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217DD" w14:textId="77777777" w:rsidR="00045D81" w:rsidRDefault="00045D81" w:rsidP="00045D81">
      <w:pPr>
        <w:jc w:val="center"/>
        <w:rPr>
          <w:b/>
          <w:color w:val="343434"/>
          <w:sz w:val="72"/>
          <w:szCs w:val="72"/>
        </w:rPr>
      </w:pPr>
      <w:bookmarkStart w:id="0" w:name="_GoBack"/>
      <w:bookmarkEnd w:id="0"/>
    </w:p>
    <w:p w14:paraId="635AE9ED" w14:textId="2E52227E" w:rsidR="003615B6" w:rsidRDefault="003615B6" w:rsidP="00045D81">
      <w:pPr>
        <w:jc w:val="center"/>
        <w:rPr>
          <w:b/>
          <w:color w:val="343434"/>
          <w:sz w:val="72"/>
          <w:szCs w:val="72"/>
        </w:rPr>
      </w:pPr>
      <w:r>
        <w:rPr>
          <w:b/>
          <w:noProof/>
          <w:color w:val="343434"/>
          <w:sz w:val="72"/>
          <w:szCs w:val="72"/>
          <w:lang w:val="en-AU" w:eastAsia="en-AU"/>
        </w:rPr>
        <w:drawing>
          <wp:inline distT="0" distB="0" distL="0" distR="0" wp14:anchorId="37B9C3EB" wp14:editId="5D11F24C">
            <wp:extent cx="2058180" cy="1978925"/>
            <wp:effectExtent l="0" t="0" r="0" b="2540"/>
            <wp:docPr id="6" name="Picture 6"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ithout words.jpg"/>
                    <pic:cNvPicPr/>
                  </pic:nvPicPr>
                  <pic:blipFill>
                    <a:blip r:embed="rId8">
                      <a:extLst>
                        <a:ext uri="{28A0092B-C50C-407E-A947-70E740481C1C}">
                          <a14:useLocalDpi xmlns:a14="http://schemas.microsoft.com/office/drawing/2010/main" val="0"/>
                        </a:ext>
                      </a:extLst>
                    </a:blip>
                    <a:stretch>
                      <a:fillRect/>
                    </a:stretch>
                  </pic:blipFill>
                  <pic:spPr>
                    <a:xfrm>
                      <a:off x="0" y="0"/>
                      <a:ext cx="2058107" cy="1978855"/>
                    </a:xfrm>
                    <a:prstGeom prst="rect">
                      <a:avLst/>
                    </a:prstGeom>
                  </pic:spPr>
                </pic:pic>
              </a:graphicData>
            </a:graphic>
          </wp:inline>
        </w:drawing>
      </w:r>
    </w:p>
    <w:p w14:paraId="023BD454" w14:textId="77777777" w:rsidR="00045D81" w:rsidRDefault="00045D81" w:rsidP="00045D81">
      <w:pPr>
        <w:jc w:val="center"/>
        <w:rPr>
          <w:b/>
          <w:color w:val="343434"/>
          <w:sz w:val="72"/>
          <w:szCs w:val="72"/>
        </w:rPr>
      </w:pPr>
    </w:p>
    <w:p w14:paraId="36240B52" w14:textId="31CD1260" w:rsidR="006F4CAC" w:rsidRPr="00FD04E6" w:rsidRDefault="0038046D" w:rsidP="00045D81">
      <w:pPr>
        <w:jc w:val="center"/>
        <w:rPr>
          <w:b/>
          <w:color w:val="343434"/>
          <w:sz w:val="72"/>
          <w:szCs w:val="72"/>
        </w:rPr>
      </w:pPr>
      <w:r w:rsidRPr="00FD04E6">
        <w:rPr>
          <w:b/>
          <w:color w:val="343434"/>
          <w:sz w:val="72"/>
          <w:szCs w:val="72"/>
        </w:rPr>
        <w:t>Australian Federation of Disability Organisations</w:t>
      </w:r>
    </w:p>
    <w:p w14:paraId="4C4D4CCB" w14:textId="77777777" w:rsidR="00045D81" w:rsidRDefault="00045D81" w:rsidP="00045D81">
      <w:pPr>
        <w:spacing w:line="240" w:lineRule="auto"/>
        <w:jc w:val="center"/>
        <w:rPr>
          <w:rFonts w:eastAsia="Times New Roman"/>
          <w:b/>
          <w:bCs/>
          <w:color w:val="00767F"/>
          <w:kern w:val="28"/>
          <w:sz w:val="44"/>
          <w:szCs w:val="32"/>
          <w:lang w:val="en-AU"/>
        </w:rPr>
      </w:pPr>
    </w:p>
    <w:p w14:paraId="770CD52B" w14:textId="1A86EA4C" w:rsidR="00045D81" w:rsidRDefault="00A56420" w:rsidP="00045D81">
      <w:pPr>
        <w:jc w:val="center"/>
        <w:rPr>
          <w:sz w:val="28"/>
          <w:szCs w:val="28"/>
          <w:lang w:val="en-AU"/>
        </w:rPr>
      </w:pPr>
      <w:r w:rsidRPr="00A56420">
        <w:rPr>
          <w:rFonts w:eastAsia="Times New Roman"/>
          <w:b/>
          <w:bCs/>
          <w:color w:val="00767F"/>
          <w:kern w:val="28"/>
          <w:sz w:val="44"/>
          <w:szCs w:val="32"/>
          <w:lang w:val="en-AU"/>
        </w:rPr>
        <w:t>Strategic Plan 2018 – 2021</w:t>
      </w:r>
    </w:p>
    <w:p w14:paraId="6733458C" w14:textId="77777777" w:rsidR="00045D81" w:rsidRDefault="00045D81" w:rsidP="00045D81">
      <w:pPr>
        <w:jc w:val="center"/>
        <w:rPr>
          <w:sz w:val="28"/>
          <w:szCs w:val="28"/>
          <w:lang w:val="en-AU"/>
        </w:rPr>
      </w:pPr>
    </w:p>
    <w:p w14:paraId="34FFFC07" w14:textId="77777777" w:rsidR="00045D81" w:rsidRDefault="00045D81" w:rsidP="00045D81">
      <w:pPr>
        <w:jc w:val="center"/>
        <w:rPr>
          <w:sz w:val="28"/>
          <w:szCs w:val="28"/>
          <w:lang w:val="en-AU"/>
        </w:rPr>
      </w:pPr>
    </w:p>
    <w:p w14:paraId="5B746F29" w14:textId="77777777" w:rsidR="00045D81" w:rsidRDefault="00045D81" w:rsidP="00045D81">
      <w:pPr>
        <w:jc w:val="center"/>
        <w:rPr>
          <w:sz w:val="28"/>
          <w:szCs w:val="28"/>
          <w:lang w:val="en-AU"/>
        </w:rPr>
      </w:pPr>
    </w:p>
    <w:p w14:paraId="32D4AAF7" w14:textId="77777777" w:rsidR="00045D81" w:rsidRPr="00711789" w:rsidRDefault="00045D81" w:rsidP="00045D81">
      <w:pPr>
        <w:jc w:val="center"/>
        <w:rPr>
          <w:lang w:val="en-AU"/>
        </w:rPr>
        <w:sectPr w:rsidR="00045D81" w:rsidRPr="00711789" w:rsidSect="00045D81">
          <w:headerReference w:type="default" r:id="rId9"/>
          <w:footerReference w:type="default" r:id="rId10"/>
          <w:headerReference w:type="first" r:id="rId11"/>
          <w:footerReference w:type="first" r:id="rId12"/>
          <w:pgSz w:w="11900" w:h="16840"/>
          <w:pgMar w:top="-709" w:right="985" w:bottom="1440" w:left="1134" w:header="284" w:footer="790" w:gutter="0"/>
          <w:cols w:space="708"/>
          <w:titlePg/>
        </w:sectPr>
      </w:pPr>
    </w:p>
    <w:p w14:paraId="33C4E0F6" w14:textId="77777777" w:rsidR="00045D81" w:rsidRPr="003A7845" w:rsidRDefault="00045D81" w:rsidP="00045D81">
      <w:pPr>
        <w:pStyle w:val="TOCHeading"/>
        <w:spacing w:after="240"/>
        <w:rPr>
          <w:rStyle w:val="Heading2Char"/>
          <w:rFonts w:eastAsiaTheme="majorEastAsia"/>
          <w:b/>
        </w:rPr>
      </w:pPr>
      <w:bookmarkStart w:id="1" w:name="_Toc527062838"/>
      <w:r w:rsidRPr="003A7845">
        <w:rPr>
          <w:rStyle w:val="Heading2Char"/>
          <w:rFonts w:eastAsiaTheme="majorEastAsia"/>
          <w:b/>
        </w:rPr>
        <w:lastRenderedPageBreak/>
        <w:t>Table of Contents</w:t>
      </w:r>
      <w:bookmarkEnd w:id="1"/>
    </w:p>
    <w:p w14:paraId="483EB679" w14:textId="77777777" w:rsidR="00751E28" w:rsidRDefault="00045D81">
      <w:pPr>
        <w:pStyle w:val="TOC2"/>
        <w:tabs>
          <w:tab w:val="right" w:leader="dot" w:pos="9339"/>
        </w:tabs>
        <w:rPr>
          <w:rFonts w:asciiTheme="minorHAnsi" w:eastAsiaTheme="minorEastAsia" w:hAnsiTheme="minorHAnsi" w:cstheme="minorBidi"/>
          <w:noProof/>
          <w:kern w:val="0"/>
          <w:sz w:val="22"/>
          <w:szCs w:val="22"/>
          <w:lang w:val="en-AU" w:eastAsia="en-AU"/>
        </w:rPr>
      </w:pPr>
      <w:r>
        <w:fldChar w:fldCharType="begin"/>
      </w:r>
      <w:r>
        <w:instrText xml:space="preserve"> TOC \o "1-3" \h \z \u </w:instrText>
      </w:r>
      <w:r>
        <w:fldChar w:fldCharType="separate"/>
      </w:r>
      <w:hyperlink w:anchor="_Toc527062838" w:history="1">
        <w:r w:rsidR="00751E28" w:rsidRPr="008E48CD">
          <w:rPr>
            <w:rStyle w:val="Hyperlink"/>
            <w:rFonts w:eastAsiaTheme="majorEastAsia" w:cstheme="majorBidi"/>
            <w:noProof/>
          </w:rPr>
          <w:t>Table of Contents</w:t>
        </w:r>
        <w:r w:rsidR="00751E28">
          <w:rPr>
            <w:noProof/>
            <w:webHidden/>
          </w:rPr>
          <w:tab/>
        </w:r>
        <w:r w:rsidR="00751E28">
          <w:rPr>
            <w:noProof/>
            <w:webHidden/>
          </w:rPr>
          <w:fldChar w:fldCharType="begin"/>
        </w:r>
        <w:r w:rsidR="00751E28">
          <w:rPr>
            <w:noProof/>
            <w:webHidden/>
          </w:rPr>
          <w:instrText xml:space="preserve"> PAGEREF _Toc527062838 \h </w:instrText>
        </w:r>
        <w:r w:rsidR="00751E28">
          <w:rPr>
            <w:noProof/>
            <w:webHidden/>
          </w:rPr>
        </w:r>
        <w:r w:rsidR="00751E28">
          <w:rPr>
            <w:noProof/>
            <w:webHidden/>
          </w:rPr>
          <w:fldChar w:fldCharType="separate"/>
        </w:r>
        <w:r w:rsidR="00751E28">
          <w:rPr>
            <w:noProof/>
            <w:webHidden/>
          </w:rPr>
          <w:t>2</w:t>
        </w:r>
        <w:r w:rsidR="00751E28">
          <w:rPr>
            <w:noProof/>
            <w:webHidden/>
          </w:rPr>
          <w:fldChar w:fldCharType="end"/>
        </w:r>
      </w:hyperlink>
    </w:p>
    <w:p w14:paraId="28EB270F"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39" w:history="1">
        <w:r w:rsidR="00751E28" w:rsidRPr="008E48CD">
          <w:rPr>
            <w:rStyle w:val="Hyperlink"/>
            <w:noProof/>
          </w:rPr>
          <w:t>About us</w:t>
        </w:r>
        <w:r w:rsidR="00751E28">
          <w:rPr>
            <w:noProof/>
            <w:webHidden/>
          </w:rPr>
          <w:tab/>
        </w:r>
        <w:r w:rsidR="00751E28">
          <w:rPr>
            <w:noProof/>
            <w:webHidden/>
          </w:rPr>
          <w:fldChar w:fldCharType="begin"/>
        </w:r>
        <w:r w:rsidR="00751E28">
          <w:rPr>
            <w:noProof/>
            <w:webHidden/>
          </w:rPr>
          <w:instrText xml:space="preserve"> PAGEREF _Toc527062839 \h </w:instrText>
        </w:r>
        <w:r w:rsidR="00751E28">
          <w:rPr>
            <w:noProof/>
            <w:webHidden/>
          </w:rPr>
        </w:r>
        <w:r w:rsidR="00751E28">
          <w:rPr>
            <w:noProof/>
            <w:webHidden/>
          </w:rPr>
          <w:fldChar w:fldCharType="separate"/>
        </w:r>
        <w:r w:rsidR="00751E28">
          <w:rPr>
            <w:noProof/>
            <w:webHidden/>
          </w:rPr>
          <w:t>3</w:t>
        </w:r>
        <w:r w:rsidR="00751E28">
          <w:rPr>
            <w:noProof/>
            <w:webHidden/>
          </w:rPr>
          <w:fldChar w:fldCharType="end"/>
        </w:r>
      </w:hyperlink>
    </w:p>
    <w:p w14:paraId="604641E4"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0" w:history="1">
        <w:r w:rsidR="00751E28" w:rsidRPr="008E48CD">
          <w:rPr>
            <w:rStyle w:val="Hyperlink"/>
            <w:noProof/>
          </w:rPr>
          <w:t>Our Values</w:t>
        </w:r>
        <w:r w:rsidR="00751E28">
          <w:rPr>
            <w:noProof/>
            <w:webHidden/>
          </w:rPr>
          <w:tab/>
        </w:r>
        <w:r w:rsidR="00751E28">
          <w:rPr>
            <w:noProof/>
            <w:webHidden/>
          </w:rPr>
          <w:fldChar w:fldCharType="begin"/>
        </w:r>
        <w:r w:rsidR="00751E28">
          <w:rPr>
            <w:noProof/>
            <w:webHidden/>
          </w:rPr>
          <w:instrText xml:space="preserve"> PAGEREF _Toc527062840 \h </w:instrText>
        </w:r>
        <w:r w:rsidR="00751E28">
          <w:rPr>
            <w:noProof/>
            <w:webHidden/>
          </w:rPr>
        </w:r>
        <w:r w:rsidR="00751E28">
          <w:rPr>
            <w:noProof/>
            <w:webHidden/>
          </w:rPr>
          <w:fldChar w:fldCharType="separate"/>
        </w:r>
        <w:r w:rsidR="00751E28">
          <w:rPr>
            <w:noProof/>
            <w:webHidden/>
          </w:rPr>
          <w:t>3</w:t>
        </w:r>
        <w:r w:rsidR="00751E28">
          <w:rPr>
            <w:noProof/>
            <w:webHidden/>
          </w:rPr>
          <w:fldChar w:fldCharType="end"/>
        </w:r>
      </w:hyperlink>
    </w:p>
    <w:p w14:paraId="025AA0B2"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1" w:history="1">
        <w:r w:rsidR="00751E28" w:rsidRPr="008E48CD">
          <w:rPr>
            <w:rStyle w:val="Hyperlink"/>
            <w:noProof/>
          </w:rPr>
          <w:t>Our Vision</w:t>
        </w:r>
        <w:r w:rsidR="00751E28">
          <w:rPr>
            <w:noProof/>
            <w:webHidden/>
          </w:rPr>
          <w:tab/>
        </w:r>
        <w:r w:rsidR="00751E28">
          <w:rPr>
            <w:noProof/>
            <w:webHidden/>
          </w:rPr>
          <w:fldChar w:fldCharType="begin"/>
        </w:r>
        <w:r w:rsidR="00751E28">
          <w:rPr>
            <w:noProof/>
            <w:webHidden/>
          </w:rPr>
          <w:instrText xml:space="preserve"> PAGEREF _Toc527062841 \h </w:instrText>
        </w:r>
        <w:r w:rsidR="00751E28">
          <w:rPr>
            <w:noProof/>
            <w:webHidden/>
          </w:rPr>
        </w:r>
        <w:r w:rsidR="00751E28">
          <w:rPr>
            <w:noProof/>
            <w:webHidden/>
          </w:rPr>
          <w:fldChar w:fldCharType="separate"/>
        </w:r>
        <w:r w:rsidR="00751E28">
          <w:rPr>
            <w:noProof/>
            <w:webHidden/>
          </w:rPr>
          <w:t>3</w:t>
        </w:r>
        <w:r w:rsidR="00751E28">
          <w:rPr>
            <w:noProof/>
            <w:webHidden/>
          </w:rPr>
          <w:fldChar w:fldCharType="end"/>
        </w:r>
      </w:hyperlink>
    </w:p>
    <w:p w14:paraId="69D39079"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2" w:history="1">
        <w:r w:rsidR="00751E28" w:rsidRPr="008E48CD">
          <w:rPr>
            <w:rStyle w:val="Hyperlink"/>
            <w:noProof/>
          </w:rPr>
          <w:t>Our Mission</w:t>
        </w:r>
        <w:r w:rsidR="00751E28">
          <w:rPr>
            <w:noProof/>
            <w:webHidden/>
          </w:rPr>
          <w:tab/>
        </w:r>
        <w:r w:rsidR="00751E28">
          <w:rPr>
            <w:noProof/>
            <w:webHidden/>
          </w:rPr>
          <w:fldChar w:fldCharType="begin"/>
        </w:r>
        <w:r w:rsidR="00751E28">
          <w:rPr>
            <w:noProof/>
            <w:webHidden/>
          </w:rPr>
          <w:instrText xml:space="preserve"> PAGEREF _Toc527062842 \h </w:instrText>
        </w:r>
        <w:r w:rsidR="00751E28">
          <w:rPr>
            <w:noProof/>
            <w:webHidden/>
          </w:rPr>
        </w:r>
        <w:r w:rsidR="00751E28">
          <w:rPr>
            <w:noProof/>
            <w:webHidden/>
          </w:rPr>
          <w:fldChar w:fldCharType="separate"/>
        </w:r>
        <w:r w:rsidR="00751E28">
          <w:rPr>
            <w:noProof/>
            <w:webHidden/>
          </w:rPr>
          <w:t>3</w:t>
        </w:r>
        <w:r w:rsidR="00751E28">
          <w:rPr>
            <w:noProof/>
            <w:webHidden/>
          </w:rPr>
          <w:fldChar w:fldCharType="end"/>
        </w:r>
      </w:hyperlink>
    </w:p>
    <w:p w14:paraId="745A5A8E"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3" w:history="1">
        <w:r w:rsidR="00751E28" w:rsidRPr="008E48CD">
          <w:rPr>
            <w:rStyle w:val="Hyperlink"/>
            <w:noProof/>
          </w:rPr>
          <w:t>Our Members</w:t>
        </w:r>
        <w:r w:rsidR="00751E28">
          <w:rPr>
            <w:noProof/>
            <w:webHidden/>
          </w:rPr>
          <w:tab/>
        </w:r>
        <w:r w:rsidR="00751E28">
          <w:rPr>
            <w:noProof/>
            <w:webHidden/>
          </w:rPr>
          <w:fldChar w:fldCharType="begin"/>
        </w:r>
        <w:r w:rsidR="00751E28">
          <w:rPr>
            <w:noProof/>
            <w:webHidden/>
          </w:rPr>
          <w:instrText xml:space="preserve"> PAGEREF _Toc527062843 \h </w:instrText>
        </w:r>
        <w:r w:rsidR="00751E28">
          <w:rPr>
            <w:noProof/>
            <w:webHidden/>
          </w:rPr>
        </w:r>
        <w:r w:rsidR="00751E28">
          <w:rPr>
            <w:noProof/>
            <w:webHidden/>
          </w:rPr>
          <w:fldChar w:fldCharType="separate"/>
        </w:r>
        <w:r w:rsidR="00751E28">
          <w:rPr>
            <w:noProof/>
            <w:webHidden/>
          </w:rPr>
          <w:t>3</w:t>
        </w:r>
        <w:r w:rsidR="00751E28">
          <w:rPr>
            <w:noProof/>
            <w:webHidden/>
          </w:rPr>
          <w:fldChar w:fldCharType="end"/>
        </w:r>
      </w:hyperlink>
    </w:p>
    <w:p w14:paraId="4951004F"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4" w:history="1">
        <w:r w:rsidR="00751E28" w:rsidRPr="008E48CD">
          <w:rPr>
            <w:rStyle w:val="Hyperlink"/>
            <w:noProof/>
            <w:shd w:val="clear" w:color="auto" w:fill="FFFFFF"/>
          </w:rPr>
          <w:t>Our Strategic Objectives</w:t>
        </w:r>
        <w:r w:rsidR="00751E28">
          <w:rPr>
            <w:noProof/>
            <w:webHidden/>
          </w:rPr>
          <w:tab/>
        </w:r>
        <w:r w:rsidR="00751E28">
          <w:rPr>
            <w:noProof/>
            <w:webHidden/>
          </w:rPr>
          <w:fldChar w:fldCharType="begin"/>
        </w:r>
        <w:r w:rsidR="00751E28">
          <w:rPr>
            <w:noProof/>
            <w:webHidden/>
          </w:rPr>
          <w:instrText xml:space="preserve"> PAGEREF _Toc527062844 \h </w:instrText>
        </w:r>
        <w:r w:rsidR="00751E28">
          <w:rPr>
            <w:noProof/>
            <w:webHidden/>
          </w:rPr>
        </w:r>
        <w:r w:rsidR="00751E28">
          <w:rPr>
            <w:noProof/>
            <w:webHidden/>
          </w:rPr>
          <w:fldChar w:fldCharType="separate"/>
        </w:r>
        <w:r w:rsidR="00751E28">
          <w:rPr>
            <w:noProof/>
            <w:webHidden/>
          </w:rPr>
          <w:t>4</w:t>
        </w:r>
        <w:r w:rsidR="00751E28">
          <w:rPr>
            <w:noProof/>
            <w:webHidden/>
          </w:rPr>
          <w:fldChar w:fldCharType="end"/>
        </w:r>
      </w:hyperlink>
    </w:p>
    <w:p w14:paraId="4385A0F4"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5" w:history="1">
        <w:r w:rsidR="00751E28" w:rsidRPr="008E48CD">
          <w:rPr>
            <w:rStyle w:val="Hyperlink"/>
            <w:noProof/>
            <w:shd w:val="clear" w:color="auto" w:fill="FFFFFF"/>
          </w:rPr>
          <w:t>Our Strategic Projects</w:t>
        </w:r>
        <w:r w:rsidR="00751E28">
          <w:rPr>
            <w:noProof/>
            <w:webHidden/>
          </w:rPr>
          <w:tab/>
        </w:r>
        <w:r w:rsidR="00751E28">
          <w:rPr>
            <w:noProof/>
            <w:webHidden/>
          </w:rPr>
          <w:fldChar w:fldCharType="begin"/>
        </w:r>
        <w:r w:rsidR="00751E28">
          <w:rPr>
            <w:noProof/>
            <w:webHidden/>
          </w:rPr>
          <w:instrText xml:space="preserve"> PAGEREF _Toc527062845 \h </w:instrText>
        </w:r>
        <w:r w:rsidR="00751E28">
          <w:rPr>
            <w:noProof/>
            <w:webHidden/>
          </w:rPr>
        </w:r>
        <w:r w:rsidR="00751E28">
          <w:rPr>
            <w:noProof/>
            <w:webHidden/>
          </w:rPr>
          <w:fldChar w:fldCharType="separate"/>
        </w:r>
        <w:r w:rsidR="00751E28">
          <w:rPr>
            <w:noProof/>
            <w:webHidden/>
          </w:rPr>
          <w:t>4</w:t>
        </w:r>
        <w:r w:rsidR="00751E28">
          <w:rPr>
            <w:noProof/>
            <w:webHidden/>
          </w:rPr>
          <w:fldChar w:fldCharType="end"/>
        </w:r>
      </w:hyperlink>
    </w:p>
    <w:p w14:paraId="787C8AB4"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6" w:history="1">
        <w:r w:rsidR="00751E28" w:rsidRPr="008E48CD">
          <w:rPr>
            <w:rStyle w:val="Hyperlink"/>
            <w:noProof/>
            <w:shd w:val="clear" w:color="auto" w:fill="FFFFFF"/>
          </w:rPr>
          <w:t>Strategic Objective A:</w:t>
        </w:r>
        <w:r w:rsidR="00751E28">
          <w:rPr>
            <w:noProof/>
            <w:webHidden/>
          </w:rPr>
          <w:tab/>
        </w:r>
        <w:r w:rsidR="00751E28">
          <w:rPr>
            <w:noProof/>
            <w:webHidden/>
          </w:rPr>
          <w:fldChar w:fldCharType="begin"/>
        </w:r>
        <w:r w:rsidR="00751E28">
          <w:rPr>
            <w:noProof/>
            <w:webHidden/>
          </w:rPr>
          <w:instrText xml:space="preserve"> PAGEREF _Toc527062846 \h </w:instrText>
        </w:r>
        <w:r w:rsidR="00751E28">
          <w:rPr>
            <w:noProof/>
            <w:webHidden/>
          </w:rPr>
        </w:r>
        <w:r w:rsidR="00751E28">
          <w:rPr>
            <w:noProof/>
            <w:webHidden/>
          </w:rPr>
          <w:fldChar w:fldCharType="separate"/>
        </w:r>
        <w:r w:rsidR="00751E28">
          <w:rPr>
            <w:noProof/>
            <w:webHidden/>
          </w:rPr>
          <w:t>4</w:t>
        </w:r>
        <w:r w:rsidR="00751E28">
          <w:rPr>
            <w:noProof/>
            <w:webHidden/>
          </w:rPr>
          <w:fldChar w:fldCharType="end"/>
        </w:r>
      </w:hyperlink>
    </w:p>
    <w:p w14:paraId="5CE201F7"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7" w:history="1">
        <w:r w:rsidR="00751E28" w:rsidRPr="008E48CD">
          <w:rPr>
            <w:rStyle w:val="Hyperlink"/>
            <w:noProof/>
            <w:shd w:val="clear" w:color="auto" w:fill="FFFFFF"/>
          </w:rPr>
          <w:t>Represent the united voice of our members &amp; people with disability</w:t>
        </w:r>
        <w:r w:rsidR="00751E28">
          <w:rPr>
            <w:noProof/>
            <w:webHidden/>
          </w:rPr>
          <w:tab/>
        </w:r>
        <w:r w:rsidR="00751E28">
          <w:rPr>
            <w:noProof/>
            <w:webHidden/>
          </w:rPr>
          <w:fldChar w:fldCharType="begin"/>
        </w:r>
        <w:r w:rsidR="00751E28">
          <w:rPr>
            <w:noProof/>
            <w:webHidden/>
          </w:rPr>
          <w:instrText xml:space="preserve"> PAGEREF _Toc527062847 \h </w:instrText>
        </w:r>
        <w:r w:rsidR="00751E28">
          <w:rPr>
            <w:noProof/>
            <w:webHidden/>
          </w:rPr>
        </w:r>
        <w:r w:rsidR="00751E28">
          <w:rPr>
            <w:noProof/>
            <w:webHidden/>
          </w:rPr>
          <w:fldChar w:fldCharType="separate"/>
        </w:r>
        <w:r w:rsidR="00751E28">
          <w:rPr>
            <w:noProof/>
            <w:webHidden/>
          </w:rPr>
          <w:t>4</w:t>
        </w:r>
        <w:r w:rsidR="00751E28">
          <w:rPr>
            <w:noProof/>
            <w:webHidden/>
          </w:rPr>
          <w:fldChar w:fldCharType="end"/>
        </w:r>
      </w:hyperlink>
    </w:p>
    <w:p w14:paraId="65725431"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8" w:history="1">
        <w:r w:rsidR="00751E28" w:rsidRPr="008E48CD">
          <w:rPr>
            <w:rStyle w:val="Hyperlink"/>
            <w:noProof/>
            <w:shd w:val="clear" w:color="auto" w:fill="FFFFFF"/>
          </w:rPr>
          <w:t>Strategic Objective B:</w:t>
        </w:r>
        <w:r w:rsidR="00751E28">
          <w:rPr>
            <w:noProof/>
            <w:webHidden/>
          </w:rPr>
          <w:tab/>
        </w:r>
        <w:r w:rsidR="00751E28">
          <w:rPr>
            <w:noProof/>
            <w:webHidden/>
          </w:rPr>
          <w:fldChar w:fldCharType="begin"/>
        </w:r>
        <w:r w:rsidR="00751E28">
          <w:rPr>
            <w:noProof/>
            <w:webHidden/>
          </w:rPr>
          <w:instrText xml:space="preserve"> PAGEREF _Toc527062848 \h </w:instrText>
        </w:r>
        <w:r w:rsidR="00751E28">
          <w:rPr>
            <w:noProof/>
            <w:webHidden/>
          </w:rPr>
        </w:r>
        <w:r w:rsidR="00751E28">
          <w:rPr>
            <w:noProof/>
            <w:webHidden/>
          </w:rPr>
          <w:fldChar w:fldCharType="separate"/>
        </w:r>
        <w:r w:rsidR="00751E28">
          <w:rPr>
            <w:noProof/>
            <w:webHidden/>
          </w:rPr>
          <w:t>5</w:t>
        </w:r>
        <w:r w:rsidR="00751E28">
          <w:rPr>
            <w:noProof/>
            <w:webHidden/>
          </w:rPr>
          <w:fldChar w:fldCharType="end"/>
        </w:r>
      </w:hyperlink>
    </w:p>
    <w:p w14:paraId="6E14D87B"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49" w:history="1">
        <w:r w:rsidR="00751E28" w:rsidRPr="008E48CD">
          <w:rPr>
            <w:rStyle w:val="Hyperlink"/>
            <w:noProof/>
            <w:shd w:val="clear" w:color="auto" w:fill="FFFFFF"/>
          </w:rPr>
          <w:t>Enhance the profile, respect and reputation for AFDO through our members</w:t>
        </w:r>
        <w:r w:rsidR="00751E28">
          <w:rPr>
            <w:noProof/>
            <w:webHidden/>
          </w:rPr>
          <w:tab/>
        </w:r>
        <w:r w:rsidR="00751E28">
          <w:rPr>
            <w:noProof/>
            <w:webHidden/>
          </w:rPr>
          <w:fldChar w:fldCharType="begin"/>
        </w:r>
        <w:r w:rsidR="00751E28">
          <w:rPr>
            <w:noProof/>
            <w:webHidden/>
          </w:rPr>
          <w:instrText xml:space="preserve"> PAGEREF _Toc527062849 \h </w:instrText>
        </w:r>
        <w:r w:rsidR="00751E28">
          <w:rPr>
            <w:noProof/>
            <w:webHidden/>
          </w:rPr>
        </w:r>
        <w:r w:rsidR="00751E28">
          <w:rPr>
            <w:noProof/>
            <w:webHidden/>
          </w:rPr>
          <w:fldChar w:fldCharType="separate"/>
        </w:r>
        <w:r w:rsidR="00751E28">
          <w:rPr>
            <w:noProof/>
            <w:webHidden/>
          </w:rPr>
          <w:t>5</w:t>
        </w:r>
        <w:r w:rsidR="00751E28">
          <w:rPr>
            <w:noProof/>
            <w:webHidden/>
          </w:rPr>
          <w:fldChar w:fldCharType="end"/>
        </w:r>
      </w:hyperlink>
    </w:p>
    <w:p w14:paraId="30C1CA1D"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50" w:history="1">
        <w:r w:rsidR="00751E28" w:rsidRPr="008E48CD">
          <w:rPr>
            <w:rStyle w:val="Hyperlink"/>
            <w:noProof/>
            <w:shd w:val="clear" w:color="auto" w:fill="FFFFFF"/>
          </w:rPr>
          <w:t>Strategic Objective C:</w:t>
        </w:r>
        <w:r w:rsidR="00751E28">
          <w:rPr>
            <w:noProof/>
            <w:webHidden/>
          </w:rPr>
          <w:tab/>
        </w:r>
        <w:r w:rsidR="00751E28">
          <w:rPr>
            <w:noProof/>
            <w:webHidden/>
          </w:rPr>
          <w:fldChar w:fldCharType="begin"/>
        </w:r>
        <w:r w:rsidR="00751E28">
          <w:rPr>
            <w:noProof/>
            <w:webHidden/>
          </w:rPr>
          <w:instrText xml:space="preserve"> PAGEREF _Toc527062850 \h </w:instrText>
        </w:r>
        <w:r w:rsidR="00751E28">
          <w:rPr>
            <w:noProof/>
            <w:webHidden/>
          </w:rPr>
        </w:r>
        <w:r w:rsidR="00751E28">
          <w:rPr>
            <w:noProof/>
            <w:webHidden/>
          </w:rPr>
          <w:fldChar w:fldCharType="separate"/>
        </w:r>
        <w:r w:rsidR="00751E28">
          <w:rPr>
            <w:noProof/>
            <w:webHidden/>
          </w:rPr>
          <w:t>5</w:t>
        </w:r>
        <w:r w:rsidR="00751E28">
          <w:rPr>
            <w:noProof/>
            <w:webHidden/>
          </w:rPr>
          <w:fldChar w:fldCharType="end"/>
        </w:r>
      </w:hyperlink>
    </w:p>
    <w:p w14:paraId="157395E0"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51" w:history="1">
        <w:r w:rsidR="00751E28" w:rsidRPr="008E48CD">
          <w:rPr>
            <w:rStyle w:val="Hyperlink"/>
            <w:noProof/>
            <w:shd w:val="clear" w:color="auto" w:fill="FFFFFF"/>
          </w:rPr>
          <w:t>Build the capacity and sustainability of AFDO and our members</w:t>
        </w:r>
        <w:r w:rsidR="00751E28">
          <w:rPr>
            <w:noProof/>
            <w:webHidden/>
          </w:rPr>
          <w:tab/>
        </w:r>
        <w:r w:rsidR="00751E28">
          <w:rPr>
            <w:noProof/>
            <w:webHidden/>
          </w:rPr>
          <w:fldChar w:fldCharType="begin"/>
        </w:r>
        <w:r w:rsidR="00751E28">
          <w:rPr>
            <w:noProof/>
            <w:webHidden/>
          </w:rPr>
          <w:instrText xml:space="preserve"> PAGEREF _Toc527062851 \h </w:instrText>
        </w:r>
        <w:r w:rsidR="00751E28">
          <w:rPr>
            <w:noProof/>
            <w:webHidden/>
          </w:rPr>
        </w:r>
        <w:r w:rsidR="00751E28">
          <w:rPr>
            <w:noProof/>
            <w:webHidden/>
          </w:rPr>
          <w:fldChar w:fldCharType="separate"/>
        </w:r>
        <w:r w:rsidR="00751E28">
          <w:rPr>
            <w:noProof/>
            <w:webHidden/>
          </w:rPr>
          <w:t>5</w:t>
        </w:r>
        <w:r w:rsidR="00751E28">
          <w:rPr>
            <w:noProof/>
            <w:webHidden/>
          </w:rPr>
          <w:fldChar w:fldCharType="end"/>
        </w:r>
      </w:hyperlink>
    </w:p>
    <w:p w14:paraId="0E4975F7"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52" w:history="1">
        <w:r w:rsidR="00751E28" w:rsidRPr="008E48CD">
          <w:rPr>
            <w:rStyle w:val="Hyperlink"/>
            <w:noProof/>
            <w:shd w:val="clear" w:color="auto" w:fill="FFFFFF"/>
          </w:rPr>
          <w:t>Strategic Objective E:</w:t>
        </w:r>
        <w:r w:rsidR="00751E28">
          <w:rPr>
            <w:noProof/>
            <w:webHidden/>
          </w:rPr>
          <w:tab/>
        </w:r>
        <w:r w:rsidR="00751E28">
          <w:rPr>
            <w:noProof/>
            <w:webHidden/>
          </w:rPr>
          <w:fldChar w:fldCharType="begin"/>
        </w:r>
        <w:r w:rsidR="00751E28">
          <w:rPr>
            <w:noProof/>
            <w:webHidden/>
          </w:rPr>
          <w:instrText xml:space="preserve"> PAGEREF _Toc527062852 \h </w:instrText>
        </w:r>
        <w:r w:rsidR="00751E28">
          <w:rPr>
            <w:noProof/>
            <w:webHidden/>
          </w:rPr>
        </w:r>
        <w:r w:rsidR="00751E28">
          <w:rPr>
            <w:noProof/>
            <w:webHidden/>
          </w:rPr>
          <w:fldChar w:fldCharType="separate"/>
        </w:r>
        <w:r w:rsidR="00751E28">
          <w:rPr>
            <w:noProof/>
            <w:webHidden/>
          </w:rPr>
          <w:t>6</w:t>
        </w:r>
        <w:r w:rsidR="00751E28">
          <w:rPr>
            <w:noProof/>
            <w:webHidden/>
          </w:rPr>
          <w:fldChar w:fldCharType="end"/>
        </w:r>
      </w:hyperlink>
    </w:p>
    <w:p w14:paraId="333F3210" w14:textId="77777777" w:rsidR="00751E28" w:rsidRDefault="00972F1B">
      <w:pPr>
        <w:pStyle w:val="TOC2"/>
        <w:tabs>
          <w:tab w:val="right" w:leader="dot" w:pos="9339"/>
        </w:tabs>
        <w:rPr>
          <w:rFonts w:asciiTheme="minorHAnsi" w:eastAsiaTheme="minorEastAsia" w:hAnsiTheme="minorHAnsi" w:cstheme="minorBidi"/>
          <w:noProof/>
          <w:kern w:val="0"/>
          <w:sz w:val="22"/>
          <w:szCs w:val="22"/>
          <w:lang w:val="en-AU" w:eastAsia="en-AU"/>
        </w:rPr>
      </w:pPr>
      <w:hyperlink w:anchor="_Toc527062853" w:history="1">
        <w:r w:rsidR="00751E28" w:rsidRPr="008E48CD">
          <w:rPr>
            <w:rStyle w:val="Hyperlink"/>
            <w:noProof/>
            <w:shd w:val="clear" w:color="auto" w:fill="FFFFFF"/>
          </w:rPr>
          <w:t>connection &amp; influence in international disability initiatives – Asia Pacific region</w:t>
        </w:r>
        <w:r w:rsidR="00751E28">
          <w:rPr>
            <w:noProof/>
            <w:webHidden/>
          </w:rPr>
          <w:tab/>
        </w:r>
        <w:r w:rsidR="00751E28">
          <w:rPr>
            <w:noProof/>
            <w:webHidden/>
          </w:rPr>
          <w:fldChar w:fldCharType="begin"/>
        </w:r>
        <w:r w:rsidR="00751E28">
          <w:rPr>
            <w:noProof/>
            <w:webHidden/>
          </w:rPr>
          <w:instrText xml:space="preserve"> PAGEREF _Toc527062853 \h </w:instrText>
        </w:r>
        <w:r w:rsidR="00751E28">
          <w:rPr>
            <w:noProof/>
            <w:webHidden/>
          </w:rPr>
        </w:r>
        <w:r w:rsidR="00751E28">
          <w:rPr>
            <w:noProof/>
            <w:webHidden/>
          </w:rPr>
          <w:fldChar w:fldCharType="separate"/>
        </w:r>
        <w:r w:rsidR="00751E28">
          <w:rPr>
            <w:noProof/>
            <w:webHidden/>
          </w:rPr>
          <w:t>6</w:t>
        </w:r>
        <w:r w:rsidR="00751E28">
          <w:rPr>
            <w:noProof/>
            <w:webHidden/>
          </w:rPr>
          <w:fldChar w:fldCharType="end"/>
        </w:r>
      </w:hyperlink>
    </w:p>
    <w:p w14:paraId="17690A82" w14:textId="77777777" w:rsidR="00045D81" w:rsidRDefault="00045D81">
      <w:pPr>
        <w:spacing w:after="0" w:line="240" w:lineRule="auto"/>
        <w:rPr>
          <w:b/>
          <w:bCs/>
        </w:rPr>
      </w:pPr>
      <w:r>
        <w:fldChar w:fldCharType="end"/>
      </w:r>
      <w:r>
        <w:br w:type="page"/>
      </w:r>
    </w:p>
    <w:p w14:paraId="01CEA878" w14:textId="60308399" w:rsidR="009F1A6D" w:rsidRPr="00651905" w:rsidRDefault="00045D81" w:rsidP="00592BFE">
      <w:pPr>
        <w:pStyle w:val="Heading2"/>
      </w:pPr>
      <w:bookmarkStart w:id="2" w:name="_Toc527062839"/>
      <w:r>
        <w:lastRenderedPageBreak/>
        <w:t>About</w:t>
      </w:r>
      <w:r w:rsidR="0038046D">
        <w:t xml:space="preserve"> </w:t>
      </w:r>
      <w:r w:rsidR="00A56420">
        <w:t>us</w:t>
      </w:r>
      <w:bookmarkEnd w:id="2"/>
      <w:r w:rsidR="0038046D">
        <w:t xml:space="preserve"> </w:t>
      </w:r>
    </w:p>
    <w:p w14:paraId="0206B7EC" w14:textId="77777777" w:rsidR="00A56420" w:rsidRDefault="00A56420" w:rsidP="00A56420">
      <w:pPr>
        <w:spacing w:after="0" w:line="240" w:lineRule="auto"/>
      </w:pPr>
      <w:r>
        <w:t>Formed in 2003, the Australian Federation of Disability Organisations (AFDO)</w:t>
      </w:r>
    </w:p>
    <w:p w14:paraId="56CA83E4" w14:textId="77777777" w:rsidR="00A56420" w:rsidRDefault="00A56420" w:rsidP="00A56420">
      <w:pPr>
        <w:spacing w:after="0" w:line="240" w:lineRule="auto"/>
      </w:pPr>
      <w:r>
        <w:t>is the peak organisation in the disability sector representing people with disability and lived experience of disability.</w:t>
      </w:r>
    </w:p>
    <w:p w14:paraId="7389DA71" w14:textId="77777777" w:rsidR="00A56420" w:rsidRDefault="00A56420" w:rsidP="00A56420">
      <w:pPr>
        <w:spacing w:after="0" w:line="240" w:lineRule="auto"/>
      </w:pPr>
    </w:p>
    <w:p w14:paraId="3232B3A6" w14:textId="77777777" w:rsidR="00A56420" w:rsidRDefault="00A56420" w:rsidP="00A56420">
      <w:pPr>
        <w:spacing w:after="0" w:line="240" w:lineRule="auto"/>
      </w:pPr>
      <w:r>
        <w:t>AFDO and its member organisations are run by and for people with lived experience of disability.</w:t>
      </w:r>
    </w:p>
    <w:p w14:paraId="0A8E1B43" w14:textId="77777777" w:rsidR="00A56420" w:rsidRDefault="00A56420" w:rsidP="00A56420">
      <w:pPr>
        <w:spacing w:after="0" w:line="240" w:lineRule="auto"/>
      </w:pPr>
    </w:p>
    <w:p w14:paraId="48CF5222" w14:textId="5E22AE69" w:rsidR="008278AF" w:rsidRDefault="00A56420" w:rsidP="00A56420">
      <w:pPr>
        <w:spacing w:after="0" w:line="240" w:lineRule="auto"/>
      </w:pPr>
      <w: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F679E73" w14:textId="77777777" w:rsidR="00A56420" w:rsidRDefault="00A56420" w:rsidP="00A56420">
      <w:pPr>
        <w:spacing w:after="0" w:line="240" w:lineRule="auto"/>
      </w:pPr>
    </w:p>
    <w:p w14:paraId="1EE86D2D" w14:textId="4F4D0B7A" w:rsidR="00A56420" w:rsidRDefault="00A56420" w:rsidP="00A56420">
      <w:pPr>
        <w:pStyle w:val="Heading2"/>
      </w:pPr>
      <w:bookmarkStart w:id="3" w:name="_Toc527062840"/>
      <w:r>
        <w:t>Our Values</w:t>
      </w:r>
      <w:bookmarkEnd w:id="3"/>
      <w:r w:rsidRPr="00A56420">
        <w:t xml:space="preserve"> </w:t>
      </w:r>
    </w:p>
    <w:p w14:paraId="0536690A" w14:textId="02DD7B0E" w:rsidR="00A56420" w:rsidRDefault="00A56420" w:rsidP="00A56420">
      <w:pPr>
        <w:spacing w:after="0" w:line="240" w:lineRule="auto"/>
      </w:pPr>
      <w:r w:rsidRPr="00A56420">
        <w:t>Respect, Responsibility, Transparency, Trust and Resiliency This is seen as a dynamic document which will evolve over the life of the Strategic Plan in response to external and/or internal changes or issues that arise</w:t>
      </w:r>
      <w:r>
        <w:t>.</w:t>
      </w:r>
    </w:p>
    <w:p w14:paraId="067CF55C" w14:textId="77777777" w:rsidR="00A56420" w:rsidRDefault="00A56420" w:rsidP="00A56420">
      <w:pPr>
        <w:spacing w:after="0" w:line="240" w:lineRule="auto"/>
      </w:pPr>
    </w:p>
    <w:p w14:paraId="52C5CDB9" w14:textId="4F85D8E1" w:rsidR="00A56420" w:rsidRDefault="00A56420" w:rsidP="00A56420">
      <w:pPr>
        <w:pStyle w:val="Heading2"/>
      </w:pPr>
      <w:bookmarkStart w:id="4" w:name="_Toc527062841"/>
      <w:r>
        <w:t>Our Vision</w:t>
      </w:r>
      <w:bookmarkEnd w:id="4"/>
    </w:p>
    <w:p w14:paraId="05C67725" w14:textId="0972078E" w:rsidR="00A56420" w:rsidRDefault="00A56420" w:rsidP="00A56420">
      <w:pPr>
        <w:spacing w:after="0" w:line="240" w:lineRule="auto"/>
      </w:pPr>
      <w:r w:rsidRPr="00A56420">
        <w:t>All people with disability are involved equally in all aspects of social, economic, political, and cultural life.</w:t>
      </w:r>
    </w:p>
    <w:p w14:paraId="56D20BBE" w14:textId="77777777" w:rsidR="00A56420" w:rsidRDefault="00A56420" w:rsidP="00A56420">
      <w:pPr>
        <w:spacing w:after="0" w:line="240" w:lineRule="auto"/>
      </w:pPr>
    </w:p>
    <w:p w14:paraId="53195E3A" w14:textId="4A10F69F" w:rsidR="00A56420" w:rsidRDefault="00A56420" w:rsidP="00A56420">
      <w:pPr>
        <w:pStyle w:val="Heading2"/>
      </w:pPr>
      <w:bookmarkStart w:id="5" w:name="_Toc527062842"/>
      <w:r>
        <w:t>Our Mission</w:t>
      </w:r>
      <w:bookmarkEnd w:id="5"/>
    </w:p>
    <w:p w14:paraId="08B896B6" w14:textId="11ED00B5" w:rsidR="00A56420" w:rsidRDefault="00A56420" w:rsidP="00A56420">
      <w:pPr>
        <w:spacing w:after="0" w:line="240" w:lineRule="auto"/>
      </w:pPr>
      <w:r w:rsidRPr="00A56420">
        <w:t>Using the strength of our membership based organisations to harness the collective power of uniting people with disability to change society into a community where everyone is equal.</w:t>
      </w:r>
    </w:p>
    <w:p w14:paraId="2C7A6E87" w14:textId="77777777" w:rsidR="00A56420" w:rsidRPr="00A56420" w:rsidRDefault="00A56420" w:rsidP="00A56420">
      <w:pPr>
        <w:spacing w:after="0" w:line="240" w:lineRule="auto"/>
      </w:pPr>
    </w:p>
    <w:p w14:paraId="59F18E45" w14:textId="23370ABF" w:rsidR="0038046D" w:rsidRPr="008278AF" w:rsidRDefault="00A56420" w:rsidP="00A56420">
      <w:pPr>
        <w:pStyle w:val="Heading2"/>
      </w:pPr>
      <w:bookmarkStart w:id="6" w:name="_Toc527062843"/>
      <w:r>
        <w:t>Our Members</w:t>
      </w:r>
      <w:bookmarkEnd w:id="6"/>
    </w:p>
    <w:p w14:paraId="7C4840DE" w14:textId="77777777" w:rsidR="008278AF" w:rsidRDefault="008278AF" w:rsidP="00592BFE">
      <w:pPr>
        <w:rPr>
          <w:color w:val="000000"/>
          <w:shd w:val="clear" w:color="auto" w:fill="FFFFFF"/>
        </w:rPr>
        <w:sectPr w:rsidR="008278AF" w:rsidSect="00045D81">
          <w:headerReference w:type="even" r:id="rId13"/>
          <w:headerReference w:type="default" r:id="rId14"/>
          <w:footerReference w:type="even" r:id="rId15"/>
          <w:headerReference w:type="first" r:id="rId16"/>
          <w:footerReference w:type="first" r:id="rId17"/>
          <w:pgSz w:w="11901" w:h="16817"/>
          <w:pgMar w:top="851" w:right="1134" w:bottom="1474" w:left="1418" w:header="709" w:footer="963" w:gutter="0"/>
          <w:cols w:space="708"/>
          <w:docGrid w:linePitch="326"/>
        </w:sectPr>
      </w:pPr>
    </w:p>
    <w:p w14:paraId="22EBDAB0" w14:textId="072046C9" w:rsidR="0038046D" w:rsidRDefault="0038046D" w:rsidP="002A789C">
      <w:pPr>
        <w:spacing w:after="0" w:line="360" w:lineRule="auto"/>
        <w:rPr>
          <w:color w:val="000000"/>
          <w:shd w:val="clear" w:color="auto" w:fill="FFFFFF"/>
        </w:rPr>
      </w:pPr>
      <w:r w:rsidRPr="00D519F8">
        <w:rPr>
          <w:color w:val="000000"/>
          <w:shd w:val="clear" w:color="auto" w:fill="FFFFFF"/>
        </w:rPr>
        <w:t>Blind Citizens Australia</w:t>
      </w:r>
    </w:p>
    <w:p w14:paraId="4D3161D0" w14:textId="77777777" w:rsidR="0038046D" w:rsidRDefault="0038046D" w:rsidP="002A789C">
      <w:pPr>
        <w:spacing w:after="0" w:line="360" w:lineRule="auto"/>
        <w:rPr>
          <w:color w:val="000000"/>
          <w:shd w:val="clear" w:color="auto" w:fill="FFFFFF"/>
        </w:rPr>
      </w:pPr>
      <w:r>
        <w:rPr>
          <w:color w:val="000000"/>
          <w:shd w:val="clear" w:color="auto" w:fill="FFFFFF"/>
        </w:rPr>
        <w:t>Brain Injury Australia</w:t>
      </w:r>
    </w:p>
    <w:p w14:paraId="7A823429" w14:textId="77777777" w:rsidR="0038046D" w:rsidRDefault="0038046D" w:rsidP="002A789C">
      <w:pPr>
        <w:spacing w:after="0" w:line="360" w:lineRule="auto"/>
        <w:rPr>
          <w:color w:val="000000"/>
          <w:shd w:val="clear" w:color="auto" w:fill="FFFFFF"/>
        </w:rPr>
      </w:pPr>
      <w:r>
        <w:rPr>
          <w:color w:val="000000"/>
          <w:shd w:val="clear" w:color="auto" w:fill="FFFFFF"/>
        </w:rPr>
        <w:t>Deaf Australia</w:t>
      </w:r>
    </w:p>
    <w:p w14:paraId="701813A9" w14:textId="77777777" w:rsidR="0038046D" w:rsidRDefault="0038046D" w:rsidP="002A789C">
      <w:pPr>
        <w:spacing w:after="0" w:line="360" w:lineRule="auto"/>
        <w:rPr>
          <w:color w:val="000000"/>
          <w:shd w:val="clear" w:color="auto" w:fill="FFFFFF"/>
        </w:rPr>
      </w:pPr>
      <w:r>
        <w:rPr>
          <w:color w:val="000000"/>
          <w:shd w:val="clear" w:color="auto" w:fill="FFFFFF"/>
        </w:rPr>
        <w:t>Deafblind Australia</w:t>
      </w:r>
    </w:p>
    <w:p w14:paraId="66B72384" w14:textId="77777777" w:rsidR="0038046D" w:rsidRPr="00D519F8" w:rsidRDefault="0038046D" w:rsidP="002A789C">
      <w:pPr>
        <w:spacing w:after="0" w:line="360" w:lineRule="auto"/>
        <w:rPr>
          <w:rFonts w:ascii="Times" w:hAnsi="Times"/>
        </w:rPr>
      </w:pPr>
      <w:r w:rsidRPr="00D519F8">
        <w:rPr>
          <w:color w:val="000000"/>
          <w:shd w:val="clear" w:color="auto" w:fill="FFFFFF"/>
        </w:rPr>
        <w:t>Autism Aspergers Advocacy Australia</w:t>
      </w:r>
    </w:p>
    <w:p w14:paraId="1ADA792A" w14:textId="77777777" w:rsidR="0038046D" w:rsidRDefault="0038046D" w:rsidP="002A789C">
      <w:pPr>
        <w:spacing w:after="0" w:line="360" w:lineRule="auto"/>
        <w:rPr>
          <w:color w:val="000000"/>
          <w:shd w:val="clear" w:color="auto" w:fill="FFFFFF"/>
        </w:rPr>
      </w:pPr>
      <w:r>
        <w:rPr>
          <w:color w:val="000000"/>
          <w:shd w:val="clear" w:color="auto" w:fill="FFFFFF"/>
        </w:rPr>
        <w:t>Down Syndrome Australia</w:t>
      </w:r>
    </w:p>
    <w:p w14:paraId="4A66FD8D" w14:textId="77777777" w:rsidR="0038046D" w:rsidRDefault="0038046D" w:rsidP="002A789C">
      <w:pPr>
        <w:spacing w:after="0" w:line="360" w:lineRule="auto"/>
        <w:rPr>
          <w:color w:val="000000"/>
          <w:shd w:val="clear" w:color="auto" w:fill="FFFFFF"/>
        </w:rPr>
      </w:pPr>
      <w:r>
        <w:rPr>
          <w:color w:val="000000"/>
          <w:shd w:val="clear" w:color="auto" w:fill="FFFFFF"/>
        </w:rPr>
        <w:t>Physical Disability Australia</w:t>
      </w:r>
    </w:p>
    <w:p w14:paraId="6C19D406" w14:textId="77777777" w:rsidR="0038046D" w:rsidRDefault="0038046D" w:rsidP="002A789C">
      <w:pPr>
        <w:spacing w:after="0" w:line="360" w:lineRule="auto"/>
        <w:rPr>
          <w:color w:val="000000"/>
          <w:shd w:val="clear" w:color="auto" w:fill="FFFFFF"/>
        </w:rPr>
      </w:pPr>
      <w:r>
        <w:rPr>
          <w:color w:val="000000"/>
          <w:shd w:val="clear" w:color="auto" w:fill="FFFFFF"/>
        </w:rPr>
        <w:t>Disability Advocacy Network Australia</w:t>
      </w:r>
    </w:p>
    <w:p w14:paraId="35E7E729" w14:textId="77777777" w:rsidR="0038046D" w:rsidRDefault="0038046D" w:rsidP="002A789C">
      <w:pPr>
        <w:spacing w:after="0" w:line="360" w:lineRule="auto"/>
        <w:rPr>
          <w:color w:val="000000"/>
          <w:shd w:val="clear" w:color="auto" w:fill="FFFFFF"/>
        </w:rPr>
      </w:pPr>
      <w:r>
        <w:rPr>
          <w:color w:val="000000"/>
          <w:shd w:val="clear" w:color="auto" w:fill="FFFFFF"/>
        </w:rPr>
        <w:t>Disability Justice Advocacy</w:t>
      </w:r>
    </w:p>
    <w:p w14:paraId="7E00690E" w14:textId="70CB379E" w:rsidR="008278AF" w:rsidRDefault="008278AF" w:rsidP="002A789C">
      <w:pPr>
        <w:spacing w:after="0" w:line="360" w:lineRule="auto"/>
        <w:rPr>
          <w:color w:val="000000"/>
          <w:shd w:val="clear" w:color="auto" w:fill="FFFFFF"/>
        </w:rPr>
      </w:pPr>
      <w:r>
        <w:rPr>
          <w:color w:val="000000"/>
          <w:shd w:val="clear" w:color="auto" w:fill="FFFFFF"/>
        </w:rPr>
        <w:t>People with Disability WA</w:t>
      </w:r>
    </w:p>
    <w:p w14:paraId="1C9BE8D6" w14:textId="77777777" w:rsidR="0038046D" w:rsidRDefault="0038046D" w:rsidP="002A789C">
      <w:pPr>
        <w:spacing w:after="0" w:line="360" w:lineRule="auto"/>
        <w:rPr>
          <w:color w:val="000000"/>
          <w:shd w:val="clear" w:color="auto" w:fill="FFFFFF"/>
        </w:rPr>
      </w:pPr>
      <w:r>
        <w:rPr>
          <w:color w:val="000000"/>
          <w:shd w:val="clear" w:color="auto" w:fill="FFFFFF"/>
        </w:rPr>
        <w:t>Disability Resources Centre</w:t>
      </w:r>
    </w:p>
    <w:p w14:paraId="70446549" w14:textId="77777777" w:rsidR="002A789C" w:rsidRDefault="002A789C" w:rsidP="002A789C">
      <w:pPr>
        <w:spacing w:after="0" w:line="360" w:lineRule="auto"/>
        <w:rPr>
          <w:color w:val="000000"/>
          <w:shd w:val="clear" w:color="auto" w:fill="FFFFFF"/>
        </w:rPr>
      </w:pPr>
      <w:r>
        <w:rPr>
          <w:color w:val="000000"/>
          <w:shd w:val="clear" w:color="auto" w:fill="FFFFFF"/>
        </w:rPr>
        <w:t>Inclusion Australia (NCID)</w:t>
      </w:r>
    </w:p>
    <w:p w14:paraId="24402486" w14:textId="0AEE8FF8" w:rsidR="0038046D" w:rsidRDefault="005D1E2A" w:rsidP="002A789C">
      <w:pPr>
        <w:spacing w:after="0" w:line="360" w:lineRule="auto"/>
        <w:rPr>
          <w:color w:val="000000"/>
          <w:shd w:val="clear" w:color="auto" w:fill="FFFFFF"/>
        </w:rPr>
      </w:pPr>
      <w:r>
        <w:rPr>
          <w:color w:val="000000"/>
          <w:shd w:val="clear" w:color="auto" w:fill="FFFFFF"/>
        </w:rPr>
        <w:t>People with Disabilities</w:t>
      </w:r>
      <w:r w:rsidR="0052531C">
        <w:rPr>
          <w:color w:val="000000"/>
          <w:shd w:val="clear" w:color="auto" w:fill="FFFFFF"/>
        </w:rPr>
        <w:t xml:space="preserve"> </w:t>
      </w:r>
      <w:r w:rsidR="0038046D">
        <w:rPr>
          <w:color w:val="000000"/>
          <w:shd w:val="clear" w:color="auto" w:fill="FFFFFF"/>
        </w:rPr>
        <w:t xml:space="preserve">ACT </w:t>
      </w:r>
    </w:p>
    <w:p w14:paraId="33C2339A" w14:textId="77777777" w:rsidR="003615B6" w:rsidRDefault="003615B6" w:rsidP="002A789C">
      <w:pPr>
        <w:spacing w:after="0" w:line="360" w:lineRule="auto"/>
        <w:rPr>
          <w:color w:val="000000"/>
          <w:shd w:val="clear" w:color="auto" w:fill="FFFFFF"/>
        </w:rPr>
      </w:pPr>
      <w:r>
        <w:rPr>
          <w:color w:val="000000"/>
          <w:shd w:val="clear" w:color="auto" w:fill="FFFFFF"/>
        </w:rPr>
        <w:t>Women with Disabilities Victoria</w:t>
      </w:r>
    </w:p>
    <w:p w14:paraId="4BC5E6CB" w14:textId="3C42693F" w:rsidR="0038046D" w:rsidRDefault="0038046D" w:rsidP="002A789C">
      <w:pPr>
        <w:spacing w:after="0" w:line="360" w:lineRule="auto"/>
        <w:rPr>
          <w:color w:val="000000"/>
          <w:shd w:val="clear" w:color="auto" w:fill="FFFFFF"/>
        </w:rPr>
      </w:pPr>
      <w:r>
        <w:rPr>
          <w:color w:val="000000"/>
          <w:shd w:val="clear" w:color="auto" w:fill="FFFFFF"/>
        </w:rPr>
        <w:t>Enhanced Lifestyles</w:t>
      </w:r>
    </w:p>
    <w:p w14:paraId="3A6902F4" w14:textId="719CD559" w:rsidR="00CC4314" w:rsidRDefault="00CC4314" w:rsidP="002A789C">
      <w:pPr>
        <w:spacing w:after="0" w:line="360" w:lineRule="auto"/>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14:paraId="033FF867" w14:textId="355500AC" w:rsidR="00EC1E5C" w:rsidRDefault="00EC1E5C" w:rsidP="002A789C">
      <w:pPr>
        <w:spacing w:after="0" w:line="360" w:lineRule="auto"/>
        <w:rPr>
          <w:color w:val="000000"/>
          <w:shd w:val="clear" w:color="auto" w:fill="FFFFFF"/>
        </w:rPr>
      </w:pPr>
      <w:r>
        <w:rPr>
          <w:color w:val="000000"/>
          <w:shd w:val="clear" w:color="auto" w:fill="FFFFFF"/>
        </w:rPr>
        <w:t>Women with Disabilities ACT</w:t>
      </w:r>
    </w:p>
    <w:p w14:paraId="7E1F844B" w14:textId="77777777" w:rsidR="00A56420" w:rsidRDefault="00A56420" w:rsidP="00592BFE">
      <w:pPr>
        <w:rPr>
          <w:color w:val="000000"/>
          <w:shd w:val="clear" w:color="auto" w:fill="FFFFFF"/>
        </w:rPr>
        <w:sectPr w:rsidR="00A56420" w:rsidSect="008278AF">
          <w:type w:val="continuous"/>
          <w:pgSz w:w="11901" w:h="16817"/>
          <w:pgMar w:top="851" w:right="1134" w:bottom="1474" w:left="1418" w:header="709" w:footer="963" w:gutter="0"/>
          <w:cols w:num="2" w:space="708"/>
          <w:titlePg/>
        </w:sectPr>
      </w:pPr>
    </w:p>
    <w:p w14:paraId="401B2164" w14:textId="1A2339FE" w:rsidR="006259F7" w:rsidRDefault="00A56420" w:rsidP="001339BA">
      <w:pPr>
        <w:ind w:hanging="426"/>
        <w:rPr>
          <w:color w:val="000000"/>
          <w:shd w:val="clear" w:color="auto" w:fill="FFFFFF"/>
        </w:rPr>
      </w:pPr>
      <w:r>
        <w:rPr>
          <w:color w:val="000000"/>
          <w:shd w:val="clear" w:color="auto" w:fill="FFFFFF"/>
        </w:rPr>
        <w:tab/>
      </w:r>
    </w:p>
    <w:p w14:paraId="65F96125" w14:textId="6D0E9AFD" w:rsidR="00A56420" w:rsidRDefault="00A56420" w:rsidP="00A56420">
      <w:pPr>
        <w:pStyle w:val="Heading2"/>
        <w:rPr>
          <w:shd w:val="clear" w:color="auto" w:fill="FFFFFF"/>
        </w:rPr>
      </w:pPr>
      <w:bookmarkStart w:id="7" w:name="_Toc527062844"/>
      <w:r>
        <w:rPr>
          <w:shd w:val="clear" w:color="auto" w:fill="FFFFFF"/>
        </w:rPr>
        <w:lastRenderedPageBreak/>
        <w:t>Our Strategic Objectives</w:t>
      </w:r>
      <w:bookmarkEnd w:id="7"/>
    </w:p>
    <w:p w14:paraId="13706C9F" w14:textId="58A011CD" w:rsidR="00A56420" w:rsidRPr="00A56420" w:rsidRDefault="00A56420" w:rsidP="00A56420">
      <w:pPr>
        <w:pStyle w:val="ListParagraph"/>
        <w:numPr>
          <w:ilvl w:val="0"/>
          <w:numId w:val="16"/>
        </w:numPr>
        <w:rPr>
          <w:color w:val="000000"/>
          <w:shd w:val="clear" w:color="auto" w:fill="FFFFFF"/>
        </w:rPr>
      </w:pPr>
      <w:r w:rsidRPr="00A56420">
        <w:rPr>
          <w:color w:val="000000"/>
          <w:shd w:val="clear" w:color="auto" w:fill="FFFFFF"/>
        </w:rPr>
        <w:t>Represent the united voice of our members and people with disability in national initiatives and policy debate</w:t>
      </w:r>
    </w:p>
    <w:p w14:paraId="5B03BC58" w14:textId="7DA5EA7E" w:rsidR="00A56420" w:rsidRPr="00A56420" w:rsidRDefault="00A56420" w:rsidP="00A56420">
      <w:pPr>
        <w:pStyle w:val="ListParagraph"/>
        <w:numPr>
          <w:ilvl w:val="0"/>
          <w:numId w:val="16"/>
        </w:numPr>
        <w:rPr>
          <w:color w:val="000000"/>
          <w:shd w:val="clear" w:color="auto" w:fill="FFFFFF"/>
        </w:rPr>
      </w:pPr>
      <w:r w:rsidRPr="00A56420">
        <w:rPr>
          <w:color w:val="000000"/>
          <w:shd w:val="clear" w:color="auto" w:fill="FFFFFF"/>
        </w:rPr>
        <w:t>Enhance the profile, respect and reputation for AFDO through our members</w:t>
      </w:r>
    </w:p>
    <w:p w14:paraId="395D58BB" w14:textId="266964C2" w:rsidR="00A56420" w:rsidRPr="00A56420" w:rsidRDefault="00A56420" w:rsidP="00A56420">
      <w:pPr>
        <w:pStyle w:val="ListParagraph"/>
        <w:numPr>
          <w:ilvl w:val="0"/>
          <w:numId w:val="16"/>
        </w:numPr>
        <w:rPr>
          <w:color w:val="000000"/>
          <w:shd w:val="clear" w:color="auto" w:fill="FFFFFF"/>
        </w:rPr>
      </w:pPr>
      <w:r w:rsidRPr="00A56420">
        <w:rPr>
          <w:color w:val="000000"/>
          <w:shd w:val="clear" w:color="auto" w:fill="FFFFFF"/>
        </w:rPr>
        <w:t>Build the capacity and sustainability of AFDO and our members</w:t>
      </w:r>
    </w:p>
    <w:p w14:paraId="4D21D2D4" w14:textId="43CAF75D" w:rsidR="00A56420" w:rsidRPr="00A56420" w:rsidRDefault="00A56420" w:rsidP="00A56420">
      <w:pPr>
        <w:pStyle w:val="ListParagraph"/>
        <w:numPr>
          <w:ilvl w:val="0"/>
          <w:numId w:val="16"/>
        </w:numPr>
        <w:rPr>
          <w:color w:val="000000"/>
          <w:shd w:val="clear" w:color="auto" w:fill="FFFFFF"/>
        </w:rPr>
      </w:pPr>
      <w:r w:rsidRPr="00A56420">
        <w:rPr>
          <w:color w:val="000000"/>
          <w:shd w:val="clear" w:color="auto" w:fill="FFFFFF"/>
        </w:rPr>
        <w:t>Foster strong collaboration and engagement between our members</w:t>
      </w:r>
    </w:p>
    <w:p w14:paraId="0CFE77C7" w14:textId="6F56A04C" w:rsidR="00BF650A" w:rsidRPr="00A56420" w:rsidRDefault="00A56420" w:rsidP="00A56420">
      <w:pPr>
        <w:pStyle w:val="ListParagraph"/>
        <w:numPr>
          <w:ilvl w:val="0"/>
          <w:numId w:val="16"/>
        </w:numPr>
        <w:rPr>
          <w:color w:val="000000"/>
          <w:shd w:val="clear" w:color="auto" w:fill="FFFFFF"/>
        </w:rPr>
      </w:pPr>
      <w:r w:rsidRPr="00A56420">
        <w:rPr>
          <w:color w:val="000000"/>
          <w:shd w:val="clear" w:color="auto" w:fill="FFFFFF"/>
        </w:rPr>
        <w:t>Enhance the connection &amp; influence of AFDO in international disability initiatives by policy, advocacy &amp; engagement, focussed on the Asia Pacific region</w:t>
      </w:r>
    </w:p>
    <w:p w14:paraId="59F67063" w14:textId="35D964D0" w:rsidR="00A56420" w:rsidRDefault="00A56420" w:rsidP="00A56420">
      <w:pPr>
        <w:pStyle w:val="Heading2"/>
        <w:rPr>
          <w:shd w:val="clear" w:color="auto" w:fill="FFFFFF"/>
        </w:rPr>
      </w:pPr>
      <w:bookmarkStart w:id="8" w:name="_Toc527062845"/>
      <w:r>
        <w:rPr>
          <w:shd w:val="clear" w:color="auto" w:fill="FFFFFF"/>
        </w:rPr>
        <w:t>Our Strategic Projects</w:t>
      </w:r>
      <w:bookmarkEnd w:id="8"/>
    </w:p>
    <w:p w14:paraId="411769EE" w14:textId="6925C51E" w:rsidR="00A56420" w:rsidRPr="00A56420" w:rsidRDefault="00A56420" w:rsidP="00A56420">
      <w:pPr>
        <w:pStyle w:val="ListParagraph"/>
        <w:numPr>
          <w:ilvl w:val="0"/>
          <w:numId w:val="18"/>
        </w:numPr>
        <w:rPr>
          <w:color w:val="000000"/>
          <w:shd w:val="clear" w:color="auto" w:fill="FFFFFF"/>
        </w:rPr>
      </w:pPr>
      <w:r w:rsidRPr="00A56420">
        <w:rPr>
          <w:color w:val="000000"/>
          <w:shd w:val="clear" w:color="auto" w:fill="FFFFFF"/>
        </w:rPr>
        <w:t>In order to deliver on the five key Strategic Objectives for AFDO and its Members a number of Strategic Projects have been devised for implementation</w:t>
      </w:r>
    </w:p>
    <w:p w14:paraId="3A47B404" w14:textId="64850669" w:rsidR="00A56420" w:rsidRPr="00A56420" w:rsidRDefault="00A56420" w:rsidP="00A56420">
      <w:pPr>
        <w:pStyle w:val="ListParagraph"/>
        <w:numPr>
          <w:ilvl w:val="0"/>
          <w:numId w:val="18"/>
        </w:numPr>
        <w:rPr>
          <w:color w:val="000000"/>
          <w:shd w:val="clear" w:color="auto" w:fill="FFFFFF"/>
        </w:rPr>
      </w:pPr>
      <w:r w:rsidRPr="00A56420">
        <w:rPr>
          <w:color w:val="000000"/>
          <w:shd w:val="clear" w:color="auto" w:fill="FFFFFF"/>
        </w:rPr>
        <w:t>These will be regularly reviewed, reported and monitored by the Board &amp; Management with full reporting of outcomes to our Members and Stake-holders</w:t>
      </w:r>
    </w:p>
    <w:p w14:paraId="05C6C753" w14:textId="58674B0A" w:rsidR="00A56420" w:rsidRDefault="00A56420" w:rsidP="00A56420">
      <w:pPr>
        <w:pStyle w:val="ListParagraph"/>
        <w:numPr>
          <w:ilvl w:val="0"/>
          <w:numId w:val="18"/>
        </w:numPr>
        <w:rPr>
          <w:color w:val="000000"/>
          <w:shd w:val="clear" w:color="auto" w:fill="FFFFFF"/>
        </w:rPr>
      </w:pPr>
      <w:r w:rsidRPr="00A56420">
        <w:rPr>
          <w:color w:val="000000"/>
          <w:shd w:val="clear" w:color="auto" w:fill="FFFFFF"/>
        </w:rPr>
        <w:t>It is envisaged that additional Strategic Projects will be added as required over the life of the Strategic Plan</w:t>
      </w:r>
    </w:p>
    <w:p w14:paraId="4AC5AC0B" w14:textId="77777777" w:rsidR="00A56420" w:rsidRPr="00A56420" w:rsidRDefault="00A56420" w:rsidP="00A56420">
      <w:pPr>
        <w:pStyle w:val="Heading2"/>
        <w:rPr>
          <w:shd w:val="clear" w:color="auto" w:fill="FFFFFF"/>
        </w:rPr>
      </w:pPr>
      <w:bookmarkStart w:id="9" w:name="_Toc527062846"/>
      <w:r w:rsidRPr="00A56420">
        <w:rPr>
          <w:shd w:val="clear" w:color="auto" w:fill="FFFFFF"/>
        </w:rPr>
        <w:t>Strategic Objective A:</w:t>
      </w:r>
      <w:bookmarkEnd w:id="9"/>
    </w:p>
    <w:p w14:paraId="58D03DEB" w14:textId="1C65EECD" w:rsidR="00A56420" w:rsidRDefault="00A56420" w:rsidP="00A56420">
      <w:pPr>
        <w:pStyle w:val="Heading2"/>
        <w:rPr>
          <w:shd w:val="clear" w:color="auto" w:fill="FFFFFF"/>
        </w:rPr>
      </w:pPr>
      <w:bookmarkStart w:id="10" w:name="_Toc527062847"/>
      <w:r w:rsidRPr="00A56420">
        <w:rPr>
          <w:shd w:val="clear" w:color="auto" w:fill="FFFFFF"/>
        </w:rPr>
        <w:t>Represent the united voice of our members &amp; people with disability</w:t>
      </w:r>
      <w:bookmarkEnd w:id="10"/>
    </w:p>
    <w:p w14:paraId="68808167" w14:textId="555F74EB" w:rsidR="00A56420" w:rsidRPr="00A56420" w:rsidRDefault="00A56420" w:rsidP="00A56420">
      <w:pPr>
        <w:rPr>
          <w:color w:val="000000"/>
          <w:shd w:val="clear" w:color="auto" w:fill="FFFFFF"/>
        </w:rPr>
      </w:pPr>
      <w:r>
        <w:rPr>
          <w:color w:val="000000"/>
          <w:shd w:val="clear" w:color="auto" w:fill="FFFFFF"/>
        </w:rPr>
        <w:t>A1</w:t>
      </w:r>
      <w:r>
        <w:rPr>
          <w:color w:val="000000"/>
          <w:shd w:val="clear" w:color="auto" w:fill="FFFFFF"/>
        </w:rPr>
        <w:tab/>
      </w:r>
      <w:r w:rsidRPr="00A56420">
        <w:rPr>
          <w:color w:val="000000"/>
          <w:shd w:val="clear" w:color="auto" w:fill="FFFFFF"/>
        </w:rPr>
        <w:t>Develop a policy, advocacy &amp; research team</w:t>
      </w:r>
      <w:r>
        <w:rPr>
          <w:color w:val="000000"/>
          <w:shd w:val="clear" w:color="auto" w:fill="FFFFFF"/>
        </w:rPr>
        <w:t xml:space="preserve">, </w:t>
      </w:r>
      <w:r w:rsidRPr="00A56420">
        <w:rPr>
          <w:color w:val="000000"/>
          <w:shd w:val="clear" w:color="auto" w:fill="FFFFFF"/>
        </w:rPr>
        <w:t>Oct 2018 + Ongoing</w:t>
      </w:r>
    </w:p>
    <w:p w14:paraId="24F137B8" w14:textId="3E19DA2E" w:rsidR="00A56420" w:rsidRPr="00A56420" w:rsidRDefault="00A56420" w:rsidP="00A56420">
      <w:pPr>
        <w:ind w:left="709" w:hanging="709"/>
        <w:rPr>
          <w:color w:val="000000"/>
          <w:shd w:val="clear" w:color="auto" w:fill="FFFFFF"/>
        </w:rPr>
      </w:pPr>
      <w:r>
        <w:rPr>
          <w:color w:val="000000"/>
          <w:shd w:val="clear" w:color="auto" w:fill="FFFFFF"/>
        </w:rPr>
        <w:t>A2</w:t>
      </w:r>
      <w:r>
        <w:rPr>
          <w:color w:val="000000"/>
          <w:shd w:val="clear" w:color="auto" w:fill="FFFFFF"/>
        </w:rPr>
        <w:tab/>
      </w:r>
      <w:r w:rsidRPr="00A56420">
        <w:rPr>
          <w:color w:val="000000"/>
          <w:shd w:val="clear" w:color="auto" w:fill="FFFFFF"/>
        </w:rPr>
        <w:t>NDIS roll-out monitor, review and advise, Federal political &amp; stakehold</w:t>
      </w:r>
      <w:r>
        <w:rPr>
          <w:color w:val="000000"/>
          <w:shd w:val="clear" w:color="auto" w:fill="FFFFFF"/>
        </w:rPr>
        <w:t xml:space="preserve">er </w:t>
      </w:r>
      <w:r w:rsidRPr="00A56420">
        <w:rPr>
          <w:color w:val="000000"/>
          <w:shd w:val="clear" w:color="auto" w:fill="FFFFFF"/>
        </w:rPr>
        <w:t>engagement strategy for AFDO &amp; members</w:t>
      </w:r>
      <w:r>
        <w:rPr>
          <w:color w:val="000000"/>
          <w:shd w:val="clear" w:color="auto" w:fill="FFFFFF"/>
        </w:rPr>
        <w:t xml:space="preserve">, </w:t>
      </w:r>
      <w:r w:rsidRPr="00A56420">
        <w:rPr>
          <w:color w:val="000000"/>
          <w:shd w:val="clear" w:color="auto" w:fill="FFFFFF"/>
        </w:rPr>
        <w:t>Ongoing</w:t>
      </w:r>
    </w:p>
    <w:p w14:paraId="54F34584" w14:textId="5F0492C2" w:rsidR="00A56420" w:rsidRPr="00A56420" w:rsidRDefault="00A56420" w:rsidP="00A56420">
      <w:pPr>
        <w:ind w:left="709" w:hanging="709"/>
        <w:rPr>
          <w:color w:val="000000"/>
          <w:shd w:val="clear" w:color="auto" w:fill="FFFFFF"/>
        </w:rPr>
      </w:pPr>
      <w:r>
        <w:rPr>
          <w:color w:val="000000"/>
          <w:shd w:val="clear" w:color="auto" w:fill="FFFFFF"/>
        </w:rPr>
        <w:t>A3</w:t>
      </w:r>
      <w:r>
        <w:rPr>
          <w:color w:val="000000"/>
          <w:shd w:val="clear" w:color="auto" w:fill="FFFFFF"/>
        </w:rPr>
        <w:tab/>
      </w:r>
      <w:r w:rsidRPr="00A56420">
        <w:rPr>
          <w:color w:val="000000"/>
          <w:shd w:val="clear" w:color="auto" w:fill="FFFFFF"/>
        </w:rPr>
        <w:t xml:space="preserve">National Disability Strategy (NDS) 2020 – 2030 </w:t>
      </w:r>
      <w:r>
        <w:rPr>
          <w:color w:val="000000"/>
          <w:shd w:val="clear" w:color="auto" w:fill="FFFFFF"/>
        </w:rPr>
        <w:t>–</w:t>
      </w:r>
      <w:r w:rsidRPr="00A56420">
        <w:rPr>
          <w:color w:val="000000"/>
          <w:shd w:val="clear" w:color="auto" w:fill="FFFFFF"/>
        </w:rPr>
        <w:t xml:space="preserve"> Advocacy</w:t>
      </w:r>
      <w:r>
        <w:rPr>
          <w:color w:val="000000"/>
          <w:shd w:val="clear" w:color="auto" w:fill="FFFFFF"/>
        </w:rPr>
        <w:t xml:space="preserve">, </w:t>
      </w:r>
      <w:r w:rsidRPr="00A56420">
        <w:rPr>
          <w:color w:val="000000"/>
          <w:shd w:val="clear" w:color="auto" w:fill="FFFFFF"/>
        </w:rPr>
        <w:tab/>
        <w:t>Oct 2018 + Ongoing</w:t>
      </w:r>
    </w:p>
    <w:p w14:paraId="13BEB139" w14:textId="1FD04497" w:rsidR="00A56420" w:rsidRPr="00A56420" w:rsidRDefault="00A56420" w:rsidP="00A56420">
      <w:pPr>
        <w:rPr>
          <w:color w:val="000000"/>
          <w:shd w:val="clear" w:color="auto" w:fill="FFFFFF"/>
        </w:rPr>
      </w:pPr>
      <w:r>
        <w:rPr>
          <w:color w:val="000000"/>
          <w:shd w:val="clear" w:color="auto" w:fill="FFFFFF"/>
        </w:rPr>
        <w:t>A4</w:t>
      </w:r>
      <w:r>
        <w:rPr>
          <w:color w:val="000000"/>
          <w:shd w:val="clear" w:color="auto" w:fill="FFFFFF"/>
        </w:rPr>
        <w:tab/>
      </w:r>
      <w:r w:rsidRPr="00A56420">
        <w:rPr>
          <w:color w:val="000000"/>
          <w:shd w:val="clear" w:color="auto" w:fill="FFFFFF"/>
        </w:rPr>
        <w:t>Develop Advocacy Master Plan</w:t>
      </w:r>
      <w:r>
        <w:rPr>
          <w:color w:val="000000"/>
          <w:shd w:val="clear" w:color="auto" w:fill="FFFFFF"/>
        </w:rPr>
        <w:t xml:space="preserve">, </w:t>
      </w:r>
      <w:r w:rsidRPr="00A56420">
        <w:rPr>
          <w:color w:val="000000"/>
          <w:shd w:val="clear" w:color="auto" w:fill="FFFFFF"/>
        </w:rPr>
        <w:t>Sept 2018</w:t>
      </w:r>
    </w:p>
    <w:p w14:paraId="0D86E8EC" w14:textId="3267A547" w:rsidR="00A56420" w:rsidRDefault="00A56420" w:rsidP="00A56420">
      <w:pPr>
        <w:rPr>
          <w:color w:val="000000"/>
          <w:shd w:val="clear" w:color="auto" w:fill="FFFFFF"/>
        </w:rPr>
      </w:pPr>
      <w:r>
        <w:rPr>
          <w:color w:val="000000"/>
          <w:shd w:val="clear" w:color="auto" w:fill="FFFFFF"/>
        </w:rPr>
        <w:t>A5</w:t>
      </w:r>
      <w:r>
        <w:rPr>
          <w:color w:val="000000"/>
          <w:shd w:val="clear" w:color="auto" w:fill="FFFFFF"/>
        </w:rPr>
        <w:tab/>
      </w:r>
      <w:r w:rsidRPr="00A56420">
        <w:rPr>
          <w:color w:val="000000"/>
          <w:shd w:val="clear" w:color="auto" w:fill="FFFFFF"/>
        </w:rPr>
        <w:t>Federal political &amp; stakeholder engagement strategy for AFDO &amp; members</w:t>
      </w:r>
      <w:r>
        <w:rPr>
          <w:color w:val="000000"/>
          <w:shd w:val="clear" w:color="auto" w:fill="FFFFFF"/>
        </w:rPr>
        <w:t>,</w:t>
      </w:r>
      <w:r w:rsidRPr="00A56420">
        <w:rPr>
          <w:color w:val="000000"/>
          <w:shd w:val="clear" w:color="auto" w:fill="FFFFFF"/>
        </w:rPr>
        <w:tab/>
        <w:t>Dec 2018</w:t>
      </w:r>
    </w:p>
    <w:p w14:paraId="795ECDE4" w14:textId="6072D0FB" w:rsidR="00A56420" w:rsidRPr="00A56420" w:rsidRDefault="00A56420" w:rsidP="00A56420">
      <w:pPr>
        <w:rPr>
          <w:color w:val="000000"/>
          <w:shd w:val="clear" w:color="auto" w:fill="FFFFFF"/>
        </w:rPr>
      </w:pPr>
      <w:r>
        <w:rPr>
          <w:color w:val="000000"/>
          <w:shd w:val="clear" w:color="auto" w:fill="FFFFFF"/>
        </w:rPr>
        <w:t>A6</w:t>
      </w:r>
      <w:r>
        <w:rPr>
          <w:color w:val="000000"/>
          <w:shd w:val="clear" w:color="auto" w:fill="FFFFFF"/>
        </w:rPr>
        <w:tab/>
      </w:r>
      <w:r w:rsidRPr="00A56420">
        <w:rPr>
          <w:color w:val="000000"/>
          <w:shd w:val="clear" w:color="auto" w:fill="FFFFFF"/>
        </w:rPr>
        <w:t>Improve employment outcomes of PWD in Australia</w:t>
      </w:r>
      <w:r>
        <w:rPr>
          <w:color w:val="000000"/>
          <w:shd w:val="clear" w:color="auto" w:fill="FFFFFF"/>
        </w:rPr>
        <w:t xml:space="preserve">, </w:t>
      </w:r>
      <w:r w:rsidRPr="00A56420">
        <w:rPr>
          <w:color w:val="000000"/>
          <w:shd w:val="clear" w:color="auto" w:fill="FFFFFF"/>
        </w:rPr>
        <w:t>May 2019</w:t>
      </w:r>
    </w:p>
    <w:p w14:paraId="450D92F2" w14:textId="7BC187D7" w:rsidR="00A56420" w:rsidRPr="00A56420" w:rsidRDefault="00A56420" w:rsidP="00A56420">
      <w:pPr>
        <w:rPr>
          <w:color w:val="000000"/>
          <w:shd w:val="clear" w:color="auto" w:fill="FFFFFF"/>
        </w:rPr>
      </w:pPr>
      <w:r>
        <w:rPr>
          <w:color w:val="000000"/>
          <w:shd w:val="clear" w:color="auto" w:fill="FFFFFF"/>
        </w:rPr>
        <w:t>A7</w:t>
      </w:r>
      <w:r>
        <w:rPr>
          <w:color w:val="000000"/>
          <w:shd w:val="clear" w:color="auto" w:fill="FFFFFF"/>
        </w:rPr>
        <w:tab/>
      </w:r>
      <w:r w:rsidRPr="00A56420">
        <w:rPr>
          <w:color w:val="000000"/>
          <w:shd w:val="clear" w:color="auto" w:fill="FFFFFF"/>
        </w:rPr>
        <w:t>Develop an action plan for PWD that are &lt;65 non NDIS</w:t>
      </w:r>
      <w:r>
        <w:rPr>
          <w:color w:val="000000"/>
          <w:shd w:val="clear" w:color="auto" w:fill="FFFFFF"/>
        </w:rPr>
        <w:t xml:space="preserve">, </w:t>
      </w:r>
      <w:r w:rsidRPr="00A56420">
        <w:rPr>
          <w:color w:val="000000"/>
          <w:shd w:val="clear" w:color="auto" w:fill="FFFFFF"/>
        </w:rPr>
        <w:t>Aug 2019</w:t>
      </w:r>
    </w:p>
    <w:p w14:paraId="34CB3624" w14:textId="1DDD3A1A" w:rsidR="00A56420" w:rsidRPr="00A56420" w:rsidRDefault="00A56420" w:rsidP="00A56420">
      <w:pPr>
        <w:rPr>
          <w:color w:val="000000"/>
          <w:shd w:val="clear" w:color="auto" w:fill="FFFFFF"/>
        </w:rPr>
      </w:pPr>
      <w:r>
        <w:rPr>
          <w:color w:val="000000"/>
          <w:shd w:val="clear" w:color="auto" w:fill="FFFFFF"/>
        </w:rPr>
        <w:t>A8</w:t>
      </w:r>
      <w:r>
        <w:rPr>
          <w:color w:val="000000"/>
          <w:shd w:val="clear" w:color="auto" w:fill="FFFFFF"/>
        </w:rPr>
        <w:tab/>
      </w:r>
      <w:r w:rsidRPr="00A56420">
        <w:rPr>
          <w:color w:val="000000"/>
          <w:shd w:val="clear" w:color="auto" w:fill="FFFFFF"/>
        </w:rPr>
        <w:t>Develop an action plan for PWD that are 65+ non NDIS</w:t>
      </w:r>
      <w:r>
        <w:rPr>
          <w:color w:val="000000"/>
          <w:shd w:val="clear" w:color="auto" w:fill="FFFFFF"/>
        </w:rPr>
        <w:t xml:space="preserve">, </w:t>
      </w:r>
      <w:r w:rsidRPr="00A56420">
        <w:rPr>
          <w:color w:val="000000"/>
          <w:shd w:val="clear" w:color="auto" w:fill="FFFFFF"/>
        </w:rPr>
        <w:t>Oct 2019</w:t>
      </w:r>
    </w:p>
    <w:p w14:paraId="5CFC2D72" w14:textId="57E615F8" w:rsidR="00A56420" w:rsidRDefault="00A56420" w:rsidP="00A56420">
      <w:pPr>
        <w:ind w:left="720" w:hanging="720"/>
        <w:rPr>
          <w:color w:val="000000"/>
          <w:shd w:val="clear" w:color="auto" w:fill="FFFFFF"/>
        </w:rPr>
      </w:pPr>
      <w:r>
        <w:rPr>
          <w:color w:val="000000"/>
          <w:shd w:val="clear" w:color="auto" w:fill="FFFFFF"/>
        </w:rPr>
        <w:t>A9</w:t>
      </w:r>
      <w:r>
        <w:rPr>
          <w:color w:val="000000"/>
          <w:shd w:val="clear" w:color="auto" w:fill="FFFFFF"/>
        </w:rPr>
        <w:tab/>
      </w:r>
      <w:r w:rsidRPr="00A56420">
        <w:rPr>
          <w:color w:val="000000"/>
          <w:shd w:val="clear" w:color="auto" w:fill="FFFFFF"/>
        </w:rPr>
        <w:t>Develop a partnership strategy with non-AFDO members &amp; key disability sector organisations</w:t>
      </w:r>
      <w:r>
        <w:rPr>
          <w:color w:val="000000"/>
          <w:shd w:val="clear" w:color="auto" w:fill="FFFFFF"/>
        </w:rPr>
        <w:t xml:space="preserve">, </w:t>
      </w:r>
      <w:r w:rsidRPr="00A56420">
        <w:rPr>
          <w:color w:val="000000"/>
          <w:shd w:val="clear" w:color="auto" w:fill="FFFFFF"/>
        </w:rPr>
        <w:t>Nov 2019</w:t>
      </w:r>
    </w:p>
    <w:p w14:paraId="47FB9BF6" w14:textId="77777777" w:rsidR="00A56420" w:rsidRPr="00A56420" w:rsidRDefault="00A56420" w:rsidP="00751E28">
      <w:pPr>
        <w:pStyle w:val="Heading2"/>
        <w:rPr>
          <w:shd w:val="clear" w:color="auto" w:fill="FFFFFF"/>
        </w:rPr>
      </w:pPr>
      <w:bookmarkStart w:id="11" w:name="_Toc527062848"/>
      <w:r w:rsidRPr="00A56420">
        <w:rPr>
          <w:shd w:val="clear" w:color="auto" w:fill="FFFFFF"/>
        </w:rPr>
        <w:lastRenderedPageBreak/>
        <w:t>Strategic Objective B:</w:t>
      </w:r>
      <w:bookmarkEnd w:id="11"/>
    </w:p>
    <w:p w14:paraId="30E5BE2F" w14:textId="1A9B0203" w:rsidR="00A56420" w:rsidRDefault="00A56420" w:rsidP="00751E28">
      <w:pPr>
        <w:pStyle w:val="Heading2"/>
        <w:rPr>
          <w:shd w:val="clear" w:color="auto" w:fill="FFFFFF"/>
        </w:rPr>
      </w:pPr>
      <w:bookmarkStart w:id="12" w:name="_Toc527062849"/>
      <w:r w:rsidRPr="00A56420">
        <w:rPr>
          <w:shd w:val="clear" w:color="auto" w:fill="FFFFFF"/>
        </w:rPr>
        <w:t>Enhance the profile, respect and reputation for AFDO through our members</w:t>
      </w:r>
      <w:bookmarkEnd w:id="12"/>
    </w:p>
    <w:p w14:paraId="59D2980A" w14:textId="088D41DF" w:rsidR="00A56420" w:rsidRPr="00A56420" w:rsidRDefault="00A56420" w:rsidP="00A56420">
      <w:pPr>
        <w:ind w:left="720" w:hanging="720"/>
        <w:rPr>
          <w:color w:val="000000"/>
          <w:shd w:val="clear" w:color="auto" w:fill="FFFFFF"/>
        </w:rPr>
      </w:pPr>
      <w:r w:rsidRPr="00A56420">
        <w:rPr>
          <w:color w:val="000000"/>
          <w:shd w:val="clear" w:color="auto" w:fill="FFFFFF"/>
        </w:rPr>
        <w:t>B.1</w:t>
      </w:r>
      <w:r w:rsidRPr="00A56420">
        <w:rPr>
          <w:color w:val="000000"/>
          <w:shd w:val="clear" w:color="auto" w:fill="FFFFFF"/>
        </w:rPr>
        <w:tab/>
        <w:t>Develop a strategy to build AFDO’s profile, branding &amp;</w:t>
      </w:r>
      <w:r w:rsidR="00751E28">
        <w:rPr>
          <w:color w:val="000000"/>
          <w:shd w:val="clear" w:color="auto" w:fill="FFFFFF"/>
        </w:rPr>
        <w:t xml:space="preserve"> increase media exposure, </w:t>
      </w:r>
      <w:r w:rsidRPr="00A56420">
        <w:rPr>
          <w:color w:val="000000"/>
          <w:shd w:val="clear" w:color="auto" w:fill="FFFFFF"/>
        </w:rPr>
        <w:t>Feb 2018 &amp; Ongoing</w:t>
      </w:r>
    </w:p>
    <w:p w14:paraId="7F1FA03B" w14:textId="527E78FA" w:rsidR="00A56420" w:rsidRPr="00A56420" w:rsidRDefault="00A56420" w:rsidP="00A56420">
      <w:pPr>
        <w:ind w:left="720" w:hanging="720"/>
        <w:rPr>
          <w:color w:val="000000"/>
          <w:shd w:val="clear" w:color="auto" w:fill="FFFFFF"/>
        </w:rPr>
      </w:pPr>
      <w:r w:rsidRPr="00A56420">
        <w:rPr>
          <w:color w:val="000000"/>
          <w:shd w:val="clear" w:color="auto" w:fill="FFFFFF"/>
        </w:rPr>
        <w:t>B.2</w:t>
      </w:r>
      <w:r w:rsidRPr="00A56420">
        <w:rPr>
          <w:color w:val="000000"/>
          <w:shd w:val="clear" w:color="auto" w:fill="FFFFFF"/>
        </w:rPr>
        <w:tab/>
        <w:t>New AFDO Website launched</w:t>
      </w:r>
      <w:r w:rsidR="00751E28">
        <w:rPr>
          <w:color w:val="000000"/>
          <w:shd w:val="clear" w:color="auto" w:fill="FFFFFF"/>
        </w:rPr>
        <w:t xml:space="preserve">, </w:t>
      </w:r>
      <w:r w:rsidRPr="00A56420">
        <w:rPr>
          <w:color w:val="000000"/>
          <w:shd w:val="clear" w:color="auto" w:fill="FFFFFF"/>
        </w:rPr>
        <w:t>Aug 2018</w:t>
      </w:r>
    </w:p>
    <w:p w14:paraId="7B52E726" w14:textId="228D11E9" w:rsidR="00A56420" w:rsidRPr="00A56420" w:rsidRDefault="00A56420" w:rsidP="00A56420">
      <w:pPr>
        <w:ind w:left="720" w:hanging="720"/>
        <w:rPr>
          <w:color w:val="000000"/>
          <w:shd w:val="clear" w:color="auto" w:fill="FFFFFF"/>
        </w:rPr>
      </w:pPr>
      <w:r w:rsidRPr="00A56420">
        <w:rPr>
          <w:color w:val="000000"/>
          <w:shd w:val="clear" w:color="auto" w:fill="FFFFFF"/>
        </w:rPr>
        <w:t>B.3</w:t>
      </w:r>
      <w:r w:rsidRPr="00A56420">
        <w:rPr>
          <w:color w:val="000000"/>
          <w:shd w:val="clear" w:color="auto" w:fill="FFFFFF"/>
        </w:rPr>
        <w:tab/>
        <w:t>CRM System for AFDO + Members</w:t>
      </w:r>
      <w:r w:rsidR="00751E28">
        <w:rPr>
          <w:color w:val="000000"/>
          <w:shd w:val="clear" w:color="auto" w:fill="FFFFFF"/>
        </w:rPr>
        <w:t xml:space="preserve">, </w:t>
      </w:r>
      <w:r w:rsidRPr="00A56420">
        <w:rPr>
          <w:color w:val="000000"/>
          <w:shd w:val="clear" w:color="auto" w:fill="FFFFFF"/>
        </w:rPr>
        <w:t>Nov 2018 + Ongoing</w:t>
      </w:r>
    </w:p>
    <w:p w14:paraId="367A966A" w14:textId="0499997C" w:rsidR="00A56420" w:rsidRPr="00A56420" w:rsidRDefault="00A56420" w:rsidP="00A56420">
      <w:pPr>
        <w:ind w:left="720" w:hanging="720"/>
        <w:rPr>
          <w:color w:val="000000"/>
          <w:shd w:val="clear" w:color="auto" w:fill="FFFFFF"/>
        </w:rPr>
      </w:pPr>
      <w:r w:rsidRPr="00A56420">
        <w:rPr>
          <w:color w:val="000000"/>
          <w:shd w:val="clear" w:color="auto" w:fill="FFFFFF"/>
        </w:rPr>
        <w:t>B.4</w:t>
      </w:r>
      <w:r w:rsidRPr="00A56420">
        <w:rPr>
          <w:color w:val="000000"/>
          <w:shd w:val="clear" w:color="auto" w:fill="FFFFFF"/>
        </w:rPr>
        <w:tab/>
        <w:t>Develop a strategy to build member’s profile &amp; increase media exposure</w:t>
      </w:r>
      <w:r w:rsidR="00751E28">
        <w:rPr>
          <w:color w:val="000000"/>
          <w:shd w:val="clear" w:color="auto" w:fill="FFFFFF"/>
        </w:rPr>
        <w:t xml:space="preserve">, </w:t>
      </w:r>
      <w:r w:rsidRPr="00A56420">
        <w:rPr>
          <w:color w:val="000000"/>
          <w:shd w:val="clear" w:color="auto" w:fill="FFFFFF"/>
        </w:rPr>
        <w:t>May 2019</w:t>
      </w:r>
    </w:p>
    <w:p w14:paraId="47A8F82B" w14:textId="45C757D0" w:rsidR="00A56420" w:rsidRDefault="00A56420" w:rsidP="00A56420">
      <w:pPr>
        <w:ind w:left="720" w:hanging="720"/>
        <w:rPr>
          <w:color w:val="000000"/>
          <w:shd w:val="clear" w:color="auto" w:fill="FFFFFF"/>
        </w:rPr>
      </w:pPr>
      <w:r w:rsidRPr="00A56420">
        <w:rPr>
          <w:color w:val="000000"/>
          <w:shd w:val="clear" w:color="auto" w:fill="FFFFFF"/>
        </w:rPr>
        <w:t>B.5</w:t>
      </w:r>
      <w:r w:rsidRPr="00A56420">
        <w:rPr>
          <w:color w:val="000000"/>
          <w:shd w:val="clear" w:color="auto" w:fill="FFFFFF"/>
        </w:rPr>
        <w:tab/>
        <w:t xml:space="preserve">Develop a Digital Strategy to </w:t>
      </w:r>
      <w:proofErr w:type="spellStart"/>
      <w:r w:rsidRPr="00A56420">
        <w:rPr>
          <w:color w:val="000000"/>
          <w:shd w:val="clear" w:color="auto" w:fill="FFFFFF"/>
        </w:rPr>
        <w:t>utilise</w:t>
      </w:r>
      <w:proofErr w:type="spellEnd"/>
      <w:r w:rsidRPr="00A56420">
        <w:rPr>
          <w:color w:val="000000"/>
          <w:shd w:val="clear" w:color="auto" w:fill="FFFFFF"/>
        </w:rPr>
        <w:t xml:space="preserve"> suitable platforms</w:t>
      </w:r>
      <w:r w:rsidR="00751E28">
        <w:rPr>
          <w:color w:val="000000"/>
          <w:shd w:val="clear" w:color="auto" w:fill="FFFFFF"/>
        </w:rPr>
        <w:t xml:space="preserve">, </w:t>
      </w:r>
      <w:r w:rsidRPr="00A56420">
        <w:rPr>
          <w:color w:val="000000"/>
          <w:shd w:val="clear" w:color="auto" w:fill="FFFFFF"/>
        </w:rPr>
        <w:t>Sept 2019</w:t>
      </w:r>
    </w:p>
    <w:p w14:paraId="0B80B130" w14:textId="77777777" w:rsidR="00751E28" w:rsidRDefault="00751E28" w:rsidP="00A56420">
      <w:pPr>
        <w:ind w:left="720" w:hanging="720"/>
        <w:rPr>
          <w:color w:val="000000"/>
          <w:shd w:val="clear" w:color="auto" w:fill="FFFFFF"/>
        </w:rPr>
      </w:pPr>
    </w:p>
    <w:p w14:paraId="2B6E78AF" w14:textId="77777777" w:rsidR="00751E28" w:rsidRPr="00751E28" w:rsidRDefault="00751E28" w:rsidP="00751E28">
      <w:pPr>
        <w:pStyle w:val="Heading2"/>
        <w:rPr>
          <w:shd w:val="clear" w:color="auto" w:fill="FFFFFF"/>
        </w:rPr>
      </w:pPr>
      <w:bookmarkStart w:id="13" w:name="_Toc527062850"/>
      <w:r w:rsidRPr="00751E28">
        <w:rPr>
          <w:shd w:val="clear" w:color="auto" w:fill="FFFFFF"/>
        </w:rPr>
        <w:t>Strategic Objective C:</w:t>
      </w:r>
      <w:bookmarkEnd w:id="13"/>
    </w:p>
    <w:p w14:paraId="631A441E" w14:textId="48189DC7" w:rsidR="00751E28" w:rsidRDefault="00751E28" w:rsidP="00751E28">
      <w:pPr>
        <w:pStyle w:val="Heading2"/>
        <w:rPr>
          <w:shd w:val="clear" w:color="auto" w:fill="FFFFFF"/>
        </w:rPr>
      </w:pPr>
      <w:bookmarkStart w:id="14" w:name="_Toc527062851"/>
      <w:r w:rsidRPr="00751E28">
        <w:rPr>
          <w:shd w:val="clear" w:color="auto" w:fill="FFFFFF"/>
        </w:rPr>
        <w:t>Build the capacity and sustainability of AFDO and our members</w:t>
      </w:r>
      <w:bookmarkEnd w:id="14"/>
    </w:p>
    <w:p w14:paraId="4E082609" w14:textId="3C709483" w:rsidR="00751E28" w:rsidRPr="00751E28" w:rsidRDefault="00751E28" w:rsidP="00751E28">
      <w:pPr>
        <w:ind w:left="720" w:hanging="720"/>
        <w:rPr>
          <w:color w:val="000000"/>
          <w:shd w:val="clear" w:color="auto" w:fill="FFFFFF"/>
        </w:rPr>
      </w:pPr>
      <w:r w:rsidRPr="00751E28">
        <w:rPr>
          <w:color w:val="000000"/>
          <w:shd w:val="clear" w:color="auto" w:fill="FFFFFF"/>
        </w:rPr>
        <w:t>C.1</w:t>
      </w:r>
      <w:r w:rsidRPr="00751E28">
        <w:rPr>
          <w:color w:val="000000"/>
          <w:shd w:val="clear" w:color="auto" w:fill="FFFFFF"/>
        </w:rPr>
        <w:tab/>
        <w:t>AFDO Constitution review – membership &amp; Board structure</w:t>
      </w:r>
      <w:r>
        <w:rPr>
          <w:color w:val="000000"/>
          <w:shd w:val="clear" w:color="auto" w:fill="FFFFFF"/>
        </w:rPr>
        <w:t xml:space="preserve">, </w:t>
      </w:r>
      <w:r w:rsidRPr="00751E28">
        <w:rPr>
          <w:color w:val="000000"/>
          <w:shd w:val="clear" w:color="auto" w:fill="FFFFFF"/>
        </w:rPr>
        <w:t>Completed</w:t>
      </w:r>
    </w:p>
    <w:p w14:paraId="29A80455" w14:textId="469A87B6" w:rsidR="00751E28" w:rsidRPr="00751E28" w:rsidRDefault="00751E28" w:rsidP="00751E28">
      <w:pPr>
        <w:ind w:left="720" w:hanging="720"/>
        <w:rPr>
          <w:color w:val="000000"/>
          <w:shd w:val="clear" w:color="auto" w:fill="FFFFFF"/>
        </w:rPr>
      </w:pPr>
      <w:r w:rsidRPr="00751E28">
        <w:rPr>
          <w:color w:val="000000"/>
          <w:shd w:val="clear" w:color="auto" w:fill="FFFFFF"/>
        </w:rPr>
        <w:t>C.2</w:t>
      </w:r>
      <w:r w:rsidRPr="00751E28">
        <w:rPr>
          <w:color w:val="000000"/>
          <w:shd w:val="clear" w:color="auto" w:fill="FFFFFF"/>
        </w:rPr>
        <w:tab/>
        <w:t>AFDO &amp; Members Sustainability Strategy</w:t>
      </w:r>
      <w:r>
        <w:rPr>
          <w:color w:val="000000"/>
          <w:shd w:val="clear" w:color="auto" w:fill="FFFFFF"/>
        </w:rPr>
        <w:t xml:space="preserve">, </w:t>
      </w:r>
      <w:r w:rsidRPr="00751E28">
        <w:rPr>
          <w:color w:val="000000"/>
          <w:shd w:val="clear" w:color="auto" w:fill="FFFFFF"/>
        </w:rPr>
        <w:t>Aug 2018</w:t>
      </w:r>
    </w:p>
    <w:p w14:paraId="2DBAFB49" w14:textId="28EE06BE" w:rsidR="00751E28" w:rsidRPr="00751E28" w:rsidRDefault="00751E28" w:rsidP="00751E28">
      <w:pPr>
        <w:ind w:left="720" w:hanging="720"/>
        <w:rPr>
          <w:color w:val="000000"/>
          <w:shd w:val="clear" w:color="auto" w:fill="FFFFFF"/>
        </w:rPr>
      </w:pPr>
      <w:r w:rsidRPr="00751E28">
        <w:rPr>
          <w:color w:val="000000"/>
          <w:shd w:val="clear" w:color="auto" w:fill="FFFFFF"/>
        </w:rPr>
        <w:t>C.3</w:t>
      </w:r>
      <w:r w:rsidRPr="00751E28">
        <w:rPr>
          <w:color w:val="000000"/>
          <w:shd w:val="clear" w:color="auto" w:fill="FFFFFF"/>
        </w:rPr>
        <w:tab/>
        <w:t>Develop a fee for service strategy for AFDO &amp; its Members</w:t>
      </w:r>
      <w:r>
        <w:rPr>
          <w:color w:val="000000"/>
          <w:shd w:val="clear" w:color="auto" w:fill="FFFFFF"/>
        </w:rPr>
        <w:t xml:space="preserve">, </w:t>
      </w:r>
      <w:r w:rsidRPr="00751E28">
        <w:rPr>
          <w:color w:val="000000"/>
          <w:shd w:val="clear" w:color="auto" w:fill="FFFFFF"/>
        </w:rPr>
        <w:t>Nov 2018</w:t>
      </w:r>
    </w:p>
    <w:p w14:paraId="7946E127" w14:textId="6EA57E62" w:rsidR="00751E28" w:rsidRPr="00751E28" w:rsidRDefault="00751E28" w:rsidP="00751E28">
      <w:pPr>
        <w:ind w:left="720" w:hanging="720"/>
        <w:rPr>
          <w:color w:val="000000"/>
          <w:shd w:val="clear" w:color="auto" w:fill="FFFFFF"/>
        </w:rPr>
      </w:pPr>
      <w:r w:rsidRPr="00751E28">
        <w:rPr>
          <w:color w:val="000000"/>
          <w:shd w:val="clear" w:color="auto" w:fill="FFFFFF"/>
        </w:rPr>
        <w:t>C.4</w:t>
      </w:r>
      <w:r w:rsidRPr="00751E28">
        <w:rPr>
          <w:color w:val="000000"/>
          <w:shd w:val="clear" w:color="auto" w:fill="FFFFFF"/>
        </w:rPr>
        <w:tab/>
        <w:t>Raise funds to establish fundraising resources</w:t>
      </w:r>
      <w:r>
        <w:rPr>
          <w:color w:val="000000"/>
          <w:shd w:val="clear" w:color="auto" w:fill="FFFFFF"/>
        </w:rPr>
        <w:t xml:space="preserve">, </w:t>
      </w:r>
      <w:r w:rsidRPr="00751E28">
        <w:rPr>
          <w:color w:val="000000"/>
          <w:shd w:val="clear" w:color="auto" w:fill="FFFFFF"/>
        </w:rPr>
        <w:t>June 2019</w:t>
      </w:r>
    </w:p>
    <w:p w14:paraId="2F3899DE" w14:textId="1D97EF47" w:rsidR="00751E28" w:rsidRPr="00751E28" w:rsidRDefault="00751E28" w:rsidP="00751E28">
      <w:pPr>
        <w:ind w:left="720" w:hanging="720"/>
        <w:rPr>
          <w:color w:val="000000"/>
          <w:shd w:val="clear" w:color="auto" w:fill="FFFFFF"/>
        </w:rPr>
      </w:pPr>
      <w:r w:rsidRPr="00751E28">
        <w:rPr>
          <w:color w:val="000000"/>
          <w:shd w:val="clear" w:color="auto" w:fill="FFFFFF"/>
        </w:rPr>
        <w:t>C.5</w:t>
      </w:r>
      <w:r w:rsidRPr="00751E28">
        <w:rPr>
          <w:color w:val="000000"/>
          <w:shd w:val="clear" w:color="auto" w:fill="FFFFFF"/>
        </w:rPr>
        <w:tab/>
        <w:t>Develop portfolio of funded projects</w:t>
      </w:r>
      <w:r>
        <w:rPr>
          <w:color w:val="000000"/>
          <w:shd w:val="clear" w:color="auto" w:fill="FFFFFF"/>
        </w:rPr>
        <w:t xml:space="preserve">, </w:t>
      </w:r>
      <w:r w:rsidRPr="00751E28">
        <w:rPr>
          <w:color w:val="000000"/>
          <w:shd w:val="clear" w:color="auto" w:fill="FFFFFF"/>
        </w:rPr>
        <w:t>March 2019</w:t>
      </w:r>
    </w:p>
    <w:p w14:paraId="7369AAB7" w14:textId="21F18DF9" w:rsidR="00751E28" w:rsidRDefault="00751E28" w:rsidP="00751E28">
      <w:pPr>
        <w:ind w:left="720" w:hanging="720"/>
        <w:rPr>
          <w:color w:val="000000"/>
          <w:shd w:val="clear" w:color="auto" w:fill="FFFFFF"/>
        </w:rPr>
      </w:pPr>
      <w:r w:rsidRPr="00751E28">
        <w:rPr>
          <w:color w:val="000000"/>
          <w:shd w:val="clear" w:color="auto" w:fill="FFFFFF"/>
        </w:rPr>
        <w:t>C.6</w:t>
      </w:r>
      <w:r w:rsidRPr="00751E28">
        <w:rPr>
          <w:color w:val="000000"/>
          <w:shd w:val="clear" w:color="auto" w:fill="FFFFFF"/>
        </w:rPr>
        <w:tab/>
        <w:t xml:space="preserve">Develop a Digital Strategy to </w:t>
      </w:r>
      <w:proofErr w:type="spellStart"/>
      <w:r w:rsidRPr="00751E28">
        <w:rPr>
          <w:color w:val="000000"/>
          <w:shd w:val="clear" w:color="auto" w:fill="FFFFFF"/>
        </w:rPr>
        <w:t>utilise</w:t>
      </w:r>
      <w:proofErr w:type="spellEnd"/>
      <w:r w:rsidRPr="00751E28">
        <w:rPr>
          <w:color w:val="000000"/>
          <w:shd w:val="clear" w:color="auto" w:fill="FFFFFF"/>
        </w:rPr>
        <w:t xml:space="preserve"> suitable platforms</w:t>
      </w:r>
      <w:r>
        <w:rPr>
          <w:color w:val="000000"/>
          <w:shd w:val="clear" w:color="auto" w:fill="FFFFFF"/>
        </w:rPr>
        <w:t xml:space="preserve">, </w:t>
      </w:r>
      <w:r w:rsidRPr="00751E28">
        <w:rPr>
          <w:color w:val="000000"/>
          <w:shd w:val="clear" w:color="auto" w:fill="FFFFFF"/>
        </w:rPr>
        <w:t>March 2020</w:t>
      </w:r>
    </w:p>
    <w:p w14:paraId="4AE056C8" w14:textId="77777777" w:rsidR="00751E28" w:rsidRDefault="00751E28" w:rsidP="00751E28">
      <w:pPr>
        <w:ind w:left="720" w:hanging="720"/>
        <w:rPr>
          <w:color w:val="000000"/>
          <w:shd w:val="clear" w:color="auto" w:fill="FFFFFF"/>
        </w:rPr>
      </w:pPr>
    </w:p>
    <w:p w14:paraId="1026F68E" w14:textId="77777777" w:rsidR="00751E28" w:rsidRPr="00751E28" w:rsidRDefault="00751E28" w:rsidP="00751E28">
      <w:pPr>
        <w:ind w:left="720" w:hanging="720"/>
        <w:rPr>
          <w:color w:val="000000"/>
          <w:shd w:val="clear" w:color="auto" w:fill="FFFFFF"/>
        </w:rPr>
      </w:pPr>
      <w:r w:rsidRPr="00751E28">
        <w:rPr>
          <w:color w:val="000000"/>
          <w:shd w:val="clear" w:color="auto" w:fill="FFFFFF"/>
        </w:rPr>
        <w:t>Strategic Objective D:</w:t>
      </w:r>
    </w:p>
    <w:p w14:paraId="1B6E21E2" w14:textId="41CD6C05" w:rsidR="00751E28" w:rsidRDefault="00751E28" w:rsidP="00751E28">
      <w:pPr>
        <w:ind w:left="720" w:hanging="720"/>
        <w:rPr>
          <w:color w:val="000000"/>
          <w:shd w:val="clear" w:color="auto" w:fill="FFFFFF"/>
        </w:rPr>
      </w:pPr>
      <w:r w:rsidRPr="00751E28">
        <w:rPr>
          <w:color w:val="000000"/>
          <w:shd w:val="clear" w:color="auto" w:fill="FFFFFF"/>
        </w:rPr>
        <w:t>Strong collaboration, engagement between members &amp; stakeholders</w:t>
      </w:r>
    </w:p>
    <w:p w14:paraId="22B93B60" w14:textId="3D7A9206" w:rsidR="00751E28" w:rsidRPr="00751E28" w:rsidRDefault="00751E28" w:rsidP="00751E28">
      <w:pPr>
        <w:ind w:left="720" w:hanging="720"/>
        <w:rPr>
          <w:color w:val="000000"/>
          <w:shd w:val="clear" w:color="auto" w:fill="FFFFFF"/>
        </w:rPr>
      </w:pPr>
      <w:r w:rsidRPr="00751E28">
        <w:rPr>
          <w:color w:val="000000"/>
          <w:shd w:val="clear" w:color="auto" w:fill="FFFFFF"/>
        </w:rPr>
        <w:t>D.1</w:t>
      </w:r>
      <w:r w:rsidRPr="00751E28">
        <w:rPr>
          <w:color w:val="000000"/>
          <w:shd w:val="clear" w:color="auto" w:fill="FFFFFF"/>
        </w:rPr>
        <w:tab/>
        <w:t>Strategic capacity development workshops for members</w:t>
      </w:r>
      <w:r>
        <w:rPr>
          <w:color w:val="000000"/>
          <w:shd w:val="clear" w:color="auto" w:fill="FFFFFF"/>
        </w:rPr>
        <w:t xml:space="preserve">, </w:t>
      </w:r>
      <w:r w:rsidRPr="00751E28">
        <w:rPr>
          <w:color w:val="000000"/>
          <w:shd w:val="clear" w:color="auto" w:fill="FFFFFF"/>
        </w:rPr>
        <w:t>Sept 2017 &amp; Ongoing</w:t>
      </w:r>
    </w:p>
    <w:p w14:paraId="37279CE1" w14:textId="28D84768" w:rsidR="00751E28" w:rsidRPr="00751E28" w:rsidRDefault="00751E28" w:rsidP="00751E28">
      <w:pPr>
        <w:ind w:left="720" w:hanging="720"/>
        <w:rPr>
          <w:color w:val="000000"/>
          <w:shd w:val="clear" w:color="auto" w:fill="FFFFFF"/>
        </w:rPr>
      </w:pPr>
      <w:r w:rsidRPr="00751E28">
        <w:rPr>
          <w:color w:val="000000"/>
          <w:shd w:val="clear" w:color="auto" w:fill="FFFFFF"/>
        </w:rPr>
        <w:t>D.2</w:t>
      </w:r>
      <w:r w:rsidRPr="00751E28">
        <w:rPr>
          <w:color w:val="000000"/>
          <w:shd w:val="clear" w:color="auto" w:fill="FFFFFF"/>
        </w:rPr>
        <w:tab/>
        <w:t>Members meetings - Information sharing &amp; funding opportunities</w:t>
      </w:r>
      <w:r>
        <w:rPr>
          <w:color w:val="000000"/>
          <w:shd w:val="clear" w:color="auto" w:fill="FFFFFF"/>
        </w:rPr>
        <w:t xml:space="preserve">, </w:t>
      </w:r>
      <w:r w:rsidRPr="00751E28">
        <w:rPr>
          <w:color w:val="000000"/>
          <w:shd w:val="clear" w:color="auto" w:fill="FFFFFF"/>
        </w:rPr>
        <w:t>Oct 2018 &amp; Ongoing</w:t>
      </w:r>
    </w:p>
    <w:p w14:paraId="05BA36C3" w14:textId="617BD678" w:rsidR="00751E28" w:rsidRPr="00751E28" w:rsidRDefault="00751E28" w:rsidP="00751E28">
      <w:pPr>
        <w:ind w:left="720" w:hanging="720"/>
        <w:rPr>
          <w:color w:val="000000"/>
          <w:shd w:val="clear" w:color="auto" w:fill="FFFFFF"/>
        </w:rPr>
      </w:pPr>
      <w:r w:rsidRPr="00751E28">
        <w:rPr>
          <w:color w:val="000000"/>
          <w:shd w:val="clear" w:color="auto" w:fill="FFFFFF"/>
        </w:rPr>
        <w:t>D.3</w:t>
      </w:r>
      <w:r w:rsidRPr="00751E28">
        <w:rPr>
          <w:color w:val="000000"/>
          <w:shd w:val="clear" w:color="auto" w:fill="FFFFFF"/>
        </w:rPr>
        <w:tab/>
        <w:t>Disability Australia Hub website - Members engagement &amp; cross news feed</w:t>
      </w:r>
      <w:r>
        <w:rPr>
          <w:color w:val="000000"/>
          <w:shd w:val="clear" w:color="auto" w:fill="FFFFFF"/>
        </w:rPr>
        <w:t xml:space="preserve">, </w:t>
      </w:r>
      <w:r w:rsidRPr="00751E28">
        <w:rPr>
          <w:color w:val="000000"/>
          <w:shd w:val="clear" w:color="auto" w:fill="FFFFFF"/>
        </w:rPr>
        <w:t>Oct 2018 &amp; Ongoing</w:t>
      </w:r>
    </w:p>
    <w:p w14:paraId="53D39435" w14:textId="2E94680B" w:rsidR="00751E28" w:rsidRPr="00751E28" w:rsidRDefault="00751E28" w:rsidP="00751E28">
      <w:pPr>
        <w:ind w:left="720" w:hanging="720"/>
        <w:rPr>
          <w:color w:val="000000"/>
          <w:shd w:val="clear" w:color="auto" w:fill="FFFFFF"/>
        </w:rPr>
      </w:pPr>
      <w:r w:rsidRPr="00751E28">
        <w:rPr>
          <w:color w:val="000000"/>
          <w:shd w:val="clear" w:color="auto" w:fill="FFFFFF"/>
        </w:rPr>
        <w:lastRenderedPageBreak/>
        <w:t>D.4</w:t>
      </w:r>
      <w:r w:rsidRPr="00751E28">
        <w:rPr>
          <w:color w:val="000000"/>
          <w:shd w:val="clear" w:color="auto" w:fill="FFFFFF"/>
        </w:rPr>
        <w:tab/>
        <w:t>Developing the internal capability &amp; resource to coordinate applications for funding</w:t>
      </w:r>
      <w:r>
        <w:rPr>
          <w:color w:val="000000"/>
          <w:shd w:val="clear" w:color="auto" w:fill="FFFFFF"/>
        </w:rPr>
        <w:t xml:space="preserve">, </w:t>
      </w:r>
      <w:r w:rsidRPr="00751E28">
        <w:rPr>
          <w:color w:val="000000"/>
          <w:shd w:val="clear" w:color="auto" w:fill="FFFFFF"/>
        </w:rPr>
        <w:t>Oct 2018 &amp; Ongoing</w:t>
      </w:r>
    </w:p>
    <w:p w14:paraId="00B5CBC5" w14:textId="4FAA44A8" w:rsidR="00751E28" w:rsidRDefault="00751E28" w:rsidP="00751E28">
      <w:pPr>
        <w:ind w:left="720" w:hanging="720"/>
        <w:rPr>
          <w:color w:val="000000"/>
          <w:shd w:val="clear" w:color="auto" w:fill="FFFFFF"/>
        </w:rPr>
      </w:pPr>
      <w:r w:rsidRPr="00751E28">
        <w:rPr>
          <w:color w:val="000000"/>
          <w:shd w:val="clear" w:color="auto" w:fill="FFFFFF"/>
        </w:rPr>
        <w:t>D.5</w:t>
      </w:r>
      <w:r w:rsidRPr="00751E28">
        <w:rPr>
          <w:color w:val="000000"/>
          <w:shd w:val="clear" w:color="auto" w:fill="FFFFFF"/>
        </w:rPr>
        <w:tab/>
        <w:t>Consolidated events management calendar – all Members</w:t>
      </w:r>
      <w:r>
        <w:rPr>
          <w:color w:val="000000"/>
          <w:shd w:val="clear" w:color="auto" w:fill="FFFFFF"/>
        </w:rPr>
        <w:t xml:space="preserve">, </w:t>
      </w:r>
      <w:r w:rsidRPr="00751E28">
        <w:rPr>
          <w:color w:val="000000"/>
          <w:shd w:val="clear" w:color="auto" w:fill="FFFFFF"/>
        </w:rPr>
        <w:t>Dec 2019</w:t>
      </w:r>
    </w:p>
    <w:p w14:paraId="5218CCB4" w14:textId="77777777" w:rsidR="00751E28" w:rsidRDefault="00751E28" w:rsidP="00751E28">
      <w:pPr>
        <w:ind w:left="720" w:hanging="720"/>
        <w:rPr>
          <w:color w:val="000000"/>
          <w:shd w:val="clear" w:color="auto" w:fill="FFFFFF"/>
        </w:rPr>
      </w:pPr>
    </w:p>
    <w:p w14:paraId="109886FC" w14:textId="77777777" w:rsidR="00751E28" w:rsidRPr="00751E28" w:rsidRDefault="00751E28" w:rsidP="00751E28">
      <w:pPr>
        <w:pStyle w:val="Heading2"/>
        <w:rPr>
          <w:shd w:val="clear" w:color="auto" w:fill="FFFFFF"/>
        </w:rPr>
      </w:pPr>
      <w:bookmarkStart w:id="15" w:name="_Toc527062852"/>
      <w:r w:rsidRPr="00751E28">
        <w:rPr>
          <w:shd w:val="clear" w:color="auto" w:fill="FFFFFF"/>
        </w:rPr>
        <w:t>Strategic Objective E:</w:t>
      </w:r>
      <w:bookmarkEnd w:id="15"/>
    </w:p>
    <w:p w14:paraId="1C71EFE8" w14:textId="467F265F" w:rsidR="00751E28" w:rsidRDefault="00751E28" w:rsidP="00751E28">
      <w:pPr>
        <w:pStyle w:val="Heading2"/>
        <w:rPr>
          <w:shd w:val="clear" w:color="auto" w:fill="FFFFFF"/>
        </w:rPr>
      </w:pPr>
      <w:bookmarkStart w:id="16" w:name="_Toc527062853"/>
      <w:r w:rsidRPr="00751E28">
        <w:rPr>
          <w:shd w:val="clear" w:color="auto" w:fill="FFFFFF"/>
        </w:rPr>
        <w:t>connection &amp; influence in international disability initiatives – Asia Pacific region</w:t>
      </w:r>
      <w:bookmarkEnd w:id="16"/>
    </w:p>
    <w:p w14:paraId="16EFE687" w14:textId="4EF338B3" w:rsidR="00751E28" w:rsidRDefault="00751E28" w:rsidP="00751E28">
      <w:pPr>
        <w:ind w:left="720" w:hanging="720"/>
        <w:rPr>
          <w:color w:val="000000"/>
          <w:shd w:val="clear" w:color="auto" w:fill="FFFFFF"/>
        </w:rPr>
      </w:pPr>
      <w:r w:rsidRPr="00751E28">
        <w:rPr>
          <w:color w:val="000000"/>
          <w:shd w:val="clear" w:color="auto" w:fill="FFFFFF"/>
        </w:rPr>
        <w:t>E.1</w:t>
      </w:r>
      <w:r w:rsidRPr="00751E28">
        <w:rPr>
          <w:color w:val="000000"/>
          <w:shd w:val="clear" w:color="auto" w:fill="FFFFFF"/>
        </w:rPr>
        <w:tab/>
        <w:t>Develop an International Master Plan</w:t>
      </w:r>
      <w:r>
        <w:rPr>
          <w:color w:val="000000"/>
          <w:shd w:val="clear" w:color="auto" w:fill="FFFFFF"/>
        </w:rPr>
        <w:t xml:space="preserve">, </w:t>
      </w:r>
      <w:r w:rsidRPr="00751E28">
        <w:rPr>
          <w:color w:val="000000"/>
          <w:shd w:val="clear" w:color="auto" w:fill="FFFFFF"/>
        </w:rPr>
        <w:t>Jan 2019 + Ongoing</w:t>
      </w:r>
    </w:p>
    <w:p w14:paraId="37C71D00" w14:textId="77777777" w:rsidR="00751E28" w:rsidRDefault="00751E28" w:rsidP="00751E28">
      <w:pPr>
        <w:ind w:left="720" w:hanging="720"/>
        <w:rPr>
          <w:color w:val="000000"/>
          <w:shd w:val="clear" w:color="auto" w:fill="FFFFFF"/>
        </w:rPr>
      </w:pPr>
    </w:p>
    <w:p w14:paraId="751EF00B" w14:textId="77777777" w:rsidR="00751E28" w:rsidRDefault="00751E28" w:rsidP="00751E28">
      <w:pPr>
        <w:ind w:left="720" w:hanging="720"/>
        <w:rPr>
          <w:color w:val="000000"/>
          <w:shd w:val="clear" w:color="auto" w:fill="FFFFFF"/>
        </w:rPr>
      </w:pPr>
    </w:p>
    <w:p w14:paraId="783B4008" w14:textId="77777777" w:rsidR="00751E28" w:rsidRPr="00751E28" w:rsidRDefault="00751E28" w:rsidP="00751E28">
      <w:pPr>
        <w:ind w:left="720" w:hanging="720"/>
        <w:rPr>
          <w:color w:val="000000"/>
          <w:shd w:val="clear" w:color="auto" w:fill="FFFFFF"/>
        </w:rPr>
      </w:pPr>
      <w:r w:rsidRPr="00751E28">
        <w:rPr>
          <w:color w:val="000000"/>
          <w:shd w:val="clear" w:color="auto" w:fill="FFFFFF"/>
        </w:rPr>
        <w:t>Australian Federation of Disability Organisations</w:t>
      </w:r>
    </w:p>
    <w:p w14:paraId="1414671F" w14:textId="77777777" w:rsidR="00751E28" w:rsidRPr="00751E28" w:rsidRDefault="00751E28" w:rsidP="00751E28">
      <w:pPr>
        <w:ind w:left="720" w:hanging="720"/>
        <w:rPr>
          <w:color w:val="000000"/>
          <w:shd w:val="clear" w:color="auto" w:fill="FFFFFF"/>
        </w:rPr>
      </w:pPr>
      <w:r w:rsidRPr="00751E28">
        <w:rPr>
          <w:color w:val="000000"/>
          <w:shd w:val="clear" w:color="auto" w:fill="FFFFFF"/>
        </w:rPr>
        <w:t>Head Office: 02 6198 3361 Level 1, The Realm</w:t>
      </w:r>
    </w:p>
    <w:p w14:paraId="6DC4DF9C" w14:textId="77777777" w:rsidR="00751E28" w:rsidRPr="00751E28" w:rsidRDefault="00751E28" w:rsidP="00751E28">
      <w:pPr>
        <w:ind w:left="720" w:hanging="720"/>
        <w:rPr>
          <w:color w:val="000000"/>
          <w:shd w:val="clear" w:color="auto" w:fill="FFFFFF"/>
        </w:rPr>
      </w:pPr>
      <w:r w:rsidRPr="00751E28">
        <w:rPr>
          <w:color w:val="000000"/>
          <w:shd w:val="clear" w:color="auto" w:fill="FFFFFF"/>
        </w:rPr>
        <w:t xml:space="preserve">18 National </w:t>
      </w:r>
      <w:proofErr w:type="spellStart"/>
      <w:r w:rsidRPr="00751E28">
        <w:rPr>
          <w:color w:val="000000"/>
          <w:shd w:val="clear" w:color="auto" w:fill="FFFFFF"/>
        </w:rPr>
        <w:t>Cct</w:t>
      </w:r>
      <w:proofErr w:type="spellEnd"/>
      <w:r w:rsidRPr="00751E28">
        <w:rPr>
          <w:color w:val="000000"/>
          <w:shd w:val="clear" w:color="auto" w:fill="FFFFFF"/>
        </w:rPr>
        <w:t>, Barton ACT 2600</w:t>
      </w:r>
    </w:p>
    <w:p w14:paraId="34C34B39" w14:textId="77777777" w:rsidR="00751E28" w:rsidRPr="00751E28" w:rsidRDefault="00751E28" w:rsidP="00751E28">
      <w:pPr>
        <w:ind w:left="720" w:hanging="720"/>
        <w:rPr>
          <w:color w:val="000000"/>
          <w:shd w:val="clear" w:color="auto" w:fill="FFFFFF"/>
        </w:rPr>
      </w:pPr>
      <w:r w:rsidRPr="00751E28">
        <w:rPr>
          <w:color w:val="000000"/>
          <w:shd w:val="clear" w:color="auto" w:fill="FFFFFF"/>
        </w:rPr>
        <w:t>Phone: +61 3 9662 3324</w:t>
      </w:r>
    </w:p>
    <w:p w14:paraId="4329A4BF" w14:textId="77777777" w:rsidR="00751E28" w:rsidRPr="00751E28" w:rsidRDefault="00751E28" w:rsidP="00751E28">
      <w:pPr>
        <w:ind w:left="720" w:hanging="720"/>
        <w:rPr>
          <w:color w:val="000000"/>
          <w:shd w:val="clear" w:color="auto" w:fill="FFFFFF"/>
        </w:rPr>
      </w:pPr>
      <w:r w:rsidRPr="00751E28">
        <w:rPr>
          <w:color w:val="000000"/>
          <w:shd w:val="clear" w:color="auto" w:fill="FFFFFF"/>
        </w:rPr>
        <w:t>Email: office@afdo.org.au</w:t>
      </w:r>
    </w:p>
    <w:p w14:paraId="76F57E38" w14:textId="2FA20177" w:rsidR="00751E28" w:rsidRDefault="00751E28" w:rsidP="00751E28">
      <w:pPr>
        <w:ind w:left="720" w:hanging="720"/>
        <w:rPr>
          <w:color w:val="000000"/>
          <w:shd w:val="clear" w:color="auto" w:fill="FFFFFF"/>
        </w:rPr>
      </w:pPr>
      <w:r w:rsidRPr="00751E28">
        <w:rPr>
          <w:color w:val="000000"/>
          <w:shd w:val="clear" w:color="auto" w:fill="FFFFFF"/>
        </w:rPr>
        <w:t>Website: www.afdo.org.au</w:t>
      </w:r>
    </w:p>
    <w:p w14:paraId="4D3C70F4" w14:textId="77777777" w:rsidR="00A56420" w:rsidRDefault="00A56420" w:rsidP="00A56420">
      <w:pPr>
        <w:rPr>
          <w:color w:val="000000"/>
          <w:shd w:val="clear" w:color="auto" w:fill="FFFFFF"/>
        </w:rPr>
      </w:pPr>
    </w:p>
    <w:p w14:paraId="22C62A84" w14:textId="77777777" w:rsidR="00A56420" w:rsidRPr="00A56420" w:rsidRDefault="00A56420" w:rsidP="00A56420">
      <w:pPr>
        <w:rPr>
          <w:color w:val="000000"/>
          <w:shd w:val="clear" w:color="auto" w:fill="FFFFFF"/>
        </w:rPr>
      </w:pPr>
    </w:p>
    <w:p w14:paraId="5E4265B9" w14:textId="77777777" w:rsidR="00A56420" w:rsidRPr="00BF650A" w:rsidRDefault="00A56420" w:rsidP="00A56420"/>
    <w:p w14:paraId="4CB13F77" w14:textId="1945B382" w:rsidR="00234C33" w:rsidRPr="00476254" w:rsidRDefault="00234C33" w:rsidP="00476254"/>
    <w:sectPr w:rsidR="00234C33" w:rsidRPr="00476254" w:rsidSect="008278AF">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683FF2" w:rsidRDefault="00683FF2">
      <w:pPr>
        <w:spacing w:after="0"/>
      </w:pPr>
      <w:r>
        <w:separator/>
      </w:r>
    </w:p>
  </w:endnote>
  <w:endnote w:type="continuationSeparator" w:id="0">
    <w:p w14:paraId="10E89B22" w14:textId="77777777" w:rsidR="00683FF2" w:rsidRDefault="00683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3D986" w14:textId="272951A0" w:rsidR="00683FF2" w:rsidRPr="00523362" w:rsidRDefault="00EE0521" w:rsidP="00523362">
    <w:pPr>
      <w:pStyle w:val="Footer"/>
      <w:spacing w:line="240" w:lineRule="auto"/>
      <w:jc w:val="center"/>
      <w:rPr>
        <w:noProof/>
      </w:rPr>
    </w:pPr>
    <w:r>
      <w:rPr>
        <w:noProof/>
        <w:lang w:val="en-AU" w:eastAsia="en-AU"/>
      </w:rPr>
      <mc:AlternateContent>
        <mc:Choice Requires="wps">
          <w:drawing>
            <wp:anchor distT="0" distB="0" distL="114300" distR="114300" simplePos="0" relativeHeight="251673600" behindDoc="0" locked="0" layoutInCell="1" allowOverlap="1" wp14:anchorId="772D1CD8" wp14:editId="581C7EA3">
              <wp:simplePos x="0" y="0"/>
              <wp:positionH relativeFrom="column">
                <wp:posOffset>-948138</wp:posOffset>
              </wp:positionH>
              <wp:positionV relativeFrom="paragraph">
                <wp:posOffset>126613</wp:posOffset>
              </wp:positionV>
              <wp:extent cx="8093075" cy="272167"/>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61341C2A" w14:textId="77777777" w:rsidR="00EE0521" w:rsidRPr="00EE0521" w:rsidRDefault="00EE0521"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972F1B">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972F1B">
                            <w:rPr>
                              <w:noProof/>
                              <w:sz w:val="20"/>
                              <w:szCs w:val="20"/>
                            </w:rPr>
                            <w:t>6</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1CD8" id="Rectangle 12" o:spid="_x0000_s1026" alt="Decorative element" style="position:absolute;left:0;text-align:left;margin-left:-74.65pt;margin-top:9.95pt;width:637.2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" fillcolor="#41190b" stroked="f">
              <v:textbox>
                <w:txbxContent>
                  <w:p w14:paraId="61341C2A" w14:textId="77777777" w:rsidR="00EE0521" w:rsidRPr="00EE0521" w:rsidRDefault="00EE0521" w:rsidP="00EE0521">
                    <w:pPr>
                      <w:tabs>
                        <w:tab w:val="left" w:pos="11766"/>
                      </w:tabs>
                      <w:ind w:right="681"/>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972F1B">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972F1B">
                      <w:rPr>
                        <w:noProof/>
                        <w:sz w:val="20"/>
                        <w:szCs w:val="20"/>
                      </w:rPr>
                      <w:t>6</w:t>
                    </w:r>
                    <w:r w:rsidRPr="00EE0521">
                      <w:rPr>
                        <w:noProof/>
                        <w:sz w:val="20"/>
                        <w:szCs w:val="20"/>
                      </w:rPr>
                      <w:fldChar w:fldCharType="end"/>
                    </w:r>
                  </w:p>
                </w:txbxContent>
              </v:textbox>
            </v:rect>
          </w:pict>
        </mc:Fallback>
      </mc:AlternateContent>
    </w:r>
    <w:r>
      <w:rPr>
        <w:noProof/>
        <w:lang w:val="en-AU" w:eastAsia="en-AU"/>
      </w:rPr>
      <mc:AlternateContent>
        <mc:Choice Requires="wps">
          <w:drawing>
            <wp:anchor distT="0" distB="0" distL="114300" distR="114300" simplePos="0" relativeHeight="251665408" behindDoc="0" locked="0" layoutInCell="1" allowOverlap="1" wp14:anchorId="22A5A3A9" wp14:editId="34E8BDC2">
              <wp:simplePos x="0" y="0"/>
              <wp:positionH relativeFrom="column">
                <wp:posOffset>-948055</wp:posOffset>
              </wp:positionH>
              <wp:positionV relativeFrom="paragraph">
                <wp:posOffset>388620</wp:posOffset>
              </wp:positionV>
              <wp:extent cx="8093075" cy="864870"/>
              <wp:effectExtent l="0" t="0" r="317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B917B" w14:textId="77777777" w:rsidR="00EE0521" w:rsidRDefault="00EE0521" w:rsidP="00EE0521">
                          <w:pPr>
                            <w:spacing w:after="0" w:line="240" w:lineRule="auto"/>
                            <w:ind w:left="709" w:right="1390"/>
                            <w:jc w:val="center"/>
                            <w:rPr>
                              <w:color w:val="FFFFFF" w:themeColor="background1"/>
                              <w:sz w:val="4"/>
                              <w:szCs w:val="4"/>
                            </w:rPr>
                          </w:pPr>
                        </w:p>
                        <w:p w14:paraId="2DE05733" w14:textId="2CEFC6D2" w:rsidR="00523362" w:rsidRDefault="00523362" w:rsidP="00EE0521">
                          <w:pPr>
                            <w:spacing w:after="0" w:line="240" w:lineRule="auto"/>
                            <w:ind w:left="709" w:right="1390"/>
                            <w:jc w:val="center"/>
                          </w:pPr>
                          <w:r w:rsidRPr="00E64FA2">
                            <w:rPr>
                              <w:color w:val="FFFFFF" w:themeColor="background1"/>
                              <w:sz w:val="20"/>
                            </w:rPr>
                            <w:t xml:space="preserve">AFDO </w:t>
                          </w:r>
                          <w:r w:rsidR="00972F1B">
                            <w:rPr>
                              <w:color w:val="FFFFFF" w:themeColor="background1"/>
                              <w:sz w:val="20"/>
                            </w:rPr>
                            <w:t>Strategic Plan 2018 - 2021</w:t>
                          </w:r>
                        </w:p>
                        <w:p w14:paraId="3C6D09E7" w14:textId="77777777" w:rsidR="00523362" w:rsidRDefault="00523362" w:rsidP="005233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A3A9" id="Rectangle 11" o:spid="_x0000_s1027" alt="Decorative element" style="position:absolute;left:0;text-align:left;margin-left:-74.65pt;margin-top:30.6pt;width:637.25pt;height:6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RXmwIAACo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" fillcolor="#009690" stroked="f">
              <v:textbox>
                <w:txbxContent>
                  <w:p w14:paraId="7BBB917B" w14:textId="77777777" w:rsidR="00EE0521" w:rsidRDefault="00EE0521" w:rsidP="00EE0521">
                    <w:pPr>
                      <w:spacing w:after="0" w:line="240" w:lineRule="auto"/>
                      <w:ind w:left="709" w:right="1390"/>
                      <w:jc w:val="center"/>
                      <w:rPr>
                        <w:color w:val="FFFFFF" w:themeColor="background1"/>
                        <w:sz w:val="4"/>
                        <w:szCs w:val="4"/>
                      </w:rPr>
                    </w:pPr>
                  </w:p>
                  <w:p w14:paraId="2DE05733" w14:textId="2CEFC6D2" w:rsidR="00523362" w:rsidRDefault="00523362" w:rsidP="00EE0521">
                    <w:pPr>
                      <w:spacing w:after="0" w:line="240" w:lineRule="auto"/>
                      <w:ind w:left="709" w:right="1390"/>
                      <w:jc w:val="center"/>
                    </w:pPr>
                    <w:r w:rsidRPr="00E64FA2">
                      <w:rPr>
                        <w:color w:val="FFFFFF" w:themeColor="background1"/>
                        <w:sz w:val="20"/>
                      </w:rPr>
                      <w:t xml:space="preserve">AFDO </w:t>
                    </w:r>
                    <w:r w:rsidR="00972F1B">
                      <w:rPr>
                        <w:color w:val="FFFFFF" w:themeColor="background1"/>
                        <w:sz w:val="20"/>
                      </w:rPr>
                      <w:t>Strategic Plan 2018 - 2021</w:t>
                    </w:r>
                  </w:p>
                  <w:p w14:paraId="3C6D09E7" w14:textId="77777777" w:rsidR="00523362" w:rsidRDefault="00523362" w:rsidP="00523362">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55919" w14:textId="6568E0C5" w:rsidR="00683FF2" w:rsidRDefault="00045D81"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71552" behindDoc="0" locked="0" layoutInCell="1" allowOverlap="1" wp14:anchorId="0383E459" wp14:editId="4C836129">
              <wp:simplePos x="0" y="0"/>
              <wp:positionH relativeFrom="column">
                <wp:posOffset>-863766</wp:posOffset>
              </wp:positionH>
              <wp:positionV relativeFrom="paragraph">
                <wp:posOffset>139065</wp:posOffset>
              </wp:positionV>
              <wp:extent cx="8093075" cy="240030"/>
              <wp:effectExtent l="0" t="0" r="3175" b="7620"/>
              <wp:wrapNone/>
              <wp:docPr id="13" name="Rectangle 1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647D" id="Rectangle 13" o:spid="_x0000_s1026" alt="Decorative element" style="position:absolute;margin-left:-68pt;margin-top:10.95pt;width:637.25pt;height:1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" fillcolor="#41190b" stroked="f"/>
          </w:pict>
        </mc:Fallback>
      </mc:AlternateContent>
    </w:r>
    <w:r>
      <w:rPr>
        <w:noProof/>
        <w:lang w:val="en-AU" w:eastAsia="en-AU"/>
      </w:rPr>
      <mc:AlternateContent>
        <mc:Choice Requires="wps">
          <w:drawing>
            <wp:anchor distT="0" distB="0" distL="114300" distR="114300" simplePos="0" relativeHeight="251669504" behindDoc="0" locked="0" layoutInCell="1" allowOverlap="1" wp14:anchorId="50733B40" wp14:editId="5DCC8A37">
              <wp:simplePos x="0" y="0"/>
              <wp:positionH relativeFrom="column">
                <wp:posOffset>-822739</wp:posOffset>
              </wp:positionH>
              <wp:positionV relativeFrom="paragraph">
                <wp:posOffset>254635</wp:posOffset>
              </wp:positionV>
              <wp:extent cx="8093075" cy="777875"/>
              <wp:effectExtent l="0" t="0" r="3175" b="3175"/>
              <wp:wrapNone/>
              <wp:docPr id="10" name="Rectangle 10"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23DD" id="Rectangle 10" o:spid="_x0000_s1026" alt="Decorative element" style="position:absolute;margin-left:-64.8pt;margin-top:20.05pt;width:637.25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rHjw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" fillcolor="#009690" stroked="f"/>
          </w:pict>
        </mc:Fallback>
      </mc:AlternateContent>
    </w:r>
    <w:r w:rsidR="00683FF2">
      <w:rPr>
        <w:noProof/>
        <w:lang w:val="en-AU" w:eastAsia="en-AU"/>
      </w:rPr>
      <w:drawing>
        <wp:anchor distT="0" distB="2667" distL="114300" distR="114300" simplePos="0" relativeHeight="251655168"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2"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rsidR="00683FF2">
      <w:rPr>
        <w:noProof/>
        <w:lang w:val="en-AU" w:eastAsia="en-AU"/>
      </w:rPr>
      <w:drawing>
        <wp:anchor distT="0" distB="2667" distL="114300" distR="114300" simplePos="0" relativeHeight="251657216"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3"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sidR="00683FF2">
      <w:rPr>
        <w:noProof/>
        <w:lang w:val="en-AU" w:eastAsia="en-AU"/>
      </w:rPr>
      <w:drawing>
        <wp:anchor distT="0" distB="2667" distL="114300" distR="114300" simplePos="0" relativeHeight="251654144"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4"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43636" w14:textId="77777777" w:rsidR="00045D81" w:rsidRDefault="00045D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93655"/>
      <w:docPartObj>
        <w:docPartGallery w:val="Page Numbers (Bottom of Page)"/>
        <w:docPartUnique/>
      </w:docPartObj>
    </w:sdtPr>
    <w:sdtEndPr>
      <w:rPr>
        <w:noProof/>
        <w:sz w:val="28"/>
        <w:szCs w:val="28"/>
      </w:rPr>
    </w:sdtEndPr>
    <w:sdtContent>
      <w:p w14:paraId="33771DDE" w14:textId="77777777" w:rsidR="00683FF2" w:rsidRPr="009F1A6D" w:rsidRDefault="00683FF2">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A56420">
          <w:rPr>
            <w:noProof/>
            <w:sz w:val="28"/>
            <w:szCs w:val="28"/>
          </w:rPr>
          <w:t>4</w:t>
        </w:r>
        <w:r w:rsidRPr="009F1A6D">
          <w:rPr>
            <w:noProof/>
            <w:sz w:val="28"/>
            <w:szCs w:val="28"/>
          </w:rPr>
          <w:fldChar w:fldCharType="end"/>
        </w:r>
      </w:p>
    </w:sdtContent>
  </w:sdt>
  <w:p w14:paraId="7BC1AB75" w14:textId="77777777" w:rsidR="00683FF2" w:rsidRDefault="00683FF2"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61312"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ACE49" id="Rectangle 11" o:spid="_x0000_s1026" alt="Decorative element" style="position:absolute;margin-left:-86.6pt;margin-top:32.25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3E2E4136">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41190B"/>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1582C"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" fillcolor="#41190b"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683FF2" w:rsidRDefault="00683FF2">
      <w:pPr>
        <w:spacing w:after="0"/>
      </w:pPr>
      <w:r>
        <w:separator/>
      </w:r>
    </w:p>
  </w:footnote>
  <w:footnote w:type="continuationSeparator" w:id="0">
    <w:p w14:paraId="0FD9AFAA" w14:textId="77777777" w:rsidR="00683FF2" w:rsidRDefault="00683F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4BE4" w14:textId="77777777" w:rsidR="00683FF2" w:rsidRPr="00990CB1" w:rsidRDefault="00683FF2" w:rsidP="004D6D08">
    <w:pPr>
      <w:pStyle w:val="Header"/>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3064" w14:textId="77777777" w:rsidR="00683FF2" w:rsidRDefault="00683FF2">
    <w:pPr>
      <w:pStyle w:val="Header"/>
    </w:pPr>
  </w:p>
  <w:p w14:paraId="620559B9" w14:textId="725AE03F" w:rsidR="00683FF2" w:rsidRDefault="00683F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ED2" w14:textId="77777777" w:rsidR="00045D81" w:rsidRDefault="00045D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8F1D" w14:textId="77777777" w:rsidR="00683FF2" w:rsidRPr="00990CB1" w:rsidRDefault="00683FF2" w:rsidP="004D6D08">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730" w14:textId="77777777" w:rsidR="00683FF2" w:rsidRDefault="00683FF2">
    <w:pPr>
      <w:pStyle w:val="Header"/>
    </w:pPr>
  </w:p>
  <w:p w14:paraId="7905AF2F" w14:textId="77777777" w:rsidR="00683FF2" w:rsidRDefault="00683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76528"/>
    <w:multiLevelType w:val="hybridMultilevel"/>
    <w:tmpl w:val="B84A8436"/>
    <w:lvl w:ilvl="0" w:tplc="9576346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06541"/>
    <w:multiLevelType w:val="hybridMultilevel"/>
    <w:tmpl w:val="81EE02B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657BF"/>
    <w:multiLevelType w:val="hybridMultilevel"/>
    <w:tmpl w:val="1946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032376"/>
    <w:multiLevelType w:val="hybridMultilevel"/>
    <w:tmpl w:val="43D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77471"/>
    <w:multiLevelType w:val="hybridMultilevel"/>
    <w:tmpl w:val="2A4054FC"/>
    <w:lvl w:ilvl="0" w:tplc="FE409DB2">
      <w:start w:val="5"/>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4"/>
  </w:num>
  <w:num w:numId="3">
    <w:abstractNumId w:val="2"/>
  </w:num>
  <w:num w:numId="4">
    <w:abstractNumId w:val="18"/>
  </w:num>
  <w:num w:numId="5">
    <w:abstractNumId w:val="10"/>
  </w:num>
  <w:num w:numId="6">
    <w:abstractNumId w:val="0"/>
  </w:num>
  <w:num w:numId="7">
    <w:abstractNumId w:val="12"/>
  </w:num>
  <w:num w:numId="8">
    <w:abstractNumId w:val="11"/>
  </w:num>
  <w:num w:numId="9">
    <w:abstractNumId w:val="16"/>
  </w:num>
  <w:num w:numId="10">
    <w:abstractNumId w:val="8"/>
  </w:num>
  <w:num w:numId="11">
    <w:abstractNumId w:val="5"/>
  </w:num>
  <w:num w:numId="12">
    <w:abstractNumId w:val="3"/>
  </w:num>
  <w:num w:numId="13">
    <w:abstractNumId w:val="14"/>
  </w:num>
  <w:num w:numId="14">
    <w:abstractNumId w:val="7"/>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6865">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tKgFAC21+4wtAAAA"/>
  </w:docVars>
  <w:rsids>
    <w:rsidRoot w:val="00990CB1"/>
    <w:rsid w:val="00002CD0"/>
    <w:rsid w:val="0001024A"/>
    <w:rsid w:val="00016F40"/>
    <w:rsid w:val="0003483B"/>
    <w:rsid w:val="00035CC5"/>
    <w:rsid w:val="00037048"/>
    <w:rsid w:val="000413D5"/>
    <w:rsid w:val="0004409F"/>
    <w:rsid w:val="00045D81"/>
    <w:rsid w:val="000B6263"/>
    <w:rsid w:val="000D531D"/>
    <w:rsid w:val="000F0758"/>
    <w:rsid w:val="000F63C5"/>
    <w:rsid w:val="000F7E41"/>
    <w:rsid w:val="00110A2F"/>
    <w:rsid w:val="001339BA"/>
    <w:rsid w:val="00135C72"/>
    <w:rsid w:val="001437BF"/>
    <w:rsid w:val="00160F24"/>
    <w:rsid w:val="00162198"/>
    <w:rsid w:val="001D0459"/>
    <w:rsid w:val="00217507"/>
    <w:rsid w:val="00234C33"/>
    <w:rsid w:val="00234D0F"/>
    <w:rsid w:val="002675D2"/>
    <w:rsid w:val="002A789C"/>
    <w:rsid w:val="002B5378"/>
    <w:rsid w:val="002E1922"/>
    <w:rsid w:val="002E44C0"/>
    <w:rsid w:val="002E558B"/>
    <w:rsid w:val="002F0797"/>
    <w:rsid w:val="00300B46"/>
    <w:rsid w:val="00304B05"/>
    <w:rsid w:val="003365FD"/>
    <w:rsid w:val="00336709"/>
    <w:rsid w:val="003615B6"/>
    <w:rsid w:val="0036167E"/>
    <w:rsid w:val="00362890"/>
    <w:rsid w:val="00362DD8"/>
    <w:rsid w:val="003641CE"/>
    <w:rsid w:val="00370AFA"/>
    <w:rsid w:val="0038046D"/>
    <w:rsid w:val="00386983"/>
    <w:rsid w:val="003A13C7"/>
    <w:rsid w:val="003A4D29"/>
    <w:rsid w:val="003A7845"/>
    <w:rsid w:val="003C5F51"/>
    <w:rsid w:val="00424A0A"/>
    <w:rsid w:val="00431A90"/>
    <w:rsid w:val="00445F89"/>
    <w:rsid w:val="00460436"/>
    <w:rsid w:val="00476254"/>
    <w:rsid w:val="004B2569"/>
    <w:rsid w:val="004B3D3F"/>
    <w:rsid w:val="004B420D"/>
    <w:rsid w:val="004D6D08"/>
    <w:rsid w:val="00523362"/>
    <w:rsid w:val="0052531C"/>
    <w:rsid w:val="00572966"/>
    <w:rsid w:val="00592BFE"/>
    <w:rsid w:val="005A06DC"/>
    <w:rsid w:val="005C28F2"/>
    <w:rsid w:val="005D1E2A"/>
    <w:rsid w:val="005E1818"/>
    <w:rsid w:val="005E3D2C"/>
    <w:rsid w:val="005E5911"/>
    <w:rsid w:val="005F3E74"/>
    <w:rsid w:val="006259F7"/>
    <w:rsid w:val="00631B7B"/>
    <w:rsid w:val="0064578C"/>
    <w:rsid w:val="00651905"/>
    <w:rsid w:val="00683FF2"/>
    <w:rsid w:val="00684792"/>
    <w:rsid w:val="0069363D"/>
    <w:rsid w:val="006B277B"/>
    <w:rsid w:val="006B7B0E"/>
    <w:rsid w:val="006D6D77"/>
    <w:rsid w:val="006F4CAC"/>
    <w:rsid w:val="00711789"/>
    <w:rsid w:val="00723C6F"/>
    <w:rsid w:val="007278E3"/>
    <w:rsid w:val="00751E28"/>
    <w:rsid w:val="0077394C"/>
    <w:rsid w:val="00794803"/>
    <w:rsid w:val="007A1CC9"/>
    <w:rsid w:val="007A44BB"/>
    <w:rsid w:val="007B00D1"/>
    <w:rsid w:val="008016F4"/>
    <w:rsid w:val="00802B27"/>
    <w:rsid w:val="00825715"/>
    <w:rsid w:val="008278AF"/>
    <w:rsid w:val="00856F3F"/>
    <w:rsid w:val="00865289"/>
    <w:rsid w:val="00881553"/>
    <w:rsid w:val="00896831"/>
    <w:rsid w:val="008A4AF0"/>
    <w:rsid w:val="008B0405"/>
    <w:rsid w:val="008B4E32"/>
    <w:rsid w:val="008B6B64"/>
    <w:rsid w:val="008C21BB"/>
    <w:rsid w:val="008C587D"/>
    <w:rsid w:val="008D73BD"/>
    <w:rsid w:val="008E4649"/>
    <w:rsid w:val="00937B5E"/>
    <w:rsid w:val="00972F1B"/>
    <w:rsid w:val="00974A67"/>
    <w:rsid w:val="00987378"/>
    <w:rsid w:val="00987564"/>
    <w:rsid w:val="00990CB1"/>
    <w:rsid w:val="0099374D"/>
    <w:rsid w:val="00997FAA"/>
    <w:rsid w:val="009B0BD9"/>
    <w:rsid w:val="009D3427"/>
    <w:rsid w:val="009E28C7"/>
    <w:rsid w:val="009F1A6D"/>
    <w:rsid w:val="00A1093C"/>
    <w:rsid w:val="00A16D64"/>
    <w:rsid w:val="00A268C0"/>
    <w:rsid w:val="00A42210"/>
    <w:rsid w:val="00A56420"/>
    <w:rsid w:val="00A66A22"/>
    <w:rsid w:val="00A67D1A"/>
    <w:rsid w:val="00A81922"/>
    <w:rsid w:val="00A846F6"/>
    <w:rsid w:val="00A909F3"/>
    <w:rsid w:val="00A94BD3"/>
    <w:rsid w:val="00AA0766"/>
    <w:rsid w:val="00AC5CA2"/>
    <w:rsid w:val="00AD5F35"/>
    <w:rsid w:val="00AE312F"/>
    <w:rsid w:val="00AF5C51"/>
    <w:rsid w:val="00B0479B"/>
    <w:rsid w:val="00B42608"/>
    <w:rsid w:val="00B4673C"/>
    <w:rsid w:val="00B70353"/>
    <w:rsid w:val="00B82E96"/>
    <w:rsid w:val="00BA1AF8"/>
    <w:rsid w:val="00BD723F"/>
    <w:rsid w:val="00BF30C0"/>
    <w:rsid w:val="00BF650A"/>
    <w:rsid w:val="00C104F1"/>
    <w:rsid w:val="00C200DB"/>
    <w:rsid w:val="00C276D0"/>
    <w:rsid w:val="00C90CA2"/>
    <w:rsid w:val="00CC4314"/>
    <w:rsid w:val="00D2126D"/>
    <w:rsid w:val="00D21FC4"/>
    <w:rsid w:val="00D32DEB"/>
    <w:rsid w:val="00D52945"/>
    <w:rsid w:val="00D62EB6"/>
    <w:rsid w:val="00D71E35"/>
    <w:rsid w:val="00D90348"/>
    <w:rsid w:val="00D968D1"/>
    <w:rsid w:val="00DB7565"/>
    <w:rsid w:val="00E103AB"/>
    <w:rsid w:val="00E22000"/>
    <w:rsid w:val="00E37C2E"/>
    <w:rsid w:val="00E412A7"/>
    <w:rsid w:val="00E47779"/>
    <w:rsid w:val="00E658B5"/>
    <w:rsid w:val="00E95952"/>
    <w:rsid w:val="00EA7BCC"/>
    <w:rsid w:val="00EB2276"/>
    <w:rsid w:val="00EC159E"/>
    <w:rsid w:val="00EC1E5C"/>
    <w:rsid w:val="00EE0521"/>
    <w:rsid w:val="00F12953"/>
    <w:rsid w:val="00F23C52"/>
    <w:rsid w:val="00F26DC5"/>
    <w:rsid w:val="00F54F37"/>
    <w:rsid w:val="00FA1850"/>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A56420"/>
    <w:pPr>
      <w:keepNext/>
      <w:spacing w:after="12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BF650A"/>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A56420"/>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BF650A"/>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EDA3-0018-4CDE-ABAF-7E59D9D1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885</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Premier.Tech</cp:lastModifiedBy>
  <cp:revision>3</cp:revision>
  <dcterms:created xsi:type="dcterms:W3CDTF">2018-10-11T12:13:00Z</dcterms:created>
  <dcterms:modified xsi:type="dcterms:W3CDTF">2018-10-11T12:19:00Z</dcterms:modified>
</cp:coreProperties>
</file>