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E0152C6" w14:textId="48788EC0" w:rsidR="00B2396F" w:rsidRPr="00AD02CE" w:rsidRDefault="00B2396F" w:rsidP="00B2396F">
      <w:pPr>
        <w:pStyle w:val="Title"/>
      </w:pPr>
      <w:r>
        <w:rPr>
          <w:noProof/>
          <w:lang w:val="en-AU" w:eastAsia="en-AU" w:bidi="ar-SA"/>
        </w:rPr>
        <mc:AlternateContent>
          <mc:Choice Requires="wpg">
            <w:drawing>
              <wp:anchor distT="0" distB="0" distL="114300" distR="114300" simplePos="0" relativeHeight="251659264" behindDoc="1" locked="0" layoutInCell="1" allowOverlap="1" wp14:anchorId="3C3A37FA" wp14:editId="6F0B21A1">
                <wp:simplePos x="0" y="0"/>
                <wp:positionH relativeFrom="page">
                  <wp:posOffset>14068</wp:posOffset>
                </wp:positionH>
                <wp:positionV relativeFrom="page">
                  <wp:posOffset>-351399</wp:posOffset>
                </wp:positionV>
                <wp:extent cx="7560310" cy="10916285"/>
                <wp:effectExtent l="0" t="0" r="0" b="5715"/>
                <wp:wrapNone/>
                <wp:docPr id="48" name="Group 32" descr="Cover Image in part of Two Spirit Yarning by Paul Constable Calcott of the Wiradjuri people. Paul uses the traditional art and symbols of his ancestors to talk to issues relating to LGBTIQA+ (two spirit) First Nations people with disability in remote and urban Australia.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916285"/>
                          <a:chOff x="0" y="-354"/>
                          <a:chExt cx="11906" cy="17191"/>
                        </a:xfrm>
                      </wpg:grpSpPr>
                      <pic:pic xmlns:pic="http://schemas.openxmlformats.org/drawingml/2006/picture">
                        <pic:nvPicPr>
                          <pic:cNvPr id="49" name="Picture 33" descr="Cover Image in part of Two Spirit Yarning by Paul Constable Calcott of the Wiradjuri people. Paul uses the traditional art and symbols of his ancestors to talk to issues relating to LGBTIQA+ (two spirit) First Nations people with disability in remote and urban Australia. "/>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354"/>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AutoShape 34" descr="Cover Image in part of Two Spirit Yarning by Paul Constable Calcott of the Wiradjuri people. Paul uses the traditional art and symbols of his ancestors to talk to issues relating to LGBTIQA+ (two spirit) First Nations people with disability in remote and urban Australia. "/>
                        <wps:cNvSpPr>
                          <a:spLocks/>
                        </wps:cNvSpPr>
                        <wps:spPr bwMode="auto">
                          <a:xfrm>
                            <a:off x="0" y="5610"/>
                            <a:ext cx="11906" cy="11227"/>
                          </a:xfrm>
                          <a:custGeom>
                            <a:avLst/>
                            <a:gdLst>
                              <a:gd name="T0" fmla="*/ 11906 w 11906"/>
                              <a:gd name="T1" fmla="+- 0 14683 5611"/>
                              <a:gd name="T2" fmla="*/ 14683 h 11227"/>
                              <a:gd name="T3" fmla="*/ 0 w 11906"/>
                              <a:gd name="T4" fmla="+- 0 14683 5611"/>
                              <a:gd name="T5" fmla="*/ 14683 h 11227"/>
                              <a:gd name="T6" fmla="*/ 0 w 11906"/>
                              <a:gd name="T7" fmla="+- 0 16838 5611"/>
                              <a:gd name="T8" fmla="*/ 16838 h 11227"/>
                              <a:gd name="T9" fmla="*/ 11906 w 11906"/>
                              <a:gd name="T10" fmla="+- 0 16838 5611"/>
                              <a:gd name="T11" fmla="*/ 16838 h 11227"/>
                              <a:gd name="T12" fmla="*/ 11906 w 11906"/>
                              <a:gd name="T13" fmla="+- 0 14683 5611"/>
                              <a:gd name="T14" fmla="*/ 14683 h 11227"/>
                              <a:gd name="T15" fmla="*/ 11906 w 11906"/>
                              <a:gd name="T16" fmla="+- 0 5611 5611"/>
                              <a:gd name="T17" fmla="*/ 5611 h 11227"/>
                              <a:gd name="T18" fmla="*/ 0 w 11906"/>
                              <a:gd name="T19" fmla="+- 0 5611 5611"/>
                              <a:gd name="T20" fmla="*/ 5611 h 11227"/>
                              <a:gd name="T21" fmla="*/ 0 w 11906"/>
                              <a:gd name="T22" fmla="+- 0 9813 5611"/>
                              <a:gd name="T23" fmla="*/ 9813 h 11227"/>
                              <a:gd name="T24" fmla="*/ 11906 w 11906"/>
                              <a:gd name="T25" fmla="+- 0 9813 5611"/>
                              <a:gd name="T26" fmla="*/ 9813 h 11227"/>
                              <a:gd name="T27" fmla="*/ 11906 w 11906"/>
                              <a:gd name="T28" fmla="+- 0 5611 5611"/>
                              <a:gd name="T29" fmla="*/ 5611 h 112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1227">
                                <a:moveTo>
                                  <a:pt x="11906" y="9072"/>
                                </a:moveTo>
                                <a:lnTo>
                                  <a:pt x="0" y="9072"/>
                                </a:lnTo>
                                <a:lnTo>
                                  <a:pt x="0" y="11227"/>
                                </a:lnTo>
                                <a:lnTo>
                                  <a:pt x="11906" y="11227"/>
                                </a:lnTo>
                                <a:lnTo>
                                  <a:pt x="11906" y="9072"/>
                                </a:lnTo>
                                <a:moveTo>
                                  <a:pt x="11906" y="0"/>
                                </a:moveTo>
                                <a:lnTo>
                                  <a:pt x="0" y="0"/>
                                </a:lnTo>
                                <a:lnTo>
                                  <a:pt x="0" y="4202"/>
                                </a:lnTo>
                                <a:lnTo>
                                  <a:pt x="11906" y="4202"/>
                                </a:lnTo>
                                <a:lnTo>
                                  <a:pt x="1190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CF0386" id="Group 32" o:spid="_x0000_s1026" alt="Cover Image in part of Two Spirit Yarning by Paul Constable Calcott of the Wiradjuri people. Paul uses the traditional art and symbols of his ancestors to talk to issues relating to LGBTIQA+ (two spirit) First Nations people with disability in remote and urban Australia. " style="position:absolute;margin-left:1.1pt;margin-top:-27.65pt;width:595.3pt;height:859.55pt;z-index:-251657216;mso-position-horizontal-relative:page;mso-position-vertical-relative:page" coordorigin=",-354" coordsize="11906,17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mfvnBgAAUhcAAA4AAABkcnMvZTJvRG9jLnhtbOxY227jNhB9L9B/&#10;IPTUduFYkuWLjDhFYsdBgHSbdlMUfaQl2mJXElWSjpMW/ffOkKIsJ75kd9+KDRCLFI84lzMcDnn+&#10;41ORk0cmFRflxAvOfI+wMhEpL1cT77eHeWfkEaVpmdJclGziPTPl/Xjx7Tfnm2rMQpGJPGWSwCSl&#10;Gm+qiZdpXY27XZVkrKDqTFSshMGlkAXV0JWrbirpBmYv8m7o+4PuRsi0kiJhSsHbmR30Lsz8yyVL&#10;9M/LpWKa5BMPdNPmV5rfBf52L87peCVplfGkVoN+hhYF5SUIbaaaUU3JWvJXUxU8kUKJpT5LRNEV&#10;yyVPmLEBrAn8F9bcSLGujC2r8WZVNW4C177w02dPm7x/vJeEpxMvAqZKWgBHRizphR5JmUrAWVMB&#10;DJPbgq4Y4SWpqNRELMnDRpAPFZdckz+oLMH9ZPFM7uk6J1NRAuuLnJEpzROhDV5njPzOJU3/BM+Q&#10;iokqZ2cWv1ZMERzXMMw1BBPNCYqByCHquViIXKHIjCt4BWRrIeEDQTTNP+KTK7WGKSTLqUZF4NXd&#10;zdXD7S+X78h3GhRVRtHvyZxLpcl7QIGKtRJkw3VGUq7ogudcP6ORkhVCMyN/LRe0JJdrBcrlnJ4R&#10;jJpNtRqD825k9aG6l5Z6aN6J5KOC4e7LceyvLJgsNj+JFBxN11qYqHlaygKngHggTyY4n5vgZE+a&#10;JPBy2B/4vQBiOIGxwI+DQTjq2/hNMgjy7YedXj9yA9f110EQ+4P622EQBzjepWMr2ChbK3dxXvFk&#10;DP91tEHrVbSdXpXwlV5L5tWTFG+ao6Dy47rqwMKogB5LhVnk4CNUqny85wn6GjutwI1d4MIwSiW9&#10;3tfQPRK6zn3WmRTJbsJ2d6yL3R23L3JezXmeY7RiuyYYksSLjLQnRmy2m4lkXbBS2/RtFywsxYxX&#10;yiNyzIoFg2wkb9PALA0I/zulURwuBJNS/wlHl74fh1edad+fdiJ/eN25jKNhZ+hfDyM/GgXTYPov&#10;fh1EY8gsYBzNZxWvdYW3r7Tdmz/rncZmZpPhySM1+4hdPKCQWURORVhP6BLUVcnkV9h7AAdtLZlO&#10;MmwuwXP1ewA3A8bNW8+i0xUklTfmie1yRw9hqmgv9sGoN9pZ7MA3ZMAbJgqCDXA1KGpcTR/B09Y0&#10;B0GlS4GEG1PycucF2GDfOA+0SYr9+Hp0PYo6UTi4BpJms87lfBp1BvNg2J/1ZtPpLHAkZTxNWYli&#10;vpwj43KR89SFqZKrxTSXlru5+asdorawLsbKVg3HK06GXrVxFwdh5F+FcWc+GA070Tzqd+KhP+r4&#10;QXwVD/wojmbzXZPueMm+3CSymXhxP+wbllpKY5y1bPPN32vb6LjgGjbwnBcTb9SA6DhjNL0uU0Ot&#10;pjy37ZYrUP2tK4BuR7SJWIxRGMVwhX/cEqGGUy4lQO9tywwruH3Vz4eMVgxMxmm32b4PO6AtUy5h&#10;9zQY0ou+5vsj+b52oKtTVLtIMa61Iwj7hLTTH0AxYkJnX9oJwnD4Iu0kUEBh2sE15VINFMxpnd5X&#10;ac3rAzC8LHIow3/oEpPKyMY+rbgtMHDAdx3ikyCCXEdALVPc4MxuQqhktxMaVAYT1hq2gVA3NED/&#10;kFQINgs6IbXvcGjGMalQl52WOnQgKxXT+l5boYpvJgsM6oCtUDVtgVgdHrIXa862wQdFg+NbUx6T&#10;HewwclR4Q8kJbwcNLafcHewQc1R4w4wRjqG11+dBQw7INqgDPg/a7BwMsKCh5rjYsCHmhNiwTcxB&#10;sWFDihEbj4IDq6mhBMQa1AFrwx1KjjkatrZ2iB0W3RBySnSbkaM5JGwoOeHshpQ9zoadscljNLNV&#10;FB0nT2Wd26AFJ0k4tvtmC6+EwtMaJjo4yz2EdaIEFObGA2DwOoLNkQ/kHQeDnxDsKr/jYLAMwTZv&#10;npwa166BmzPmaThQa+BuOziuC64QhENs20r0OBwj28B7b4NDRBr44G1wiCIDj9twa3LNLBbPL++W&#10;pEfgbmmB30CxTTUGhGtiKVeX5xm2cBPCsQKuWB6EQWmMjRoD0mN/6AJkC8rLNtjGUQvoht2zMnNa&#10;WLPxgR1u3D0tbiv7U7B7xG/1fTmxY3eL2FXBqupQbsw92+ZEoe/c44bd86XQT4DuSgZPIY2mEm74&#10;xDBoVTSHy/JDRw53eGrOV4YQDAFXZf8vzh5wh1kfMb7guOFqU3saWIj0GY7HUsDpFSIFLiehkQn5&#10;t0c2cJU78dRfa4q3T/ltCYeQOIgigGnTifpD3Ddle2TRHoHrRZhq4mkPbxqhOdXQg0/WleSrDCTZ&#10;i4lS4AFkyc2JGfWzWkGQYAfOQaZlLm5N4NSXzHgz3O4b1PYq/OI/AAAA//8DAFBLAwQKAAAAAAAA&#10;ACEAcV5JXFpNDABaTQwAFQAAAGRycy9tZWRpYS9pbWFnZTEuanBlZ//Y/+AAEEpGSUYAAQEBAGAA&#10;YAAA/9sAQwADAgIDAgIDAwMDBAMDBAUIBQUEBAUKBwcGCAwKDAwLCgsLDQ4SEA0OEQ4LCxAWEBET&#10;FBUVFQwPFxgWFBgSFBUU/9sAQwEDBAQFBAUJBQUJFA0LDRQUFBQUFBQUFBQUFBQUFBQUFBQUFBQU&#10;FBQUFBQUFBQUFBQUFBQUFBQUFBQUFBQUFBQU/8AAEQgGlQS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6+I1/pck8SQgO08RWc2bAhVxgdO&#10;M1yMc1tpdwZ7N55JmRkzMFCoCfvZ7kda2bL4cajqekJqQmiTzVLBJAQxA9AKo3mgQ6e4j3M7hcvk&#10;4H0z619HTdWadOnsz7LH0eEssdDH5lU9pUw75VLVu97q68jq/hzeWqaVFFaSwwXgOboSYBbnIK57&#10;e1c348u7PU/Ft01mwaHaqeYgwruPvN/nrWbbaHc3+piytgDKRuBdsbfy61e1/wAG3Hh/T1upJopI&#10;lYKdgIAJOM5PWlLncPh+E+kwUMswmbSxUcXepiUnCLfSSvf59ELfaLb21iZYyS64I/2vYeta3gTw&#10;/p+sm5N1i5liI2Q5xj8O4rlFaeWEBmdo/wCEdqu6VZ6hf3TDTUdpI1yxjbaV9Oaz5lzx902+o4uG&#10;WVsPiMdeV3aenuq+zOs15LHTNQkt4TFCmASqEflTvh7qenWd/qhd0gZiPKZhnI7j2zXHHTpG1CSG&#10;8R47leX3Z3ke5q/ceHnmt1nsd0oPyGDHOa1c5TXNGOiPiMPl2VYHEzyyvjZSqYiKd38Nld3v5/ke&#10;8eBPijZQa7b6FDJNfR3BBjMS7xEc984wvvXa+JPF/hvwTPbTazcCzmm3MnDlmx1IC+leZfAnS4vC&#10;U9/JqRghuruNfLLEfJ/sg9K1Pi/ZQ+PrrQ/DWkzW9xqRmaZ5Y28wW6D5WZip4GSDjivMq6z97Qyh&#10;gcA8YsNSk3TitZX/AB+RzXxT+Ott4h0mfRNAinSO5XE95Knlbk6FUTrgjqTWh8NfjZ4c0nwbZ6Vq&#10;by6dcWcXlsNm9Dg5BGO9dFoX7OPhfTLZBqPnarcEZkd5SiA+yqBx9TV3WfgB4M1ayltYdNaxuDGw&#10;inilb5Wxw2CecHnFZ3g1ynuzxmRKhHAxjLkT5ubz2PnT41fEiD4l+Jra4tbQx2FnEYYVm+WSXc3z&#10;OQegP92vILHw3pGn6u81uVa7BP7lpBwfYV3Pi7wreeC/EF7o98qmeM4Gw53qfuN7cc14z9lurfVj&#10;Hh1uzLgMT2znP0xXrYaF1yqR+v4WFDC4WlTwy5odH5bn1z8A/ixpPhDTb7Rdam+yQTT+fBesMquQ&#10;AVYdVPy9TU37QfxX0Pxj4bi0LSJ1vopbgT3Ekakx7VDAKCe9ct8A/B+neLPHcsOrxi9is7Z7gW0i&#10;/K7BgoGD94AnkV7D8dfAmgf8IFqOoJp9rZ3enqrwSwIqMfmAC4A6EV50rRqaHw+O/s/CcQ05TjJ1&#10;JWfS13otD4inh0HQNUkja1kd0w3rsz3r0DwFY2/jfxHotkszpBf3KxysBggEjIz2Nee+KPC93cX5&#10;u4IvPin5bDYcEegrovBFjfaPFZsiyx6mJTMnlZaRG/hKgd+M/hXq1uWVO6lqfokvactSENN9T6i+&#10;LPwi8LWPgK6u9NsotJubGPzIJkON/OCrH+Jmr4Z17w1rCawv2S1lw/8Ay0GSuc9z0Fe+eMfHXijx&#10;SqWPiG7lSOHBFsYfJGR/G6H+KvKh48gTUFjuLcQQMTGJS2cnpkiowrqw+FXPEyjBV8JhOTGVeeUn&#10;prf8TvPCV7rfh93k8PXF9azxRqksmnB9xXGAHABGD2Nc94x0hfGMcjajcTyzsxkFzIweQseGDE9Q&#10;elfRv7P3jDw9pvhO8hudRsrG6Fy07PdMF81GX5WG7rj0HSvn3446ta614z1G70pSujTzll2rxuwB&#10;v56AkHj3zWNFudX3XZlUcfz4yvSdCyivi7q+wnww8Dar4d1drzw2+o3eqpGUNzZggrG55AABAUn1&#10;64rI+LPiXW0ukTULi7F+7MbiafIkwv8ABz0x3Fd1+zt8S08Aw62b+zubiC8KeVJCVG11Dbl5PTFc&#10;z8VfiPZaz4vvbq50pnFy6yiAY2R4yF4PUkLk+9dK53iLtXNaNWrPEzk6KhFLSfV+Rk+Ctcm1fTGF&#10;2Nslm2wzD7rZ9/UV32s+Otf1jSFsdU1m9vNPhAYwSOxUhRznuecda739mzTPCupXt011DBc3wjU2&#10;KXO0xmI9SiHjcD161R/aB0vw/B4qgi0iO3ile3IvUtgFQOeFG1Tw2OT71y1JqVXSJmsfTqZisBKi&#10;5SgrqVtD51u/Hd+9zm1WG2hRiqoU3bvcn+lfQnwr+OeqeBvD4to7SK8srkCaG1mmIMGRk8jggk9K&#10;8Kb4dgT5+2bImYkx4/TPavvD4VeCvB2m/DG0t7b7Je2M1qou7y5Cli20BwxYZQDkYOCvWtMVOlyx&#10;UEeZxBiqOGoRjiqTmpPRdmfKHxN1Wf4oajc3eryRRyzeWqiAECMJ90Y7j3rnPhb8MF1Px5o9nfXk&#10;QgnuEhJUFWGeM57dcZqj8R/Eken+MdcsNDvMaPaXMiQSgcyqD945/EfTmtfwXe6prYgkghmfUUnI&#10;hNquZdy85A9uv861calGgmnpI9qk6E8PyUvc93TystD7T1z4O+DrnSpYDo1vaukOBdQr5Uq8cEkH&#10;n1r4T+ILXy2AFlO5gSTbOI8hmByAeOozivbvEnxd+INtpb6PrHmWKXERidZ7PypnXaejHrxnpXkT&#10;6/p8l21mupQecuFEJZT1PH1Oa5cOpQfM9Tx+HsvxeDhVeKqKfO9LO/49DP8AhZpOq6zK2lWlncXV&#10;zdOv2VF4Zu5C59sn9a9L1X4Z+M/CNlJf3ek31jAOHnhcMIx6sVbgVb+DHi2y8G+PrTUdRIitXhkg&#10;MxAZYw3RsD0PB9q9z+Mvxc8OxeCdR03TNTt9Tv8AUoDBFFbv5iqh+87EZxwTxU1qspVPdiVmOYY7&#10;DY+lg6FLnpytd2/P0Pk7VI5NTtLxDIWmuI2TzGJ3E4wOTXltt4I1l75UeF4U8z5pS4Cjngg13+q+&#10;KbPSL1beQO5PDeV0B961raZLhI54GzC65Ut0z0/nxXdTnOiuW2jPsHClVlG28eiPS/hl8E774l6P&#10;eammoRabbq4hVnhaTzGCgngEdOPzrl/Hvge88AeIZ9L1B1nuFVZEuIs7ZUbuCenI6V3fwe+M1p8P&#10;tFutL1GxubqJ52ntmt9mRlQGzk/7NeVftH/Fm98c+KNPuLK2fTLGK28qKNG3TS4LH5m/p0rjpQnV&#10;q8p8tSrZpDMqirwvh9bbfLzOH8ReB59S1Nry2lUtJjcsp/T619V/s5/BjQW+GOm32sxx6zeXDSKM&#10;ufLhXecRoBjGOpJ618t/DbVrzxHLeWwS5uZYyMrje479B3r1HRvHPivwRbSWFjqN9o8EgJEJjAZP&#10;dQy8fWtsQ6lvZN7G2bYOpmOH5cFU5J+utupJ8ZNPtfCPjXW7HRwfsdqgeOFWyVcxgkH8a8H0TxFf&#10;6bqavA73DzuQ8LncsuT90fy9q7TxH42/s/UmScSXl4w82Uu+NzNwS5PU+wqbw1o2k36xaxaWuJZd&#10;w2MeI2HXFa0kqVPmqx0Z6VOlKnRhRcryild9zZl8JP4j0lj/AGdcT2yYZvKjZ/LbjIJA7ZFe4/sq&#10;eDNC0XTtdcW4k1OZ48i42ykRbeAvtXoP7Pl3pcnw9ihs3Q3kbu16pddyyE9DnoMEY+leN/Ee+g0/&#10;4iazPodz9nRpMF7RtgV8KX2lf4ck/XnFef7WclKmvhPh8TjamdVa+XJODjtI1/jf4c0rw54qh/so&#10;i3lmiLz20bBlhYMMMMdz1xUuuftK6nZ+Cr+GTSbaedofIW5DuAc/LuKgHJxXz18Qde1Sy1oN9plj&#10;g4dXLfK5HJLE8k+1ejeC/Ch+LFta2MSvBHdx4mlkQ4jQYy+O45/GtPY8qjOex6E8Dh6eFprGvmcP&#10;tMqeC/H8lwTc6VeT2F7ENr7ZSHXJzwfQmua+JPi7xHeazma9u5beOIZnZy7gnk8n09q7af4PXPwv&#10;u5Dd280gmZo47tirB0XngA8cdq9s8GfBnwx4g8KWN5qlvcX0tzH5h2OE2nPTC4z9CTVe0pU586V0&#10;YYrMMJhaccSvevs0rngGifG7VbDwrYi71jVXjKeQRHKQMjk9/SvTfgT8TNC0m/u5ZZt9pcRJF9oj&#10;Q7oXU5CsPvAMO/rXBeP/AIUwy3eqaZpeFlhuCIYoRuiYjp07kdTXFeFdP1HwRc351qJ4EZFQ+Y4G&#10;CDkn6YqnCnVpuUdzSrhsNjaEqSVlNLbfXU+ovi/4s0zxommaXojnVr7zzJthiL/Lt+6uevrivIPi&#10;F8G7++0sHWtNvNOjI8tb+NfujsDjgfTqasfCrx9ptn4w0zUXVjbRSMjGMZx8uAcd+te++Lfix4Wv&#10;vCmoQW9y1/Lc27RR2wjYYLAjLZ4GPUVyXnQloeE5YnJ50sJhqTnTvufI+i2mnfCuxVDPcPfXOY1l&#10;eQBmxyQP9nFepfBPx/okni+IX4ktuvzzj5dx6FiCcD3NeTfFDwzd+IrC3Fk3nXNs5k2SfKJA3GAf&#10;aqHgPw5rNgy3WpMsax/JGjnc+O+T/Su6UYTpOpKXvH1GJwv1mk4N25ux9dfHLxNol14TOmQXkN1q&#10;U0iPEISspRQck7h0GO1fH9h4CuovEJLMFs0cSg5+ZmByVxXqvh/wlq/ieWVdLsZrkR8vtUFP++jw&#10;D7Gua8fS6h4GtriGeJrfUYpFiKSgAoT1PHXisKEnB8kOphluFo4Cm8JCpzSWpeLxLHF5CzRzhT5g&#10;3DaB/s4NdDc/CDX/ABF4VS5g026mtbyKTzim3cAejKM5Nea+APFtzq16I9TZJlt5I5MoBl1DAsMd&#10;+K+25/if4XtfD/8Aav8Aa1rJD5eUSORfN7fIUzlTwRjHes6nNSnocWb47E4J0/q1PmcnZ/5HwJ4X&#10;8B69Z6zcvGm/TIi3mybgBIc4Xgng5GfqMV7z8M/iS3w3M0tlp019BKh+3G7mVf3ijOU55H0zXi/x&#10;n8UTNcMY4TbG/uJLjapwo9F4+ua8906/Eoih6TgFjhT+vFen7CWJp88tD2cRh44uhyV43i0ro+vf&#10;E/jfxH8arcQafpE6aXGfOMMPzkuDj527nHQDmvN9I8ETeKvEMFraaW95qaBivm7FK7epy3pivoX4&#10;IeJNEtfhNokseo2MLpCftCvKkbKwJ3B8nIOOcGuU8P8Ajrw1a/G2+v1m+zaVcRGGO7AARpvlBcno&#10;AcEfjmvLUnDmUeh8zhMdUw/t6GFoWjTTce19te7OD8d/CrWvBdlDeahHbXFrcfumaEsyJj+F8j14&#10;9K1Pgf8ADzR/GOpalDdjybexiSVI7bERJZsHJx7CvUfjV8R9Fj8J3ujW09vqt9egRBInV44l3cOX&#10;BwD/AHR614F4S+Id18M9R/tm3khjHl+XJDcsdsidcEjnr6c1MZVJU2j0cJWx+Y5XUclyVOj209D0&#10;z43/AA20zwTYafqOnGUxSu8Nyk0u4dMrgj24rrv2Z0s4/C2p3RktxdyXeJHchW2hVKgZ5A5IrxPx&#10;l8ar/wCKNpE0klothayeYqWyFdrHg7ixJ/OvLtJ+K8Nlqcghea0RiVF3Jgq3OORnge9aqhUqLlYP&#10;LMVi8q+p4qpao3e976XPo/8AamurG61XRIYHWS4S2kLNCQTjcu3cR6AN+depaD4p8P6V4L0u5k1O&#10;ygso7OIbxMh2sFG4EZ5PB4618TePtU1BNMlurUedKXC3EpHzKgPYdQPeud8A6q1zflIVQELvmUL0&#10;PY9K0WG5qXM38Iq3D6nhaOElUfLT3fqek/Fb4vW+hePp/ENkJZJJLwTWhVcbVQgbiO4IAOO+TXfX&#10;H7T2reMPCrx2lrZ20dzGYGuIgxcZGGABOEOD3rxfxT4BufG8CRWUUjXdtkq0cZk4P95R0FXvAngy&#10;/wBIS30e3U3upTzHbCsZU+Ye2D+dXKFF0U0/ePZngMHKcY1kpezSs+qscyPijBH4hksJLV0iEhgS&#10;YSA9DtJPoK67U1k/sq4+z5DtCzKT1zjtXXa3+xhq0csuuSyW10VP2iXTIJTuyBkkErg89hWV4d0O&#10;48Sa7YaTAUFxe3AhDP8AdX3x/s9cd8VdSdFqPIttzpw2Pw+JhOUJqSj2Z4Xpctw2pwtEWnldzGob&#10;+LJwc16nqPhEeLNPtNMy0k4mRImiAYu+QAAemDnHpX04v7LXhW002QrJcJqpXm/XAw2ORt28CvFt&#10;DuB4I8fWsuqBT/ZWoj7TIh4IRwpIH6/UUquKdVqUOh5+CzTDZhTrfVW3KJ0umfsla14V8OTz2lxZ&#10;z3I/em0Jd2kGOgbbjd7CuF0X4aWvxU1vT9AvVeFWuBvkiI8yIAHftyDyMHqOor67b4x+Df7Fk1ca&#10;3BJAo/1KPifd2Xys5yfXFfJ9l8T7fw/44fXVkt45XvWkELN1DsflOOQNrEfU1zU51pSclueJlWNz&#10;PG0a8cRGzS912tr2PYvEH7Nmh+FPAzDw49xE1jG0hW6l8zz0Ay2WAGOn07VwPwp8M23iPxxo+mT4&#10;+yGQyTI3JbYu8r9DjFbfxV/aes7rwhcWqWBtje/IytLvduPmCADHI6k9q8q8CfFWzfXbG70yY2ep&#10;wyb4Yrngtg42ccEEds8ihU6zhKcisupZk8BVp4mVpva59ta/4E0XxJosmlzaZbwoqlYJIYFQwcYB&#10;XHI/rXwenxIgs/E1xaXoFtpMMrw/aVPz5ViFbH93uTX0rqPx48SatoRXTdAaxaRSDfQK8qqAPnKc&#10;YB685IHevl7xNo+h2OrxXNy9xH5+XeK2QBT8332PqeenWnhYx19pqc/D+ExeGhUVaWna93fq/I9f&#10;0Kx1zxFbSadoE97eaYYlmktoJtsW1vu/LwOevNcv4o8J587TNasfs7RYZoZPlK84VgR2PrXo3wY+&#10;IGjeFbK7S8EiQXWxop4I95CqMAEHnIrG+J3jJPG3iIXUKJHbQx+RbsVwxXuWHeoTcZ+6exh6tf69&#10;Kg6aVNrfZs4LQ9H0zQUmg09QrykGRXkJk/LrivpD4Q+AvD+qeELfUbqzttUubp2eV5o1LRHkBADy&#10;K+PZtU1Lw94uncaZcXbXYdYp4VJRSW+XPoBXqekavq2l232e0v7iH7SFSSO1kaPzXPXtgdcVrXp7&#10;Pm3NMzwtfG0fZUZ+zt1LHxH8PaPa+LNa0/SyH08SbVQYZCcAkH2yMVyGm3sPhu+tl064jsb23kDR&#10;eSwyHByMKevPavWNb+C/iHQvDs+r3ktoRAm+aJCzyEbsZJK475r5vHg/V7LxSbuK2BgE5eOWV+GU&#10;9eR0/CnQUZrlbOzA4qjWoKNOaqJe62+57rrnxR8T+MtO/sq4kDJOQ7LbR5aXHABPfnqBXkPj/Sbm&#10;WEBTKPKz8pBU57givfPgFrOi6L4qu5dauIrSeS32W1xOf3Y5+cFvUjuayfjN4g0rxL45ubzS2jlg&#10;SJYXuQuFkYHlgPYdxWVOfsp3sc9CtGjjJ5fRoctO121ornlHwT8TXfgDXH1NYEd3yiQ3JxGVPUZP&#10;TPTNepfE34rN8QrOyhOnrp0Fu7SOd5YsSOcEAcV4J8Q1vLG7iazANuVBMCndls9cnpXQ+ANfe2hs&#10;7rUEELwypKIZnCmQAg4GfXHWu6tT54+2W7O2WEw88QsTy/vI7HVal8Pr/TbAarf6DJDZyAMbiSHH&#10;HYkjkZ968kk8H6zJ4gVDtWAN80hbqM9R68V9tah8aPCd5oM8jTSXCyRMBatAxc8Y24xyPesb4PfD&#10;/wAOeJPAdxLe2cd9PLKyTc/PBtPygHt1BB71y08TKkuWR40c6q0qEq2NoONpWR8keOL2+0zUIcXM&#10;0Vu8YMahzsyOG/HFb9p471HwxYaTqUJkj1RlDxyRtsMbA/ezXrUHwgh8Q/ELU9A0+4hksbE7jdzA&#10;SbIgFPI7tkkZ6cc1mfFX4N3HhmSC0uXTUtNupSLS5Th/MxyCh6MPbg1v7aD5Yziewsfg61X6vz+9&#10;JXSfW5jeLfjPrvj3wwl1fz/aYbaJ5UtIodglZRgs4B+bjnNeZ+CvG994g1p7C7SMxsm9fJUjBH16&#10;+lexav8AB7X/AAR4btJbm332SRr5iowfyCW6yKfXIGegzzXR/Aj4d+EfEkOrteabAdQiZCDCTE7I&#10;ynPTrg+lSqtKMZJR16GP1zCYPCe1oW5Iu1o9w+CX7PvhPxRp93rVzNdLqzO8f2eCcAWy4OGC4wc+&#10;/FQ3Op6r8FvGeqaZpN/HdRNsZ1lTcr8ZG5f4SASOKr+Mo5vh54zv9P0W9eBF8srJCdrpx0z3P1rx&#10;v4leONWsb/dO0ji8/eSXpOZSw/hY/wBKyhCdeSjuc+Hw1XEVJ168+ejUV1Fo1PjP8RNeu54NUuLr&#10;/S7hgjyxxLhI1GFQe3NX/hNFfePl0q1eaOC9u5zbCZ0yMd3CjrgGsXwRfP4s02S3uLcagvmrHGrR&#10;7i7HjaB3PtXpWqeBfE3w6trXVJ9PfR4o5VME0e0CKQcj5R0Jx0Na1HGMfYpanqzqUqMVQpzUW17q&#10;O7+I/wAD7Lwd4PudYstQuJpbcp8sgXY+5wuRjBHcjJNeBeItGGvWLQxuizxkPGzchR7+1dx8Tfjp&#10;rXinSns7m4t4PLTetpbxt+9lA4L/AI88HHtXh3hXVtVt/E0drJAkkMpIl2gsAOu/PTjrinh6U+X2&#10;rexhldPF0aHJj5KU79Ox63+z9o58E+PbG7kge+eVTaeXAu8wh2xux3+bj6Zr6cX4g+Gx4nj0Ce6H&#10;2h5BA7NETEuSBtZj0OTjBrnP2ZrzRbbQtWR5YYtZ+0K00kzooKYwm38AScetc38TtCtvHHxgGnaF&#10;JFI1xGgkli+aOIquWY46kDOR61wzn7ao3I+PxsKOPzKrSrxcIwi/e9D6T16606y0G6bU2hi09IiG&#10;85lCAY4AB6E9q+B/FIkm1uSaIvcRscIU6becCvoj4gfCWey8IXd3/wAJRql8NOiaR4LyXfE4X5jt&#10;HYYHFfOX9vMkioItyDOcfex7e9fLZz9VlQVGtO12e3wXhI0YVqtCpz69rW+8q6xoN1qHhaW3jYrc&#10;iQSBD1YDnFUPh6usxxqlyHh06BTGI5I9r7vUZ7VY8T+O/wDhHNRsYZtpgkZTcT/e2gn+EjuKVPEp&#10;vrsX1pcJcQxSbo9o3I3+9jr9K8rF1KWXwhKHvOGlu67n6Hy1JRaktzZvbCGNpZ5pDGqAsxPYAZJq&#10;Ox1LS/EFpJb2V5BeDaVby5VJUdDkA0t5rjata3nmCK3uZVaNFiBQOSuBn0HvXkfgHwJ4g0TxVZ3L&#10;xpbRWx/fyl/vKchlGPvZz1NVRjShNV8LCznuZKEpL95o4nc6P8P7LTvEB1t52jkgJwkfyqw7sR79&#10;MV07XtpqsEsJn2A5AyMUpQ3UEyxkbyDgVkx6RMso80hOe1VjKmIo14UMPTUqcviK0qPmqSsXrfR7&#10;ewullLfOBwDT9RsXu1jMZ+dcnB/rWZqTObk5ZwABtPqPaodZub628G30lrIyXYRmWQZ3KAc5H86V&#10;BYeSqYBUeWPU3cGnGalqzY0yyktt7SbSxyMA9awtd+IdhoGqTWstu4giKhpTk7Cf6Vg/D7x7cXM6&#10;6bftPfPNJmCUAMVHfdnkVe+IWiRX88Utsqm+2kSg/cb0z710qrTwuCvh5cqW9ylSbrONQ6K7ubXx&#10;LoryWk4uIeGOMDH4GuW0TwbaN4mg1C2mNoIssLVDhWPb6c9Qa6TwzYWlnoaQWuQm395n7wPfipbH&#10;SjZ3ccst2ix5yqcBj7Vniqc51aWKjZx6sFKNOMoXKviGGJ0hV13KpJO7rn0+lbWn/vtLWONFUYwQ&#10;OtWJ7ExyMJ4hgrna4wwHrismxvS91HFMCkTE4CDkY6ZqK+KWX45VKzvGorGPN7WnZdBiaY4utwOA&#10;DnFWL6zN2ijd9D61W1SR1MRV2SPJCuPX3rT/ALYk1qCN5IFimjGwSrx5mOMkdsUUpYVVqmA5Hrr9&#10;xUpzXLNFXTbEwFgv7xsZIXkgetZENtcLeLiNi4fduZTgjPSrlle3VheLcWzBJ0bqfm3fUVo6ney3&#10;IlvAoWaXH3RgLjrx2rjpVKWIpuCg4Ki7rrcfPUjLb4iPUZmtbJyNjEEYATcBn0qlFMdYtrm2mjDE&#10;rjzFOMjHT2qfSrtr6U28qq4Pcc1rSadEsbRwoUZgQWA6V30m8wX1ihP3LbdbiUlBcktzifBfhWHw&#10;vqWoXpvZDaSKzC2JzswMn6VJF42svEt3JHD+6aNtojc4Z/cDvWrbeH7h5mEim3hGQ0oblh6VBffD&#10;XTtVvbWaY+YlswdWjO1jg55IrzlDFV8NHDcllf5m3NSUnNu76GppmmSxPHczNiNckKvqOcGoZ/EU&#10;hZ0eON4d2M1T1f4i2Ph/xM2mXdu3liNGMygkr2wF7+9XLHSrHWLZL62vZJrabLgBdoxTxOCq8saG&#10;Be3xephFrmc63XY1X2tYySwKVZlyMDnpWRbandWlwscE7SMxyAh71cv9VawdLa1AzH13VY0/U1l0&#10;+e5MaCeHO0hOprLFcmIrxpQm1KEdbbXW+xCi4QcnG6ZJ4m1CbTPDl1cK3kXSwEqB8wJx14Fcb4R8&#10;fXGpeRp01kZL9m2+fC3y+X/eIrsfD/jZLOK4ttZtY73TpQcjygXGevHpWLc2mh+AbW5vbGybNwdk&#10;UbtuOOuzn7o9xXoYXHxxsnVpO0YrX+vM5oU3TcqdSF30H/2TeJeMQjqxbIIJz9a6JZfs1sGdgrhT&#10;ny2wD7k9zVex8Rabr1pBd6c20yp80KuC0bDrUGk+P0s/OtNVsUktvmXdAuZMH1qYzwmSP2ibl7Vt&#10;rsv6uE3VqLSPwnK6T8TEu9bnsLiIWt556xCCTlWycAqfU+ldNqnh831200UgVnABBPH4VDD4S0ca&#10;umsG3826QEpLMgUop6ZHqOxrZumYQSFD8+wlceuOK9p0FiaDVf3l8Ssac9pxdJWYljZrZQpbBgGx&#10;nd619O/AbxJpT+CINOW6igvbaaUzRs6qzZYkEZPPBAz2r47sbyVL6J3kZpN+11Y4AGa7A7JmVmRW&#10;XbyEXn881plmLpYuk4whyqOlmfO8QZP/AGlR9nUla7v92h6Z+0prGjeL9X0+wiMF+lhG5lljwyb2&#10;bJXI64Ax9a8Mk8Y6Z4C1ewiGmHUEt5Ulms0fyV2AhiM9MkA4zX1b8IPhtog8LWGr3tnDqd5eIZB5&#10;2GSMdlUHuOvtXj/7THwc0iz8T6dfaWW0+O7iJaKJFIQg4HB6qSa+hoTjF+zm9D5bLMdhYVP7IpJ+&#10;6mubu+p2XjP9oWw8ReC7u10HS5Vmv7ZkEk6qqxKwycAclgMgV8e6gdT0fVUWV3vYZyXRnzvGTz07&#10;V7r8LX8E6drdnpfijVDaQCIfZIpmI+0FT91yOVHoOhFdt+0d418Ear8P107Qbe1u7xbiN0mtrYIt&#10;uqkZy2O/QgV2UJ+xqezUbqRcIU8srrBYSjJqTvJ9PvZN8B/AOj6/oraxqwTVMP5EUbuCqkD53IHQ&#10;n0NfPv7RXhgweKJ9P0OOa60y0uHDC3+YpkLjP/fRx9K1Pg3Hq+rRppwC2klzcLGjCcrG24dTz+Fe&#10;4/Fv4b6N4W8BabcxQqup2ssULTAANcFhhsjqRznPtmoUvq1fmidFOt9Wx69tUcva6KPRW6nz78I9&#10;b8S+DNFmK393pYdvlSGYqSucnKjkc9O9fUfh34BaXrPhyK/1XULm51S9VZ2uYZf3aO/IOOSxPfJ5&#10;6ivj3WfGkljqpt1MIGcCJkJL+wNfRfgX41+JF8P2WgWUUM9zGqQ2s5QtKVLDYNueSM4pYmE177Vr&#10;nXnNDFOmpYCSjJfE9Fp6nhXxh+GN2mu3aWhW4vrOU2skbMAHVTgOD9DRX0xrH7O2t6tZtf8A9rQX&#10;OtTSeZPFKT5bEj5jvx97ntxxRWtLMJUo8t0Xh87y6VNKdZXWnz6nPT+N9U1aJodEsBbWKqUIVPm+&#10;uTwD7DmuRlnuZJZY7hGlmOcowJYf4VseHPFFtpNtJbXSYBkJUp1JxxUD6xBca1cXEkYijnHyZ4K4&#10;9fTNO0YxjKnN8x+e1sPODx2FqZbGdGC5ovfnf+foVbW8udJ1KO7RWgcnaFdTyMfyrV8QarqviDSB&#10;t0qa2twTI7qhwQPYiq19qULz2YG12jlViwOQQCDivSPEd0bfw7fyKQirAwAC8DPH86pJ2lFS06nl&#10;zx8YPAYuvgYxq7Lf3UnZW9Ezyyy1SAWio/zgDpt6itn4e+ILTRXuRfSLbRzhSsowQCAeCa4mfUY7&#10;e/toZELNIAocDABJx/QV2vgazsbia7e8WKa5TiKOUgKR6470RVXmh+BvWjkf1XNaWH55OM17RK7f&#10;M3dct+hB4i1eDW/EvnW0mYEjIRyNpf1JpIdYOkTRzNlrcMNyL196reLY7Oz12RNNfbEACWiI2hu4&#10;FY0l3JczeXJucbzh2Ix064xzWkFOpGaSu12PBzVZdl+NyvF4mr7OnUhyKDi3J30u+2r1f3HsF0ly&#10;2k3Etm/mCSMOnPzYI7e9a/7OMiSa7rbTOXvmgQxs3J2Z+f8AXFcB4U8dwafpkNndRyZjXEcka7sj&#10;PIYV6P4N+Hz+FNVg1iLVX81csyRxgIxIyVPX5ec15+Jl7W0j2cPgJ5RhsXlteDjFtckv5uu57beX&#10;K2cYMgwT60lndrepvAxztFc6njfQZbhtMu9RtrS+Ub2tWcKx9wSeKsDxfo0F0dOtL2O8utu820Mn&#10;zgdMt7Z4zXncrPmJYbEJ2cNPQ+cv2qILOHx9YyQgm6mslkuQDx97CY/AY/GvlKTxa0XiGV5Y1iSG&#10;VlB256cDNfTPxt8I+Kx4gvPEOqxrcWcz7VltslIFB2ohH49fWvF7rw1pmoagl21srXSkEqjDHHci&#10;vZwsowVmj+ickUXldCEJqTSX39vkei/CjQPEuueLY18MTfYr6BDJJdHOyFDxuIwdwPIx35Ndj8br&#10;X4h6bYW8XiLUoNT0F3XBsFKw+aORvXAI6cE8Zo/Z2+IejeCrvVbXWJxYpdlHivZRmNWUHcpPVeuQ&#10;fWun+PXxb0HWvCr6BpNzHqtxeSI7SQgtFEindnd/ExPTHQVxSlLn2PBxlbGPPqcVh04K3vOOtrau&#10;/Sx8b+JPE+q6f4knhguRHHGdyR7c7hivdv2Z/EulzeLLS+1EQ2Zkt5Ft5JnGxZywHBPqA2PdhXmu&#10;raNpuuyhLxI7i4jGdoO049DXffDX4Z3fj3UZbGzkWysbVAZZSu5UUjhVA78H8q7q0qbpWtZn1eY0&#10;6bwlVV6loSTu+3/DnpH7S2saPcjSreCSK51aNzI7wsrBIsYKsw9TyAea+ZbjwBpU9088qTycljEz&#10;/Ic9q9V+I3w1u/h3qFtA88VzDcA+TPGhXcR1DD1GR+deDal4kurbVFEt4RMzkJF0BIPGfapw0ZNe&#10;7I5sphQwuApRpS5433fU+ufgR4G8J+IvC93PqlrDe3Mc/luksgHlRhRt2jsDj7x4rwj4zanZeFPE&#10;2oWejGK6sVuGSF5BuQJjkAjr6Zr0Hw38GPFniHwtDrtqscENzD5qwyTlZpUI4wMYOe3PNeSeN7SG&#10;bRpZ5oyJoGHl5Xkc4KkDrU0Evbe8ZYOEXisTiKWI5/7vSPkey/s3eCNN+Jfh7UtX120MsUE32KGG&#10;NwgRgAzOPfay9e4NeaftG/Da28BeObG3Wf7ZDcWgmTORKib2Xa34Zwaw/hF8X/EXw5u5LDR7tfsG&#10;oupkguB5gRzwJVx/FwM9sU74kQeJfG/iE6pJfR3d7MoVpJ2CsqDoqADGMgnHvXYqboYhzezOCjQz&#10;KWMqV3NOk9ons3wA+FOm/ELRn1WS4ubfRbdvs0UNtJsmZhgkluduPrXIfGjwpeeCtT1jStOvJJ7k&#10;RCe3kZsuFb5tp77gBgH1rW+C+nePfDukXQ8JwXV1C8nmXSQwq9uJOmBu6ngZ+tcr418YXS6ncX2r&#10;SXNzqdxIyOrgIVZTyCvRdvSuOz9v+71OzCwxTx9WdatH2aVuVbr/ACPPfhZqOu3/AImFkpu7yKcF&#10;GWaPzCJOgGTjHNfTPiH4NeL/AAv4OudSuNSieGMia4023lb5AF++egOOuMZ44NeS+CfEEOoX0d3b&#10;oY3s5ElEeACxBBHI9693+I/7QCeJPBk+kWFlNaX98RHcO5BjRTjcEI5OTgc+tGKlKdZe7ymGPnjY&#10;V6FHCJTg37ze6+/9D5z1Pw3Y6nL5rSTwSA7iY2AJPrg19C/sqSeH9DvdTspPJtNUKKbWWXCnyx99&#10;VLdGzya+O797r7fL5hmkuTIcBmK9DwB7+lfUXwg+CN94+0ZdWvr9rDT4zsSRUDPK46kZ4GDxnrV4&#10;mLjSXNLQ3zv6tPA1YYmXs13W9+x6n+09rOmv4RsbBXgm1Y3KvDGrhnVBnexxyARxg9c4718Fax8N&#10;r+TxLLDp6h7WU+YLhsLjP3s9+K+hfjH8OG+EVwJrq4F/ps0JliuFQrJ8n3lbJ6nIrx/RviAur3Lx&#10;lBs3AeXnayjsfp61eD9pCLlT1MskwuGoZfSp05uabun69Pke7fBT4Sw/EZbxrzUZbewsVSI+VgSS&#10;P65PAX61r/Gj4Pad4A0u01TSZ5jazTm3nguSJCHI3KQQBjp0rj/APxG1f4dahc3WlyJNHMAs1rcq&#10;TDKQQARjkEZ61L8RfitqvxHNu+oiC0tLTc0dtAMoGP3iS2cnAI9q4nzymaToZr/aqnGovq66fLXT&#10;1PFPEHhK+vNekkhhE1vM3Egfav619L/sxfCfRNV8PXlzrMUWoXVs4hMBysaE87yD3OcfWvlbTPiI&#10;6+LJDfG5FizuGhiI+VcYGBXv/wAP/FOq+Gr+e58NteN9oQedD5YdWz0z6fjXdivaxpxiVmlOeIwt&#10;WOGnyT01/wCCdn+0L8OtC8HwaVf6TbJpqXDtDLBG2VLKM7wfSvnQ+IfDviW6TS53kZGbYkjLt2tn&#10;HDema9L+InifXPGGpFddldSkRijRY/LEKHI4XsSeDmvDF8C6wuqeVGhKqw2XEcgCqCep9x6VGFhC&#10;UW5yszXLaWJw2ApUa0+eTvd76XPpD4Dap4e+GniOaa8tEs4LiDyUuGTeYnzn5h7jjPbNaX7QPjfR&#10;/HOo6UdGd51tY3SaeSApliV2gAgHHDc+9Wfh98DtR8c+Go9Yi1WKwjld0gWSNmMmOCxweBkEZxXi&#10;vxT+3eB5bzSkZhdwXDW0kyMWxxkkbvUVyQXtalou7ODDwwGIzOWKpTvUpqzXTsY+u+FE1W6N1HdN&#10;byuBvDrxgV7n8AfgfYeJPDlxNfzXRtIH8qNY32+bIfmZz1Ix6V83eDtdv5vEFvaz3c00b7wVOCQA&#10;MjivoL4d/FTUfh1DLClvb39pMxka2lJUB/7wYV1Yn2lNeyvsd+bQxNbCS+oO1S5P478Eal8Pb2e0&#10;TUH+z3UJEV1HJsLj0YD+7+X414bpra1ba9iH7RJN5uGVgSjAnqc1618VfipceL8alfQR21pZRHy7&#10;e3Jdjlh0JrmPBOpx+MYbt0H2e4tcEwOQwZTxv3D0pUXKFKUnG5nhadSnh4SxdvadT1/wR8Gj470J&#10;dSnureK1Z2MCSwGQ5DYz0xjryKveG5YvhL4puLfWQY43CqlzbD5XXlgoHvwPwrd8A/Ee38O+HLTS&#10;7y3MssC7IGQ7FmB5y2emMn8q8I+Ot1qnjTU/7TaMLJAW8y2V8qEB+UjHXjNclO9SXK9j5Wn9bxuI&#10;r0a/8G+h638TPibB4vWCz0+MraRsZfOliG6Q9+OwFchpPxL1HQ3Gj2WrGDaCfskbgE57jPQ15p8N&#10;oNZu4bmKS5eLT40Jj+1cHOP4CetZepeCNRt5ibcm6jdyyyh9r5J798+hrqjh6cXyykezSwNChSVB&#10;RvFa6n1j8H7+xktrxrmaFdQeUnEmFdwf97tya5D9oSx07XL60soIUnn2k3TJ0B7AEcZrmtMgkhsL&#10;eOUmWTy13MeWPHfHp+teq+GPgfc65oEV/cakunzXIEqRJDvU5HBJ47c4rib9nO54FaNDLcSsZUm7&#10;PZf12PnPwj4Tbw39pcu11HJlFWQEhD6givfvgr4C0XxPpd/qOq2wu5hL5UUUoJSMALzgfU14T8aN&#10;Y1/wNrf9kwf6CImKteRLnc3dPQDHI9elbnwt+JuuWGkDVGnFvdSNy0Q+WRMcMw6c101YTnTVW57W&#10;OhWxuDccK7OSTTPQ/i74HtPCOo2c+nlvsN6pijt5H3NDjunPQ14Dc+Nbl9akt4EtxZwHEgm4dgOu&#10;3PGa9T8XeKdX8X6gL7VN7Mo2RIFKoB32n1rznV/h9Z6pfG68yS28w/vI4+jH0B96MPyK/tNTfBU6&#10;9PCQhUleS6nunwH+KmlaF4evHmW4ewuZBcpKgzsAXDIUP9K5T4v+Irb4q3plksGsrJ4xFFJ5imST&#10;ach5COh9utd78E/hFp+peGnur0XCWrnybWFXAKKPvMf6e9cD8ZPDUnwsjup7VftCrCbmHzFJWUck&#10;5HZgBXPFx9raB4+FngJ5pV9nf23XXToef6J4Nt/DjvcLI1zIeBMR0HpjvXrXw9+Dt5490+XUG1CO&#10;ytEdokUxl2ZgM59MV4B4a+JMut6gginNvcOQTE6ZXHfHqK+jfhR8YYPBGnz2F/byyWrSebE1uPmj&#10;c5BGO+dtdNeNSDtLc9XM54xYSTwK95M4H4r/AAnOh3Y0fWY4rqNkMsN1bkqzdiQTyuO69DXnmgfD&#10;7RvJM8N0l7bZwojO5fxxya9W+Mfjq9+JiTy21r/Z6QwSQ2aM4Y/N94sfX27V4V4H0bxDpmuozwXF&#10;lZE5uFm27ZOOBnufp0rooOTpPmlY6cK8TPCwlX/idT6P+GvwD/4S3Qvt5mXStOZ9tsPKLyP6t9D0&#10;FeYfHfw9e/D0z6c1wZJTJF++gO0GNh09s1634S+OuoeF9It9MfTrS+ht18tXDvCyjrg46/WvOfi3&#10;48/4Sa9uda1q0RIXWONbOM7wq4KjO78TXJS53VvLVHDg1mbx1T6xZUeh598OdT+26bcRGR5biJsF&#10;pGypH+ye3vXY6v8AB3xV8SPD5u9BsHuobSRiyPKsQlGMYUtwSDWH4a1fSL2N10xIrcp9+Botjj3w&#10;K+u/hB4z0C2+G2mRSanZ2Mlomy4inlVGjYE5Y5OTnrWtapKnU5oxNs7xmIwWEUsNDmbdj4r8L+EN&#10;Q0HUdSh1qyubCaEG3e2mHlOMjnI78HqK7G1/Y98TX2mHV4sQ2gAlFk//AB8sh52qOmSOmea6/wCJ&#10;fii38R/EG71PTBugV4/KLJgPsUYZh1OW/MV7pbftAeGZvDZ1KW5dL6JCrWCod+/gbVPoTjnsMnpU&#10;vEVm+aJy5jjMxpYbDyw1K7lbm8n2+Z4p8GfhFB47a5hu52sdIsVWFljXMsjcnaCQegBJ9SMVu/FT&#10;4DaX8PdCbV/D7SLZpKqzW8gBYFjhSpAGee1c94W+M+peD/EWr6tHBaNBqspnuLSU7YkYsTwexAPU&#10;VP8AET4z3/xFsYbE2yabp4YStFHIZPNPYseM4PIFYP2l/JlVKecTzOM9FSaWl9Fpqrd7n0F8LbHR&#10;LbwTpTaHFbmKeFDI8ZGWl2gtluoII/CvHviB420zw18cbbWbCCC7WyQJdrFx5xIbcQ3QsAQOcciv&#10;CtX+JV74JLWdhfXFpLcj99FHO6IF9Gwcc+1P0jW49WQyJvEo+ZizYznqQT1q1h5pc72IwWQexxdW&#10;tWqucZpq3XXf7j6q1v8AaV8Jx6ZKln9on1GWM+RbPEULHHU5OMA+ma+bbDUJ9N1CK+s5zby28nnJ&#10;OP4HznP0ryDx3Fe/8JPNK8UzIMeS+G49QMd67rw1pmt6hpX2TUXaa6uVMVugG6YEjAzt6nngda6J&#10;YaEKanzbnpZdlWEyyNSnSTtLe57NB+2iYbf7DJp9sb9f3a3m5ljY9N+OhI6+leHfFHXb52jupLkt&#10;JdyySXMgGMsfmyPUc5/Cqus/BLxp4ZeH+2NIm0m0uXwt27q0ZPUcg5DYBOD6V9A/Dj9n628e+CoL&#10;y61RoopWaNLaS38zcqcbicgjJ68dK1apYaUZR1OKnUy3KqMq9P3VN2utfkz5z8FT6nqrstrI5uU+&#10;RmI3K5PCjHr7VS8ReAtftfEXl3em3FnOzAmW5iMY69QDX0R4D0aw+E/xbh07VobeNLWR7fzkiAQO&#10;w/dyt9f0612H7VXinQrLwppS/a4bi/8AtoKxW0iyMqFGyWPXBwD+IqliX7TljH4iq2Z2xlChGPNC&#10;avzdD5p8TeHP7f01Ig+y6gw0W44UtjBBqP4UeGINN8TRXOrpDmKVFjgZxvZQwLtt6kYzV2HXIbu1&#10;uHthiWOMuFbrkDjivPxeTS3a3QdpJg+VcPyGzwMdx7V001UlTlBnu4hJx5V1P1YtFt49PhgtQkVm&#10;QDAkQBj29iMDnOa+M/2ifC2k6n4/vV0OOO1a3VVljjYGKSTGW+mNx/GrfhnxR4y1JNO0aw1nU5bi&#10;aMRJa28+ARjp6D654pfE3w78TeHYWm1KxkiWY7fPEqyfvDyCfm5NeHSTpVT4nKss/srFuVeunKSd&#10;o9/Xucv8KNMzFHFeybgLgQSRj5goJ5HtxX0z8S9G8N2vgXVMR6dFKkGbYoiB94+7jjJJ9q+H9C0X&#10;VdN8QzQpcPBZXDESIHP3Qc8qP4veva/h94Ui8a+LbHTLi4aC2kBdpFbLPtGcLkcNjpXRiKdpXUtz&#10;1cwwbrTWNlVcI09Wl1tqcfq2pR6PZtPIRMQNqqBgcjvmjwt4qjur6Jo4zbzQSpNsLckKQfl/KvY/&#10;jr8FdE0bwn9osDNbwO4iZN4Yqx6Mp7EDqDXgPhbwJB4Yu5ZVu5ruVz/y1KgKPpnOaIeyqUmk9T1c&#10;HjaWZ0/a0XeLPprxT8b7fxb4dfSNE0q+bU9STyfKKq2AeTjbywIGeleGeKl1PwzZXJmtZre7jjBE&#10;c0RU49QCOa9L+AGs6ZpHjST+0ZI4jdW3lWtxKBsSTOSST93cOPrxW/8AtAa5pHiLXdM0u3kF7JCj&#10;pLHApYKXK7UyPvH2rmg1CXLbY8LDTjlOOWX4elam1zOT9D5t8Fa3darJeC8mWcowKMBwPbFexfB/&#10;U9B0rxQza7FD5bQhYLidNywtnnj39T0ri30AaN5scNsbcZyQF2kH/aB6VwOjeKNRfxBHbXMheMyl&#10;THswVGetdTUazbp6H0eIpwxlB0nOyl1ie5/FOfRvHHjCCPw5py3U4Xy2kghDfaWx95RtzwO45/Cv&#10;Efi94G8SadfafN/ZF7EjRbREUKFueSBjmvZvhH4g03wx4vivtTfyrbyXhR9pIV25DHHQAcZrp/jZ&#10;400bxumkWmjTfbbiOUgtsbAVuMZPXrWdKpKlNOOp5EK9XBYmlgKcHKklrJnyxHfa34R8PL/aUQG9&#10;hsfAZk9AT0B+tbngX4g3dxftYxX9zHLKhO6BjDkdwwGATXufjf8AZ3uLPwle3Wo31pfwRJ5stqYm&#10;DIMjG1vXFeSeG/ANrpN7I2j2s0906E7PmfC9+1dPtqVSDUo6nq0MXhsZCU6clKMd10/En0D4yw/D&#10;zxHvsb5Y704hnUxs8UuTn5j9eCc10nxC+NGo6o+n3mtXEaC0k822itojkyA8nBJzjvXleo/B6KXU&#10;J3F/LaiSTfKGiG5SOSB0/lWh458GXusWsV5Zq83kHy5EY4QsSOjdN3HShQw7lHUc6GGlP6xKK59k&#10;z6F8S/tK+Hdc8DTyaXFK5uoWjlF2gVLYFcHOCd2PQ9a8A0bxha314IrKaaG52kpKqlFbnkcc0zS/&#10;Bstr4PudOfZBfXX7xizZCkDIwRVnQ/gx4g0NLbxFqVpNHpxBVJ1iYo2eFO4jgE96FTw8YzVzHC4T&#10;DZdTdKG03rfqcr4r8Q6pD4jncXU4YNmNi7EuMckg9a9U8B/DS6+Ly29lNZwhYYxPcS3WTHCT0wBy&#10;ScGvQvAX7Ptt460ZNZnvPsbB2FuGgDEdsknkDI61S8L+Krz4L+K9btfJj1IEfZ5l84oC6chg3bhv&#10;XjFYyrqcYqmtUY1sxVaNbD5e060NLdEYuu+Cb34I+I9KSJLZobf/AEq18lD5UpB+YY6j0Oa2/ih8&#10;d4vFvhkaVLp8VgrTJK8rzbw23J2qMdPesPx/8Tn+KuqQTn7NDb2iMiwWsu/JY55J689xXivjfSNR&#10;OpPqMatd27FUjZCf3ftiilT9rP39y8Pg/rMKNfGxvWhroXdT8N3d7qjPFGs0EwDiYPhFX1+le7fA&#10;T4f6LrGvuNQgQ/ZLdZIbRsIbls8sc9h6d64b4V6T/ac+g2+rrJHaNdJDcyEFVjj3jIY9utfT3x1i&#10;tdE+H8U1u0WnXltPGLN7XEUg5AYR45xjk+tRXrSv7PocOcZg1OOApaSq6XXT+upxX7RmhaHp2m6R&#10;PBbW1nqEkpRXhAj/AHezLZAAzhsAH3ryzwLreqeH/E9nfaTbfadQJKi2ihLmZWAyOOeQe3rXBfEu&#10;31XXJra7d7jUGRX8xi5dgPlzjOe2eles/sahbW/17+0ZI47x1jWyW6IVlALCXy93blOOuBxTdLko&#10;Od9yLPKsrlTqfvXre/W72+Rt/E34xa5d6NNpF1oz6BFcoUuTLuDOoH3FyMY56474zXisVtZzv5iu&#10;DjkjdXvX7TuuQ6toum6ZBEst2t00qlGVzHGAcjjnnIPPofSvm258P6je25aGLY6nlWO0kfTvXw2Y&#10;V5zxcabo3ij6HheNFZaqkY+yu7tb+XqXtSsNH8T4tJzFclOkW4UeHbfSvDkwt3JSx5UxqOEJ9a8/&#10;0CbV4dd36pa/ZtPglwbiNRkDPc16l4h8PLZ6Q+r2cbXVy0e+AFcqTjI46HnHFedjIVsZb2Huzjv6&#10;H1FRwp+45aM8+8deDfEOk+Kkv9K+1anFKBcwyRowEWT8qEV2OhjUF0KEamxe72kuwYNknoOO9cNp&#10;Xxl8SXUp0u8tLe/811QRiIxyp82OAuOn0r0hLy0j1GOG4maBCQrShdwUY54/rW+CnToUpVcTNx6X&#10;6XZEvaRhyTWncyw0kZ3o7qCcZpG151bywpbb1J7ium1fS10q6KiVJ4GUNHNERtZe+fesCfSI7iXz&#10;I2GO4BrnjgsRh43wlXm5vP8AEujOnUXNJaBquqw2Wjz3xjEzRRjYmcZPpmuP0r4oSPdi11iwd4bg&#10;+XG6c/KeNpHfrXYQ32m3txNoyTrLLbxgSxOBnnuPXFQ2XhLTrWcziENLyDu5I/DtXuzp15yUqUld&#10;LX1KUoRg+ffoRaLp/h/TNQWa3sVilPCzAHjJx+HWtjWtAhnjFyshKnk4rG1DS5LRjJ8ywscKSOKs&#10;adqRnC2rsxB4Ge9fOUsa6lSeAx8Ur7FOLVqtOVxumagtoDAyfJu4I6/jT9bgZj5+4GDb8xJ+VQfU&#10;joKJNHAn3PIIkLAZY4zSeJtHn1vT/JgmMHzA7R+gP41rhcHiauEqYTFqyjbl76CunUU2XNP1K4v7&#10;ZLi7uZbgEARh5cjYP7pHasjRvEGmavevDEGiuFLAGQcNjrj1/CjwUmo2OntBfoqJD8turjDYzzkG&#10;povD2laRfyaikDRyyZwQ3A9fpXtU6NOOHp86T5d2+glGPNKCX3GH4i+IUuieLV0+7sEWwYKglzuc&#10;g8Ej2rd8TQ39zom7R7gxXC7SojGNy45xnuetW5VsdWkR5I4rmZOUaZPu+nNZqa7dNdAkhUL+WUC4&#10;GM44qK2OoUWpTldVNE1uUqcp+6la24y21i+0zwnLe63bs17ACQoI+YAZ5ParPhrxTZ+KrOSSA+XN&#10;EQJLaQZKZ71oak1s9vJBdxiaKZcFM9QRyKq6HoWm6JBN/ZiG2EnzSufmbPb8BXZCpD23sKbT01XU&#10;x05WaO0RKwiVY3xnNZgurqC7BMjkZzj1rg9Bh1zQfFcVpK08sDy4kdgSjr13A9Pau21nxjZ6Fe2t&#10;mkIed2Ad36Lk9PrXjYygsZGFRS9l7N7Lr9xqqbUlGGtzqbuOWeykEf3mXOPfFc/pNpci9jDCWIKf&#10;nZyQMd8VUvdYu5rozKxSMgbcdK6HQ76S+08vIgDKcFiOorONalmGNjTV4uPXpI51zUKcoyW5X1vw&#10;XpPiW8S7vrUu4GCd7DIHqPSsTxP4yi8Ivb2EFssVsgUeZIflVScYVfbua1dev7iC/ZFby1wODxmq&#10;V14Xt/FFqHvV8wjjaDgsPQV1yxTrV5UcNG01uy4Q5UnVd4m59is/EUMeoWl6s0U2CHtiGRjjkZHW&#10;rUY0/Rbdrae4Vt/3lOBWRo2o6J4aYeH7S4QG1+9ChG5Seu4+3eo9VsJri/e4tz5sLYwV+7WeKisL&#10;D6xQpqU/tf15nNTjKb5JP3TUGmabg3MYV06jawYCk1rRrLxVYiGVykqkyJJ02nGOlLptpLDpbW0o&#10;AlLb1xUlvaiGRHncLk5AJwGxXmzdWhOChRUYTSuRK8Xzc2xz/hTwBpvgZprqOSSSXJDvO+F59BW6&#10;dJ0ycG6+zwzIw3eYMlc/1+lQ/EXSLy30aGXbvtjId0tudwyRwcj0rnPhlca01ve2Gqx+bZ267Yr3&#10;GC4bsB3x619Hy0ZNUqdNNW066lqTlBVFI6rUU03xD4I1ZLbUhbaisTmOzdcNLt5Cqx65x0rlPA3h&#10;rW9Jkea6f7NbMuPsskmTn+9/9atdfDv2K4We4lVLaJ9wGcEjNa41CO8065mtnIZI2PJ5BAOK4MDU&#10;rVar+ve7OO0VpddyeX2d1TleMn9xka5aNBFlUAfILeuKg0NphfI0bN5ZIDsxyAM84rgfCHi3WJ9d&#10;t4JZ5r3zXEckZGcA55x7V6Vc3UGnybGUhj8xVOtS6NGrW+uqfJFbrb+rnpNSjH2LV2z07wl8Ude8&#10;F2b2tncLJaMcrb3Q8yNPdcH9M16vovwqm+IGlWes+LdXurq+uIxLHa27KkMSNyqgbfp3H4185abP&#10;Hc2vmxsXTuOpFfQngH436NpvhKC11l5Vv7RfKXy4GYOgOAQa+uhUVSCnT1PyfP8AB18NFVcBTtUv&#10;7zS94+QvjH8HPEfg/wCJurWccJnheQXFletIEQwn7p9mHQ+nWvoX4FeFNI1HSZ9R1xrS/vYMQNFd&#10;BXRAFXc+G+8GyR+Brhfid42uPFWvarrfkvIqx7ba2AJKxx/cXHXnr9a818GeNf8AhIDNa3xRLxS2&#10;EAG1l+p6kCvYcqlanFW2PalhsRicDClWny1Gle34nUfGr4hWnhz4k31hoFpbNYQBN5hciMS4zL5e&#10;3gAcAEZxXf8Aw68J3HxbVLq5vZBp0MayO8rmWU7+QFz0G0HnP4Uuo/s42er/AA3n8Q6vPc2epLGL&#10;ryFZdhiAPlqwPKu2OoPHHFeSeDfjXrnw+1S40PRdsNv5giKPCHOAOOvOccZ96OWNWnen8SPNjevh&#10;5U8DK8qfuqT79TsPjJ8P9G8I+LZo7eBJ4kgSdTJyw+U5z6Zrg/CHxFvtK8V6bdRBVKSK0aYyY8HI&#10;bHccZr6N8IfCz/hO9Kn1/wARX0815ehmjlST5kxxudj6Z+6OBivnbU9J0nwlf3uoMnmzQSNEkynO&#10;7DYGwds96KNROPJNXPZwVeOJhLCyleUFabtv3Ppm+/aWvtRs0j0zT4ra72je0rGTGOu1eOv1OKK+&#10;cPCvi6K+lM9iDbzwMcpMN21T3HrmiuSdBxdmjkXD2BjpCmmj3TwXdeHx4fFteNAkilvtBusb2z/d&#10;rhZ1ie9n+zhmjLsVA7gdB+Na2t+CrvRdLW6nlgly4UpGDlM1z80mpyairxwq1kABuWVRj3IrupQV&#10;WajN2sflueZvDI8JVzDL3PEPES5Fy68js9fkXrK6j0+/gunjEgjmD+We+OcGuu8R+ONO1fw3NBC0&#10;rXVwvCSIQFBbJ59qTw54Ms/ENvNf3EtwYzJhIoyAq4659RXOeLtDi8O63NbQkui4cA9Qp7VNRyhF&#10;zUdGd+UYbA4ypQwWNrSrYqguZyel9b2fpoZQnVJUjaSRTjgDp/McfhWh4f8AD0uv6itpFNHE+0sX&#10;ZScj2xWTLOYNTtoxEZGOCGxkfw8Vs2OsT6LqrXVjsMyrja3K89eK3xFKFONOy3PD4U4izDO8Rm+H&#10;lyqpCbjC0bJbrV9dCx4i8Iz+HDCC8c6SHKtEDk1ix6cftCD7OYnkYKHJ65NbN14outZ1C3N60aRx&#10;oVCRoQMn61egvBaOrlElyRtB6561jCyjKUZWPVx+KxUcXgsJmGDVadm+e2kGrpNfrcsXfw9ezsmu&#10;obv7RJGA/wBnYYB74zXpvhTxrrvi61Q6Z4XuJ7hAEF1JPstRxjJdhk47gZri9I1y98Ra9p+lmPyF&#10;upEjbjBVSwGf1r6htrKHT7WK1gj8uKJQFVAFB7HPqa4sRKn7vIedVx2YUaLjmiU6jd4u+y7O258/&#10;eIf2d/E2sy3GqT6tYXeozHfJFh1yR0UNz0+gzXMfD3VD8IfGd5B4qsp7Jp7YRuWQsR8+4Nhc71OP&#10;vDpX1YOcjk+ynmvO/jv4Wstd+H2r3c0S/bbKB7u2lQYKMOGA74I7e9csah6eCz6riZfUcal7Odo3&#10;WjVzzL4xfF7Q9Y8F3+i6XI99e3sYhDmLYkWTncC3cV8c2cOoW2rKsYZ5fMw3zFtwzzkeldd4m1Gf&#10;TtLknt9zSMQGZh90etcn4Y1W4/t2BZHaSaZxHjaSck4x+te3habhSlJan6xgsuoZVCOHpXeup9o/&#10;BX4QeHrvwrZa7qNtDql/fqZIo7hS0VuvQqFHU15/+0F4C0rwXrNlLo6R2dtqUUjm2U7lhZTgMvse&#10;tTeE9V+Jnw58OTS2ejXKaFzK6Xlo7Rx+sgyQVB78YHWvJfiZ441fxBJLqV/cveajcN5CuygqiAZ2&#10;oB90V59OEpTPJwGExqzSrjJ11Okm9E7+itsrHmUem6zNrsT20zzHfueUZCKM5G72r6J+GHxPb4dT&#10;6j51kNRt7vYzqj7GjKk9vfJrxfwJqTS3V1EOGEYcN64OBX3x8KPDei23w30b7NaW00E1os1yZUVw&#10;zsAW3E8jBJrrxtS0lGUTbO8ZRweBX1iDmqkrWXSx8wfFX4tHxpcWdxdxJYWdqmIYwxdndsZ6Af3Q&#10;K4Cwn0zWJfPigU3MB+86KJBn0PatD4x6NDc+JNTj0UCfTYL6URIjYLR5wMDvz+lc74D0S70q/wDt&#10;1/ABGjDZbbvvrnkN6Z6VUacFSU07HvYSMKVKnTowtDlWnXXU+lNB+N2teDPhnFct4TvLyy0y2VUv&#10;i5Fu2AQhJK8jPfNfMMmrzeJNWMN/lobucs8cQxhmbPHoFOMe1fX1t8WdB1n4dw+Hra3+1Xl1bG1a&#10;zkQLGMgqRj+Lrxwc1di/Zt8D6f4YZptOS31RbdpZL5X2lGxnOTxtHfgVzUa0aabcdT4ShmFHK8RU&#10;lWoOnKpK1k73XfU+efg/+z9a+O/FM++/uLS10+NbhlCoSz7tqAE+9dT8XfhzD8NdUs47e+kvrS8j&#10;Z0WZQGUhgBjHUH9a5jw74y1PwHfy32magNOcDy5WcZR1527gfc1F4m8Y6n4tll1e+vBqF0YSsTqB&#10;sULzhdpxg96c3UqTUp7H2EMPi1mKqxqfuGvh6nvPwb+LHhjw34FtdM1K8bTry0eQyQmNiJiWJDKR&#10;wTgjH0r5c+NXiS28TeMtRvLZTFHPcSSrhcYDdAR2JrkdA1XUb7xHBiR382QiWMjIUZ7CvSfF3wo1&#10;pIIdTvtLvNKikAxcSRZjYds/3SfeumFKOGqpt7nNhcBhsJiKmIhL3qr2k/mO/Zz8J6ZH4w0qS7d7&#10;i3v7vZLFKMoE3EAEHjsPzr6v/aNtNG0z4XvazQQW8zTx/YookCNvBy2AB0Cbs/QV4t+zT8P7fVvG&#10;lizu8trpKNeHHBaQMAuR6bjn8DXov7WPh65n07SdbW4c2FuTaTQ84DMNyuPfsa4a01OvufN5hKEu&#10;IMJhvauPKrtd3q7fkfIU3j62OoHNkXhjO3zSylzzjIPpX0b8IfjtN4V0m30V9In1mPe72ps+JTvw&#10;xUrznrXzVN8Prj+0dqzRizL/AHupA69K+qP2VtJ0pbvVGlAGo20ccVsshBkEOCCVJ7nHXtXTivZc&#10;sbM+izxQ/s+pLGU+dR1SXd7a9u5x/wAa/G+oePNUt7bVNEk0W2t4nRLK6BDSKxG52J7YWvnPTrLw&#10;9o3iASRzXj2yyfKJD+6Vs9OOce1fb/7WFrZXngKGKZ0j1aa4AtCGw+1lbf77cetfD8HhHVDdrbmA&#10;BS2DMPuAZ6+59qvBNSpS96xlklanXy+nKjS5Yq9uut+59a/BL4L6N450ObWtakmli85reK0t38vc&#10;VwdzsOST1FZXx1+GGk+A7nTbnSZZ/sl+GWS3aTzAm0ZJBPrkiua+H3xW1r4a2s9vp8ltJZXIBe2u&#10;1LxhwMFlIIxmqXjjx/rPxG1VLzV54ZZYBshgjG2KH2A56+tcPLL2mr0Kp4PNFmzxE6v7nWyv0ttb&#10;o7nmp8FaNHqyGSYh5G3C0MigE9s9z9O9fWf7Md7o0eg6nb+bAmsi53Swu4QmPHyhQfrXwvqL3Vzq&#10;c6zJIt60hAUHkDtgV7X4E8L+IvGEcMGm2Ut7fRRjzDFwIx23k4A6H8q78VTk4x5pXOvNsLSx+CqU&#10;JT9mr3ud7+174xsLTU9NewWO+1OGNoZ5I2GwF2BUHHBIwevr718/+DfGN9rGt/Zbl1eOSNiFWMfK&#10;wHHPrXeePvCdz4ZS4sPE9nJp4MRkZ5eC46b1PfB7+tcV4L0zSMzXtjfNf5UoiyrsKDpgj39adH2a&#10;oO61OnLcPDDYalQo1OaK6n1L8NP2gNO8L+FoNJ1DTLh5LRXjt5bdwyzncThwcbOTXz18YNaj8VJq&#10;2tzRiCW8ujOiMc7GLfKAe+ADmvonwr+zrpmreFba71LU7pNTvLZZg9qR5cIbpxtJP4GvAPHvhRnu&#10;7/SJrlTPaXTKJh9xmUkfkQa46EoRqnk5WsrlisTPBX9p9q+z11t8zkfh7pVnJDJe/aRJdwllMDce&#10;WrDGfcH1r7q+EXhPwze/DbTXTTrG6kuYQbmaWNGk39SvIypH518MeEfAL+GtVudQnuVnd4wiqMhQ&#10;D1J9/SvoH4dfCbW/Gmhzaha6vHpNo7NGpbefPYDk4XGB271pjGpyumYZ9h/aYKPta7p2lv8Alscj&#10;8SNB0mLxLrmlabIbjSY5zEm0g7Rjse+DwPWq/wAJfCuleG/E8UtzM1xDO0ayySg5SMMGYEDnHHWs&#10;T4o6TqnhNLvT51lt7q0lEUrRNkbDyCPZhWd8LJNT1a8FmkzNNJPHDBL15ZgB/OrjCXsG1LQ9bkjP&#10;Cxhz393fytufY/xZ8T+G5fA1xFHc2d7cXS+XaCIqXVj345VQtfLknivSVvJbM3wW6VgpDbgAfZjx&#10;Xvvin4J6XpPha8vYr24Oq2duZZGkfKSgDnjHFfK198Nrq51mWX7TGtjJL5hdSTIpPPGff1rnw0ac&#10;lJyZ8xkCw6w04YabnZ6t9PQ+pvgr8ONG8Q6bPrOpwrfhZjEls2RGoAzkr3P6Unx38B6R4d0i31bS&#10;4IbG/d/I8iMBVnGwnO0HjBrxux+OmofCC9NjY2wlWWMO6M26M4GBweM8A5FTeLfideeK9NTxDqVx&#10;LNEYVaCNV2bBnpgd8/pS9jUjJTexEcDjpZm8TOp+6T28rbW2PJ/Bup65P4js4kur1oklBuMysUjQ&#10;H5gQTgcZ4r7N0D45xaToNpbXOlSNNbwqkckcwCuACMn06CvnnwbfR+MLiKGzi8iWaZIcSgLh2IAy&#10;fTJr6Xt/gPoo0JYJJ7v7e0Z3FJflD46D5elVipqc1FxsTncsDanDGdXpY+f/AIg+JbLXtWv9U1WS&#10;2jivZAxEhG1eMYUHknHcV6D8BfCNj4g1O61G6hjns9PiAihGGiLN0IA7AAfnXgfjnwVca3qW5LtV&#10;mgUI0Tt8oIJHbv613fwp8V6n8JbX7NY3QuIJCJLi3uAfLlPqMcrj2605U17Jcr17HrY7DVZYF0MG&#10;7NpW9D6T+Ndnav8ADHXXdEQwQGWAjA8uZfuhRjvxXwjYeL9Ss7gky/aVLkNFLkA+2e2a9++JHxZv&#10;vHVmltNbx6bZQ/vpY0kZjIV53MT6YyK8n0vxN4Y1uaW+trizEsWEd5kEbHJwCN2MgngEVeH9ym1K&#10;Jw5LgK2Bw3JXl7zd7M90+HHxul8JeHbfTrrTjdwqfMiZZCkibgCVwfQmsD4leNB8QNQS7eMC0SDy&#10;1smU7ogeGy3Qg16H4Y+COlX/AIatp9Surh766iErPDIdq7xwAMc44yK8J+Jvh7ULG013R7dxLfxE&#10;woyttLKDuGPciueCjKp7uhlgVltfHTq0NJrf5mTovgPw9pt959nYpJcBt/mfNMwPsM8fhXu/wW+H&#10;uk+I7O51XVlF4kE3kraMQQcc7n9epAH4V8ifC2W+i8TNBBE0cX7z7SWU+YhxgDJ96+gfCnjrVvBV&#10;3JNpdwEE/MkUg+WUjvjjGK6cTCUX8Vz1c0oV62GdOhPll0PQ/jp4A0nQdJTXLC1SzfftuIoEASVS&#10;MjgcDFfO2h+O9H1najXBtrgjHlXfG45xtyOMe1ejePPHeqeO4hBrEqtbBDstrdWjQgjknJJz6GvE&#10;NH8CWh8UXlpcSG4hswH29NzE5AJ7YpYeEPZv2jJyvD4jD4WNKvO809euh9d/CT4YeGPEHha21K/D&#10;6pfy5EqNMUWE5xs2jHOAOteMfH7wPZR6jqGkaEwaJDFMqyPwJMfOmfQAmt7w74b8ZTWC3Wh2WqR2&#10;E3Ikt3ZFbjGAMjP5GvKvibdahpMMKRyS2sss7pOXyZd+OjE0qEZOr7rOfBYecMbUr/WOeP8ALfYz&#10;vBHg6+0O4nvr5USQxiNEU7lIPJ3e9e8+CPgheeMdKi1KfUY7C0l/1WAZZG5xkg4AGeK+fPh3qk51&#10;K7tmMjyyjzBI7ZC7ecY7Zr6v+GfxEl8IeBwup6NqjWMLuYL23t8oVY7uWOMck/lVYtyUveN84r4q&#10;lhU8Fbmb+f4njvxj8HXfw7kuLWKQXKtAJYbjARiDweBnpXkfhq6n/t63ETvIs0wVg7ZHua9a+OXx&#10;ns/EviCDOnMsdvE0JRXGQhI+9nrkVzvha30/V7uK40u1ge6VtgEcWJMtwFx3z04rWm5UqXNKJ34R&#10;1p4enPEytNLU5X4iWF7Fe2rmF2sljwrgkDdn+Ktb4f6ffvpMjXDmK0Y5gWYfN15znsfWvX9Z+Gni&#10;DQdIXUL2wC2R5kw4doef4/f+Vek/B7TfC+r+Ema5gsri+V3F4sqgMpJ4xn+HHespV26XIonHic1p&#10;Yai8TTfOk7e7qfLWr/DL/hKNZAtftEeoT4URxpu3nGeh9v0rqbL4TXfgW1SzuVnhll+Yte25Qn1A&#10;9RXd2Oo6V4N+KaT2UputNsL07tvOFK4JHqBz09K0/wBoz4x6FDpGnwaUDqt2J9xcMVji+QgqT3JJ&#10;qfaVarjSiTVx+IWJowpUnyTV2+w7w58AH8QeGrPVhrXkTzoziL7PlSenrXIfCLXdK0D4l6cdWube&#10;3QLIo86RQIXKna3PpjGffNY3w9/aZ8QRuukDZa2zI6xMg8zygBnOTXhmpxXtrqEpvTKtwWJ8185Y&#10;Ak7wfcGtoYaUny1HYmnSxtSOIpYqV4z+FrdI+3Pj78U/C+n/AA3v4FvINVvrh0hgt7OYOfMBB3Me&#10;cAAH65x3rzf4T/tOXGleF/7Ag0O2lktd0kEj3LDcrsSSyheRmvKYdPPifwjbJeF0nkRT5gHIfPBF&#10;eufs3fs9aZq90fE2uXSalHa3Bji09E2xmQDO6QHqOeF7HrWXLRp0nCb1PKxOXYHKsC/rN5000/me&#10;C/E74k+JNb8f3+o3l5LDMzqAPlZCoGAoHcc/rXp3hL4Sar8a/DgutJjggiiWOQzysVQOy7sd8nHp&#10;0zXr/wC0D8ONB8PaTY6tp9jbWNyZvs8kUCHY4Kk5246jA5FL+z78S9E8K6df6Nq9xHpaNIbpLuRj&#10;iTgAqewI2j6jpVSxKdOLhHVGk8ZOeV/XMuhdp2SetvJHiuo/AnVvhZqIfWws4nRlRoDtR1x8wJ7n&#10;B7+ter+Ff2RfDi6Zp2o3GrajJdvGky+YQYoyRkAKOuKzf2g/jf4Z17WdO060upri2s0YyzrAcFmI&#10;A5PbjPFTeHPjxrWk6RBbxS2d/bxIQlzIpLhRwBlW5wOxFZzniJR5paXJqf2rjMDRnTXLU6rbQn8K&#10;pafDn4weRf3vmwWbtEJ1TJG6PqQPTcfyr0r4ufEPw9qXg+606zuo9SurjZ5KQZIjOc7iR3A7V8ga&#10;L8S9T8YeMLj+0WheO9kklEqKVYNy35YGK2/Eq6pLpitpUhjmjkBKgcsB7HrUyoSU1zM6q+TQxdal&#10;ia83zQSTt1ZR+I0F0Et9Q0YMswkHmiEZHscenrWl8P8AxZqNvLBrcsJsZ7WUPHPnbyCByD607wzL&#10;qE1sLrUUDSO4It1jCgKP4Wx0J96wPic97bajaTR2r2kBQbViGYywOee2faupJVP3X4nutxcXCWsT&#10;6U0CLWfjXFNJqmrhLSxwY4raIFSXPBH0Gc5rgPi18PpvCPm2EFyrG5gMiTp8vPQ5A7j9Ky/g34y8&#10;VeGrG7uZ5HQzsiRxXUQERVVzkYGerV7N8OZbL4ka9qF94leG7vI0VLWzcYQLklyo6nFcDTozsuh8&#10;jKdbKqsq6s6Efsx31Pljwb4f1jQpJo71QLGYZ2CTe7sDwV9vWvffgFqfh/R9fuzq6RQXZCiyu58e&#10;XF6gf3SfU1U+M+kaX4f1e6ttBGSLdpZLWM5CTAEgA9j6ivnnwb4mvbO/e2W2kv3vGAMWSXVhnoOv&#10;H6V0qDxEZTvY9itOOa4FqCcVJK3c+wvjx4g0LW9Jsrazu7S/1SO43loQJQkexgRvHB5IOK858K/B&#10;fVfF2nPqFj5VnAchWnzukb0XA457msERO5ZBE24HmNckqSOenOa90+Fnj2xk0/SvDU0FzDqaxlUU&#10;wna4BJ3ZHOPc8V57k6fwni1vrGS5eqeElzu93fp/wD5H8f2Xibwh4/ez+w3H+iIAYUy0ZB9x1zWF&#10;Z+PvE+meJrGaGNbS6SZJYbeW3D7irAjO7nGa+kvjL8N9dt9e1XxBFGbzTJn3tLECTAMLgMnXjB5q&#10;18LPgzpvjHSm1TVZ5WheUpFDFhMBRy2TzivRjiIci5onryzbD/Ulia87xaSduj6o5T4m/tN3B8O3&#10;WmXGmwWjXuEZbeRnlkUY3DJ+VV56+9Wv2dfiTo1rPJLIpii1HZDFcGIt5T5wUYdQST1qP9pT9nnS&#10;rXw3pusaRd3VuLefypUuMSgq/Aweo5ArzjwRaJ4OSxNuu7ybgTgP0kZSCPzIqWqMsO3B6k4PD4PH&#10;ZbUp4OPLGXyd1tc+sfGXwn0nxpq9tfTyTW8qAecIMAzgHIDehHUEU/x1daB4M8C3NnNbRrZTRNbQ&#10;WUQADttI7jqOpajTfi74Z1DSY7qTVFtXYHNtIrB1IxngdvTNePeKdUv/AIoeLp30q1u7uIL5cEMa&#10;kyJGDy2OikkHrXBHmeh8fgcNi8RVjHEycadO+52nhb9nex+z2t5qWo3NykiRyi2RVVW74LZJ9ugq&#10;18Y/GKNAvgzS9PM0xEAbY54bPyxqPU9/zqivxQ8R+CLGDTNf8On7WiFYJZmaMSqB0PB3YyM4rm9J&#10;8IeLfF1/J4qt4lE7z/akuJXEYZlOQEHUhSBgnjFPW/vHoQp16ld4vH1E4Rb5NVa722PWPCXhDWfC&#10;Hw6u9Pt7qOTWWEk1uG5jhdh9z35B57Zr5N8XQahqen6nDIzNqEpbeX4ckE78++Rivp3WfjxY+GbY&#10;2d1pVzFr0ShWsGXbGkmM8uTyvfivnx9RjvvEL6jfL5yTXQnmgQYDIXDMPwBP1qqTadz0eH6eKhKv&#10;XxFNe9qn1fkvI848JeAPFemXcOsnSL6w0fP7y9mtmWNkJxtDYx+Ir2Twb8Mtd8bRtdWMcUVkHMbX&#10;UzhBkdRgcnFfRep+M/Do8KTak15Z3OmyQEJEHB35XAXb2Y9AK8y/ZuvL+W81m3jZX0hFEhVu0hbj&#10;HsV4PvW1XESn+8a2IWc4upgK9eMORwaWv6eZ6FrFvpngP4VzW95FHPbWVj5DoQAJ2IA544JY9TzX&#10;xN8V/GGuw6ZpscF/dTRgt++llaQxqNuFzjgEnBHoDX0F+1b8NLmbw1L4m8OG4OqRyRx30EZys8RO&#10;N23ON4PJ9QKzvgV8BpfFPhODWfEks1kbogR2ESqpcDgsScjk/wAqMOoU4KvL3rvY4snxmGwWEnja&#10;07ucuq1v5Hivw916+1zSftOrKFCy/wDHwgG6RR324HT9a+4fD3w+8K23haK1tdMtp7KeBWa5nQNM&#10;yleHLHknrz2wK8V+IHwTPhzV9Ni0SY3FjfSrbhZh+8jfrklcDaQDx3ANdlqnwvu7fwVLo+neJdWx&#10;EhYW0s+YJGxnbwAwBPqSB0rOpL2krrRG2c4qhmNKg6NZxu9tf0PnTxvcJ4a1+9060lS7iilZY7pW&#10;BEig8EEE9M498VyWuePJ9FsopnshOpkCuQ2GAJrq7/RobmRRMHSRMruHy4AOCvPWuc1ZdCF0miyo&#10;J5pfnYz9PYZ96+LxUMesS6zrJQXS5+s4SNB0I0uXmaSuxYfFNl4r0g3NuyqUcA+cmCD6Y7/Wrra9&#10;e6X4dZLg77HKlIXB5bPr6fSsqXS7bSbcLp9tHDBn5kiBNXbe3Ot6TNBPlYw+0Z7V83TdbEZr76fM&#10;lpbZ+p1ypwUF1QzSdQ0++dLhbeGC+YlWXYA/0Vh1+lWdQ0zz59+4DK9DWbH4aOkZu4i13dDhExgK&#10;G4JHqR1rZ0bxm1pYy6feWqXcLg4cjEiH1HrivdzDFYaEY4bMIfFrp0t1M583x0dbGVeWLafsLMW4&#10;yXySoHp7Vb0qGdGZ3DFDwBjv2p8mqwg7ljZ4ycDIriPi1JfT6RavYRSNp6uxuGt2Iw3bOOnPfpXN&#10;QwuFo4j6xh6mkPsrz/q50OU1BQa3NDXfAU+q6mt1bXZtblW+eWM8P7E1syzXlttV3KeUcCQDljjr&#10;71h+AvEurahoxm1EeaofZDLt2l1A/p612BaPULbIIDevoauVChXUoYaq41PisEnKLTmvdF/tUaxa&#10;qk8ruqDGGIGT64qhfyWXhm2kvJFaQJgBc469Bmo3025hk3Aqx6hicfjWJp2vr4pMujavCVaTIRox&#10;zuB4rTCzda0cVTtUjomyeS2sPhHa7ajx5pNvcaVcbby3bm3aT7q9847+ldJoNne6bpEEF/efbLhe&#10;DJjHH933+tVvD3heDw+J5Y3a6lkOfNfqoH8OKIdZlgl2zKNm48HsK68Rj6WA5Z4lO8tLgoub5Yao&#10;ZPbXQkYBCWL5D54xV29sjqFhGjSeW68Ej1qW5m+0WrNGdp2nB/CqWnRzRSmSd8Rn5QpP8Vc/s6ar&#10;OnFOdOqv+CDk93o0LpMFraTrFNfqqlgrOcELk9aualpFlYXn2qG6S8BUkNAwKfjjvXParpzWckkp&#10;cGMtk88L9aveGZI9QsE2SpLHk/MjAjjrXmYNVPbPBVIaK/Lfp2FNy5vaOQ13a8lUk53tsUema1Et&#10;msYxlt2euOabZ6UIZklyGTJIxVTU7qZbkqAQF7YrjpUqmXUKmKxd/azdk+xbkpyjGJp6dbSXs4QY&#10;cgH5yvT2z2rM8U/D3TvEgYy37W0zdfLAOCK3rKcf2XIqKUmcYyePxrlrKO5gv9ojk37juMpIGPav&#10;f+sOjRpUqy51LqYQjUqSlKL5bGvHqGl6XcW+hyXi3M6QLtWQYB57Z4z9Kkub+SxnWOFVRF+Yg965&#10;3xT4Bj8R6lBfC8mtJ0QL+7jBOcnueRW9BLboptvNjma2jAk81gZMep9K2xNGtOnJU2ocu0uoOMLc&#10;yfN3RvyTWOorDLbQbFC4dZBnDegPfNYtxrklvM0KwIEXrkcYpuna1EhaLiMBuNxxVy7060KtdXDG&#10;NRyx7Ckqk8ThovC1U5L4mYRiqcuSadjzzXPhfeaxrY1KxuUsVnbznkmyWRv9kfyzXomlRJp+nRRC&#10;5Fw0YCSSk9W/pTL29jvdKvI7SUu4iYKmPmbjtXmmiy6xpfiCKLTcut44WWKc5CnPJFdarQpOM6K5&#10;ubdra5tyyrU30sd9PrlwJ3cBQiHBycCmap5ty6TSwskTjKAk4A7/AJ1pXOkQFxPK219oZwPukjqa&#10;tW3iWB5I4DbyoFwokBG0/ga+axuCr1VKjjKvKpPQnnSS9lG5F4euroWM1uZHaAnciN93j0JqhrXj&#10;fTNDvo7O4eRnLqrltqpESRgknHqK0dT8R/Y78wfZkYRgY3cHB9K5Hx14Efxe7albyQtHdLh4JzwM&#10;fz6CvSwOIhQpfUsPLmnHe5jThBzcquiZ1+o2/wDaenSxwTJIwYEMrAgHGcH3qnoul3OnyzyykBGG&#10;Ao9fWovBvhSHwZo0enB/NlBMsjlRksRz29KsnXoEuWhcME6bj0rvxVPCU69PGYlqM9kZxcrOnT1R&#10;U1qTSvAuny6hDpqh/MCOkIwW3dWJP8hWTb3X/CVyefaurADBTPMZPrXTanY2+tWM1lNlobhSd46r&#10;x1HvVHQvC1l4cikWyjYNKwzJK2SSO31rfFYBYy0X/D8jopVlBe98XQm0cwaJGIppcuWBJByAfeuz&#10;8EaLB4n8SaZp8snlwXMgEkqNyyYyQPfPH1rzi6SSK4fzFJJbIBHWuh8PzT6dFBNHO9vcxNmKRcja&#10;c8VWV4p831VRtGKej337nJmGH9pRcoS95o+pPF/wi8K32gT7bCLSpbSAtHdwDDKADks38WfevjXV&#10;ToPhbVY7uaBFvJ1JWWOMklRxnA6dRz719C6JqPjj41RS6dFdrBp0QH2qQqVUjHAYjlj37Vxfxv8A&#10;2ZLrR9ItdWh1aK8RJvLmG0oFJ/iBJPBIA/GvqcPOKnyTdj86yms8tk8Jjq6lUb0Wrt8zBb4lax4k&#10;8MJanWLi90kqGVJ2JGB0QkjcAPSvRbXT/hx4d8FSXc0djrGszQlpJXgVrvziPlVeMqAcc/jXzzqm&#10;laj4Q8PeTbL5cy4VZGPygk9u3FY/w4vb9lv7FomdYi0vnSklQx+8vPU4/Ku32Cacqcj6avl9OvyR&#10;hLkSd/d6+p9I/Cz4fXXivTbqW41S6s9JSRoDa2kzL557knpjn9K8v+Ifhi1tNU1bSTdi8sUk2rdJ&#10;jd8vp9COfpXOSfGTWfDGutpOnvPZ2k7LFOUdl8zPVgv0zj1r6H+AGjaTqB1DV70wS3wbyYre4dWC&#10;oRln565xjPt71zypzpe+tjjrVauWyrYuq+aGiikvzPla+TTPhn5V+5uLyafMUEfygMndiKK9K/aG&#10;8P6B418Y3kOlzQ20Fs6gyWCqY2lCkSd+Rz1HeivQpyozjeq9T2sNUq16UatONk+jO31LxdfarZi0&#10;l2w2xX5xEuC+PUn+lT6R4YbWdOuI2tZLO8iIMTyAqjKffvWXFaQyzTRLA8BiwRMTw/riul8M+H/E&#10;zpDeWsxZANyQTXBLOvXlSeAQODWDi4e5UV3L8D8GWNp5nThj8mxPsIU21yNWjOXcriDW/AemNIjW&#10;89izAsCCzA54684rnG83xFdTXd87GWQ/cjOAB6GrfivxhPq1tJaT25ghRy7qvzNkdh26+tZOnaik&#10;LyKocjAJWXA49DiiNNv96k3TjudmJx08ND+z51YU80xCbhbRyje++2tn8i3e2i2ci+WNgA7/AOPa&#10;ux0XU9NfRhFNcRI4QiVZBg4I9TVLwp4VXxhHeXE8rwR27LCqQDOWPcj3rCutL/s/WLmyJW6a3ZlT&#10;LYDsBlQfbOKmM2p3hs9rmn1ShXyyWExtRxxVBe0qezWsna+u3NoVLjZuEsMYdHZlwe3YV798DfD+&#10;hLpEmpwRR/2vMRHJbyOsj2/OcL6ZPzZ98dq8MhmmudLZr+wFjeCTb5ePlZDySPWtDwvo2r65rEdp&#10;o6TtesM70fyxGueSzL0x+dY4r3V7KStbqjiy6lVz6nPOIYucaFRWVOSty8ujffWx7/8AFWbT9H0u&#10;y1e6EdveW13H5bdGcBgSBjr0r0DTdRtNVs4r2znS5tZVyJI3DLk46EV5dY/AKC+gU+I9a1DVJ1OQ&#10;EnwqZHQFsk/XIpbjwbrvwrsZbzwldSalp8abptIvm3YA5LRkYGcdh+teY9jGpRwtanGjTrXqJ6XV&#10;kei3wv0mOADH/CF6/j6Vynxs8Qw+HfhdrDXBVJ7u2NpFGT952wOP1/I10fgrxXbeM/D1nqds2FlB&#10;Vouuxx94E181/tl+IE0bxH4eilvpLhJbN5YtPTgRsGwZG/3gSoPbYTV0YOrPlKyPAxq5rToV3ZQd&#10;3fy1PnTxjrUVrayaWq77mRQX9snpW5+z9caTofjXQNd1Eo0FpfK0ssnIhQrgHHcZ5z7VhxW1j40j&#10;84h7O7iO1iXB3en1r7e+B/gfwdpPw002PR7G2njlAe5nu4kklecj94ZMjBI6bfSvYrVVQoOC3P2L&#10;PszWCoOrUhzRneKt0R2Wu+OPDmk6FPe3ms2MtmYyVVJVkMikHKqoPzE+mK/PjxJq+lzCe0ulfYzk&#10;FIRkw9xgjuOv6V678etC0/w78Tr+KwsYra2kihm+zhdmHPXA6D6V8+t4av5NQaGeJijud04ztxnr&#10;n6Vlg6cN7nPw5lkMtwqxFFuXtbOz/wCB18z134PfCb/hNdVNnpO2xtQFnub5juMat0JHdjg4HavU&#10;viB8FNc8A+Frm40TxHdXGjJuN1Zb2t8DoSADtb3HH0Nc5+zfeato/jy0ttNjElnJA0V5uUkeQvIP&#10;+9kLj6mvRP2jfFmtW9nDpEMUKaReR7nmCnMro2TH7Y6+4rmqSlKrpqc2Y4rGxzqlg6co8iV7abdb&#10;369j4x8dQX8OqTXD2txPASBCIvmxn+EqOQfc17X8DfhLqnxJtZhqF2unRWQAnuNod23cBeP4uxNe&#10;FP4jvk1zbciUPI5ZJkGBnONuD/OvaPCPxR1X4WtcavYzxosqr59vKCY5DwRwCOeTXp14zUI00j6X&#10;GRxMsPVeDfLUa0vsW/iB4HvPhx4nispLyO5Z41u7e6gJRiM4U4P3WBwQQetUfEnxy1nXoV0rVPEb&#10;mMgRG3i2xiTjo+0df941zepfFu++I3iy4vdbWGGefasSRZ2RAHhASTx39zxXI6b8Otc8R+I4dLsF&#10;WSe9uBDDcTSYQMx5Ld8Ac8c4BrGNCzaraE04KWGpVcbFTqQWsu3oWPiJY3V/YWiWscsyRkySRQ5L&#10;EdunXBrS+EvhLxBqFlepBpl5dxhlMYjiZigPUdOM17f41+AWpeDfD0uqw6tHfw2q7riPyyjon98c&#10;4PI6dcV03wF+I2g6P4audJ1C8g0u6imaVJJX2LLGeRlz3A7VDxDVJwirnHic2g8K8dgF7VxdrHim&#10;gWlp4Z8VWM95pojNrcpJdxNGQ5QMCysD1yO3vX1B47+J/hC48D6kG1K11A3lq8cNih3OzkfLuHVc&#10;HnJxivCvjX4t0nxX42udR04o+n28Co94flEjA5LEHHYjnvivNtL1zT9VmkitJle4Un5ChyR7Vi4S&#10;qrmZVbK6ecLD4uveEkk7fjb/ACO5+HPxTk+FGrvqEcVrOlzGI5Ip2KFhndwe2K2vir8bNQ+J1rbw&#10;Q20VlpkDGQQJL5pmkH3XJwM47YrwT4haddpINRgt2u12gSRKeE7A/TJFafw5juptOkLI0MU8i+UH&#10;JyjZ9ew966XRhGHtT0JYDCzxv1ycL1EtH/WmxzK+KdVOol47iSQs5HkvjBwemK+gvhN4D8SeMtRe&#10;88P3P9kvbKPMv2mMZhJGfLyvJ9cYr1LRP2O/DEenCe+ubga7IN3nW21YopCuflQqcr6nOT2rnvhr&#10;8QIvgp4i8Q+GddUy2cd0w+0WyFzHKvfb/cI/I1jXrRqxtSjqfOVM5jjsPiKeWP2lSNtGul9bLqcZ&#10;8TfB3ijwxrMR8SXLao8+RDfGUyB8DJXLfMpx2x3rw66+INzaarIrLG1rHJsMTMFPXsTXvfxi+Lum&#10;/FDV7W20kgafYhjHucedI+AC2OcAAV4X44l0yHVLdjpkF1qCqJBOwKgDscDA/GtsKtbSifQYCeJe&#10;AhLEJRn2SsfRf7OPh/SNf8U3jami3U9vbrNbW9wuQS33mx3IHavTfj94e8OReBrm9uIbfT9Sjwtm&#10;8SBXLFsBBjqDxn0FfK3hnxDcva2Oq2U0tndBdxeJyjIR2BrY1vWNX8RyrdapfXuoyKAnn3MhZUB7&#10;A9BXJOD59TysZk9bEZnTx6xDjFW935duxy1xrOj22pvHM8Md0hVWkeEnDe57V9Gfs6/Enw74V07U&#10;NL1W8GnXF1cJLHeXH3JAF6Fv4SCCcH1r42PgTUIdaaJDc3MjOT5kjZUgnOSfTFfQ3wh+HP8Awn/i&#10;FrGS8kt7Oxtlku54x+8K/cUKCDgknrit8VCmoRtI9HN6NHFYGqsW3CC1bXkdH+1t4o0f4laDp2j+&#10;HruO+ureZrnz4SRHgKR5e7oc5z6A18w+CfD2r6f4jjmliktrdARM8h3LKp42ADr+FfVfxq+Del+A&#10;tDtdU0ia6KNOsE8Ny6tglNwYEAY+lfJvinxZrFh4ruhFdPFHASiQAZjZcZyR3Fa4JudJ0YapnJkq&#10;wccBTnhJScVfV73vrofU/wAP/ih46vdNHhvQbWLVZ7eErDMykyRRjgHOdo68ZrzbxBpeq6HqVzba&#10;lbS2epqS7CUBXLkElvRg3UH0Feg/s1/EjS/D93dzaw39nx6nbxss8wBEbKScN6ZBH5VF8dfG2m+O&#10;PFdp/ZKF7S1gMLTEYWVvvZA67RjA+vpXFrGpy2Iwznh82qUKWHSpyXM5W3f9M+WNW8RX/ha+N4wk&#10;W4aXLKOT14yDxX1l8G/jivg3w6NO1Kxmks5MXaCBwJIN45UhsDr+VeG+JfEmm6AYnu44Hll5CsoJ&#10;46H9K9I/Z38ReH9b8d6dcXssaWqeYIxckBRMVwoyeCP64rqr+/TTcTtzbDUKuGqKv78UuZJb6Evx&#10;A8Wp428VXWsJavZxSKqCIHLqFGMnHDcV5l4N+JFlqOs/Z7WE6fcxymS1YMGDlDnccdDxnFfXHx78&#10;MaG3g59SjgtrTU4JIxDPEqxvKGYAqR/EK+RbjTNC8DS/2lBYsZ5nKqQ2dpbk4B4BwDWeH5JQlCad&#10;+hxZRiqeNwcXShyxXu2e9ke+W3jrxZ8TZYND+2tM1y37yBAqKSByWbGQoHNb3jL4HT+FvDL6pFqk&#10;V1NbqGuYTEUUqf4lb29+uK8c8FeNJ9OvLPxBo07RzgnZL5eGAPDKwPWu78SfGXVfG9qNOnurRIUb&#10;dJBaKEMmOV359+tczpyi/dODE4HF0sVSjgrQo/at1OOX4K6p8VNRNxpUVy3kRqspUKF57bjjGa17&#10;DwLeyajH4XTTi9yX8g2siqCu0ZO4njGOc+nNem/C34waV4K8N/2Xe2F00qSPNHJbIp83Iz8/IOQO&#10;M4xXG3/xMvYPH0/i22CW8wb7k5BXYAV2cHnoOc96v2lSa8lsZwxGYVcRXhGmlBL3fN9y54n+Buof&#10;DTRlv1ezNtvUSm0bY8b9hgjqPUU7VvjD4kvdBk0ptQ2RSW5tmu7aNRM3GOSx4471keLvjbf/ABUj&#10;jtbi0Sy0+0/ePHFkea5/iJJPTrivn/W9X1rw34xuiJJZ55mUwnBKsmfuAep6VrToSm/f3NMLhKmK&#10;oxlmMVKaenka1hoeq2mvokEc0jJNk3GAdy5zyTwSfTvX3d4G8J+GbjwTaQW9na3dtNbgTFUV2Zz9&#10;75uu4e/TtXj/AMOPhDc+OdFXU/tUeltHKUjXy2dnO3vg8Vm+KtG1TwLfXFs941lIQGWa3YhJVJwC&#10;MeprCtU9q7PRo87MfZ5nU+qYes4zhuvI5LxlZW3hXxDqWnfaFMEFy0UTIwbcBwOfoTn3rzg/CfRp&#10;PEcetwuY7bzPO+yIoaIsDnIJPC5H+FM+IkuoW+t2N9aQz3CshR0UGRW+ccEjv3zXs/7OXg+DxJrV&#10;odbtjFAqm4hsZuDKw5+YHpgnp3rs/gUudS3Per4iOEo89b3lFffp/mavhX416t4Y8OjSoore6EYK&#10;QXcjMGgBH3do615b4t8fNb6tJNes91qU7mWYjgjPAz7+npX1l8cPDmhL4Cvru5tLe1vYABayRRpG&#10;5bdgL78fjivi7xh4UvdXvRd6fJGryLiTzjgACsMMoVJXZ52S1sNjadTFUaPJJvXzOl0fWYNatHmt&#10;ydwO142U5U+5A5r64+G3hfQZPAGmxR2cN0l1AsszXCBmkLA7tx7Y7Cvln4YfCzVtVSaz06EXco2y&#10;XFyTshi7jJP511viG38afDm2h0S+vbyzsZFJjijnLQyAnBUEY/KprRUp8sGZ5vRjmPs8LTrKE07v&#10;XocD8adXh8L65f2/h90Szku5I4pAuQFHXB+mcV538Lddke9u7Wa2ZHuCS7SE7kYfx57g10dz4u8M&#10;a/cTaTc3I8vJZJLldqOw4yrHp7etdV4D+Gsl3qDwaJA890y7mmlcEBOh5Hau5SjTouElqe9FxoUv&#10;elpFK7Porwx8bvDcfh6wS7eS1u7e2SJofKZj8q8lSOOa+bfiB4s0PxH4l1JLxYoRf3DvHa7CzISw&#10;wcj7px2rr/FvhjXfCAt7bVgvlzfLFIpV0JxnAPXNeHeLPCuojxM93Yxy3Md1IHXYpLRv0x7fjXNh&#10;4Qc22zycuwGHw7liMNK/P16bnpPgjSdE0TUNPaOHZo73Eb3BVyxdQw3c+mM8V9f6h4u8Mx+G5Zn1&#10;OwOnG3+VFlUnbtICBfX2615j8Afg1pNx4A0vU9ejTWdUukJwT+6iGWx8o69ua4r9onwfp3w0C3+l&#10;gw2dxC7LbPJ/qnBGAM54bJ4rmm1Vq8qZ4GMqYTOsfDCc8oyhf0uv63PBvGGiTatrslxpTRXMagq6&#10;K4/ddcZH0rofh5bXHgu4S6CpNeiVLgqRuUbSCAQO3FeZ+FL25h1+0e23ytLIS6luGBPOfpXU+LPG&#10;k+jXy6fbWcGYxl5JgcsT6e1etUhUfLRTPv4Km6T51psfVHjb9onQZvAmoyxwzx6jPCYZLeaLckIP&#10;yk56N1wPrXzboHjOx1u7aG1nmSbBwWXYZeeR1xgelLZPH468MxwvbrFLdRtERADnzA3THr3xXPaB&#10;8N7vS9c+0X0rqlviWPgozE9MjqP61zU6VJRlGbtI4MFl+Hy5SpUVpPXUq+L/ABRqK63NaW1y0EMD&#10;D5YjgsffHWupFqvjjQ7cxrIJ7lVaPC5O/pwO9e8/Dv8AZq8MeOvDlvr3iSA3c12pkjjhfy/JXpyw&#10;5bOB19a5fxJ4YT4R/Eqzt4JBPb2M0FzD8v3YgRwR7Y/Gk68GkoL3omFHNaGJxNXCUdZwvp6HP6B+&#10;yv430ZTrN1bWjJFG2LWOb9/jGTuBUDOP4ck1tfCbwxaeMPHdnY36+daKJJ3gkA+baMhPQ5x0r3++&#10;+O3gwaTPdWupm4uChUWpt3ErHtn8ePpXy3p2o3lhqUeoWVxJZ3KMWSSLOV5PXAPY+lc3tJ1nqedl&#10;lbMMwwteliI8j2i7Nan1P8V/CHh7UvCGoz38FtayWVuxhuo0CMhCnGMdf92vnPwT8Ste8CLcRaTN&#10;EscxJktrgeZGWB+/gHjjqKo+MfiJ4m8RaVcf2lqE2oLAhljtGwFcqMgEKB1I71414G+Jmo6vr0Vj&#10;qrK8NwGWN1XBV+u33HbNVTw8pQdtTqyzK5YXDSwmOl7RS1tuj1H4x/HHV9SSzk1fde/MywW0QEUK&#10;kDLMRz29TWF4Z8TWniTTJLiEPH5TASQyLyjdvwrq9N+Cup/GKwktbWyd7eBw5u2kEao5/hUnrxzi&#10;ruj/AARk+Gmqadp+q2txZWl5cos1yz7/ADhuG4pIOBgZPtVuVFU7R+I9WGIweCbwtKSvHXlW55tr&#10;Pw017xPq8t3pGnT6irL+9MMbOI8eoArpfh54Tuormx0dfLmvbi6Ee11OFJOMH0r7t0fS7HRtMtrX&#10;TYY7eyiX939nxtbI64x82e5NfNHxRuItF+LV7eaesayWs0Uqqq/KJFVWxx75z+NZvEzqR9n2Pm8t&#10;z6WY16tCFKzs7PqvU77T/wBlLwZp9v5iW8sGr7STfRtwhPBAXHI5ry+28OJpfxHt9D1aSOWKHUI7&#10;e4mPCNHvHX0yDg16NN+0Td29mqPoMb35QYbzT5R99uM5rzPSdH1bx74jKQQ/btRvXaWV87UA65J7&#10;AdKwTm17zOTLXj4KtLHVLQ1tqt+/kfWVxoWlXulSWb2lulm8JRgiIFRcY3Kw5/GvHPhTouka74nu&#10;Ib9YrwxRl7SO4GRKd2DlSOoHOO4rl/EPgLxb4P0oyX/nppqkAmGfeiknAyARjk9TxW/8LfAkvi0z&#10;3txeS2ttasFVrcBJWbgjB9h/Osdup5EMNHCYOtNYrmjK2qu7P/gnQ/HLwtoWl+H7a6trOC2uvOKJ&#10;GiBS4I+fA9sCpvgv4c00aONSSKOTWRK6vcOD+6GRgAf1rC+LngWfSDa3MupXOrQSyeUsl6wLxPjh&#10;R0GD05rovDnwW1HSLEyReKLyy1GSIF/JQeRn/aVjk46ZNF1bc5p1aSymFKVfWT0dn80zg/iboFja&#10;/ESNGu/skN+0c1xITk2u5grH8s16zpHwf8G6XCy2ui2ZmmGTfMimZ8jktJ97J7ADFeTD4Y65qnj2&#10;XRry5Ek4X7RNfMTIShOA/PJz0wcGu+8TeD/EHgrwm82k+KtQlhhURzJcqrsFPAZTgkc9s5qm7L3Z&#10;GmOqKcMNhaeIs0umz7O5jfD3+ztJ8eX9pJKktxE7wW8pOQG3AAHPGcHivQ/EniXQ/DE8NzqkkUUz&#10;jELqgaUDvwASRXmfwf8Ah9FqWp3Wp6o6XEtrLlUwx8xm5DH6HoOua6b4y+DNNuNDvdbVXtr+IRnd&#10;5uVkTO0Bh2/CotqcmP8AYVMwjRqTbdknbudF4k8UJB4Rn1HTbafV2nhYW5tozJkYxltoOBmvCvh5&#10;8U7vwHE9hNa/bbBZCzxD928UpI3Fe/vg9cV9DeG7CLStBsIImDRRWyDK8845P58/hXgnx3htbbxr&#10;DNFHAXa3U3EScL5gY9cdCQB+dOGrcTXJlQrVK2AqU+aL1v6Ho3xR8N6v428K6Y2kwOwkkFzNbysI&#10;3AC8A7uDg4ryP4b/AA3W6+JU2k67bSW/lxmSe2dirMVHQY6g9eO1e+6T8VfC2paUt42sWlpsQM8N&#10;w+x4sgfLsJyRkV4Z4i8YXvib4m/2t4bW4W4BWK2MceZZERcAsvocnOacea3Kd2UVcdGlWwSj7OKT&#10;956WfTX9T23xJ8MvDN7ot3btpdtYvFESs8SqrRsF+Vsjrjg81xv7OmoaUml6labootWkn8xQ2Azx&#10;bQPkzzgMGOB0J5rnfiF4z8fp4fS01XTI9Ls7jAlltQQX/wBgvuKjI+lV/hD8PbPxDby6xqSyNBDK&#10;YYrZZCpLLzlmHTHp3p2aj7xz/Vp0crqvG1rpvRp82vRfM7H9ozU7B9A0/TzPGdRM/mCHILIgUgkk&#10;cgElfyrR8FfFXw4/hvTbW4vo9Nnt7VI5IrlSp3KCDtJxnJ5xXmnxe8D2nhOe2vrAv5FwWja3mctt&#10;Kjd94/nivUfC/wAFvDUHh60FzYJf3U8KySzSsf3jHnsflA6ZotGxnWWAp5VRVWUmm3t36nnslvpv&#10;xZ+LjKl35eneUoYhipuFjABA46k+nOK9mufhn4SnszZSaFYeTtCF1hAkDdiGxuz714pe/Cq5f4j3&#10;1jpsjwafZMsy3TPmSKM8qB3LZHBrpvjDr/ivSfDkJ07UZE0sYjuZUH7/AKYGW6bTRytr3TTGKWJr&#10;YbD4KvaPKtLtW7X7tnm/gD4VR+MvFep2rXnk6bp8jpLKmGeUb2ChSeBkLnI6Yr0TWPh3P8LbSfxF&#10;4X1GRDbRj7VbX2G3J+AA49Kxf2arW9Oqaxcxs6WLQqkhKlsy7ieD6gZyP9qtz41+Pr2xiuvDwso4&#10;Le5jDC53ZEin7wUdvQ5ptNy5DuzCviquZ/UoSUo2V10a638xmq6Z45+K2iwObO20rSnCzpDLcFBO&#10;D0JHOAT05rZ+Fuq6voxXwdqmnyQ3NnuZZ1IZQOoyRxjnjH412fhDxNa6l4OsdUmT7FEIMuH+VUCj&#10;5sZ4x8oIq7oHi3SfFElyumXa3jW5UTHaVAz0PPUcHkHsazul7p8piMbUlTqYeVJKEW0rLRPvfueW&#10;/H3W9c0QaVPZ2Zg0u0uEm+3sAw83OFRVHIU4IOf71cd4j+NGq32gCKHRH0t7uMql7KzbGGMMU45z&#10;69q+gvFf9lf2HcLra2408sm/7YQEDZ6c/wAq434oXOjr4A1KO8e0Mclvttl+UsZQuY9g7YOOn404&#10;tM9HLMbRlDD0p4bmtK11fqfF907zXUpYSFj0UtjnPP51zHiH4e3GvX4nSSNY5WUyb870I6bfWu2v&#10;7633kLHuOcbh0P41xHi671a31OK40+VoSF5QDKEfX1r4CdOjGrO9Rzd2f0bSTcbRXLodT4eksfDd&#10;uti9u8sCH5pBJhg/09Ko+LvFZsdVhGlbRaKnmATJ94n72foK6TSvDdvq80EbXgW4lXe5PCk46ZrI&#10;8Qt4f0bV/wCzNS8iOeBgFnm+VST23HiuPCvFzqzbqKMFou5yXhKo7P3uxBpvime+tt8lh5S4/wBa&#10;hwr+1dHaQaJfadG0Dp/acnEkDoc4/wBk/wBapTWcN3YRxxbI485QpyG+nrVO7tG8Pr57M6zqdiq6&#10;EE5rXETrqvF1WpU4rW66dRNRnZRlaRHJ4fuTK+Ig0e7gbq5i+1jWfDEke2yN4m/E1s7hUZTySM9T&#10;XVWPiJpnaO7EccYG4MinOal03VNP8QRSCGeG5K5yMgsF7muzC4XC1Hz4WpaT2OqU6iXLVRWt7yz1&#10;exglLpazLx5ZdRtz2x/WkZJtIuEZCHjUh8nlT9arXdoIrhhHCoA6EjitjQfEEFsZILywGpqcBC5w&#10;6N7e3tXz+KrxxFeUZpwmny8y62FOMow54e8uwur+JoIrGTUVsGtUhGDBA3+s9Wz2FZmjXlprNjc3&#10;ttaxW143ySSKvzZ9dw65p3ijxHD4ct4PMgE8U7kMhX5VVeoz39as2ep2CWkTWgKxyjeEVfzzX2Sl&#10;GhS9niat+VavzZlCDUVyJlW0nltbgNKJPLzgqQea0JNLg1ECaEkOegHXNPlMV9GNuAfQdaz9T1BP&#10;CegXd8Q8/lqHCpyeuP5V5UMDUdT2FR+0oSV79i51HutGZk3ivSvC2q/2ddXLliQWkwRGh9D71D8Q&#10;vC1z4rt7drN2ljZNySQydT61RtdN0D4gYv44RNIBtkcv5bAd1YdK6XTdS/s+KC1SPbAirEqE8gZ7&#10;HvXoRWHw1JYeq7RfwstxbkpR1ZjWNrdwaNFZa/It5eKuyTb029lPr7mrPgrwlpnhsXl/ZRi2+0nJ&#10;HmkomPQGtrU9Ee8uDPA4wwH3jUEumTWtlFCVaQ5JKxjP8qwft8PWnJ0rpLTz8xN05wt1Od8Rafrl&#10;/wCJzqOjalsJChbWViI8Dr+dX7PxtomvarFaRzoLmFmDxyLtLPjkDPXBrRs4WtpTcSKQmNvIxisX&#10;XdD0u0zryQebJaqZPMiHzZPUYH86mjOdSC9ur63sxTilJcmx1GqXptwmwEKRjNWbEtf2Eko2JIEY&#10;gOcMwA7etYvhnxHa+JtKjZ2T7Wo3SRBhvULyGx6H1rW0vVtNeKaCdWtJGOYGjGUJHQN6Z9a5nU9j&#10;jOerVtCeyMJaRbS1TMfTbq4ubowybm8zKle6+mfSuDs/DHiFr+VI4bm2Z/lknchVK7vfrgV6nLfx&#10;adNuEI3jkmsnxpqV/ZeGZrjSMm4DhnfbuKp/EQPYV6FHDwhGVOpUcnHV+jOh1HtFFkaP9jkjNxcB&#10;lXAfjrxWxIqatpzxW7A57MfSub8Pajd+KPD1rd3EBtLvccxnpIoH362dHt3t5WMrbPTsK4KUVg8V&#10;9WpUn7Kor3/rYwk21d/EiTR9EnsbtpZ3HIwApxVHxx4sHhSwSeG382WWRlQSA4Q478U/Wnm+2Ah5&#10;FTHDKOKlvfDVv4u0a3i1CJxKvzoyttYMeAcV6GDcYe0weFi1y63ZMruUatR3XkQ+HPFdt4t0wwJN&#10;ENR8oGaALsCj2zTxoVw04QxhVP8AFnOB61P4W8Had4XQm2aSU3BLGSUgtgfw1Tv9VuWvpUjcpsO3&#10;FZZpGjClCrjLuS7BRblOUaHwnQXel296VNxvRwg+aMenrUrxJpGku9uhbyI2cEjO7gnpVDTL6S/0&#10;p26yr8uaj02eU3arFI8jFuR1AHeqnicLQrU6tGk06q3/AAOWSmrp9Dy7w38V30bVLr+2pru7jnC7&#10;ERd+2Td93DdPwr0+TQre4cT+dJGkyrJtaMBlB61ppoumPeeemk2bOx5l8pCWb3JH8qr62WTTpHUE&#10;GRhu9VGf5Z4rqxeDgsPKeLXOoapLct1/aVFyLlNT7JbeVEnmPGVXgzoQWHsa8o1TxRq1r4nm8tpA&#10;wlMaWuwkSKeOPrXpGh+Kr2+08abOI5raNQVkxiQEHpmsTxdqEthp++3jUylsGQgHAPvW9OvHGYSF&#10;elJwS1+7oLDc0akoVFc1ZJjFbebLEI5FiDbGHtWGfENzuYlUMWOgq14Z8RXHiGzkjuoUZEwu5Rkt&#10;TZrbS7a63OzE5+4D0+tZ411ZKnVoVFGPW+lzpp2i5QqR16HvXwL+JOn+F1vtP1WU29jdsLmGd13K&#10;sgGCpI6DHSur+LPxe8P6r4ZudL02Q6pNcMo8yJP3cShgSwJ4J9PWvA7GD+0Lq3t7fb+/ZI4wehJI&#10;A/nX0Yv7P/hw6E1rIJZtWMYBvxIcq+3JIXpjtivoklaMnq/I/Jc5wuW4PHwxmIvzSd7LbTqyv4E+&#10;FWgXHhayuNV06HVbi9hE04ujvUbuR8p4HvWLpX7NOlL4tugbryNBT98ljbSbZ42J6HPRffqeldr8&#10;MfB/inw0sthq9/bX+lRgG1eNmMigNjChuAmOx5z0rzfxX4M8U/B3xRF4l0jUTqMN1M0Z8yMs4B5C&#10;S84YHBAxWyk38MjwqGIxFbF1qFDFJOSfK+j8lfZ2K/xr/Zl8H6f4X/4SHTYrm2v9MZHG6TzEkUtg&#10;KQeuOua8avvhF4l+JWg7dB0y5uAhDCdcRo4HYFiAfwr074hfF3xL428OvYXunQ6fpbsrzC2LFn2n&#10;OCSSRyOnSvorwfrWk6j4X0+80x7aG0NsoCKAoiAHIbHcAEfjmtY1qlNe9qenPH5hlWBUMT+8lJtX&#10;ve225+flvoWrfDyzvrLxLE9tc2zqHjKHco6ZA7gkg5FFfV3i7wxoXxa+LlvZG/8AMtIrQoZbYD5i&#10;uTsz3xkc+1FbfWIT96S1PblxNhcNSpRxV4zcU2rHKeHfBtxrdms09+tmH5iQjlh6/e6U7UvG58JX&#10;Xk3NmZdTtoljiZW2KMAgEg59aztM+JM2lwR2LaUl3LbnbDKZDkDqDt781x+r6ndapq819dho55mB&#10;242gAexrTmSjdPU+VoZNVxuLqUsypRdKN5Qimk35/Mq3k5u7maWQAtMSWUdPm64x/Sr+haBLqNzL&#10;DpsBlZxmRy3C47ZY8VWurpGi2eYc4yQM5A9a0fC3ip/Dl1KTD51rOQJoEPIPYhvX2puTh7kZe69z&#10;qw1B5vSWbVMAoYyleMFLdRvuu11sWje6x4Gu3GwQyzIQVJyrejA9Mim6LbpqM00sxaRx82f7wPXJ&#10;p/iDXl8XarZqlv5EMRCqH+ZiCatSZsLGXyIysoCrgjGeaIxT957I58zx1SlRo4R0/Z4vE6cyWi5X&#10;9r5CT6PJc6raWtukkn2hhGsceXY5ODgD8a+jPhxocmhNPawWn2SzQcgxFWZ8jJJPJrkP2eL3Sr2x&#10;1NpBFLrIcFmlA8x4DwuCeByDnHrXefEP4hW3gHTY55dt1fyOqR2ysFZxnlj6Y9a4pVG+aPKfLZhT&#10;xdWrRy+bbdO6dtpN9fRHUTXMcDKJJETd93cwGaeGDrlSG9O4Nclpni/w14w0+O4h1O3hlAA2zSrH&#10;LHn7wIJ5rprBYYraNoZBcQMAVkByrD2PeuXltueLUpVqDaqx5Wj5i1v4lal8KvH3ijTtBitpNOlu&#10;f9W4ZwjZJ+UKw4G5lP09q8T+Ll7q3xW1hdZv7hJdUWIRKiDEYQEkBQc4ILdCa3/2ovCuqeCfEt00&#10;gka01S7lkguxn94pw2xj2YMeR+NeU+AWuZdWYrJI9uI2DIrZG73r2aFJxh7ePQ/e8twuCnTp1qUU&#10;5Siry67Lc+nvg7+zJpEHhG31TXJrqfVNSgE3l205WOBG5VAD98gDqeBXPeJrTxD8GdfudK0vWryC&#10;zuUE8T25K+bHnHK44bPBYU7wj+0ofCdhD4flgtL+W3BhtiZGRhzwrHB7cYzXt/wN15fGmjahq2ov&#10;BLqpuisq+WALZMYRFzztx6/xVy1XUvzz2Z81Xq5hlTrYjGR9pRT+F929H5HyVqk9yGuZpnka7O95&#10;JJvmdmAz85bnIrzfSvEOoHWI/wDSTLvmCeWRxgnHFfYv7Smj21/r/hyz0yz8/W51lDw2yKJJF+Xa&#10;SPXOe3Y+leQeKvhPrngTSZtZ1PQGgsYRvedFjYrn+8V5HPHPeuijWjFWlHc+zwOZ4fG4ejKpJU3L&#10;aN7aLt5Gt8JfHsXw+8RSzzxmXTrpRHcqF3OV/hYD1B6iut+IPjv/AIW7q+kaJoNmXhaXdHPKAskj&#10;Hjn+6o7+1fNkXjzN381uI7UkASA8j3r1LwH4xu/BPiK31W1iimdAU8qcZ3qw5GexIrOpQlT96W4s&#10;Xl9GvWlj6CTrKOi6Poi58Uvgxc/DfSDrt5aWeoWyyRlrm0XlXJ+XcDjjPfHNeX22q2fjKCXT13w3&#10;JYPnbkDHPA7/AEr3L4ofFyb4maZFoS2b2mmzlTcRzMGaY5+XLdAAegrYvv2PtG8OaFdapo2qXM+s&#10;JFvzdBQjhVyyjaFIwOM81pCrGMLVXaXQ8yhmlXA06UM3tGVR2VkeS/Df9nvXvFMU+r2LQXNvaSbV&#10;aV/L8xh2HUZH1ra8NXkvw28fWc+tWNx52mzET2hHzchlBXPfB4rvfhV8bbHwN4efR9SsJ5I4ZXlt&#10;5rcgk5HzK+cY571458aPixe+JfF1xffZ4bWVlChcf6lB0UH37k0R9piZ8p2UKmNq4qvhsVBRoNNJ&#10;rfXQ9z+J3x80rXvC9zpWhQ3EpvUMU8s6iNY0zzgZ5OCa+bG8baYtx5RZy6HbvVfl/E+lR+HPEg8R&#10;2l1aSBY5IwR5nbkdayLX4Ya1f3r28EAYYzx+8PX+6OR+NbUqEI80Kmh34LCUMow6jhlaLerZ0PiK&#10;3l1fQZ4rMhpHVXUhsbh1wK5bwv4fu01mK4nh+zwREkiT7zn0x3B6V6p4R0S31DUdMstQleK2MsNv&#10;MIvkJQ/KxB69O/uK+z7v4beFo/D09jPomn/YIoTvJgXKgJkP5mM571g8T7FOmtTz85zyhllWkqkH&#10;Jy7Hzp8BPhfpnj691O61qD7VYWIVFgjYqrSPydwHUAAHr3rf+PXwt0XwvpGm6vo9umngTNaTQRgh&#10;TuG5SMk8gCvGYviHL8NZxeafqk1m+4xxmJiwkwQMMp4Ixgc+tWtX+MWr/FM28d7dfurcMyQooAye&#10;rcdeMj2rD2VVr2i2Mp4PH1s2jioVf3XbtG2zR6qf2tJtG0C2trnS7Rb6KNY3uJrg+W5A2hgoGSeh&#10;rw/xtfXfjVtUvkuEa81BzLujH7sknJAPYnpXJ+M/C2pXuoLdRQie1EYUqzY2t7+natXw9pMmhaTJ&#10;FcnL43MudyqPSulUqVKKqRd32PUwGW4XAVKkqEbc19eu9/uOB03TdQGtQxQxzxXayDjaR5eDyT7V&#10;798OPg/Y/GfxMNL1EtaWFpGbqWWBsSqNwVVU9wTXv3hH4B+D5fClkdQtH1O5nt1kmu3nJY5Gfl5A&#10;XHSvIf7Zm+A/xZ1WLTH/ALQtYCIZIZW5liKqwDMOhUk4+lTVxLqtuOjR4sc2hmNPE4PAXVVJ2v5a&#10;aefY9ah/Zf8ACWi3WlSWTXiWdqQxs5pfOEmDkKzEZAzyexru9cj0mw8P3X9qRWkenxwsH3qoQIAc&#10;gAjrjpXzz8T/AI+3/j6wTTtOt5dH0zcPO2yfvJW9Nyn5R7DrXB+G/DOveOr2S002G51IooklV5T5&#10;USn7rEseM9q5HGfxyZ4dPIswxFGOJzPEcij0e6+a6nBeNfFUmhSpbWcWXlJdDOMqqkkAYHPArq/g&#10;r8ZbrQNVk1OxtofPVBFdWL5Mci9c5GcHNO+I/wAHtR0hII/EmnPbeYxWG7iYEZAyQG9QOcVzmi6d&#10;p+jI9jZTRG6wXcMwMoA7kDmu9ulOiklqfoXLQzClyqXPTkretj1j4m/GS6+JFpb2H2JbCwt3EzRR&#10;yeY7PjaCTgYArx7xTDodog1G/wBOhupywEeM7mPWvvD4baNodn4C0tdOt7ZraS2jeSVlRyzlAX3N&#10;2wScj2r5C+Neh6L4l8Xa7BpBWLTRcE2txCcqrkDeVx/DuD/UYxXPh5qM+XZHzmR5lQqzq5fhqDjG&#10;F7X662d/NnHeGfFEWtySWywLZsmGReGwo9vSvtHSPg/4NHhq2ibSbO5jeEf6bJhnJ28sJM/LwTjt&#10;XxD4S8L23hiUS3WprLdtkI7EAgeuK9H0qXVLlo9MtZ5mM7hEtElZUdjwDtHGee9PFRTlem9DtzXB&#10;YnG06dq3s3Ftv0+Rw3xJ8Axa1ql1Bb3aM9nJLbpJ95WUOdrAjjgHj1rF8FXVp4YSTSbiU+eZf+Pg&#10;LlWr6Y8Wfs7al4b8Jz6wNRhlubSEy3NkkZKqoOSVY9SBnOfwr5TvNEvH1CWE2sspdywOw4x6Zrqo&#10;VFVp+zl0O3B43DY2Ea2HlzuPuy9e59SfA7wjpnj68u5dXkuL17EII7N5TsII+8STkYPYVT+Onwv0&#10;rwvfWYtoTcabeKzrBPhxGyYyRnnHzHmvM9K8b3nw0uLS7s7uSK/SMQ/usbJVA5BB4PPc1s6h8Rrz&#10;4nqst7eGaW3wkcRjCiPd1+7j0FcbpzjL2kdjzHg8TTzRVadT9018P/AJ9O+G2upoJutL0C5isFRi&#10;kyQEqMj7w9QK4Dw54e1W3163uHtnt4VctJKV4K55A9cgGvtPRvjn4NttDsIX1E286QqgsXhJl4GM&#10;qADnntXl/gu60/xX8XIZjbRtZ3V7NJHbyKNpXDNGMdM/7PvTp16kFLniedh82xVX20sRRcYwTf3H&#10;hPiX/hI11eVrS0lubeMgxTRAkD24rsJ9FuNf0R7W7XbNNCom2AkKT1HHv1r6C+OHh3Q7DQbfUI7W&#10;3tNRWVEjEKiMuhHzZQenr2rT+EWv+G9H8B26Pfafa3S7/tXnsqyE7yeQeoI/OpdZ8q0OR5254KOK&#10;pUm5N2sfLPgP4bto+oNHaXEmozXThIbdAQCT6E9a9J134da54ZslvL7TVWA43SRsGRecYfuOeM1P&#10;q/iq2tPiLPrukRqLcXDSwRsu0OPutx/Du5+nWuo8b/G2x8ReGLrTbWwlhubvCNvcFU5yduOfzqZz&#10;nN8zOmtiMc6lH2FP3JfF3RT+H3xYu/CNk9h9kju7VmMoBlKsp9q88+O3xXu9V1W1vJYoLZI48bZC&#10;GCIOhJyOQSa8a1X4jXsesyQXX2mMwOQkS4y49MHrmvVo9Ng8QadbtfW0V7DMiyeXcIG2KRnae3Xt&#10;WypKjNTlsdUcBh6dd4lK02YfgjxI/iWOVYxHKUYKjRAEMx6D8a+ntN+BWp6TaW91ba0ovo4/MRNr&#10;KQ5GcZB4B6V4nD8PrrwVp9vcW+ivpFnL+8SeK3KjrwT2HPTNd9qH7U9xomhpY3cUC6y6sRd4cKF6&#10;ByBxux0BrGqvayvTPKzZ4zERp/UmnG+p5F8V/Guv+XEl9eyOiysZLieQuyspxgZ7VjeDteXxDp6k&#10;3UUsqkjczADrjn25H510GpWVt4kUveRrfb2Mxctw27npXp/7NmheHLPXL+0Fhamcxq1srJkFQfnx&#10;nvyP++a2c6cKVktT061eOWYZ1FH4Fey7l34MeM7PwFDqFvqUbPHdyrN5sKb9oAwuQecZql8a/Gth&#10;4vv4IbVn+x20RWN2XDs7DJJU9q7v49WOl2fgmfVBDFb6pEVFu8SgM7HgptHbHeviDSvHV1DrpUyz&#10;+f5pVUlYFZB3U+nFZ0KDr3qx6Hj5dSoZhVeacrU9dBg+C1/9uiEN7C0EjZJ2HIXknAHU+3rX0V8P&#10;NQuPhBqCDVNIurbT7i3S33GDkhfusuerdsd6q+AfEel2/ibR76+iNpErK8qlNyx5XPP0NesfFn4n&#10;aFP4KurOzlW8n1D5I2aPasYxywJ6cVdavUquNOSO3MMTVdWODVDmhU3fY8W/aJ+PUup6fpunaPpx&#10;jgFw0zXN0FLOQMbVUdMj1p3wL8Eav8YdFudVkK6Xp8ExjW5ZSwun4+4OuASM5x7VyPiDw3ZeKdKa&#10;C5uZLaVGWaF4k3fX9K9j/Zj8RaV4H0eTwnPPLEZ7rzLWUAsJJHADKccAcce5pzlCFFpL3gxtOvlm&#10;Xyjlytyv13N27Hiv4IafEIru01TRncosbqdkb+g4BQH1BI9a+Yfj94/1zx34jtbrVbpY7cR7ILdD&#10;iGP1wvXp69q+xfj3DeXnhO3e2TdHDciScKu4hSrBWx6A4rO+EPgzw3eeE4buXTLW+uJHKzG4hSYo&#10;RwAoYcDjORXPRq+xftXHU+fwWPoUcH/aVWmnVbabW/zPkX4baPBqGnQyWdo0t5O4hLMMs5bgBO2D&#10;kfnXp3jD9l7X7qyXVLoW7TW8W8xWU2ZNgGScFcEgdhXW+MzYeA/ieLnSI4pYbN45nsohtSNz99QB&#10;x0yfYt7V3+u/tDeGbbSJnsHuby9ZSBE0O1d5X+Jj/CD6dRWk61Rz9rE97FZlmE/YfUqV4SSbuv6s&#10;cn+yN4O0eyh1eeGCMXVqY4od43OisMmT3JPUjpW5+1PBp7aXol1iGLWmuCFIxvMewkk47BsYr5ou&#10;PHsfhfU2jS8urG5bBeSykKcEnklCDxn0q5rmq3us2E9y9/PeTyW7CC4klLkEqdpUkk9aTpzcvay6&#10;nZ/Y9V5rHMPaaL7Py2v26np/w8+N174E0VtMmsF1WzRi9uryEGLcPmUZ6juK8w8ffEZLnWp9U1ue&#10;Sa9vGL+TCNwUDt9FH5mvKvCl3qK6rbH7TK77x57DJ4Hr2rrPE/haTxRaoYWCTW5yZG+7g9ifwNdn&#10;sYUqiUup7VDAYehWliqcbTka2leI7HXFJtXadQQHV12lK8213UNfg8WTyCeWa4dgIFgyFIzwAvfP&#10;SvQ/DXwz1zwvpVxdXVhdJFIQzyiFljVfUkjAHvX0N8DvgRp3ijw8uv8AiKKV0u/ms7eN2jATvISB&#10;xnsKPa08PJuOqMcwzLDYLDPEVZX1tpqeFafeyyWFkZcNcyJk7OTn6Vqv8HZ/DyNrreFZbESjeb5o&#10;SwXPOfRc19RQ/A3wp4T8RWviK18y0trdW/czXAMW/wD56Fm6fTtXX6xrVnYaJfXk91CtukTNK/mD&#10;Y3HAz/F9O9cH1h83u7HyWJ4qjOdP6pTvHZ36Psjz39m7xDpsfg2fTZb2C3uobp5BDI4VijKMMM/e&#10;GMjIqv8AtF6vb6naaNolo0V3fy3HnKkLBmXKlAv/AAInNcF4S+AuueOLVNT3W2kadcnzIvtWWkcH&#10;odqjjqMc56Vlnw3f/CT4iaLJ4iiZ7SK7WVJohvikjUnJGecrxkVmoxcnIyhhMHPNJ4ulWUqivLl8&#10;0rWO803wP8VLTRiYL+W1jCfJZm9Bmxj+HIIH03D6Vl/A7w7p+p+OZ4dcAN3YKZfss/3pZs/Nv3dS&#10;vXb+fFfRlpren6hZpqFvewT2JXeJo5VCsCO5zwB39K+UPib45Go/E261fQLt4UttixXNsApk2g5b&#10;jg5bv0NKN5XOHLMTi80VfD8ig2n7yVmn2Z9N+OdDsNS8IatFd2sCJHbPMrlVDQlVJUqO3I614d8C&#10;PE2k+GvEt3/acwtvtlusUM0vRDuy25ui59TTLS7+JPxM8PBoheXelyfLnekIlA9eQWBPHpXC6xo9&#10;/od7JZalay2dyoyY5lCYB6EdjUqDWkjpy7LYxw1fAV6yfNuk7uNv61Po/wCMHi7RE8B6tZjVrWW5&#10;njjWO3SVWdvmXoAc1wnwm+Kuk+FtLurHU2lVZHWeNoo924HI69P4a9K8JfDzRNC8PW0UunWstxNE&#10;rTvMgZ3bGSdxHHHpXzt8RdETwr4z1TTrZFWzil82I7vuKwyAR6DJFJOL904Mpo4LF0q2W3b1vfRX&#10;t2sd/wDEb4kr4p+zw6fHJDb2zmYsdu526LwM12OjfHvRLiyt/tVvdW19tzLAihwp4IOdw64Haup8&#10;E+EtJ0Hw7YRQW8M6mJN9wyhzKSMt+HavE/iqbSx+JJhBgghkMQlMIA8oYAziiyl7vY58NHA5hP6n&#10;Gm1GF7O/3/ebWkfGBYvHc+qalbtFptzELVQBvaOIHKHaOWyeo9K6Hx98XtG1DQLiw04vqE94vkrt&#10;jKIFz6nn8BXYxaBpFrpBs4ba3ksvJJ+WMESAL97PX8q+ZvCetJovjmzkntTNa2l4GeOLkhM9dvoK&#10;aSZeDw+Fx8pV4QadJKy727neaBp3jvwPZNqVrp5FvIgeS3mxIxHUHYCGqjf+MfEnxQvLbQ40iijZ&#10;9wgtsqAw5LsSThQOR9K9mn+Ifh2z0yS7bVLZ4lXe0eSzk9QNvrXgPgbxmPD3ieDWgDJaszrJHEPn&#10;2sTll9x2FEU2bYOdXFqriZ0F7SOzt1/Wx3er6V44+G/heRrTUbW80u3iBYFCWtVzyUJwSvt69h1r&#10;i/hZ4Vj8c+JLq71d2vYbdTI6SHJmZu59h6V6R49+Lui33ha9sNNle5urqMxAPHtVVJ5L56kZrwbT&#10;9S1Hw9d/bNOuns5A2FkXkE/7Qq6cZyi2aYGc6tGrQqONKvP4ejfnbc9Y+MHgHRdD8LNqunWMenz2&#10;86Idh+WRG7Eeo61z/wABNa0nTdc1AX9xFbXU0CCKWYgAnPzBSe+K5jxL8StT8XILHVGhbT43I8mC&#10;PZ8yjHmHaclh1AI5xXNWiWtrrAjlnEluHyskowoU9c+1dNTDTpQXM/iPI4cz3B8QYLF5eqjdSne+&#10;m6W1vmj6D+O/ifToPCMmmyXKSXt46PHbxENkKclzj7uBxXkXg74p33gXQL2GK3S8u7qZDAJOY4iV&#10;OWI7/dHFc/De6m+s6jDqcBbTRvZfMi+VP7hRiO/asS9CizRcsm2UMXI4UbWHP4kD8a7IYRUq8IVH&#10;dM+OhnrzLgnMcRhaU6cqTt7y63V2vkdrf/EOTx5p0kevf8hC3+exms4gqP3dZAcnOBkMOmMV0fhj&#10;4p+L9F0wWNkFvraJT5RuIQ7RjByucjNeY6RcyW0dxtZYlukEHI5Zc7mx6EnaCewT3rA1bWLyw1WX&#10;yZ5I4977Qrscckj9K63gKeKryhD3UkfLYbi/F8M8LYPEZrQ+sKtUlyX0agvx1dz1vRfjha+FfFl5&#10;L4ouJ5RqXzvLBFkwEdGKdgBkYHNa/wAVfihY67oy6ToshninKyT3JjKBlHIxXmvjHQbPU9RjmvbP&#10;zbswIWZDhSO+PU+tcz4vuNXsNDP9kmeKZGChIQGcJ7DrXJ7CjVnCjTdpXs30P2bARnOEuIa9NOko&#10;xnCEfi22fmj6f+E3jjw3pHgSxsrjUIbC7hLNNHMCCWJboT1yCPyqC+1bRvid8U9ItoN8+n2MEhdi&#10;u0XDqdy/hx+NfMvgXVtWfRZF1USl45SY5LgYd1PXIrMn8cazpPiVGtLmS0khlwrwttfafQ04ZdKV&#10;WcU9YnPiK+Gw+HhmtTmg69+VNapv8j788QWdtJ4b1C3uVjisHgZZGQ7QFVTg+2Kwvgr4dTRvBNtO&#10;Mm41Eee7j7wXOIx+GD/31XyJ8W/2j/EmjaBaQXGpfaZLqTC2zBV+RepbChm9Ociuq+EP7T+pf8In&#10;AYIA9urmJrKb5xC+MnawI4I5H1rgeErKl7RrS4v7LruEsvhNObfM4+Vt79z2b9oLwzf6/qnhiPT5&#10;WkW6ke1WyL4RHxuLEfQHOa4Lxj8EdW8KaIdR/tGPUobVB51sqkNGnZhkngH0P4V8+fEf9sjxrJ8Z&#10;YNSeSztrfRLow22kCItDKjAK5ckZJYEjPbPFfSnjv426p4h8NJZroc+jWt7CPtM1yWJbOMhOOhB6&#10;+lVXwlTDRjKe0juyXG49TpYKjFJU21K6Wuv9WPCL7SZ4XmZAHhHzH1APWuNb4grp/iD+yry2a3ik&#10;+RJcjaxPHOa6fXdUuReTQbjHEMYx1xVOzm0+4lFvcC3a9BDK0uA3tjPevzaUsOsW40HytN3b6n75&#10;SjNUuapqRPp9+14XG4PuLJhiMLjrj0ql4g8E3evB2uZILoy7R84IPHUg10+j+MZdJnkV7KO8tTIf&#10;3Mn3gexDdq8/8UaZruoeLrnWdNVVjmffEFm2+UuPukZAPPtXk4COC9rKVNSk7u6+Y4Oo5qMlZdzo&#10;WtZfCGnaVZ2c8qpZJnzgc5kzmusHjC88U6HPZ6zDBNswEu8kNkd6oWl/DFDaLfThHZAJSE3bc8Fq&#10;v+JtHWOyimstQi1C3ZidsJG5eO4FelPDUvrE6nPzafAcklCUoRktb6Mx49EsJI3CTFjtPI+bHvWH&#10;pnw3t9N8VDVkuMJGCTAi7QXPXj0rQt47yzJkjVkI5yyEgfUVz2ieOdbtfEMGh6nbLetPJlbi3GMI&#10;T97HcL1P0rqwk8M5xUqfJL5nXU5o7O52z6pb+YwKbgvcc4rQtbbSL2LzVvYkuFGdk8e0Z9jWZNb2&#10;EdyyPOxY8nA4B96PsFoMOtwi45GWFec8RjKlb3nBqL8rmUoxlDS6M3VtX0K/1KHRryRHuCRKnmLt&#10;RCTjG48c1r6hokSwx+WYIgi5ASQZI9RXP+MPh+PErQNHNBDPGd0sjRklkPYY64qFfh/baA0F1bRP&#10;dOoG6ZiS4PtzwK9HHucqFR1qSkrdBw1lGKloX5Y2sirJI3PINXm1GCTT9t8BJFIChjkjyGAGckdx&#10;TdF1e3gt0gullM27IdsHb9ah8Z+DI/FMCLHcvaTx4eKWI/ezyMivOyinacp0Kl9PhfQqrJc3LNad&#10;zV0/w9p2jxziytY7RZ2y5iTaOR3A6VDb6FFBOssjFgMkCs1NNm8O6FZWYuZr5oeHnkzlm9evStCw&#10;1B7PTzPdAnJwFbv9K9ypXw0sQqNWFuRXu9jOMZqDlF7lkaiDN5O3AzgEjiprjU/7PlUqCTt/5Z1n&#10;W0unXkxlEhikPUSHAH51NdwQ3kDTRuf3PJZT1/GvNeMzCWDrTjOMpJ6enX8BOMeeOmnUi1QNf2yy&#10;RgOd275uuap6OIR51vMFk8wDdHJ91hnkVp6HfTRu9sEilVxwZOSvvWNLpt4L0QSJ+9djtJHGD6+1&#10;eTHF/WnTxsF77919jpp6qVN9BvhrRtA0vUrwaYifbGYrIrE5UdePat3TNCiu9XjjRl81gSEc4BPo&#10;K5i9+GsV1q0N9Fez2iOP3yLgM5HYMOgPT1rYuNLmhvEa1Lug4jYnLJgdcnmvXxUatKjCt7BSknsc&#10;82m2oyNTUNJ8y5KEmGfO10I4qe2gFumzG7HpzVHUmmh05grv5zEb2xkkd6raFPI920XmM67eSeTX&#10;rRxFKjjVSdK0p2u+xnyTlS5r7FYeM7NPEraFMklvMp2xPgFX9Bx71pzuwdg2Qo71PJBYNdRyzJA1&#10;zjdHJsXcRUd9fw2ssWVL5IJCH5iPasc2pNYaU6tblSfTsJNSa5VqOgbbDIWG9QpIDdelVD4jnuF8&#10;mKLLt8gUHBOeOvb610OpPpF6sJ0uRpIXj2vA6lXiOORu75rKsNAgjmSXcZMZIj6bawdLESp0Xg6i&#10;5GtXsxUqlOUW5RPPdC1TUNB8UyWtms95FLJiSFwSMk4zjqMevSvStU0m1u2MssgtWY7m2njp61l6&#10;x470rQfENtpUzNHcT7QHVQFGTgbm9Oa1NbtJL+yQwHcR85C8lhXXOjThhZwb9q4a2e4nJ+0U17pJ&#10;p8tnBbbbSRQR1GQSffFWtB8X2UF3PFqlkkkDjEbxLll9ciud0XTbmK9jkZHiUc/OpAq7pum6Xda3&#10;9kvLtrS3fJMy/wB49iewr5rGYzGLD0atJKmouyX/AA5OIpU1z+0d7rocp8Y9avrZ9LfSL6WHTpPM&#10;ZJYx5ZYhuNw7Y7A9a2vAnijVfFiXct/ZpbWxVUSRVw0j4+bOeNv0712fii2s/DNsJ7i4ij06NAYb&#10;ncrRhe5JqhY3trqFqk9jcRXVu54mhO5SfSvssPScrTqzvzLVHFGrGVL3Vp3M+51E2kpit4EDDgla&#10;ZqWo2yaPLc3USSQqoDoTj6/Srt1pUF4xJ3o/dlFVdU0OLUtJm09jtU9C3Q/X2rgw1DHUq9W7TpP4&#10;V/wDrjKnJx11KPhnVbC7RorK3FsMb8ZzuFVbjRLrz5QsQZXO7zM5wKl8J+CrXwbFIonmnkfBIn6K&#10;c9FHal1a+nS4Ko2xRzis8yVP6nCWLWsX0OunJqq/Y7eZ0eneZZxwFX2TR4ZG7qR0Ne2Q/tIXQ0FY&#10;DpS3GqAAfaPMHlMwGN+zOcnoRXheluZ7FZJepGOfTvX3B4W0fSYfD2ni0s7YI9sjA+WjE5HPX1r6&#10;WjUhKjBraysfmHFdbC4Z054qlzu+mpxvwl+KNt4k8PtHrt5bxaokpV3c+SJR13AZ/Cs/4t+KtN1p&#10;9J0WK6S6Q3Sy3bRSAqoxtChh3AYnHWug8QfBbQtWupJrdptOkkBYwxNmIv8A3ipBx+Br5t1/4e67&#10;Z+N59AhtZdS1BWJjMCsFkRuA/wBO2faumCjJs+XyvDZbj8VLE0qnJypuz2XTRn11ZaBpdjD5NtYw&#10;JAo25EQYMpwc57/jXgifDU6p8RNe0nQ7hLSxR/MkhZ2aGLcF3HA7nJ4rO1Q/EjwnoYtdVuNVhsM7&#10;WmkKuoGOE8wZOO2P1qb4O+P7TwVrN5/aat9lvECNPncUYHO5u5U0WcdjbC4DFYTD169Csqrtolrf&#10;Xf1N+/8Ag/4i8Bbda8N6j9ruUG1oIoQHO7gkA8HHvzRXoV/8Z/Cemoh/tFpw3JFtExxRS5pdjgpY&#10;vMqsb1sGqr7yjqfL+jKkck3nMGmPIfPSl1mWGYxCLDSKDll55r1L4J/B+z8R2j63rUHn2Pm7bW3B&#10;OyQA5L+657V7/ZaHp+mWyw2lhaQxKMBFiA/OuueJ5Ycljjx9XCYPPXmkXKdRKzV/dXSyPk74dXuk&#10;6fZXQunihunbeJ7hQVK/3RmsbxzNZSeJbmSy2eTgB2UfLnHPSvpb4kfB3SvGenu1lBDp2qxcxXSI&#10;qeYf7sm3qPftVL4Y/BXTPCVlFeapbQX2s53bm/eRwHPCxg/nk1m6y5D1aGcYGlWqZq5Sc5aezvp8&#10;jxbwp4U1STRUvYdJupI2ziRbdtuPXOK0/Cy2eoTXEd5s6/IJGA347DNfUeCibd2xP7qdPy6V5f8A&#10;GfwJp99ot3rlvAtnqdoBJI8fy+bH0O7HG4A5pxxLurxPlqVdY/E1o1ZuLqtcr39m+y9ep5NoPge/&#10;8VeOZ7bQ5GsbOKTMl3E+EiRuAcjhiecDNexad8AvDsWHv5r7WLk8PLPOU59gMcfjWp8HNBi0TwVZ&#10;zooW4v0+0zMRn733Vz7KB+JNdwcZxnBrmnUbn7hvmGbV/aKlSk7U1y32btu2eQeK/wBnnSb3T5Jd&#10;FaSxvVB2wzPvif0HPIPvR8M/ifo1l4Wt9L1m6XT9SsFMLxTZDjaccEccdP0r1/bk8dcYxXg178OL&#10;PxF8b9TtZo1/spUXUJ0HfcFATjsXJ/I0otP4zTC145hRqUMfNtRXMn1Vt18znvioupfHa4hs9B0u&#10;W+0e2JKTSQlYpXxgku33eM4GenvXluqfBrxL4GtWN34dngsvvNJAnmIB35U8V9wWdpBp9rHBbW6Q&#10;QxAKEjACADphep+tTGNcMipkMDlSAVPtg1pHESirLY9HB8U1cBGNGjSXs47Lq/mflPeeE9WS/eCO&#10;2MoDkrOp+VsnqT6Dua9T8P8Ajy+8I6gkGm60+napLCEkEMxRuB0Pb6V7H+0f8OrDwxqNlr2lxLBZ&#10;30rRzwRjCrMBneq9s4xivj7WNB1WPXnEUMhnlmMkU3JRh2bd049K9inNYyKc3ax+r4LE0cxwkcRC&#10;N4z3T7ro/Q+pfgx43ttK+JMmo+I72Vprq2eD7bdMW2MWH3j/AAjAI5x96vYvjP428PQ/D/WtMu76&#10;3v5dVt5LaO2glSbJccMSD8qpncPUjFfGniXWrjQ9FhuUCyXDMschYZUkjn681j+FPGdzq2qR2t1b&#10;QsJVY7kUo5x29MVzfVZS/fJ6I8zHZDhsVjaeIlJqyXupdnf5Honhv9k/xPq9hb6tGhltmVZI4J2V&#10;JpFzkcdvb1rg/ibYa5YRC2hSe1MW5bqGL/XRkcfN3r738I/Ezw9r/hSzvf7WsrTZAqz208qxPC4G&#10;GXbnOOOD6V5mnw3tPjX4n1rxSLx9P0Wa4MEBhjHmTMihWY56ZI6fjURxcufmq7I8nA8QVqM6/wDa&#10;NPkpx2dtnfbzufLfhC9mj8M2t3qlwI3kOYnkYLuT+EZPevZtX/aN1/W/CN3Yme0MDQlJ7+2zvdMc&#10;rncQCQMdBXGftCfBnVPB+s2sUEr3dgwZoXJ2tKD94E9Nykjp1Brh/CPhm6S3u4tQRVjmj8r7OWzk&#10;HgnjviuqUKdSLqvd9D6jlwuaRp1eRTitYtkmgeNV1a/a2uLZbXzPlibO7dg8hvQmtLUPh6vjfVbO&#10;1iE39oTsIljiHEjH7vB7evtXoHwp/ZPk8WrJr0+tvZW1vIVtUMAcyMOpbp8o6Y61ofYtT+BHxDtX&#10;vLa2vp4l81GD4jmjOVLL6Ht9aznVhCovYshZpSrzq4ShJSrRXw+a8yUfss3/AMNvC9xf2l5b6j5I&#10;E1xGqHzAB15P3gBnr6V9EfCSy061+HWhtYCAbrZXnkiwxaQ8tuODyCTwa8s8bftKWGreFL6z07TL&#10;yO+uIHjkkuCm23QqQ2zB+Y4z1r5dh+MN/ZmRLRJoLJzg4nMbDnBBA4/CsY06uKT7nzEsvzLOMHyY&#10;5+zalou6trsex/GzUtIsPHGv3dtJGtgkiu7wNlTLhQwQDg5bp261y8f7QPiTxXANMl1e9ihEZREM&#10;qhXXGMYUDJA7Emud1KAa7o5hDsIJsMGJyM4yDz15o+DXwG13xRr8yWlzbNBBhzcfMqRluxPUHAPA&#10;4rohCj7J8795H1k8NQwdGm8UlKNNL3mZPjLw/Pr1vAbcosluSQHO1WDADk+vFdB8IvhD4l1aOe5t&#10;tMlvAW2LIpURxkdQWP1/Wu0+Ifwp1b4bLaXN5Jb3ltckpFcW+7YGxkqytzk16X8Dfi5oHh3wg+ka&#10;5eRWctpKWjZ0ZvNRsn+H+LORg+grN4iXsXCJhmOOawKxuWx9prbS5R+CvgCGHxtqcXiKxjXUNOhR&#10;orO7RW3bjjeAfvYwDWx+0h4Z0XT/AA/pl8lnFZXZujAfs6LH5sZVsnAHbA59xXnPxg+NNreeJoPE&#10;Ph/7TpklnALcXQIDTZPZT0Hs1eXxfFDU/Huok6rd3NzfMC0XnzNIg9RjgKcdsVjGhUkvaLY83C5d&#10;jsTjaWYV6nJorx8+1trM9A0j41eJPBmhDToNZtoLFVxE88W5rcE/wsTXFz6rJqvnX3mfbrht0jy+&#10;ZuLy/X39K4nx9FdteW7IsrWqxjARSRnPOfpWh8O9E1SSSYLBPJ5q/JDHEzu/qwQckdq7vYxjSVU+&#10;op0qGGqznTgot7s88Txprq6rJP8AbJmkZ9vlEfdbdjZtr7L/AGdPiJo/hK51Kz1acWQvNksdzLgq&#10;GGfkJ/hHpmvEbnw7p+mahPPc6ZDZXMY/fNLDtKe7A/dPI61YtdQt9TiJimWVejBOcAfTpSxE414x&#10;SjZGeJy+GPw1TDVZ3U7NHun7QPxQ03xLb2WhaLPHew28wuZruJt0QYLtRVP8XBySO/FfF03hbXLX&#10;Xp5GiuZbl5WZXhYgMOoO4dMcV9ufDP4E6F4n8IafquqSXTXl6hkMUMwVUAOABleSOuK85+L/AIGt&#10;fh74gFnp873drLbi5iWcglGzjBxjg4H51hh66pP2cVc8HKa+X05f2VhZPmp3b0631OQ0241IWMOm&#10;R3UzGTYGg88iORzwPlBx1719D2X7MWiJpEaXOqXy3hUbpEVfLVsdNuCeM18WaV401n+3YVMxcmVU&#10;8oj/AFR3cEY5Br6fl/aV8Srpf2f7Fp4u1iMa3p3gqeBu25+9jv0qa9KVN77nTmtHMK3s/wCy5cqv&#10;72yd/M+YPHHhbxH4d8da5p9xbS3E1reyRM0aMYn2sAGBHGMH867rTPiSmhT6fdwwyHU7MxzbCNqh&#10;wRgHP0r33wv+zbd+I9Fi1TVNXezvL6MXEUKxZf5uQXZucnqR1FfNPxJ+HOonXru0RlW5tpmhk2na&#10;PNQ7Tj1BrqhWpYi0KmnKa4XF4fGe0w9KftJxVpdE+jPobXv2qJPGnha80/TdF+ytdQtb3EtzOD5Z&#10;bg7RjvnjNcF8PvA918Q/ES6TaPHDhDPcTMMoqgjPHc8j25FefaHp58K6JLcX05muMf6RIhA/3VX3&#10;966H4TfG668I+KTdWumwyyTxND5UzEK65B5xzk7RzWMqDSk6OqNYYKGW4KpDL0lUktLv7X/AO1+O&#10;n7NV54b0C11XTNUOpIhEF0kwEUgDcB07dTgj0rzLwb4Q1Hwzpd0J5XuZJSCkZIbkKcLkd+1epfEL&#10;4z6r49tYYJ7e3sbK3beLeFi+9+zkn+Vel/BD4aaB4p8KTanqUMOrSyymBIS+0Rogxk46MTz9Ky9t&#10;NUlCR4n1jEZVgVi80fNO9tPM+Ib7V57HUYUdJG8xioZZCXVs9B/hXq1z41i8MyaUl7O8OoSop3RH&#10;aIflyWJHTnArt/HnhrRdB8a6pBpaRT26SALNgO+8hcLuHXBJH4c1x/jT4bnXJLafUY9S05gP3crx&#10;FfMXvjI/KuuVenVcYy0Pbp1I1aXN/Otn/kbdp4jbWk81Ltb0BghkMvnAN6KSevIrgNV+JGo2+szI&#10;lxag25KGKMfI57Ej1rsfDnhZdCtE06zjuLlpJPMCgeZIxPGNo+g/Oq3ib4TWkWpRTazo09lcyDzF&#10;V90O9QeTjvWdOdFVHdaC5KaiqXMr9tn9wzxJqGoP4cS402ETXpAaRs5wuPm2jucdhWV4N16bXJ2L&#10;WktusY2vIOAx/HvXqPgDwVceN9bW0jm+zwRASTXIXBRenA9SOK7Xx78H9P8ACWkrqNndNLbh1jaC&#10;5A3MxPLhhxj2rH26ipQ5fQ4K+NwlLFQwtSXvvY8xh0OwvJxJFaOJgOZWhVufrXVeDdT07QPFGmyX&#10;kO+0iuA8iuuRjI+YfTrivYPgZeaOmhTxTizj1QXBMiy7Q7IVAXbu6j6VxHx1vNDvtcih0eWCbUEB&#10;F0LaRTECOn3f4+m7HbNcnO5vlPI/tN4vGTy+VNparmPWPiN4n8OyeBNQim1S1kguoGELW8od2bqo&#10;VR2z1r4g8ceHNT1qO2l027W2mhUgxPj5xnhsnvV3x/rGo+HNMS503TWnYymNm2ErGAOuR0z71p/C&#10;WPXPiTaMU0x4rhJigaNdolUdwD90Z4JPBrrowdCPtL6HTluApZTRnHn5k+5p/AXwxquqa5p+ma/c&#10;i6WSYMsJKkIiLkrkDndjH419BfGUaJ4J+G2parHFForWnlm2lslEUjybwFQMvXd6V5lrHgXXfh3F&#10;Z3c0ccTs5Md5A5MkbDsW9/TpXK/EO41P4j6MbHVNTnlaM+ZEzkhFYcAkDrnOPbk1i2q1S8tEceIw&#10;0syxMK9CqvZx3RkD4pz/ABJmia81K4ubmFMCK6wGQeqgcfl+NM0L4f2HiHxXZG1sbePVriVUjnkB&#10;KqccvgVzOg/Ca+03Vra7u7yFgh/dpZsWZiOxB5r0W3nufCes2t5HFLbXMLefCZojjjHGD1yD0rpq&#10;ONN2pM+kvCFN0qFlK2iWh7CP2c9JXTGVtVvW1Aj5ZioEe7p9zaeM9818sfFRblLGKOOcTR207JL5&#10;Mm5Rg4DcdvavYfi5+0J4qi8D3MemWNrpU11IIZbyBi7xxlfmKjopPr2NfPfhnxNDPdR/2hFNOquS&#10;8kbcMPVh/FzzgVphaUmvaz2R8/lyzKlz/XXzN7Lc7j9nfwzq/wAQdfutEt3dbG3UTG7lzILYA4wA&#10;PXsDX1JpnwH0nwdrtnrUmszvBZDztk4VVyOS5bgBRj0z71wXw0utZ8DmTxHZ6JLcaDPDsmZQFygY&#10;fOv09TxU/wAW/jTa+NtIXRNJtZbaF5FnuWmZVkYjomFOMeua5q0p1anuo4cU8xxuLjQwsrUtpNWf&#10;rfzPUvE/xM8NWnh29kOp2eoBoyotI7hZDLkEBcD3r5v8PfEPVfDiyxabePp5lO4iM5DnnHHbHSuV&#10;1m2urrTLlbCYWl3IgENwVBCn+7gfzrmPBWj+JtPuZo9auTLYuuVZ5RKxbP8ADjgD2NKNJKDPdy7J&#10;MNgISov31J9dvuIPiVrmqPewRtcuI3XzXbJBklJ5Y9yRWv4U1W61bSY7m4RVdHMa4H3h0z71774I&#10;/Zr0zx34dttR1W4KwXB3R2yqGZRnqc8DNUPG/wAFbDwBqejJNePdaRcSfPGEEUscYI3qMdDhjzVy&#10;rU3TUFuaUs7wCxEsNCWqvpbe3Q8A174b61rs02q6TZT3lkx/fXPlMVjI6jOMV13hrQ7iT+zNOi2e&#10;fJ5cKPLnYSzY7dfwr7n0q0srTS7e306KCOyEe2JUA8t04IwO4PfvXyz8S1s9C+I+pf2IBaRQzxui&#10;5yFdVUlh6fMTx7Vk686i9n2ODLM+lmNerR9ly7tP/PsemWn7LWiLY7bvUJWvSmC8UMaRLxn7oBJ+&#10;pOa4X4YeGdO0D4stpOswQzyxPNChmHyPKpG0gduASPrXT2n7Td7HpyifRIZdTXgyrIRGWAwMgjOf&#10;XFYWkfCrxX8QZJvEc0ltpz3sn2pZJ2dS56hlVQcDjg55rC8vts8vDzx1OlWhmtXlhJWi7/a8rdD6&#10;J1dYI9IvjdLH9migfzkZcrtCnPGK+fPhh8a18EaMNKu7B7ywjdmt3RtrRIScqM9cfpWzYfD/AMa6&#10;p4ntvDvibVZ5tDVRK7/a2eK4jXkIMjJJ6kHtXrF98KvCV7ZvaNoVrFEUCh4o1SRT6hsZz9ayvGPx&#10;HzMZ4HL6csNin7VVNfd6W6nmmp+JdS+PEU+haXaxaNpaqstxcXB3scHCqQOoJ5A/OuJ8dfBjXfBm&#10;kPerdw6hp8AxI1vuDRE8AlG4K57jpXX/AAo8Q6X8O/FviLw/e3scUZuNtvfTgASBGI2tnoc966j4&#10;wfEnRtM8L6jpEV1Ff6leo0CxwMreWD/E7A4GM5x1q7u9onrU6uJwONp4XBU/3Tae26e7udL8LPFW&#10;n+IfBWkraXMXn21okE0G4ZRlXacjqM4zz6V5N+1L4ltL2/0rRraVJpbXfNOMAtESBtU/hkke1bf7&#10;O2hJa+HLvWBKRLdy+Qq/wqiHgn/aOTWR+0r4es49M0vWREYrwzC2OOC8e0sAT6jHWiCtUZyYGlQw&#10;3EHLF7N29WtSl8L/AIEW/inwvFq2r6hdQwXw8yC0tpNqleg3tgjr6VxHxZ+Gr/DfWbaGO5a6sbqM&#10;y28sg+fA6qcY+YZHPfIr0L4T/HjStE8NQ6Lr/nQGzGy3ubaAyLKh/hdOxFcr8TPF+ofGPWo5NG06&#10;eTTtNRvKkkCq8rNjlvwX7vWtoKbme9hq2Y4fM6k8X7tDq3ZLyPZ/gz4w0a++H+nWcV3bwT6dbbLm&#10;3mkVAoB5fJP3T3bpXiXxk+Jnhrxj41nTw7rFrqy2Futs8lpLu+fccnPRgPUZrxrx/wCH73VfDV/p&#10;tuVsLmQYC3GVTKtnawXnBrkPhd8PNZ8L6lJf6q9ojRxG2jt7QkiTv+8bgH2712UsNRcJVpz95dDm&#10;p5ZVwmcxr0I89Kd7vor66M+w7H9pS5svD8Vv/Zsf9pJEsa3YkPlhum5ge9eY6prE+s3VzqV7cLNJ&#10;M25536N7fSvmvwx4z8Ua349gtBcTsjSlZrKQZjjjGcnjp+Ne3eJkeexhS2iJCvvcRnIxjocVo8Ao&#10;VoQvpLc3hXwmCwuIx2DoNyTend36HcaZ451vRdMe2sNZvLWy6kQzb1H4np9K4VfF891qjRzJ5izy&#10;YZmbMgOepJ6g+lP8PJJpdpPNe4SEkEb2xj860La2srhnuoIo2IPMiHdz+HSqVOlQc01zLutjGE6+&#10;YU6FTDyjRqS1murX5nTW/jHXLXTxaQ6pdx2ZGPIEx5Hp9Pas21mltBuiIEjE7n6k4APJp8CLJGOM&#10;1Uldre7QgjYGGQe4zXNTXsnGpJaHl5jP/WKnjcmwSlRqwt71rJ2e3z2Luram50hdxKSbwDjvWcl1&#10;JBGEilG3GRwMH17VqqQ1zMNgaBzuJbgAY5INZkIuVt2uktGmswxUS7Nyj/gRruvTozvKN0z86wGG&#10;zXiPIoZbSryo1qE7SlO65k72S6svqTcW6EH5sZJ9RWroXh9tWs71Hfy3lCquRkxkHJJFP8L+JtLt&#10;7N4rwiOTO4fJnC+lLoWkahqOoXOsaJLFawCRlQS5zJxzkHpWMZJRtHZs92tk1aGJ+t4mo4VaEYxU&#10;5fDKS6p7/IzLu1i0HVI7a9t7e8jfDGXBDDJxnFa/j/wlZ2Hh9dYhbyr4OkbRpwjKemB3x3rnZBda&#10;r4jS21If6R5vkyKpxgZ7fXtWn4x0C2sdMFxE9whEu2OKdyzN74/rUtznGXVI+nw+BwuV5jhKkH7O&#10;vUXvcsfdlrdt+ptHwtFceDLeznmxJHGZ1nJzg4zgnuP5Vw+jeFdU1xHlsrdWjxtZ5G2rnOcjPXpX&#10;QReEvEE2hIfthkhK+YLTexyv9fpVjwp45tfD+kLYS2Zb7OW2NGfvE9mqHq05aHXTliMJhcRHAuNe&#10;UqjvFbRT3unuzntIgntZr9USM6osTmCKcgYkB6DPfvTNFtLvRtP1G4vLdYbmaVVha4wzBs/M2PT3&#10;pdQup9TvZ7542HnSFz5YwEzxwait4jcsfNZpVXkbn6V00as4p0Ydep85xHw7ga+Ko8QZjW5aeHjZ&#10;00rxT22XmznPEviW+1bWJp2uHQ/MqRh8LGuR24zmr0dwLmxtJC2ZGUlsHnirN/pFtFL5hiyzH++x&#10;/rWilnEiKFRQiLwR3zXXiHHERjRpx1W5+YcJPE8F4mfEWa4hzw2JuoQV31vez0VlpY4nxLrculNb&#10;pEiFZARuf1+tS6fLBqNh9tuLeMSgEszcdK1NdsrJSWu1DRR8rnoahazjvdMMNudtrIpVXh7EjvXL&#10;GcI0o03Fpp6s/oenGrjcVLHU6qqQlDmpwl5rS6exwHjnRdH+IoSLzZbPUYNwtbsjgZOSpH1FVdZk&#10;T4PfDtntnM8zMEWZl6uxwSR7AY/GujfwbcWLmWB/O2nO5jggj+tUjpY1tzbahB9qtyctFcKSMjpX&#10;tOnQqqPsZ3gt0fHYfNMzwtSUcywzVeropLZJ7v5Gb+zV4wTxr8S9Ki8UQWWpJA6yLfzW6ArgYAZs&#10;YxnHWvujxvqNvB4O1W4uHjlt2gcIQM7i3Cha+L/BUfhzTdVXQdCsodOe5uFtw2N292IAyxySMnoS&#10;PavpvxR+zm+h+Gb66h8SXE7WUDTPb3C5ifaN2F+bg+leBmcJxqJuDjfa/Y7sPWy/FyoyeMUpp8rs&#10;tN/Lr5nguq/2e8v73LSg8snP0FcV4x+HVpq+pJfQ3rwMQOFxux7YNdFdaVc+dIvlA5bG7Oa5zxNo&#10;OsW9/BeaXJLKcBTEgO0H1I9K/OJ1J1JzdSgkk9z+g6cFCK5Zmq8UVmYI/LLKiAFwwywHUj3qj8Qv&#10;ELaRHFd6Cztaq48xrtBnBGNoHce4rbt9Na5t7dr9hHetgOFIAB7YJp/i/R4fBWjeZrFkVgnYFGnC&#10;sG/n+leOsLiqeKbjOMYPXz+4nnpqpHmldvoYWhXVz4p05NQW1+z4/dEyNlWA7qK6KxgfT7N2uH4H&#10;O0dqorrlrf6NHLpEkJhyFLwLtMPqCO1X28U3mu6TFpclpASh3G5P3uPX3omsNhMVzQTlVtv0uxzc&#10;2kre7cVdUgI4DVi6X420fUtTaNoo7S5JKo8q/wCsx6N2Pt3rRXQyVzKwI7jPB9qwZvh5pz6rGv28&#10;+WPm+ysQJT9D/dr1cPVzDnjUrxVl8imqNtGbeoabI93MwbbuwfwrPdJY5FiwZCThQP4j6Vd1ZZoX&#10;jSMFIVACgn06c1F5d9G0cwRxJGQ6sq8gjkEV8XmNGn9YqqlTlzJ3v01N4txgncxfEkviTRLq2m05&#10;XlMYKTWm1mBJ6ZU9D7jpXUWeruthbzXUGJ2A3qDwp9Kq+MvHd5oltBe6hB50kxEZaABTjGSWPT2q&#10;LTdWtvFWnHVEm/dqNh3LyD6Y/rX1ydSnh1GhL3rKyZyL3/4isMvBHc3HnMDGucnA7VS8b+IL3RoL&#10;BtKmDWUIxcLL8u/sBzzjFXgqyTJGisxJwox1q7Ha26HZfos8b8lV5K4rwcBKrGvKU2oxe8ul+yOy&#10;fLdOeqRV8NeJW1bSku7i0aGP+7LyrDuV/wAauXdxHrEIijHlhTkA8VgS+KtIhv20mYtGx2hRt4DZ&#10;+UA1tG0j0eESEmR35AHOB6V7leu68b3TpNe9+hlywej0fQyrpPsBfJJIUtx1xXNeCfHmteJ9Vazs&#10;NNMWjoXE0zA+Ymf4d2cEE9utdTFbyahORkgk53egrSvbeaMwfZlMIGAVjO1Sf7x45r5zD0m6dWpT&#10;i7PZ+T0ConJxj2EiWcMXt1bzFODgVFPNeXNyJCxE68JjgBu3606TXJY3VYlVHT72f4jRc69DDpct&#10;/cKsSx8MfQ+tb5fgqbToRqu+7RfvQXNJHFr4s1rw94iVZ9NuL4SL5Y+bIVicZxXZ2ut3V7bRuVNv&#10;Jg7owOR9am03XLDWUV7O4t7lwm9lSQFgvqR6VIy291IFx5TE4yOhr2cdGpCnCnSrWlJ6J6N+phdS&#10;d+Ut217+5Pnc4GC3pVi1uLeRwkDhZG4yBVTUtOT7A6xOQ3HU43VmWWnXAmJZAqFcbg1epGtXw9Wj&#10;SlDndtZdjP2cKkH71jG8aWesvriTaUxFyroYwR+7CAcgnpmujuFRbdGum/eBAHx13Hrj2rBk17Wr&#10;fxx/Z5s3n02TYwfyz+7BU5JP1FdTqmlPePG0ZCnbuAb2/pWOMpzqUak6UOd3+FjcrcsHou5NBbxW&#10;tjI1sTIHXhh64rDtrqa1uo2UkvnO0t3ra0y0Ol2kjzuXOCSo6Ae1Ztrqcdrdea0CvGc9eMVy10o0&#10;8Lzv2b/lHTTany6lPx18NB4r1GK+tZvsc/EcrfeyOuBXQ6RY2vg/w9a2CgmOHJQNlnJ789/6VzHj&#10;PxpqOkT2t0mx7RyFaNjgqQc5z9K3rfXdO8RaGJiktuki/KsiksGx29vevZnUpU/aSp6SsYuEmoxn&#10;sX7LxHBdTCLYysxwNwxzVa7sZzdM4iLoe4HWqWm6HLdyK4fZAjD5u5xWxbazFPeGGJW8qMbSx6E1&#10;8tOUcdhE82nya6NBUiqcrUNSvq3hoeIfC9zo95cSKJxkOrZMR3ZUgemVFc58NPhte+A7u+ln1JLp&#10;JUEflQgquc/ewe/uK3/Fmt3ml6Jc3VnGHZdqjjPGeayPAHxHi8XTy2MkbLqMI+Zov9Xj/Gvq6H1S&#10;DpwpvZLlfdHI6dVU3JrQ6DWLqW1ukCPhCM5zxTpL2WfRJ5YgwuUViMDJ6dh3qxqE1qSkcgUvnHXp&#10;Tbomws5ZI0HyIWww4PHf2rKjSqLG1qrrXjbbt8gi0lFJanm3hy68Raf4vNrEzXdjdSeZObrLeWO+&#10;G7ew6V6HfrahVluUy5OAFHWuW8MeOm1PUPsN1aJHPIx2vCMcD19q6LUrCa+ijaMFxHkkLRK8cDOV&#10;Fe0d9md9b+MvaLlNmwure6sm+zBdkOAQTzg/5Nep/Df4p6x4RmsoLu4e90FXEbwyIf3aHvGevHXB&#10;/CvNvhTZ21h4n06DVpEhsJrqISFuVCgn7x7CvtmXS7O9tPsz28EtrMgRlVRsC4428dcV6mEqVJYe&#10;Mq0eV9j8u4qx2HwtSOFnT54S6/11M4/Enwylp9pXW7Z42UOio+XxjOAM9a4n4f69b+LviRrOosUi&#10;LW5jtYiOfL3AZ+uMHH1rw678nStT1C0jlISKdoYlQ5yFY9PqFpja9c6SnnRXDJdxkeWQxV1Hrkel&#10;epCj+7crnwEsJSw+YrLKCk5VY3UmvdXWz+4+vdYWCbRr2O4ijaFoJPMRyCpUKck56cV85fBvwDZ+&#10;NtSvLi/DS2Fqil4YyUMzMSVBxyAMVy+o/EXxdrekT28up30liRiULJ94egJOSD3xUvw4+J138Orq&#10;4xBDeWNzsWaMghwF3fdPTPNT7OUUfR4LK8ThcHiKOGqRlUdtE9n1+Z79rXwN8LapAY4bU6bKMf6R&#10;bMd30KnIP1NFcfr37S9vbWnmaXoss8p27zejy40/BTk/Wio5ai3PIwmHzytBuhO6Tt8Sev4ns+k6&#10;fBpOlW1nbxrFbwRoiBOn+SeKt1yfw38bxeONC80p5GrWjeReW7H5onXhsex5/GusZcqwI4A5rBtO&#10;TR8diITpVZKpvfURiF+8QOM8+lKFPGBweleJftK/HHTfh54euNEtrkv4hv0wEhbJgjPDsxBymfuj&#10;OOuR0rwz4R/tgXPgnTTpHiLTH1jTk+a3kgcCWFCf9WQxwwHXOc15tbMKFGoqcpH1eB4SzPMMA8dh&#10;6bt0XVruj7g43bW/Ed8V5R+0z4zsPCfwj1eK8uGW71SM2lrCv3ndsE+/ABye1eSeKf274Ft1i8Pe&#10;GSLgjibV5QFH0CMSfpkV83/EX4l+IfiZqkeqa7eC5uYlMcESALHCnXYo4C56bsn3rixWa0YQtRd2&#10;fUcP8C5hVxdKrj48lNO9r+87eS2R+hHwO8UWvi34UeF762nEmyyitnGeUeNdjKR9VJ/Gu9JAPbNf&#10;mr8GfjjrfwZ17zrV2vdHmb/TNM3EI69nUn7j+nc9DX1Hp37b/gK6sg91a6vZXLDBiWCOQA/724Z/&#10;EVeFzKlWp/vHZnFn/BOZ4XGzlhabqU5NtOPS7vys+iCQM54/pXhfwf8AiVp3jH4zfEGC3X52EX2W&#10;Yn/XQw4jfHtuYHj2rx34wftlSeJNMk0jwvbXGl204ZZ72XmZ1IwVQKSEyPXPtivEPAPxNv8A4b+L&#10;LLXdLghlmtWPmRzFsTqcgqWGeCMHPqKyq5rSjUjGD0W562U8B42pgMRUxMOWpNe5FvVNPr5M/UEn&#10;DhCcORkL3oIP0968P8C/tdeBfFNmF1C5fw9dgDfbXinYzH+44JBH1Ara1r9p34faNGTHq8mpvjIi&#10;soWY5+rECvUji6Mo+0U1Y/OqmQ5nSxH1eWGlz+mn37GX+03MdR0nw94esoPtOq3t+JIYU5c7UYHj&#10;0Jcc+xrE8MfssxiwEuu6xN50ihntLDChfbcwJY/yrM+AvxLm+Lnxr8SaveW8UMVnZC2soD8/kRhx&#10;jDn+JupxX0t6+3Wuyhio1aa9l3Pcx2MzDIKdPKqT5Zpc0n1vLW3yPlb4qfsvz6Vo891pk763ZjLT&#10;2joDOFA6oVwGx9AfQGvBtF8KaXok3m2kbbyGXc53EA9dpHev0h27vlGCT0DDI/EV8a/HTwtbeE/i&#10;PdpZxBLO9jW9QA4CbjhlA7cj8s16NGtN+4z6fhXPauPqPCYv3pLVP9D59vvHeorqchRYVhV9hjKZ&#10;3AHuc8GvpL4I/G628G6V9k1C2lbSrrFxC9uAz25YZYbT1z714RcfDyPVNTeWOWRklPzW8KFmP5VJ&#10;4zvr/wALxafZ2kMun70LHzYyDtXhdufzr0akaVdRhDc+uxuGw+LoyoYl3T6X1v0PoHxJ4rPxx8ea&#10;XpdhbyW1mB5UKytvIB5eQqOAQBnFdz4m/Z90G38KXr6fJczajZxmeN5nzG5UZYY7dK+Vvhj431ay&#10;vF1CGVIL+zcMJFXmTK8q3qPWvZPFH7RniPX9Dms0trLS0kjMU89urM7gjB254B9+1efUozhPkR4G&#10;Ky7H05UI5ZLloq2l+vW/c7n4P/FfRPDHhc6Xqk81vKs7zRuYjKrhj0wOmCK8V/aR+Nmi6/47hj06&#10;Ge4tLW0SF5HG07ixbAXqO1eXWHxG+1auIprbyrWZxGskbfPy2CG/nVrxV4RfW54ruCWO2uQCsnmc&#10;qw7Zrphh40qqnW0R6mHyahQxc8xov33f0u9zQ0TxHba9GzRjJQDdHJwyg9Ky7nwHZXN890HuI42b&#10;LRk4FdB8K/AJGt2GmS3ZE2oXEdvLJGOFH4/Wvpnxj8AvDsHhW6k0xJ7TULe3eZJpJy28opJD54IO&#10;Ox4pTqqjO0GdWOzfDYGrSoYhe9PYzf2d/hp4d1LwquvX1jb6leSzPFGk6+YkCLxt2nqTVDxf4gi+&#10;BPxMuzottHNpupWsctzYNkLE4LAFCBxx2xivLvDHxF8QeDy66NqMltFKctG2CjN3O09OnrzXnuv/&#10;ABSufEPiS7uNRZ7y83+W8s7ENtU/wgcY+lZU6E6smzzFlNWePq18ZU5qE9FG/pZW6W7nq/xe+NEv&#10;juygSSz/ALO0q0zN5LTbzI3TJIA59BXg0/j3UGvDIDHHADhUC53L7+9d2unrr2nmJMmO4iAVQfmO&#10;fT35rmLf4ff2ffF7q4MsC4dYkUq+M9z3rsw/sqcZKSPpKGFp4OlHD4bSK1+82tXsE1/TTC5EbuoY&#10;A9Acd6s/DP4X3Wv+MLLTkuAL243R7lHywqB8z47nHOO9eueGP2dfEHiTQLbU/t1nYfaYxJDbTKz5&#10;BHBJxgcEGuIl1S9+D3i9rq5QJd6ZKwaNjlXU/KVGOfmHGe2awjVlJSpwOaeNw2L9rSwdROrFfI9A&#10;8b/AB/C/h241ex1X7aton2ia3kQISvfDA+x4NWv2bfEehaHeauup3VvbXsqxeTcTHYGA3ArubgHJ&#10;7Vyviv8Aaij+JmiyaLYWH9kCTHnmWQu0ir/CmO1efNcQxSpHJKkZbGEcgFgfbvWLpza5J6HlYTBY&#10;zM8unh8ynZye63su53f7TetWHxA15odHmiuRaW6wG5TpLIp3E5HB4IGfavCfCmlaraaxGfs8lvD0&#10;l8wELwfevq74XfDvQ9W8HWl/d2qaldz8u8hJCHONqjsfftXjnxXs7fwprGt2ejvzCAYhncEJAJ+p&#10;BHT1FdFCvaLopXN8tr4dS+o0r3opq/ozrPA/xk1/wNpTadYx2t5YF8pBdKx2HucjH5VzPiXxVfeL&#10;NYl1TVbx5558ZdgFCoD8qIvYA15j4V8TXmp3ht5FWRh8zSE9fwr7D/Zg0zQbzTNWMscU+vpc8/aV&#10;DOsO1cBFPbPes61P2D5maY2thcqozzKFG89m11ufNJ07T7a5mvjbItwqlmZecqOufQ8VycPxJaW4&#10;MclvH9nLEMVYF1X1xX2J+1LpGi23h/S5ore2g1WS62BbdBHI8O1ixbHUfXivkyH4eaZBfyXyvOwY&#10;AsCQUBz0Na0alOUf3q1OrLsxeZ4WGKprkUnZ362Ppzw3+022leFIrGfSTd6lbQrHDcpJtilIGFLg&#10;nPH61yHgP4Ra38VI73WpLyKztZJSHvJkLtNKTlyqjoAWxn2rwbU/iQLHVltPs+ImcKpxgMO2K+mP&#10;gx8etI8LeDk07VLS8KLI8tvPaopJV/4WGQQM98VhVozopOK3PHxWEnltCrVyanerJq/V262vseb/&#10;ABU+GV94QvJtGv54ZPNiDwXEKkK+D3rzzQvBv9n30dzPcxuynAVVPB/pXt+s+IovjL8VtIF2r6dp&#10;FxItpBG2Q8cW4nr2Zjx+Ir2v4peBfC2lfD28A0uzsTAgW0nRVSVZN2AVYYJz1OSaSxMqUeTuXUze&#10;WC+q0MbButNLbZa9T4X1vxtd2+pvb2rLEkbbSjr94+ma9F8E/ETXtO0l20vUbjTIr5CtxBGQV3Dh&#10;sdeoqbTP2TtZ+KECaxbMmladOd6tcErIxzglQR0P05rkviJ4bu/hvpd7ohk/0q0uhbySDjPzEjHA&#10;6iux+yrKMIbnrRxeFx1SrhpNTtuv+AelfDfxPaaJ400rUdUJW3gmBm3DfgEMC4/vHJB4r2D4vfE/&#10;w14h8ISabYSnUbuQo8UgRlSLByTkjr7V8aeA9Vu31F7J5HubfZ5n7wfMp/wrpvE3in/hGbGOaQy7&#10;3baoQZI96wqYdqqoI5MZlGHxmIp42Ta9mrWWx9QfB3xv4P0eD+zo4P7Lu/J3SX975a+aRyRuB4x/&#10;dP4VR+OPjnRvEFva6XpzC+uYJvNe6jOVUYxtVh94k8ntivnnwl4sHiNtodZEUbsoMc+49areKviL&#10;ZeE9RitbuznnWaES+bGVC8nBrJ4eXPbqedDJqCxix6m2+39dD07wT4zvfAeqPeWka3G+PyZY5j19&#10;OlHj34t3niURjV7uOy05TlLS3QjLDvg5J+tc7o+t23iLTrW+gAaKdcLIR0x2I9PevPdb0LW7jWpX&#10;Nmt7auwxcxyADGfTHBHp3qqdJOfvnpVMLQlWVdU059z1W5E+q6NciC5k8qWA+VLATvIKnHTrXj3h&#10;19YGrQWM2n3rOs2wXYhdVHzcuzfSvoP4TeC9d8aaWsVsttEbJUU3TNsTdjgAdyO5Fa/i7wfqPgi+&#10;tTq6RmGeQFWDhw2D8wAPNKGI9k5U4q55ssTQVd4e6dRdCq/gfxDDpD6q+mz/AGaNAWmKbWAHViuM&#10;ke5Fb/wf8T2nh3xJcLezJbW91CYhcO4VFdW+Xk8DI/WvS9e+MvhZfDFzcpdm5QxeWLRI2WTcw24w&#10;ePqw4xXybceJ7GLW0gnmSK6kRV+zs2C+c9+mTntXNBSqJnkYOVfN8PWo4um4Rbtc9y+P3xItbjwn&#10;f6PoEi394Qsr3MbApFtOSUPdsDjHevlDwNr95c+JxY20l3JciQm6VzuhaM/x/X0r0tbgJcAW7tyc&#10;NE4yAO/1r0XwB8CZNZ0hNTt2s9Jtbob2AQvJJzgDI6V1UpqlTkpRPQhQw2S4dc87Q6t9WafwNFoP&#10;FVwZxFHcfZv9G8xh8zbsvjPRsVpftOeJNG0fw9pVvdOBqbXJ8hUG5tgUhs9wCWUZPpXAeO/CGq+A&#10;daitpJYb3zVEsE8ZKGTtjvjFeb+PNHufGtvGpMrygMTLIW3E5zwT0xis6UFKonLY544D63i6eZUq&#10;nu2LWl6xa65bMfLIikOx45OQx6Y9s1jy+CdOtZXlF2La0Zt7RnjJz0z2B6ZrC0K2bwUzxahfPNM/&#10;yrDCpJUepNO8cWVz4o0uzurK4kaCHLhE4Kkfxe+cYx2ru5PZy5VL3WfVWuvM+gbf4sXtt4DPhtbW&#10;3kt3ge3jvWZgVDc/Q18veHL/AFSy8Sf2Zc+ZHO0pCmZiCjbs9+oNejeBdN1O30Rp72O6FpKx+zPL&#10;Gw4A+YgkV9Efs8eENH1Z77Vr+OK8v7ZhGsEiK+xW/i6cg5IzWCqww6ktzwMTUwuVYepiaa63du7P&#10;NPh74WXxv4it9O37IpXxK6tjCry2D2PWvomX4EeDJrd4odL2TMm1LkSsZA3qQTg81mfFvS7Twpp1&#10;n4m0ry9N1OxlVFeBQglDHBAQYDflXBXv7QGv6zZixhWG1lcbDcQBvMYHjjJwD7gcdq89ylP4T5nE&#10;VsfnPLisE3CC6X1v1fmdD4S+N9j4RtB4f1WCWcafI9slza4ZXAZsAoe49qwvGHie6+L2u2NvoljL&#10;JaxIVhjcqWBz8zsc4VeBXZ6T+ztp81qJtV1G6a/kUBmtsKqnrjoSx569zxWP4NGm/Bfx5qVlrUgV&#10;byCNYLtVxEVDE5bP3RkEZ9c1F1ey3MIVMvVSpWwEXKvFX8pPq0iDV/Avjzwh4cllt9YkNpBFva2t&#10;LpwUA68EcjGeldL8C/BulvoX9uzoup6vcTShrm4G7YMjIUNyPrXa6/460DRtHlvbrVLWaBkKrFBK&#10;khnyOgAPPpxXz74K8feI/CraodIsRLYzSb0tnieRAc5yGBx046+9NczOWk8bmOBqKyhK61+G/dHp&#10;X7QfhfS38GPrC2VvDqVvPGsdxAgjMiOcFWx1z7133hfV7PWfDljd2MsX2V4E2hWGBwOD6FSDxXgs&#10;ni/W/jnrOneHLi4isLYylnCRbCNi5L4JP5V2er/s8aVY6DdyWOs6lazJC0rb5FKSFVJIYKBwcepo&#10;dkrSMsRhIUaFLB4+q1VTb2urPYi+LfxOtrDVtDt9DlF5qFncecRC29Bxt8vcvUnpjrVHxH8aPGVv&#10;pE1xLobaHFgA3Ygdsk9OWPymvOfg1d2Fv8RNHk1NoreNWcq0zbYw2DsJ9DuA696+pvFd7px8O6gu&#10;o3EBtJbd1cFgd+VIG0d/bFXy3aSRvmUcLkkqVGpSU4pXcn66/cfMXwa8IQ+O/GMy6pJO0Ko9zOsT&#10;/NO5cZyfTLcgV6t48+C3huw8KareafFNaX1tbPcRuZy27acsOeuQMe1eM/DnxZd+ANenvLNrTVDH&#10;EYbm0EpzhsfMD6/4V1vjH9oS88V6NPpNjpo0oXabJ5nm3sB0KjAAwfSrqUpwnqdLxk85xyxOUV1O&#10;irXcXorbpr+kcb4T8fa14JlMmnXKGCUCSS0lB8qXtkjsfevWtZvIPHtpBFeGOWO7TzIY3HyRDqGX&#10;3HSuef4e6IukrEI2SXys/ayed2Mg49M1xnw58UvbeIGsJrrNk42qJBkIwOBg+hPau6lFRldrc8jN&#10;3HP6NTG5UnCrQld6W5vQ4+/tjZ6hd27KVeKYoyNwR6Z9K9L+F+uafbeH/s0tzDbXCyuzCRwhI6gj&#10;PXA/nVz4nw6WulXH263Q35AW2eIjzWb+8wH8P1r5s+MXiDVfDPgS5vNLV1maVI/MQfNGh+8fbpWs&#10;YONZJH0FStT4oyJ1MRGUOW3TVtLW3fU9Y+J/jN5/7Tl0YRXU0cLMj+Sr+a4U7cZ98fWvm74T+NtZ&#10;8QeLrmF9QnvLeJXa7M4+SMZ4+9054xW18EPGOs6r4R1S91+4eazsJSIb6X5SUCFnHHpjGfWpoPjP&#10;oWtXcthFbSR2d1uhlu0Cqy7xtDGMD378967aVOcVUhyp+ZupYalRwdVVnDS3K93bRXR1Hhzxd4Z8&#10;SX9yNHuLeS8ViJGSHynmI7gkDcB/+qtnUvENxomxY0Rlbnc/SvNvht8INS8IeJvtmp3dtPbW6uLf&#10;yXYksx6kdMBTmvUbPxDpj3KWro0kgYqXkTjPsTUypU41XKCc4pal1cbXlgFSxclQqVJWjb8/mXXt&#10;Z/EnhyFlHkTvgurDjAPpWj4Q0SWyjFttivJLiUkKgOR74rM13xHLoAtTHGkiyAs5c4KqPT39K63w&#10;3qgsmgvGhV1ZCNsnXnrXPOVWFFJ6U5O9jypUcNUxk69FOeLpRtrdJ6WJr/w1c6dPvljIgYclDkA1&#10;RksFYMYwWwCfmFaVte6zdx3NvPefbo5H3RgwhfKX+7n+tZ19KsBeC4iMBIILk4FYJUYxlc8OliOJ&#10;cbicNUhy0n/y8jdXsnu1vqiGPwnqlzpraha2by2a5YnGWGO4A6iu58G+L9Ov7C00GeBkkKi3w+Gi&#10;kbrzjpkVnaV8TZNG0BLKXS8yRJshfGEYHuR396Wb4d/2doyapFfSC/giE5AGUzg4K4rOF1ue/mda&#10;niIOhmK5LztTcer6Mg8c+DrPSLNr+yLpAZQrwvyA2eg7iqfg/wAS6xaWZ07T7JL0rIX3f88+OM1r&#10;6Fq83io3Nvr0kVxHHgxJJ8qkjPJNSadren+G9am07TYxcx3TqqLCQQzk4ADema0tb31seesTi44W&#10;WV4un7erDW/2X8+6W5z/AIe8OXfiDXro30j2ssDiaZl+Vw5PHX0qXx1pU9nqduWvri/FwuIvMGWX&#10;HbaOTmu8u/hF4yutQ/tSxe0sbmT78Uk/X0yNpGfrVu8+GXiPwpnxLfXlrrf2KB91qgKPGmMsY2Ix&#10;wM9h9aw9pBJ2Z1/2hP61DERqRaUbKn15rbJ9rnnTeO9QsNMFg0MdpLGgTzSpDj2wehrEfR9RWzF0&#10;9rMYHY5IGdw65PoD61b8Q+IF17Xhq/2KO3QbVkQEsGweST0ORxXR6h4/sLrSpLeOCdZ3iMahgvcY&#10;4O7pzWyipK0mdsp18AqX1DCK9V/vLPa+/wCpC/iPT5tDe2toi0sqeWlukeWVsdeK40u1vKwIMbd1&#10;bgj1rsPhxq2laVBdrqEyRSZUpI4HQg9DVHx5fWd34g8+zZZYljUSvHgAuDng9OaJTcrVG7WOPL8J&#10;RwuMxGWexlOnO7blqnZXS/y8znLuC5mJ3RSZT5iNp4qKPUJCgVQTjHPatKG5gttUubtmdww2xKoP&#10;zcfxHoRVS/jjSWNLf/ViNSCPUg5B966IUeaolCerPkMw4k/s7J3LNsptThUcIQ0s1vzPsY+uWT63&#10;DGhcQyIwYBuhx7elcxfWl9oFqBFczSRtneIlO1a7lynlh2Xc2duPxYf0H50mxCCgGxcZ6bhXTRnW&#10;oLVc0U9Tpr5vw9mtehhoSlRxVaMeVWaUb7J9L20OZ0PUHs/D097qLP5aSFhx82McVPo3iOz16S4i&#10;hEqN1KuBkr34rTvbddU06aCdWeB1AZ0TlOfyBrL0jwxZaJK8sbzTzMDhpG6flWUp4etCdR6Tb0S2&#10;PusPh80wdbD4WjKNXDwVpt25r63/AOGM618C2tt4gt9WiupwY51njiCoq71YEZ45GRXu/iv4/wCr&#10;+KtAu9MGl2th9qUJPNHIzFgcblAPAz0+hrx7S5tRu9UaKWLEbsFGOOe2DX05o/7NehjQIo766uJd&#10;WaMFrm3cBEJGQFXHT19a5MfVqTlH287tLQ4MPS4ey+KxUcO4Oc30d7rrbsfIOv3cjalcRCdtsb/K&#10;F6DI9e9Z93rt35SRbtmOjetdt8QtDj8OeJryxuJUuZ7WUws0eMMB91q5m4SylhZpAqIgLFm6ACvz&#10;OUJxxVRSrr3norn7nh6tOrQp1oK6aKlldz3YRJi0hc7UC9WPoPU1a16xuNVspLfUZGWNMALdPjC+&#10;nPSpLmLybCxv7OdDazL5sEtq4Oxs4zmp/F8GqfEHw4+7ZBLEyh7lUIWTHTcOxrwXTjUx84NNu2nn&#10;5EuXvwnpa/3Gb4H8IWegR3Nxb3JvBdnGQcovsP8AGups7e2eQqskMDZwSWAzXF+BfCetaBK8V3eK&#10;tgoOyCJgQWPcnHH0rVktJ1ndSrEM2M4/rXs4vFVcHRpSoUbt79WhuCnKS5ibWLu4S5eG1uvI29WV&#10;d+78K4K98Oa3fzxapbvtu0kwtwxCgDPXGa9D/suKKHfcSF/9npj6etVtYtYtf0y409HNtvXG5PXH&#10;H/164qKxE5t42dnLaK3RtGahG0Y3YyQ3S6Lbi7lE91wWcjC/WpoNYukgdgg3DARiOKwvB2i61odr&#10;Oup3CT26p+5t0III9c46+1a9tqElxOsJjXynO0heoHes8Vz0a6bqODmrCjaUHFRuW7a5g1mB4by1&#10;jlK/MxcBlP4Vg6D4i0rUIzpsdvDpcjylVt4hhZMH72QMZ9q3pLtNNlC20QznncOtZ39madYrc6tY&#10;6eDcBHdgzdgMsB6E16WBrc8nhqsuacd/Qx92OvQmjtl0iVJmLSMCdq+npTooJdQR5zEqqW6l8D86&#10;ztD1mz8b27z2xkhlgfy3ikjB2n6itIzJbWzWkAaVnyC7cD8K8rHYVQ5qNTSluvU6d48y3LMeiaUJ&#10;o7yS1inuIx8kxjJf6fX0Nc5p/i+28T38um3UT2d8krbISMhlHQ57Vs20U9rEzyOXTHQU+ySza9nu&#10;Y7aJLlwBI/GR7it8FVU4QweNShfdPdpGTi4vnQLFDpS8P+8cHYGP3jVRdSaylEkjl95xsJ/l71U8&#10;W+H28SxW32a4jtpLd25lB5GKreItAe98O2tjYshu7VgUeYHa571GJlSjKE6E0oweivubx5eW73Lu&#10;qX1olrNfLcBPKRpGQruJwM44+lV9JvdN8V6OdOhu1/fA4Xjfgjnio7DQdQ17TbhPEcVrCZNqqlg2&#10;Nqj/ABp3g/wTYeFbuScSNeXr52zSdIx2UD+telTdGjVjorT6+pk5vk5S14X+HmneE/tDwytcXLoY&#10;w0gHA68VoxWcr3AXawAOelNn+0TXRzuBz1UcVcudXXTxGCpZwPmxXm8uHzGfNXTpxpN79dTKKmvd&#10;XUoXU0nmmPLnb0GK0YLlm09mjAeQKSq56kDpUDxw6hbtdRlkOCc4rP8ADniq1ur2bTA/+kQsdisM&#10;GQjqB617eBpVaOIc5zvGW2v3Gs/ehZLUy/Bfj+41y6uraW0a2uYwZGEaEAf7JB5zya7HRvEo0+SS&#10;K7slvbOQ5dGfDofVT/SoibS0mc7I0dx8xRcH86ZDpMNxGZQ5VS3WvOx88ZWrRoYKveUXqvM5ZxhK&#10;Npmq9xBcxORvSBzwkrg7R6ZqguhwCXzA25c/KvvVfWFT935DMYgNp2881W1PUrnRPBt7fIN8qqSm&#10;4ZxluT+A5r1vbQxVb2OJp39mr3XfS41H2cFyS3NTU9A03V1X7VbCYI5IKt04rOu7aOzlWCFdkSjh&#10;fSuZ+H/j+81G6XTNRY3crgtFcqvIH918dfY112rIz3p2qWyBjArLNJQr4T2lJbtIumpU58smaXh+&#10;bFlKD/BIWx+FZtxo832qR7eTYmc8e/WmW97Jp0cvyEEkcEYq9b6otyQkikM3GB3rhp1MBjqVPBYp&#10;tSjovyMZKdOUpwJEt4NNsGFzIGTrI05AUA/XiptP0+yspvMt7aK2aTgvHGoJz71ynxP8J6v4v0MW&#10;+l3EKhXEs1u3ytMB0w3ABHoad4M1fX9P0KGPW9J+zXkH7nzncYnA6McNgcV71bFUcvXK4e7BWutT&#10;Czqe73OhudMuJLliisyH+Ig1NqDTWehyFsTSojLgnhiRwKmsNZi1FG2xeXMoyTu4/Ckuo47y2e1n&#10;BKS5BAOCcjtWGXUMPKNTFYad3PoSnJNc6+E4jwRdWS6q6DYmoyRHCqQ23By35iu4TxBFpbmNpVdW&#10;+8MfpWRoPhDTfD87TWsbCYkrvY5OD2qvd6TdGeR1Cyo7YCk1dWeLwOGiqUOZ3O6oqOIqylJ6WOnB&#10;N66tFG7+YdixxrliT2A7n2r0jUbL4m6J4O8q6l1O00FE2vEsgO2Mj+Ij5wuO3GPpWP8AAeey0Txx&#10;pH9sPGiqjxxSycpFK33M56+ma+qvEWp29vo19K7xzYgeMQx4fcxU4AHfNfR05znCDcfeaWh+VcRZ&#10;o8BjIUVSUoR1u13Piaa6mt4oGUR+a24rLLkgAcEY7H5jyakW8a9jBclZlO3Cd/wrprfwdetfCyvb&#10;VYogGkSaUkPF03FccHP5cVW13wxHotpBLZym6tAdjSBcSF++72r3HGDwrSh7x+dU6+bR43U5YtPC&#10;1I3jBNWtbRLzurlmDVrNLaIPLj5ceXjGTXNK2Zi20kYyFxyOa6jRPA4ubKK6vLt4oXBKqi5IrG1X&#10;Rf7P1ttNaTIEiBZT1UMcZIrnqxqOEW1ofX5D/Y+Ex2NpYOs51JXlNPp3t6bGHa2H2e/N2HTyw8hy&#10;jHc248BvpRXqafDzTfsu0s5lYA+dn5v8Me1FdFb29Rq9tEfB5SuD8rp1KMFUleTk23LVve1nsvvP&#10;Kfjj4t1jwb8cdbvPD+pT6PPbyMFe3kK7iWO7KjIcZ7H8akb9sb4kx6YbQXmnNJjat39k/fE+ud+M&#10;/gK8w8e+Lbrxz4p1XXJYhFNezs6Rf3BlsL9AD17k1ywnuA4VIxM5IAVRnJzwK/GMTmFV1p1KM7RP&#10;6vwnD+BrYKhHH0YynCMbtrrbW762NjV9VvNc1K71C/uZr++uX82e6nJaR2Pcn9MenSrek+Dtd160&#10;+1adpk91FyBIqrg464J9K9P0z9n6xm02F73VLlbxoxI0aKoCE+2CTj0r2XwP8H9b0fwdp9vZWTzw&#10;xpgTAqrSerY64PWvgMRnE8Sn9Qg6tSL10exy4/iTBYCklQaTWmui07Hzj4T+DmpeIbm5XVkuNGtY&#10;iFHmRgvIe+Bg/wAqveMvgfd6Lax3GgyTasRxc2k6KzEf3lKgflX2NF8GPN0BGkuvJ1jGTtz5ar12&#10;njOefvVlT/BzV4dLuLkzQzXEJzHbQlm3gdweMn2rLEYXienWjXhS9zlvZbej63Pi1xwp1lNVUkna&#10;1tLnwPqvhbW9AtoLrUtMubC1lJVGlAwTjoR2rL3565x0zX2B408FnXtAuNMv7eexS5H7uaaIq0TK&#10;cqRkdR3r5e8YeA9V8E3iJfIj27MyQXcX3XHcD0OOtb5XnCxd6WIXJU7an6fk2dUszi4ySU+ivozB&#10;k2ELgsTT1lK5GOelRAb8jG4dCMZrvPh98NYfGCxS3N9LBHIzbUtwMnA969zE4inhaftakrJnu4mv&#10;RwkPaVXdHERSSTsqxI0rMcKqjJJ9BilZpbW4aGeFoZh1jdWDj8DzX0J4D+EEfhPxJPeG5GqM8Qjt&#10;sIQ685fIAxn0Nd3rPwb1Txz9hni0lsWV0JA8gWNpGUggZIGR6141HOJ4rERpYWlKcbbq/wDwx8di&#10;eKMFh6vs5W5Gt27M8d+AnxCuPgt8QbXWtVtLqLQL2J7S+YQNwjHKOARyQ3b0r9BvD/iDTvFGlwan&#10;pV5b6hYyoGjnt3Bzn1wTyK+T/Fnw51j+zrm11TSblLeVPL81VDpHkYBBAxXken+F/Hnw70251Dw9&#10;rVzYR4Pm2+n3TqxUdynQ8d+o7Cvp8q4llhLUMbDk10WzPz3OsowXFlT65SrRp1mku8WunzP0M17X&#10;9O8NWUt5qd7DZQxoWJmkC5wM8Ank+wrxnTPAJ+N3jWfxfrMc9p4dVVisLFkMclxGpwGYY+VCSenU&#10;V8Ynx3r3iLX9NbWdZvbwNdQl2nnMjFNwJPPG3H6V+okUKRRxxxbViAyqoMKMcYHt3r9JwOY0sYpS&#10;pppo+HzjJ63BsYKNS9WqmuZaKMVvb1Kuj6Bp/h+3S106ygsYFHHkxov54zn8eawfiH8LvDPxT0X+&#10;zPEOmC5t0YvHMp2zQv6xuOVPr1BrrAMmgZONpwT0Neipyi+ZM/PY163tPauWve+p+dHxR0eL4M+L&#10;73w1p0IuoIpN6XEzNkg9FI7nnr0qt4e1yPxBZtKqGJ04kiI4I/z3r1z41fCu++L3xK1y60e3uLgW&#10;0/ktOiKY22quQCT1zxioPgZ8E9Nl8SX2mawLiaW0RZ5LWcCEytnCgrycDr9K9qVSm6Kd/fP3vD5t&#10;SoYNTrSu4wTa6+p4rbeA7KDVjfK7S+U+9bcg7VbORX2d8H/h34ZXwPp9+bO01O4vod81xcxiQljy&#10;QD/Dt9OvFc98efAPh/S/Bi6jYWlvpt9aTLHGYQsZmVuCnXJI9T0rwKb4ta38ONMdNM1e6sop2x5K&#10;H5CR1IHJBHqKxbqYq0ThruXEWXqrgZun72t/+Add8XdG0/wt8R7+DQysMEKxTIkD4NtIwyVBHvj+&#10;VcR48/aK8aaikmgHU1/s1NgmaOILNP8A7DuOoPTjHvms7R/EbeJJLieQB7jdudzKXBJ/iJPOf5Vl&#10;654LXU7t7u2ujbtLjejplTW9GEKc3Cue/HAwlRo+1tUnD7T3NbT9Qh1Syt54y0aSZIiI+59T9Qa5&#10;/UPh3aajqcV0JmimVtzfKD346nNesfDP4I6z4r0GJ7S5tbXT4GMPnTliXcHJZVA9SR6cV1Hw08NW&#10;/g/4nrpfimK3Xy4WWKOcq0EsrZ2HJ4wVBHPeo9t7NyVI0xOZ4WMKkIy5p01dpb3OC8HeEpdf1fSt&#10;Ct5VSSQeV9ocZEewEsSO/AHFeqeOP2e4NB8LT6omuT3Etom6XzYgoVB94L9OuOtH7QmueHvBT6Jq&#10;Ok3VrZ6kkrHOnhQ2AMqWC/dOfXrXB63+0Zf/ABI0iLTpXjtYnUBoIRgXOBnezegx93rWPLOqudHz&#10;6xOY5jUoYjDe5TejT30PUND/AGj9G0DwzZWN5ZTz39nAsO+Pb5cuFCqM5HoM4HFfOXxV1G88b/2p&#10;qMsfmaheTC5eJWA3Y6Bc9gB9K4Hxck8mvXAVGbLnCruHbtXa+Gjcw6JbC4/1uSBvGTj0Ndaoqhy1&#10;Ee5l+VYTCVqkqUGpTve/a93Y5jwX4L1eTUDdzWdzAlo5J2JnH128fnWf4xhnTXJXk8yRJ2LRMqlw&#10;VI4HFfdnwGuNKHwzslSaDzvMlFy07BSTuP3vYgDr618+/FRtMsvFGv3eisLnRUczbolJiDdwpxyN&#10;w7cYqo4qcqnwnn4TMliMVVwVSDhGHU5rwTrWseHtGhjTULixY8ukch4X/bA7+lfYF/8ADTwZdeEb&#10;qK80uya0lhN1NfbMMTgt5gcc8dcnivgnTfGt815EtyVuYpGwcJjAPTHqfavSU1nUp7WLT/7VujY7&#10;gvlyzu0Q7g7Ce3p0rDEUpU53el9TXM8slmXJLD1eTl1l5r1RymrxQ+H9Lur2xt1FwVARyM4Xscnn&#10;tzWR4S+IeoQajGYbueyvFOY5baXyyfXp0/CvrP4h/A7whp3w6v7q2kaO6gt9xne43C44ztweMnti&#10;vlqw8C6fbXUcxnnkkBLxqCMDHP41vSq03CSqLU7MHjaWa03Klfli+V3W7/4J2UuqXGsX0F1q11Pf&#10;xu675JndnaPPz8kHBxnpzX2hYz+GrHw/E9u2mJpEcZdhiMqU2gnOeD375r8/fEfjGLw/qaWotTcZ&#10;QGQ5+6OxUHrW1pd/BqVilxalVRmwSB91vQ44z7VzTotR53sc+bZNHNHShCo4OPToU9d8JaZqmtXl&#10;xCDFbS3MkqxKOo3ZBHoMDFc/8R9euvDunWdrYn7PHLnzJEGdoA4UH174r6S+C3wm0vx1aXOo6ncS&#10;tBbTeSljASpZsKQSeuMk/rWf8dPhXpnhGSyu9Miik027JQ207eYYZAOqlhyD6irp4i1Rc2qRqs0w&#10;ssW8tg37Tby0W3/BPAfhjr+p6pbTm6ZpTA4MFyxIOe2CO9eh+IPiPfeI5oIdX1+S+NqVjjguJ1Hl&#10;49gf51lZjsYWMEAVI0L+TGn3iP8AGvHrGfU9U1uaPyHnaVyQFUjYc9ciuhUoYmcpNWR6k4Rh7NyS&#10;lLu1qvQ/T/wbq1lovw60i+mnhgsbWyRpHLDAOOfx9q+aJ9IX45/FG9EEKjT7ubzGaVc+RbqNoYqe&#10;pJCcH1xXmOo+JH8NeHAL+8lFooGYEkISaTGNwXOMk9+3WtT4N/GO5sL1dY054obxYilzbSDcpVm+&#10;VSR0+6K872NSClUh0PlMLkdTLPb16M0607qPktz2zxZ+zJovg/wvqOpabdOJLaESPE0SqGUckqR0&#10;rgPDHwlvfiUl5a2dlbPCmFla5OI92Mhfrj0re8c/HTVPF2lnTDBBYae/E6QFiXxzn6H0rsvgl8Uf&#10;DPhzwrJp2q3i6ZeJM8riRGKyhhxgr3A7VDdaMeZ7nL7XOMuy6VWp79S+i3t69zw4eAYfhtf3mnG0&#10;k0+7jb9/KW3M+fu89Meles6R+zgnjXwzbahqphhmkj8y3tZoQ4C9txP3Mn0rnPiz400vxx4skvtJ&#10;WRLeO3SHzZwE8xhuJz3AwQOfSvYLD47eEofD8DrLN9qigRTZiEiXKjpk8bc1U6lR8suoswxGZfVK&#10;EqEWpz1kktn29GeHaV4Ut7fUrfRYreOxZbgWhEYx5Z34Jwa+ktc+Enha38LXFqLGC1FtBlbkZ3ZA&#10;yS57gn16dq+a7vUp5ruS+YMjSu1x/wAfCCQMTuzgHPftWtqXxZ8S6vpUtneajcS2ZAjljMqK7KR0&#10;ZgAW/P61nKM56svMMBjsbKhKnU5Uvi6anZ/DP4jaR8N4dRsri1naORlkX7PGCVx1yGbNch8dPiwv&#10;iO3F5a2TrY6fERDbzkAyMzfM5wfSvBrvW9T/AOEqZb+S+di2VhikYEkfdI55HTPavTTElzYeRcIw&#10;WZAsiSH5iCOQT/hXS6MaMo1JHRHK8PSxf1pq9Tu3ocL4G8W6tf6ndNd6l5iGNm+zOuGZccEHsBWp&#10;rHw4Xxd4ging1GW1vJXSFQ+GVSSFB9cc9q6z4cfBuPWNdkTRYStyqlpJppG2Ip9/z/Kuo8S+B9W+&#10;Hl/ZS3WyXdIGhnhYsrMpztbOCP51pKtGMuakdUsXRhU+rKa52tjt5v2azY6EGj1gXN5BFvCvDhXY&#10;LnAYHP51W+H/AMZ/+Ed0SHS9Rsp7gQ58ie3cKVH90j8Tj6VU8X/tM6tb+Fb5rPR4ItQaLZHcPMWV&#10;ATgvtGDx1wSeleFeGPiBaazdJaXclv5rjCSg7QxAOQfTOawjRqVIOZ89hcFicdTlSzZXV9LHt+pR&#10;eIfjVr097p+miO1towir5m2OLPYseCT7V5J8aNI8S/DzUbSwvIW05bqPzUnifcJSOCvsVyCRX1B+&#10;z74g0268HnTEmhTUIp2kfcwUyhvuuP7wA49qP2j9Dtdb8C28c+nG+aO9QxfIWMeFJYsewIXkHuQK&#10;iFRUqi51ocNPN6mFzBYBQtTT5bdbd7nwyPDOv+PvLFjHdX90PuC2G52x7D3r6J+AnwtfQfFFnY+N&#10;rCSyuliNza2t1GwjlnDBioOdrHGTt9jXq/7PdhpFj4PY2kVut808gmCqBJgHIwByB/OrHx4nt7Xw&#10;rZyiVodRS9SW22NtkHB3MD1xWtbEzqr2aXumuKzerXxUstpQcVL3ebrfuuyPTbiytrmzazuIkktm&#10;Xa8LoNrL754/z3r5LPiG68D+MtWn8NXRtoI5pEjbqkke8gAr3Az1r0DwRe+OfiXBNZ/289ppUQ8u&#10;5vTGMvnHyA454I/OofHHwEn0PRLm+0u+e+W2iMsltcJtkK92Vh1x1xXFH3X7xwZZGjldephMZVT5&#10;rLl1a+fmbmifDjVfiPptvrPijV54hOMx2kaD5FxnODwmR0x1rjfip8Jk+Hy2epWF3JdWks2G85QT&#10;GwGUIxjIyPxr0fwh8dvDM3h6xXU7lrXUIkELxJE5BC8Ajjv1/SuV+LXxQsvHWmQaD4bgn1V2m82a&#10;VIHBTaCMBcZP16U480WGCqZlDH+ynHlo3aa2io9NTtNH+P3hefRhcahdvp1xHHiW2EbOc8cqRwQc&#10;civJfiHq2pfFvxEdQ0nRL6aytYfs6yJAzs4BJJcgYBGeB1rzu6trjT7kpc28sEo+by5lKN+tfYPw&#10;1OmJ4G0qPTZ7edIraMSGN+Q20FtxHQ7icg+hq3FQXOjTHUcNw644rDx5pSdkr6Wa7nyLb20Z1SG2&#10;vQYv3ywyqy7WQbsNnPTFfbljZ2lnZxW9ukcVpGgWPyVGCoA5OBznn618tftG65oNt4yFxb3EO4wq&#10;t1MrFlMvIABXqdv3iKwfD/xi8QRaXHbaT4huVslyqhWSQxewBBb6VtOjOdP2iWg8wpLO40Y0qihU&#10;tdwb7+R1HxZ1ceDPjPNqmjeTDdxRRu64yizEYYEDsVrVu/j5rvi7SbvSrfS7K1uLiExyXSytwhGG&#10;IVuBwT0r5zudSv5/FTpK8ju0xMrnJ8zP3mYnrx6V2WmXF1YTG5hgkkGMZ2Erj39q6a2EVFwu73HR&#10;nhsfg5x5Eq9H3IueilJDNb0yXTLgwTY2sobd6g9hSaZdMskqtIzeYjiMOSwDZ+X6UXmpzazfRyTk&#10;YyFCof6VaW3j4UISCcfLwfzqqFNyn7Sn9k4uJ8+wuAy2nlmeJupXg4txXw30v+KZznhPWdQ025js&#10;ooPOSaVdzMh8xD3J74Fet3HgHTr/AEzzTEUvZELK6yEAnHGR6ZrF8K+HIdRVtQ1CaWG2BEKlQMTM&#10;D3PYdq6DxAl3bvbWOlSOlpdRDYFPzqR256CvSr1/bR5pQPx7IOHKnDOPlg8DmLlUvd6WShvr3b6n&#10;GaBf6lq93DpL6jdxWk7GJwkp3H2Ga1/Efw1stP0SS501rg3cC+YcuDuUckY7kdcVFe+Cb/wmg1SC&#10;aO4FspkMYHzYHUn+8MZ6V578Wf2irnQ9Pt7Y6ZFLc3YyI2nYRBR3duv/AAEVw0qTqS9kvi6H7Tjs&#10;XVqVqeYZVUisOrKdu/W680eLfG7xVrGm65bwzXE1lpQAeBrd3CyHqxyM5IIrrPhz4za8+G91qeqz&#10;C5S0Z1E8uf3yhQQuO5JJH1p0PjDQPFngmfVdcsYtlqQJreaLzArZ4Ck8nPbBrE8M/EDSfHNxdeEr&#10;3SbbTdMu4tlmsf3gV+6D0Gc4IIxz616dnOj7NwtyvVnoOdPCY94qniLqrH3IdLtaXW25r+FPifpn&#10;j2aTQb3TnsnvY3SKMEvE0eCWXcMFTjv0rL0j9nqx0jxnBraanNJbW0vmx2MkY544DMG5AOODUnhf&#10;4N3fgTXJNafVI7+C2RtsKRFXbPAyfYGu20DX7m91NImKurgnYf4D2zSlC6lUw0vc6nmfX6ftKOEz&#10;qn+9b9x9vu6BZeLVn1X7LHa4i3FBJuyzMOvHp2q+vh2C3vo7+V2VA5lIHQY5rOv30nQ9WjGMXZbO&#10;PUk9q6iMQXsCtvLQyKR8pziitJULTpRcYSSu+5GWYZ5n7ehmVSNavRd4JdO1y1pOsWmtFjEMtHx+&#10;8TkD1Fdt4X+zmKMTWhupHkPnNJIuLeP+8M9eK5jwn4EnFjO+noZI2bOJ5Qjk+gBrp4NCitYxbXd6&#10;IL48iIHn6ZryqsVKbVOLcDlxmPo/UlhswxKpVpNKTha6af8ASJba4trG/vIw26MnKMOmPrVW5u0k&#10;1SKdYlmSJg21+jYOcfjVrR7ONjKJcOQ20VY0zRrXUvEMdnJKscTKWYBwrcdh71i1P2a10McNVy+n&#10;nVeqoz9pGFubWzWl2vM0Nb1WLx5a2uk2MIhklkDZnUfu8emOee1UdS0W+8LjT1utQGoaUZApifKM&#10;wU5K5J+opvjDTrbwrqNudOu5JpkUsI2YEqR0zisvxBrl7rrwS39o0Vupwm2JgpXHJB9alOR7GGw2&#10;lH6s19Xak7S+Pmd9r6mh4o1bRNSudOg01UjjOPMeNSoUHt6k4717H4t8BeGPD+gxXdnptvbXdkY5&#10;reRCVYsGBIY9WB7j0zXARDwb4slsdLUfZZJ/kie2j2Mr/wAO4njrx+NT/E/wLb6HoNvqVnqd5Itg&#10;6IkF9MZlkyf4M8q3t6Vz4jmSbRy0rVpUKN507N6NXcrvqzq9S+NjWejmUaUtzOgUsjTELjocDBPS&#10;uf8AFnxQ8ReJ/BV7JaeFriwsZkMc98x3rsIwdowMDB+9jivMb/xGlzavGqlXcbXJHQdDivW/Bfj1&#10;/EPw41PT4NKkmv7KxMO1TiOQMpAPua8DK6+LrUm8XT5JJ6Luj0sVlNDLlTr06XN72t3t5nnY8V6V&#10;H4dFs7bZfIKeQUIbd0zyPXvV34b6Pp97pEtxLAtzcmYqVkG4qCB6VN4CGjQaQYrkW8eoRuRcR3TA&#10;MOeBg89M5965OGwfW/Fd3FpEjw2ruXyr7VVR1P8AhX1zlflPJjhoSp4vB0ZSpK/M5vVaO/uli607&#10;SrjxmbODJ0xm2HYerBeg/HipfGei2ll9laCIR3Er7VTdxt9auSfDa8g1ZUW9HkkBln3YcDuAPX3q&#10;j4q8KTaRqtlBBdPeR3mBAZ8llbPb2zQtItcppGvCvmOFqYbGtqEH7uvvaPVszJPD5S33iQeZtJIY&#10;9B61Bptot07ysfkQbSvc+9dZ408Pz6D4eiuEujMY2VLmPGDk9Np9KwNN8Ia+1oLq2jcCT5lQuMke&#10;w700lCa91nFRq4vMsmr/AFnEwi5zag3srPz6mXqdt/Z8qiMCRJOQDVWNXknWPaiMSPlL8/lupbcz&#10;SanCLne84k27SM455x71JNpc6PKpdYQWzvbjA+h5zW1K1RSvKyPL4k+t5LLL61HBRxeJWkp21X8t&#10;kvJ6N9ibUNdv9O1qwtbazzprIqMqxFtxz82TTNVtI1vJjBxb793uCf6Vqw2n2u3lvFuG8oOIwCOR&#10;xz+dUNXRLZAjk7CNwYdz70nONVQU42jF6s4sDh8XkmMzFZXiXVxlRc8ac9o63a82r6GU8YTJ7V6j&#10;o/x28ZSaba6RZ2trd3ap5EU8UDyTnHQhQeceuMeteYzyFyUiQySNjaqjNe4fs+6fZafHqk0zRtqj&#10;yBI1YAyiEc8H3PBx2rkxMIKV6auj6/DZjiFk1KpxLSisTd2i7JvXR29DwTx94V1iy1NG1G0lhv5G&#10;IdZoiNzHncCOD94iuVu9Kc208UnySsjKMrkA47ivqH9obWdMfw3bWttcwz6vBIHEUJDnZtwSzDoc&#10;kYFfLc2oTvK5H7yU9F9TjpXwuOoYLDVlUqwbc+h+t8PY/EZlgVVnDkS0t6djI8PaGvgm0uFe/ku5&#10;peBAOY4x1wB2zW7o3iW7sLa5s4ljk+1hVYPyAc8nH0rkdY8Pavf3dtHbEpIJC80ucqVPp612dv8A&#10;8S+yigQrNcqvzHbzXzmOhKP79S9nGB9LUpwcUt7nF6j4u1bSPEU8kpke3Mm37O6nDD/ZHWvQft/m&#10;2CXSKYg6glCM4PofSmPcK9jPdNBFLNEGby9m5jha5DRfHrapJ9h1UFnlmCxSxrt2c8KRXqU8VGWH&#10;vSm25bGPK6nvRWkdzo5r6W4hCMoHzcVLaWZQ7ySh9RwfwpVtIbJmkkYkDoD2NQy6iJjhTtX1FcCU&#10;MJL2+YyvNbR/zNFea5Y7HI3HxIudO8Y3el3GmBoN/k20UIJlAI6kdwfUV111DFDaebDBslO1w2eg&#10;NQ38ywaVeaj5MDXqKRHOUBZeODWd4U8Zya1O9lPZy+ZH8pnAUKQOcn2r1b0sZS5JT96SdnbbyBJr&#10;3o7Lc0bGI3jEyfNWtp+rafFcwx39qZrVflxGcFfes29uj9oaKMCNl5IWlsIUkiJYgtu556V5kKdW&#10;g1hsO0preb6rsOpFVI8z0RS1/wAT6N4X1YWtqwa1aXcZlj2L83r649elXZI7e0H2ktlcb05655qV&#10;U0PVka11dWiWNsxsYlkjz2OPvVkeNtJ1O7tIX0Qwu8Dlfs7/ACpMuOCPSvXjVpYqDatOUNLefcxg&#10;4xahqaaXS32YQpCsM5pkVtBYyMrSbXYY+Y4qPR7Y6dYwyak8aXLLkxI4IGOuPWn3mjy3d21xFKpi&#10;cDGTXHVwtf2ar1aaqVb/AHRNk43snoSSWjwrI5b7oJ/SmW1s92hdc8elP1oyLbwhCSCSHYdOlRWF&#10;xLbW20oyknPIxx6149bLMGsWqXK1FK/qy0r03K4qxys+wE9cH2qeG18qbDuNw5xmpdKORJIw3ZJ5&#10;rMigu31fB3hd4O8DjGeRmtaOV0sPClVd6jctOy9SV7zcWyS/vnWVlj+Ux9SfWr02nR6lDHJKTE4H&#10;LCq19qmnWd/bwXsyR3TAtG0wwpHuemfSofEcmsmG3fw/ZxXjuxaZJXwNuP619JSpKHtqlX3lpp2M&#10;5TSUeTcwtV8YHw/4sTTLuL7PZPEqwygZDu3qPr1rdbRdLsbwawbNI7lnBaaMHgnjgVcvtOzBAdSs&#10;oxNsVlV4xwT3DHPGe+antGtdYDQyQFWOGK7uM9MCvJxOLjCX1alNOcvhXYXNpzhFZ2+pATo3mDPL&#10;McUasxtdPCRnCk4JFOvFXRdNItogDv6k8j3xVXRtRkvbgw3Ugkib2q4wp0pfV5xtWnvL1FFOXvx1&#10;SM611ZdOY3ErL9lQgNuPT3rU0DxZpniNZY4pFBVtpglABI9QDU2s6fa6no95YKIVlZMDLcq3bdjk&#10;c15vbfDrVxfRx3CosCyAmdJQcKDzjvmvSw2HxGAXJH30/uLbp11eWjPS0tdN0R/OW3gtrlyQ0kca&#10;hiPQ/wD1qtxX0U8ZZJVYepFZ+p2BuVjPmBDGPLUddwxjJqtc282naeQNpycEjtV4vEYrCTqfu/3c&#10;Vf5mPsozVubUu3zxXwEaAb+mfWsm+uoPDuyW7DtIx+WMdTUNndP5gHLEnGV5rc8Q+HIdftYoppDF&#10;NESY5V57V89g4xzic8XKNqkLWXT5msrUZRhPYTQddh1uAsjEOp4iPBx/WtKWNbkESkOoA464z0ri&#10;dD8D3HhSe6v7m/e5DAiNQMBT2zUkNxfv4gtbuOQsshWGSIcqEA617zzGFGcMJioXlIxdGEpOVNnX&#10;wWsdqcxrjNcD4vkvIvEO1BKw3qIyhPUrjIHfmuq8S+K7LwrHCboO7S9BGMnHrirml6hZa7areWhS&#10;eMjaSwyVP9DXsTpUeX6vSajy66EUnOn+9lG6Yx7yaz0q3kl/4+tuPb8feotL1WWe8jgkX5SpJIq/&#10;d28d/F5R44wDUNro8dnKZixJC4yelcValjZYynOlL92t9QUqSpy5lqdBofh/UPEmoCy0y1lvZz/y&#10;yiXc2M4z7D3PFdzo2j6n8NtRMXiazuNPt7xdsd0770LdeoOBxXR/s26/pek6nq9nfTw2t9cKphkn&#10;IQOozmMMehB5969F+LWtaBqPhmXQ3v7aW+1JlggSErM0bA53nH3eOPfpX00ajhUVkfkGfY6pWxMs&#10;sq0r0mt7a23un5HjPiT4gWFjKsFoY78vjzGjcoij/ZJ6n9K57XNWfW9Mlh0yyuhbM4e5ZgXCuOQA&#10;RWpq3w9s7axuntb2Z7m3jMhEqqVfaM4AHI6VX8E+K9O0nTXtbyYxSrIXbYm4PxwfcV6XNU5uSq7J&#10;nzmHwuUUMFDNMjw7xFWg7a3vru7eXQzvC3i/VITb6YtimquSUjErcgDp8w4xWN4nn1WHV2k1KH7D&#10;dN84TBKsvYqe4+lW7LxjpWheKLrWNQkFppjrIsszLgRKzfK2PpnpVPxP8TfD3xFubeLQbwXltZKc&#10;uMrIS3BOGwduOhx1qOWU6bd3yxPsMPCGGzyMIYaMVXhzSl1b7W/M6CCTxl4n0lJIZoVtnxtkRUia&#10;QD1OM8UVf8OfEPSrDQYI9Rla0lhUI2UyvsMjuaK66dOMo35mfCYvMs5wOLq0KGAioqTt7q1XR699&#10;z5H+1ORkkgewzX0r8P8A4XeHNP0PSr9bKK4vDFFMbiUl/nI3AgdMggdK+eNB8Lal4lmMWnWUl0Yy&#10;Gcr8qp36mvrr9l/4e6/qGmXq+JoydNs5VhtEyCzkD5lBHRBkY7gmv5czPC4jMnDCYCp799Vsf0rx&#10;ZjoYTCe09pbleqW77I73wt4Kj1i3jur6XyYCxMcSjBZf7xPYVk6t8fNbtdWaGwgtIrKzby0hkQnc&#10;inGCexIr0XTfGnhjTdag0Vb6KKSOTyEiJJw2cAbug+bijxT4Y8DaHqMetapZKLx33iGLcBMynO7y&#10;wcEg9zX6hlOVYDhvBXlZNL3pd2u/l2R/PkcbGtiJPGUXPm+BEXxVfV9c+GtvdaRHLH5hhnmghBEg&#10;hK5K4HPUjI9BWJ+z42rPBq63Zuf7OIUQvdsSNwJ3FQeSMVp3PxsiQhbXS2khGFDPIEyO3AzXE/Ev&#10;4z69Lb2A0cy6JCG3zTJh2duqgeg9u9aYLifKsdiPqeHrKU3qgw+AxlSg8J7JRUndSfT+tj2Lx14X&#10;Pi3Q1t43SGaJhJFJIvyg9wccivhr9oXRdfuZYmFuJ9F0/dumgcuxcHDM/sPXtX238MPE95428HWu&#10;qX1sLe4k3rlPuzKCAJE9Ac818+/FeJ/B+m6taXkJlmAMMe5eHD52tz1yD+dfC8YYaODxtDMqNO8n&#10;7sn08vn5nvcG4yrgMbLD7yg9F66No+UPCXhdfFWqC3abyYAAZGHXaT2/pX1T8MvhUj6rbWFrOsdr&#10;DGxclFznHFfPPw88E67fa0byyEdrFHu82O5JTzFJ+6cdDX3l4K0iw8I+HI7+e6jWSeFXmvJGCKMD&#10;O3noMjFeVRwP9t5lDDKd6UFeS6+n3n6JxvnMsMlToTu5LRJbP9WZNv4t8JfD/Uv7ESWSa8ZwLq72&#10;hhE2cYZ+OMnoOneub+Nnj7XvDXjGwTS76a1shbxzKqfdmfcc8HqCAB+NZXiz4XXOtXOqa9pl9Y32&#10;jyu9zvEu5ueSp4xXbwfFKzitbG1k02S58mFEaSVkOMcfKK/T8RmuT8OKnh6slTVtFbW3/Dn5asPB&#10;ShiqEXVk01NPo2vwZ3L+I7Cw0qyudXuYdLNxGpMNyQuGYAlcHqR39M14/wDEfwT/AGYn260mWTSN&#10;SOEdBnySw7Hocjmup8a+H/8Ahbujade6PcxQz2zMssNyOQG28E+2OtbMng97H4ZDRWdbu7t4PMRl&#10;B/1gO/H8gPY15+f5fhs+yp18O1KS96DXff7jzsBXjllSnU5rSlK0ovp2+4/Pjxv4IufBep/YZZmm&#10;imXdFcY2eZjII56MBivuf9mj42WPxJ8G2ekXdwIvEthEkNxbs2DOFAAlTJywIAJAHBzmvBPi74dX&#10;XfBMtxGqvd2P+kROOpQA7h/3yD+NfP2l3F1ZalaXGmyT21/CwaGa2kaOYN1GCPfFfE8L53UlS9pJ&#10;arSSP2/HZXS4uyuNOrLlqwej7Pz8mfrNj5R3HHJ715h8XPi3b+ELOfTNLm8/WZQQWVg32XIxuJB+&#10;8ew7V4R8IfiX4y+KXhuTQ11TUbrXHYwPeqXEdum0YkmZc7OARgcnFfR/gP4Z6V4H0iGBoY9S1Ijd&#10;cajcIJJHY9gT0Ge3Sv2bDYmGIiqi2PwPF5ZTyPEShjZc8ov4V182+3kebfCn4kaRoHhdtP1qU2Ek&#10;Ekk3n3CZSZSc7gf73seTXmfxH+JX9ueNxrGgT3FgIYkhW6P7t5Tjl8emOxr6/nsLW7hMNxawSwsM&#10;FDGuCD+FfLP7QnwWi8KafLqmhR/ZtMvS1vNaq2RDIeVbnop6Y7Zr06cozlZnu5Djcvr4+bqQalUT&#10;Su7rzR5jqnxEvPGUkVvf60+pGBmeOF5t6qcckZ4Jx6ZxXOeJ/DkPiSySGWVoJoHMm8DOM8dKxfh7&#10;4F1zWfG2nafa2DtcF87ndYowgX5vm9cZ6V6742+GmteAI7STU2heO4JVJom3hW/utlc5969Cpy0J&#10;r2bP02liMNRksI0oyeqjtdHGaD8KdV8F6TLqsmn3ZtJgHN1LbsEx2JPoa+qfB/wW8J3Hg/T5Z7QX&#10;s93bxvJfF8MSy5JU5ONprlda+Nuh6x8Np7CCOZNWubQWptPK4RtoUuH6YA5rwDWfiZrHhfTU0qzv&#10;7vyJ48m0Fyywhc8557+lYWq4iXmfN1qWYZtQS5vYOEvPVHs3gL4zaf8ADyxutGu7Se7060uZvKur&#10;cgyBN7feDEZGPzrx/X/irZ/ETxhfXxLxyXTkQxyxhf3Y4RRjPO0DjPc1g+FNdm8RfaLaSGNpkGI/&#10;IUncrHBUDuea5a38C63ZeJRYtpk8E1tOFDXEbIcbuDg4znkD1rrpUKaclU0kevSwWGwmJdel8c1a&#10;X4XdvM7TxHo517TXgt5tk+fkY8An0yM4rV+CnwA8QeJ769v7V7GK2hPlu8jMIg55AyASTjr9a9bu&#10;/wBnjVLTww+oyalG+oJCJXsmQ/KoGSivn73qeh6VR+FPx20P4WaHdWWvQXYW6lEtvJZosrnCqCCp&#10;K49M+9YKtJwdOBx4zMnWwlTEZW1OcHYqWvwjn0D4m6H4b8RGFrW6kB8xDujmjXcSnODkkBTx3Fet&#10;fFPwF4Wg+Husz2unabps1tGJY5YIkDBg3yrkc5JArwr42fG2y+K1rFd6FbXNlb6cph3XPyzF3K5b&#10;IJx2/WvHtBvprfU4VR5WSWTy5I/NY7+43AnqOtONCdSPNJ2scH1XHY+WGxNeq6ckleK66m5qniS1&#10;0q4ktWWV33AyrG2BjuAc8Nivrzw7r3hfV/AEdzZfZhoU1m2+1JWMqmzDo44Jbr1r4r8X+GtQnvHu&#10;dMVZXlf51k6Dj9K09NuIPCOgQ21/JGLjO/ZCN5UnkkfQ1pOlF01Km9T1sxy+WYzSqS5Eu3X18y7B&#10;4JsoHN1BZysDkKwB2qeCpB6V5rqviW/j1SeCSQTpG5CpJxj/ABr9F/DGv+DP+Fd6ZJDeaeuizWkU&#10;e2V0BbKgMrg87854rhJf2UPDt/FJJd3s1xfkM8MwjQJHzkcYJwOO9TSxShL94r+p49LiajecMRB0&#10;7Oy636HzhpmuTah4a06S7nUW6xq3zscLn8OTjkV9dXlh4Kl+FMsoi0u40WG0AjuICj/OFzkNjPmb&#10;uMda+GvjJb6p4X8TCxfKQ2++BnjQ+UXVmDZ7dAMfWp/hxqk2qWd20aSJabgPL35iZv722tKmHUoe&#10;1Tsux6+YYD+0J0PYzcIpqWn2jZ1fwxp+vPGbxWLIoAKddmTgN6Gob6eDwfo6pZQiOYkxorjepYfx&#10;Ed6+mfCcPgKf4MtJexabNq1tayiUSqgnEoLFSM4OemK+cdW0iPWLOOOV2i2YZXxyGAIOayp1rvkq&#10;fCetgsa8c6vs6bi4Plu+tuxb+Fnxj1/w9qlwllIsImTmHYGjkC8YfHX1BFdbqXiHUviT4psTrF3v&#10;lnnitowEAWEMwX5OwPPevO9I8LQaLI1y0klz5akDAxn2rmT461JNShuhcGOOOTeIoxjCqc5B9eOK&#10;2lRjWk3SB4WnCUqrglVe0j70P7M3gv7PsH9o7xhDMLrBZsZ6Bema+Xtd0yPS9a1K0tyrQ2txJBE2&#10;c5RXIBz34Artm/aH8YQeHjbvqlsLcoI/tb24EyArz85wOnfGfeuS8C63pg8UaPql7KL6whu45rmV&#10;TuxzzkD35xXBCM43cjwspwuaYL2tXHT510V739DH8efCzVrvw8q6lp17pFrI0ckV3JaMFHHQk8DN&#10;c34L8Dnwgt2TeG6S4VMkxgYI3e9fdni/4geGLLwpf3cmpWN9bS27olskiSGcsPlG3OR7+leL/AT4&#10;aaL42k1S91mKSeGzKLHaI5jGW5O4DtQq8lTcXsZYPPp1MLVxuMouCg7adfv/ADPmDx4bm11xVa5k&#10;aJ0Doudg+oPeuq8BNc3OixrdOV+ctG7DLFD3Pt1xX0L8ffhToXg3QrDVtKjFpvnEM1vK5eNztJDL&#10;nOCCB7VxPwp8DQePPEbWFxczWFnFA8waLG44YYAGPc10SxKlRUeU9TDZrh62DeZRdoJO9+lmeL+O&#10;/HV14Q1KyRLFLq2lTfI7IQ2QeQD03Y/pXbWFz/aFrFcupTzED7ZF5TjNeu/FT4Nab4B0eLULS/uZ&#10;1e48r7PNgEsepyB7Dg1T+EvwfPxGgu7m41BrO3s5BC3kR7pXY+5GKydSLgZxzjCvCPHuf7rvbVHz&#10;p4u/tG08RQx/ZZ54ZOVnTgL9PUj0rvfCkF7e6ZEt5C8k8hygVScgdj78V6R8WvhWvw7nszDeNf2V&#10;4p2l+JFZeTnGBg1137PWt6DYtqdvfNbQa15gaKa5KoJY8AYDNwMYPTnmrnXTp6RMK+Zxjgvr+GTq&#10;LojzTw7pFlH4i06PVY1itjdosrzR4ZVLAEHPQY9a+sdV0bS77TJ47u0tntfIPVVKJGF+8PTjvXiP&#10;7Q+t6Je3enxaa1rc6giE3NxB84WI/dDnpnP6V5l/wmmuNpLWL6ze/wBnt/y6+eSmB6dgPbNc7Tmr&#10;nh1sBic9pUcWpezavo79ztvhj4+s/AmrXouIZJ7S7QIUiXDIynIxnqDnFYPxw+Nh1trJI7R0hjdm&#10;iilkx5hIw0jFeM47du9eL3niPUrPxqRE+9Fm+z/Zwc7hjJ/GvT5vhPrPxGtEOmaddzLbuT5yRgpn&#10;HzKGPUj0611exjTmpz2PTqYPC0a/16p8aW727aeZU0EN4602eG1s57qMxtDLBCjvtGOTkD3rzrxF&#10;8JxFCZtJme5ljLD7LKPnA7gHofpX0n8F/GPhv4N+F9YstcnOmGCczSXEkB3s2ANhHUMMcDvXnuqe&#10;N9J8Z+I9RvdLuIZEnlaaO3jcFtgHBweR9KIVZwcpU/hLw+KrTxFSEqdoRV076M534d2eq6Do8Ml3&#10;NcRX5fzFw2TCB90L6EHmvvTw5fG/8N6XdvIS09rGXJO7exQbs9s5Jrzrwn8BfD0OgWj6tDJPfSQK&#10;822ZlAY89APzri/ija6l8LLkWGmaxfQ6Pew/JC0hIQdCvauCrNVqlz47MKmGz+vDCYaXLOLerW/f&#10;UyviU62HxPuD4YndZ5cHOmt8zzHhlXZnJA7etU9c8B+OJ4Dqmp2F7doq5LO/mOg9duc/XirHwPvo&#10;j490430kW4iTaWYfeKEAnPcmvqYgrkcDAyd44A9/aocuRlZjmNXJatPDwgpNJe81qz5y+C3xOsPC&#10;MF1pmpubeyml8+G6RC+xyAGRsfwkL1ruPH/xd8PQ+EdRgsdSivbme2aKKO3UuMOCMsex5rwXxhNa&#10;y+LNYlsI1Sye7l2HOBgMduB6das/DtLZvGeji+RPs/2hQwkHyHj5M+2SKtxXxHrYjJMNXn/aTumr&#10;ScfOxy6RiJHV1KuFycjkZNet/s+eMtG8OXF/Y6nLHYTzlGiupG2qygY8st0XB596734vaFo954Nv&#10;bu7jhguIV3W86IFfeTwvHUNwMdhzXy9LcW63JtpJ4o5iPljdwCfTjrW0VKpHY1hjMPnmAnGu/Z3d&#10;t7HqP7Vfi+z1Gz0qHQ7i0vdSgZ3nu4QJFjUqAq5H3uQc+ma+evAGp65JrjSzzypFIrBjuIGfwOAP&#10;atzxXcT20kcKuY1cEPjoSB0Oat+GYwNMjfyguSfmI4NfS0ZrC5dKDim5bPqfm8skWK4ip4WFafJQ&#10;V2ns3vp5O6IfEum2WsRQWNzfrZTGTcCOSx28dfeq0Nn/AMIZ4eu5I5TcP/rAzL0NZPifRdan19Gg&#10;jjmtZRtLq2PLB4zj2ruLTT2nsUt9nnAKEIPAY++azm1hqFKCqc0ZO7R7mHX1/MMdia1H2E4LkjUf&#10;bb0OZ8J+IrnWJ7mKcRFoxuEkYHK969EsNes4LKJGjYOoPQcE1h6PoFnYXUoFoIlHzOC20n2+la2t&#10;aXarpaX9qjQYcRPEzMRzXJiZ885YigrQslqcVKOAr/VuHs3qupXvzc0dmne1310MSSVY7kF5CrMx&#10;ddq9Pardu0t3dRW9sBNJIwCljj5s4H6j9Kz7tZGfKFNm3n5gv861vDc66ZqlnMynyrVsTFV3AFiS&#10;Mn/gVKUadOkvZy1luePhsZmuaZ3isJm+Di6FCM3Tbj2a5Vfrc7HT7XxN4R0uYWxguIAC7Qbi56c4&#10;HFcnceP9Zm1q21WdUJgHliIDEbqe2fU12mvfEDTLLT5DZypdXLYVVKEbc8bh64rQ8NWGn3nhewVI&#10;Y7m1eIF9yjeWOdw9sVnNRvywlsepl2Oq0MPLMM1wUeepLlvazatrp+R5z49+NsMfhS6a5hWxtCoS&#10;dt/mlif4EAHU+ma8RuZvC3xysmsWmvo5LM+YrthJEGcZXghlJ4I7V2vxS8ER+KLHU9GtpgqRT/6N&#10;dAEplT/FjqPcVwfwt+G+p+DtZurzUZ7b5rcwxx27b+C2Q+SOme3WtqSpqm6kptT6H31DBLDTp4bB&#10;UE8LU+Lrur69mje0/wAO+GPD2hJ4PN3BGk+4mGaVfPlJH3h0OR24rL8L/BnT/Cl+dVuLp7+5sS0k&#10;MBTYi45XJ6kg4rx7xH4f8RHxPc2t3azzarNP+7kyW8zn5SGHHp06d6+ndMsbmLSLFbnLzpbLHI5/&#10;iIHzfXPrXVWjLDKHJPm5tzlw0qGbOpGtQ9i6OkJP52+4ytI8TXF/eLFcRwvbyhjs2kdPQ960f7W0&#10;ywvvs6FYJH48wL8oJ7E9qfZ6PZWV35sFtIZQpyQzHr6CqDeEP7R1csLkhHcfIV3ZPcZHetXPB1py&#10;SvGNtvM+WWF4kyzDxlV5a01LVuz5Y+T6GtqHh221uWORkxMvAkA6e9btnbmyhjtoVYomFy0Z+bPU&#10;1YsxZ3FxPYwzubqHGUZcDGO3rVqwSCS5ENyxGAVz2zXnuvVpL2VXWL2PKxWDyzi5/XskxXs6lKT5&#10;3Dq9NPw3J7DVWtsDYRg4EivjBzgfrV+5e5u5hPOoJUfKxGW+vPNV9HvLkTTWl3GIUiQbSkfylR1J&#10;P61cj1G1bLG4RscBfm+b2FTKla152PmqHEP1+csTlmW8z5rTclfbT5PqyG0gNzIY1kZAeWbtUWqa&#10;YY5Udp1hDfJ5oBzTbC+YXrFF3LLkRqP4j7Vva3oOq6bFFPfWUttbOMqwCnnsD6VxJQ5Gr6n6bWnm&#10;NLNocyjHDyhrte9tvkbmp+CtAs9FlUowlSJZVvWZvnkxkLxxye1Z3iDxXb63oUenLA0J+Xc5IKpj&#10;0HbPvU+p+FL2z0RZZbzzYYcDyGOFj3enr71ev9Q0Sz8IvGHibEGQixfOZOwz6Zq0jxqWIjJxqNuu&#10;1U0a0UehyfirwTF4ZXTpIb7znu3C/vAEEYx97PoPUV6N8Uvh39i8F297LrmoX01qYwReziSJgcDh&#10;T93GfrXIx+A5Na8LJqlzqjF1gMqRyf6tf9kntXV6H8MNb8X+BoJdT8Q3f7yDzIbN28yJU/5Zjkjn&#10;PU84rhq3s7HvPGRvTnVr3lTk1J23d9EvRHmUfhSJrf55CJGHAQ4Fdx8DdaWJ9R0l4JGlDtdJNEOO&#10;MKVJ7d8e4rz8a3qMLNYKm+5j+TenJ644rpvhJ4mm8P63dWo0q5u5b4Lk24zKgBOGKnqp79q+JyWn&#10;mdGvWjmdVSu1yq6vbW9l0Wx9NmtN1cBVv717NBdeGJPFPiHWdQ1a3uLVjclIrdxsIA7niuX1azl8&#10;DeJFaxn3FBviaTup/gYenAruNZvdZ8S+Nbmby7vRLdE2iG5jOUQc52kYLH0zXNeK9FTRNV0vUp70&#10;6nZzOGk3oEYYPIwO1focV7lz5fCYyax7wuJqJqcHan6Lv5mTN471l78XL3AEpHESDC/l6Voz2PiP&#10;xNBDqxjd4o13QiJxlV7kL3q38SPEGj6tDZx6fKstyp3GYKRsTH3Dxn8OlO8PfEKPTPDy2KWu+5hX&#10;y0fdtHqDg9s0lZPVnZJ1fqdHF4PCRjLmtZ9I7NmXrF94m8RaHDHPBJcWMOXMmwDkdCSOoFdB4a8e&#10;S3FnFaDTjPfQgKgB79sj0zVPS/Gkem6O9tLA0kkYYRKoyGzzz7Vj+DtZTw7rqXUsZKMpikypO1c5&#10;U49Qe1EZcr5uY5MRl8MwwlXD1sMk6bcoJPd9zc8JWT+G9c1C71eEW9zdJi3lmT5Q2ckAH+dZ/wAR&#10;NQttcvNNhgKGRcxyGPgMx4FWPG/im08Rz21pZpIiRy8zT8EE9wvUCr/i34d6Tpvh2e8sWZbm1j83&#10;zXfiRcjJ/LODTbvFxWpz4aUKOOw2YY9Sp1ai5FFfDdaJj5PCtvoXh26jRS9ykXmnLcEqOo+orgJA&#10;2pXSPMcxZC/LyAfQ1dsPE99crHpl7euunSuqzPsy6Jnnn6Zr1WdNFi8P3FvNFaJpMaAxOkilZGx9&#10;7PXf/WqT51ZdDlqxnkOIdbFU3Ur1m0qkd4xem/lvY8yjS1sSZnTbtGAx4FW7fxQ2iF57GQiaWF7c&#10;FTnajjDN9QDxXKMsty2wA7jhV3NxhQST9cVr6NB9nuQbgxsmONxGK05pVvdpqyPIr5BgMllSxWaY&#10;mVfERvKMW9ZW2Vv6ueu/Dv4K6RrvhK01PWJbqO5uA7EJIEjROeGGOT8ua+cPElhbaBfyQW2JIt7p&#10;HKed21sbs+mO9eu33xBl0zwRqOhW1yxa+dNrg58tc5kA+uFA+prnPEvwW8R2/hxdVvdLeG3VA77W&#10;BkUHoXXrgdfavncwoVJU5RpWcl8N+59/wlmtWovruYTdONVtKD0seRa3Pe6loV6mnjyrwhfLK/e4&#10;6gfWsTwpBrdxOV1aMpZheGdMSM3+HvXZC0XTz8zDBGQc9a5LxRq+tadrtl/Z6PcWjIFaJIywJJ6E&#10;jpXzNWhzU19bd5dUfsMLN8sNUzrbLWfsZ8pk3wA4ymAw+h9ao+LDp/hy2m1GCwg+1yDKnGS47k//&#10;AFqn8pNvmvGmR+82lsKDjnnvWtL/AGB4n0GWC5kk06+jB/chiwZgONpPHPpXiUIvAVpUqsk1K/Ku&#10;2pyylGEk1F26nJaL4ssfGFpAsUyfbpAXEBQjkenrWxZ6JLJJ+/IRV5PpXNXF/onw6urc/YwtxdZ3&#10;TRRgsq9/z9q6CXxDFr2lxXFjKzw5xuQbfwNd2LwmFk3isQnKcVqvTY195S5Y7EuoGMyuiAeSMDB6&#10;Gs+fT/L0+6ewRbW+YfLKOQeKm0wPPITICRnAPYmrE+pGIlVjDKDjivOwEvix2J91S0SOi7S5Fuji&#10;PhhrV5JfXOm3C/aFiDETtzsOeRn/ADiuofzY7s8Mvz9AODzVDxH4mTwwlrNHboLeWYrJ5cfzAYyT&#10;710Oiapa65p6XVq+UbnLjFe7LCwxVNUlP4db9xOcovmtoRqtuTufBb0zUC3UwkLrlgDhUHU1NPYz&#10;mV3ABReTj0qCxmW3lMjDcp+7XzeIjWhKFOa9lruuvqWlGUdCDxH4YXX7i1xqDWE0S9M7jk/SpNa1&#10;eTwbo9pM8D6kiFVkfGGVcctjnpVq9XzLpljIkZgG3KeB7ZqWWc2UCYXLdw67h+Ga9XD5jUi60620&#10;ev6/M5ZLSxXHiSO48MnWYLeeVPKLiBiASRx/Kjw94ns/Femvc2glxH8rQyEEh/QGrtpdiVXBUYUd&#10;GwVOevAqOwW0sC/2e2S0DtuYp/EfpXuwx1CfJPmVpIztynL+FPHF9quvNY3tskm9mwUXY8IHO1vr&#10;itTXU8RrrFlJp0oNgAscibwAvzck+vFaEd3awXbuIER26yKnJp2r3z2SIsXCv83zVgsww3sJz9pf&#10;kdnboXJSlNWQapoGnaxdWk95CryWxLISw5BHQjv9K1dW0t7PRoZllhZXIxHASWA9MdqwpYpdatkc&#10;cSLwV6Bvan6bZtpBaSeVCrceWSSB9K8XE4zEYqcoxhy0aitzGbhtaV32E+zT3ar57MyqoQMzdAOa&#10;0HiXTbOdoeWZeG7jioNQuEksg8TAKW5wabojyOZFc+ZEQRg9a5sHgKNGt7C/NNrSX5G3K3Bt6LsR&#10;aRePdSvDIRIgGSWrWitUjbMaKuTjj1qJIIYBO9vgOMg452ntmuF8Pav4htvFV1ZXUDXNrJL8srKQ&#10;FBr6nCUVgoQjiFzTb+Ja2Jl+9d46GZq2p6pp3iq8j05ys1xKQUb5s5Ixx2zXqNx532aRlG6YIeF6&#10;Fj3FR3HkWKTXKxIJjxkJ1/Oq1lq63knlOMOeABT9rRwcnh6k9Zt28hy5qjjKMdg024u7cSvfrJ5a&#10;qWIYjpV2zv4r2Dcqhkc5IPJAHtVqXR57/SbmeBUe2HyZ3ZZW9/aua03Qr21vNzIFXIztbO/2xXzF&#10;RY7Cy9lQbqQ7738mZqVOqpX0OmhsrdSZI4ETd/Fng/4VwmmeONYfxg2m3UaSxyTlDGo/1Y/vD2A5&#10;NVtT+JGqaX4yl0mLTGu03LBCpymWzncD3+td1PFYaXLLqLQxw3Mm3zJFXDSNjnJ7jt719NTqxnQ5&#10;/wCGo/FpYiD5G1P3r7FTxF4jtdD8tLyKSRZeflUkcVa0c2tzbrd28f7uQZx3xVzVtC0jWbC1driD&#10;UYSNzxYw8Z9/QVyvxA0nUbjwpFa6IjRypKjvFbthigGCF7nnmtVG9X61ZTildd9TKnOE4KnF2dzV&#10;8Q+F7HxNBDHfMyGFvkdOoBqvBo1r4U0J4LKNkLtuaSU5JJ4/A1j+E9W16x0kQawoE6nCrKpyF9z6&#10;10Ok6k2o3DW91GrxyAtg+1cksfhq83RUeWrPS9jocKsIav3UZWlSzrfL5cjvuYbw/YZ5rvdK0251&#10;i/tdPtEMl7cuscUY6lj06/nn0pnhrwLdapdSx6Lpk95OMNIIVJCqfU9vxrctoNY+G3iLT72706Wz&#10;vYJFmjjulwsgXggN1/EdK9fLMHVwVNwqSvc8TH4+nWfLh2ue2x6xqv7MVqPD6Np2pTjVVhy6ThfJ&#10;lkAyQOMgZ4HvzXzhrniLTvC1yU1W9h027jOBG8oWVHVsHgc9q+prz9pnQYNGkuo7S+XUXjwkTRja&#10;JMcDduztJ/Svzs+LGia/qvxHvrw2s+rHVJftKSJGxUu55zj7oBBBHbOa+kwNGFebVWVj82wmNznC&#10;0KksVT59UldbX3WnQ+idY+KWpyeErw2s8N6ptmkV4lAkukCn5WYdVPQjvXy9oXxi8S/2xaNPdC8t&#10;5JViazES/Nk4wpAyCK9i8JWq+EfC+m6XqGowJcc4EkignPIVSTzzxVu38FaHZasdSt9Itba8I3CY&#10;KSfUt6A9676dWnRclOPM+jZ7X9lTlGi8DNUdeacV3/ruVPiRot54k8J3VpaSYuWImiUnBO0ghQeh&#10;Jrz34MeCNZtNWl1LWrGXTY4kaONGIUux4Jx2XHc/hXTab8YLO98RDTzZvbWsknlRTvICS2ccjsM1&#10;3V7eRWFlNdXDiKCFC7uewHWpc62Gp+wtpM7Y4XAZpi45jCpd0m010+Z558btM1PU9N0yWyhnuLRG&#10;ZZooATyQu0nHUDa350Vc0b4w6JreqfZvKnsmYHyZ5tuxgPUDkE9s0V20qtfDRVNwPNxWTYLPqrxk&#10;cVyray8jrPgRrltHFdaOYwLhs3EbHhmXIUqfpmvsH4JLIvh/UHaUSxeeAsAPKMM5P45H/fJr4g+B&#10;18ll4paGVA7TwSIrH7wcEMce3FfZ3wSle3ttbdiGjijRjEe5UMScV/J2VONHiaLafvJ/l/wD3OO6&#10;HuVPZ7txf3mR4o+B1xH4ivfED60v9mJM15JZrGwZk3FigYEAE4xn3rK+JnxHGp2k2s3cf2XTrGFm&#10;WNPmdQBkkH14p/hj4lar4j8Zi2v5Wn0vVJTA9o4+WNSCBt9OawPjD4Ng1eHW/D2mX0luJMxiRl+6&#10;VbLL9D0zX0PHssT7OlGdRKhNpSS306+lj5jLYN4qlTzCV2krNdI9fmeY+Bvi3feN/FF7a/2bbWun&#10;wxmZW58374VVPbnP4V9L/CHWbc3sui3MEc1vdDzIjKqvtZe3Ptmvgnw/Pq/gnx3HbDbb30Nx9jnR&#10;TlX3MFYfiDmvsj4fa4lrrmlX05RI0l8tm6gAkqSfbBr4Bxhkmc4TFYeyptrzuno7+tz7Ti7K6UKD&#10;dBLkcbqz1Vup3nh740yap8S5PDc2lxQ6f58lrbshImBjBOWXpg4HA6A5ri/i+bm21O+l19QbIkiP&#10;emY2iHC7f6d813njzxr4V+HXim3uH0FbnV7pQ9xdwoiyxRd2YgckgHjrxXPfE3x1aeLUhs9PeK60&#10;4J5zsygB39DnkAfzr9R4+hR/stVp1GuWSaS+02fmWV3ji6VelQcYTjZt+W7TPCfhtqIee+to4ysT&#10;HzldR0Geh/DtXuXijw1q/iX4Z6BHpSmdYPmktVbmTOdpHrj07147YS6do3jm7s7XAW6iU7Mj5HHb&#10;2zXuGi/EC08NfDx7iQrJd2rtBFbl9pfdyp9cDJBPavieCsTCnnMubTnp3173R9VxCqvPSr4aOqae&#10;vmjB0yz1b4feDJNOvLdIn1SR9wDkmEbRuXI4JIznFeQeNPikfCHiaz0xrQTWUkaT3E4YllDHA2jv&#10;jrXr9/8AFEeNPDc9leWSwaorpLFJCMxkdySeQcd+9fLPxm0v+zvFxf7R5q3UCyYkOWiAOAPbPOKr&#10;iOjHG8ROliJqUVC6Xb+mevwvhFia0o42HLJ3bXd9z6q+G2sT2+uW/wBkkXyr9P73yNxlMY+orX+G&#10;3iPxNqXjG7sdXknlgWN1kjdR5cRGMYx0z+teOfCDxE1x4U0a7BZ7iz/dEepRsfyA/OvX/iP8Zrnw&#10;umlf2XZwTNdgySzXC7QVA5QEHr7npXvcAYxU6WIyqu7unJtL+6+x8pnOAqrFzoUaalKV1ftbZnI+&#10;N/Dv9nXer6c0Z8mUOY8jgxuDgD9RXxiweJnU5jlTIbJ2lccEH0PFfa2ueKf+Eu1OPVJbZrYzQx5t&#10;+0eBjFfHOuSRtrmpMo+Q3MjD0I3mvkModOnmeMo0fhUnZ/P9D9R4SnW9lKnWWvKr+ux9E/sJ6wtt&#10;4x8VaY7rEbmwiuEDcM5SQgjHbAcfka+z2UrjcCM9M1+YHwv8W33gPxfa6/ZXkVvLYh2In5WZWXa0&#10;RHUqQc5HQ199fD746+DvHuiwXcGu2dletiKewvZ0imSQdVwxyR3FftGS4uCw/sZvVNn5p4gZLiFm&#10;bx9GF4TSTsr2aVtfuPRBya8i/aV122s/AkGmErJdX1zGyKpBICcs2PTjGfU168pG4ZAbvtPcV8s/&#10;Hjwl4z1TxXqOp3mlXF5pFsuLSe1XfHFABkZH3gepY9BX1lFczPhOHKFKtmFOdafLGF38+x5VoHiG&#10;bQNbtLzT7iP+0LZ/MC7gSOMYIz/OvQdT1jxf8b7dIoNNh+xWLFpIrY7AHI5JZmyTz0HFfM2mfa7v&#10;VImtQ/2mSY/PnIAzxn24/Svpz4WfFm18CaVqFjf2k88EkvnwmEgndjG1t33RkD869evTVO0j9gzB&#10;VJU/reHoqVaOib7HzprnizV9O1u7tbmKSxktJzDJZzRjehU4IPUjPSuj8R+GrfxLaxRzO1vMqja8&#10;eQOmcHvW9400hfGvjHUPFR02aEzziRoY1zB8gVcsdv3uAT75rC8Ta5LotnCYkU3ErEAv93gZ/lWv&#10;tFKUFS3PUw0pzpv2z1aV0uh6X+y9a+G/hv4kuTqkyrPcW3lQ312BhH3/AHRnhc+3NdP+0N4v8Pav&#10;q2mT6ZcR3U9gC1zeQ4KpjogboxBBOfevCPDPiQ6xBPHLHieMbnUcDH419LWn7N2g6x4PZNSu7qS/&#10;vrMMs6ybIrdyN2VQdhxnPWuaquWreqfMZjHBZdjKeZVJO8lyqPd2PMZP2utS1rQTosmmLFfXB8l9&#10;TVjhlPyk+X0BP3c9jXnHifQJtYghFsQxhY43HqCBgfmK5DxB4evPDF6yTOjskhQXMLDawQ4B/HrX&#10;XeF9dbXYXgmHl3cYwMcBlHU13zpKko1aR62Bw2Gw8J06ceXn1+8634J/CF/GWqXel3Vz5Nv5Ykna&#10;E5ZIh8oC9cliev41rfEj4PWXwt8R2qwSTXdlOm+CeRsugBwyYGMkA5BxXmmifGfxH4G8XyXukXEc&#10;UQJie0ePck0Y6iT1PoRWh8Y/HutePrCy1XULuSZGACJF8kcQYZK4HrjHNZunWc05Oykczji/r/PT&#10;knRjG1ut+59OeOvBXgbR/hrczw2tjFP9mElpdQvunlkI4AYcsD6Dj8K+QfH+kard3MdzpyGRgB5g&#10;QZ2sOVHsTWr4Fubq58OeXc+YywyGOHe5YAdRjnjHT8a+ufCvirwA3w422Wo6bPYwWey5g3K0pfHI&#10;Yfe3Fv1x2rmjKWGqO2p56qVMmw6u5VXOX/gJ8VaV4rk0SwhsrqCNJiSGSRyrb/oR1+lfSNh+1Bq+&#10;peD7OKz0qG21BIlie6lm3kMo27lGOp4PPFeA+JPA0XiC+81SsQkO6TapDA4AG33/AMKu2up6T4as&#10;E09r4N5fVj8zZ9yOldFZU6keaKvLse3Wy3D4mSliY3S1VzvT4I8R6hokuvtpFzeaa2ZXuWVTvHVp&#10;CvXk98YxXinjrUr/AEvWDYR3Tw2ZAljW3AT8RjrX3vD8YPB9h4EspYNTt7wGyiWOxh/1hJjA8sr1&#10;HPcjivm7w/8ADLUfigZ1stJhvbVG3tNcKvlruyQpJ5/KuehWVOTc1ocOXZrVrxqzxkPZQi7Reyts&#10;cD4P1WbV9At5rsbnG6MszA78d+SORX2B4O+GPgDUPAumXc+n283nWqyz3bXB3B9oLDduyCOeO2K+&#10;NfjP4R1rwD4httJ1Sy+wILbzLZUA8twT8xQjrjIz9RTvA+pXOleHrt5Z7mC0V8qhc4245AGe9bVq&#10;KnFVVpfoa46jPN6dNYas4pO911XyPX9I+EWr+Mby+m8OQJcWdq7KhuJTGSCflXPf5TznuRXmmofD&#10;Cx0DV7u0voJHmt5WjkhaQEBgccH0r1H4R/tGJ4R0u90r+z1uJJJPPWSYlVViAOcZyMAd6674RWWn&#10;+K/iTd6hqlvBNchZb2JHO5GmZwcAegBJ59K5nOrQdnoZSx+MwTrzxMealBe73b82fN3jiwurqzth&#10;aRu0ELkPCmSeBweOuKZ4G0O50/zrm7Q2wkUKIt3Xnk4PevsH9o3RtLXwSNUaFIL6C4RYJ1Cxswb7&#10;w47YqDwR8LPDg8I2LXljFfXF3BHPPc3AJZmYE8HquKf1mTpOnbc56fEVB4WGOnB3b5UvNHxL4j8e&#10;ala63PDYmK2itGCENFksT68fyr0Xwv8AF+/8C6Lb6zpt5LZSX0QUwxqGDkHuD2HXJ4rf8V/B+2vv&#10;GutWek6JJri2cuXkghZymRnaeOoycVwnjTw9JqVhClqgWa1bZ9lb5Mr0xz0YHtXZz4erywttufQK&#10;VLGUpaqSkk+X/gHVzfFPVfihGs+qX89zJZsUCSKFSPI64UAHI71e8LeNJ/AuqxX9rex2l8RtRJeV&#10;lRuWBFef+BtCudItLuW7QQeaUO1jkgAday/GlpeDVZJG3SQSAeUR0X2z2JqPY05VXBfCaKjSjhvY&#10;uC5H0S0PcPGXj3WfHj2w1eWExwktHDEoVFY9Tk5zkViaB8dtU+E+oTW+mQW+oW8xD3NrcBvL3k4G&#10;3bg598VzfgtLuDR447xCGViYw5y+0jv+fFZ+s+DZdR1E3NtKFaYgsrntnHFZwhTjO09jjrYKhLDP&#10;Cwprk7HoPiD4mX/xSS21G/kSS3TIit41wkPqAvf6nmvM73xdejU2EXlgq21I/lBcfnnFdTo9imk2&#10;EcMTLtiPJzwT61Zs/hXJ4o1BL+x0S41CW2O7zbdWYK3UZAH04og6UHLsaxhSwlCMElGKMLxbHe3m&#10;hx/YtvI3zqqfMQR09SBWp8OvBPi6TQ/7Un0a9XQGG+3nkj3cd229dtaV7ZXNjLJb3UT2lxCQjoyE&#10;OhPTIPNe72v7R/hLRPCsC6mbi11FLZYxAtuWEjhSCAynof8AaHFZ+0bg4KJ5Wa4nFYVU6mEp+0v9&#10;wi/Bfwovw9k1qIRvqv2U3J1EOOGAztx2Xt6113wc8c6ZP4Nt7K4ura1vLFfLkjmdYvMAPyuMkZPr&#10;Xjvw10+Tx7qEeiQ6rNbaPOrXMsVu4Icgg8DkZz/Ktv4p/Cq18D6faajZ3Et1aTSmKSOcruQ7dwAI&#10;HIOK45q75JM+RxOGp1pvL8XWbnKXMvLTYyPjxc6D4r1+b+yxb3UUkBhuZxH8skvZsdOK8H8EfDS8&#10;8O6/HqF1cxOIN/lrDksM9Dt9jVd/iLfJrxhuALYhikcBO6KRO+D2NfTfwM+Gtn44s5Nd1WBjYoQs&#10;VrnHmNwSSfb0ruk54WlyvZn01SpQyfBqVSXNGKSO08LftBac3h22Otw3S6jENsjW6BlkIGBIDuGM&#10;jjGOKsafpsPxt1Y6tqMclt4ess21vbA/PO3VmY+nY4qt8Vfg7pA8OT6nolqmm3tlF5jKhIjmjHLE&#10;qejDt71yfwj+LMXgzTm0u5si1i0nnboOXjLfeBz1zXm2UvegfFRw1GvhZ43KotVL2/wp9vM9A8S/&#10;Anw62k3Nxp8Vxpd7bxtJFNFOzcqCR1PHI7c189XXjPxBLbG2l1+/eMqV2mdwrZzkHJ5HHIr3rX/j&#10;ZbalGNO8NWU19f3oMIedPKUbhjAXPJ569K868TfAnWdC0OTUoJ4725iG66t48lxGDnK5HzEVcGl8&#10;R6GT1p0IuGaS1k/c5tX523sd78JvAfh4+DdO1WSxg1C7uoi00szbwpJ+4B0GB17jNeXfGnRdL8C+&#10;JJ0tIkt7NbVZ2ijyfLZjjaPXOB+dcjB8QtS8H2JW31m7sbZmB8qCQhG6cqoHuORxzSavd3fi5nOo&#10;3s2otcwBfNlbcdvYgn0rrhRkpKpNe6zX2VTCYnE1frKclFvlb2/luuiRX07xhL4ija2nuLsm2IKw&#10;TymRVXtgdP8ACuTv/h9qGoa49wjJLatIrl5JNrAZ5ArqNK8MR+HlkZXMry8lj2A7V0Nq6iIZFexR&#10;qKhiJxofC11PzviTGOvw7hsVLlqTVRaxenXR2Mm10+K4laOWPzFT/lkR1yMd+tWNSs7T7KJraDyS&#10;vyugPAPbFRtcFL3zEAJ3Y2HvW9Jd2l9YJb3NsYBnJktzyPeuSMfaQlSim2jtzjNMVk+aYTNMbWUK&#10;FSMU4db2u/W3f5GQkEP2dZNm87T055xTNHdd7W5GWZtw9/aqPiHU08N3MKWw+1wMGYmT72MDp71s&#10;aXbwXcRvbfLOc7FXnkiumpSqU406tvI+CwmfZZmdXNsk9pOq5XnBvuldL7/wNC7t/tcUMlq0U7wx&#10;sJYOrN83oOTWfe6p9q0Rlis4lSScbpI+eccdc1n2vmvdfuJWim+bLjovufYVteENPHiW+m3oG06N&#10;3DLnbyeFP4c0Sh7KvFbp7o5cqxFXP+H8VPkVOthlFQq6rr8Lff8AzOWfbt3YB+vTNeqeFLLyvDOn&#10;/Z4xOk6fvMAFZGJwVY1yvjvQbXQ1sZLOJoIJQwbnOG6j8ccVq6N8PdYi01LmHVntLqdGP2dM46cA&#10;8gD34rGTUa75I6H22Ep1MTwnhqeZ4/lm5tqWr205W99DI1rwRDqvjOez02WK3s1TzXIQttz2H0J6&#10;Vj+JtA1Xwfbrsu5PsUqkp5bFV+jAE8GtLQ76Xwz4hu1voWuTl4W2nJIz1H5VmfFr4rwab4U1KaCE&#10;xLAgcbuGeU8IMDoAcZrOEYzW1pXPuJYnNqGNp0dKuFUE5S06L4vU+QtW8e+LbvxPBHc3moG/87yx&#10;awuyBDvwFEYxz06j617F8SfiHJ4IWyit4YpL25y+ZQTGFXAwcd68l+G2tzf8LI0y5mm86e7lZJfM&#10;fcG3KQx/MjBr2Px54I0zxr9iju9QexvYgVhlV13EMMkFOpr2cZGnTr04zjaKWtjXJPrNXLsTWw1R&#10;87lpzPb597Gl4N8Vp4s0CK+WNrcqSkkJO5d2M8c5HUHHvWX4ztNQk8QLHbG4eGbaLYK2VDd9oFWN&#10;G0O2+HfhXyLUee7EFi5zuc4G4/kOK2vCPieTVbmWJ4I42CB0dOcA8Ee1TgoujOeLhHmhseJxnV+v&#10;4OjklWq6eLsp3Xwt62Un6HN+K21nStTjsoru+ljhiUxmEN8xPUHAwfpXaadFerZWdzcmMX/lKztI&#10;cBXB6/XHWq8/jGJb7y2gZsOEZ8gADPNbZt5Jot6RtMBwyINxB6np7VeMl7d0qU6apx/mPh8BiMRw&#10;rl2KzOhXli6vuwlDVxi3u+7taxILiO3vhcTWcVtcvt3TkHLj1FdGtrAluSVDI65Zm6DNYOpWrSWl&#10;lG52yJHyx+vA/CrWkWN7f3kFnE4uA58uPecfXI9q8hynHm9orpHvU8tyzNKeGhgKscJXklUqU43T&#10;1Sbf/Af3Gno9jeeJL82cVxiNQCxkY7VXt/k10Nv4Ls9GvIJ9TnF7a9BB9xSfT3qG10a68E6/pskt&#10;z50V2fI3xjAxnoR+ma6fxroAvtFe/hn/AHtrktGDwF7/AI1yqN4s+kxmYqGKoUMPU5aFVWvFatrR&#10;t+bMbxNolpqV9b3nh63jiKBXeOPhXI6YPbmqOq+PtVvEGkXtqios4VxN8zBuwrY8AagtlpOotLG8&#10;iQ/vNwHOzHQe9cxcWV5478Q3t1YwEBiHJeQKAMdT74qJWsdWEjzYupRxsU4UV7s29de/mdt440UW&#10;2hGUXrP5TgiN2BVskdv8axl8RaLD4PeyMZ/tA24jJaIEbs1lW/hnWtY1B9LvbgwR24ZpGYkqcDIz&#10;Ult8Pm/tC5srqVIfs+MyxA5fPQ4NRdtCjSwWDoqli6/wPn00evpuZmhWGsazaSJZ3BFugG5HkKKB&#10;npgcV6v4Jh8aQ+GhaHUobC3iY/ZZbi38yUoehDf3Qa5TQNI/sbWrmDzN7eUroQcKQD1rqfhpdahq&#10;XjPV7R70TWMUKybJedv3QAv40qkYqmmzkxePniqtWNJRdJJTXu63PMJYE8NeIdVs9QdRcRyktMOf&#10;M7k+30rqPh347tND8UIgh+0w3IFsWiTLgk8YHeoPjJ4KGl+LrV4pXFvqa7hI45SQfez+FYOmRf8A&#10;CIarZ6tbFZZYGUiOQ4DgjDZ9D71+c4ijl2GzqFWtUl7Wpol0SPu17LMMtUm7ynG1uh6d8Z9Uv9Iv&#10;9IntrdY4V8wfaQpYMxOBEw6dDkHv2rz/AMYeGNUvNOGr3OoQXMcEXmLAqbVCHqR711PjvxXceK9K&#10;stHtNGvbSa+lTL3MZQM2Rt2Hvk4yeuK0tY+Fev3fhl7CHW4JJXRFKSQbAQOcbxyMV99Smo6N6Hxd&#10;H/Yo4ereMKik029W4+T6HC+GPh3Z6v4aS8muJhPOHKtGw2oR/e9h3p3gDw1p19plxc3K+dI05jBJ&#10;27Np7+lTeK/hlrngHQVu11iOSzkk8uW2tyy/Mw+mCM9e9djefA7R7HwBNf2l5eG/jshdecZx5Zba&#10;GOFA6cYzW/tqa0OjFVZ1Kc+bGNxrT92yfupbo890efSdF8WXCzSx/Zo8iCSTDrk+p6cV0Wk6fa+O&#10;vHNkmn2wvLa3R2upgh8rJHy5xxXb6Pe+B5fhyLF20+132jmSB9om80A8jPzZJ6Vxvwq8d23w/wBP&#10;uYdTsrjN24kSSJM84A2nODjg/nWM8XGK5JWV9jGWHqYmVTGU1L2kIqCTdlLpzevUreN9OstR1mLQ&#10;bM28V1bO3myRRcDA/XHpWPrOiXOhXGlR6lqkt7o/nojxyklIgCCRjPQ12Wk/D7U/Hsd34ptL620s&#10;3Nw8tvAVLMQGPU9icdK5O/8ADOt+JJFl1S7t4wrFUjQE7OcE5Hc/pWlOftE3uKlOGDdKgqyVOCal&#10;zayUnvZvzLfxEtNEOiJcRJam8ZkSJrUjp/ermvB3hCHX1uJ7maWO1RwuIiOW9Dzit/Tfhlavva8u&#10;5HP3VaJQrL7nqT9K5qxvdU8MatcWVm/nTBzEyIu4SMOcgD26+ldFnzczWjNMFXTy+tgMuxPNUj73&#10;NPp8yt4l0H/hFdYMEbeahHmDzOTg9QPfFZs14ZdoAIHfAq/rJv7jUDNqIbz5sAbgQAO+Kln0i3Fk&#10;XViHRcmnHntKENEa4yplNKpgsTmXv19ozWq5l6eYzQr6z0+/tbj7MrXEcqujSHKswIIBHpmvaPF/&#10;x30hvDl5YwWdz/aN1bGJoCqiKIuMFt3VvXFeMiyWS0850AuwCI1/hP1rpPglcaKvjmZ9emtIJDAR&#10;b/biBmZmXBy3G7HHpVYmEJRiqa1PiMjWIxOKxuJzauqioPSMXq3fdeXRnjuv2E886zIBKuNpBOAB&#10;n/GoLKyuIbeY/KJCh8sHkBscZ/GvpX9pdNKbT9KktDbx6gryboYym/ydpOWC9BkcZr5hl1KUXTKp&#10;4BPHrivgMfHC4HErE1G7y0t6n9H5HmE81wUavLy2dteyOXsdY1axvfK1W1kuIJZf3nnIVZRnjYeh&#10;FdXpmo6IusW9w9vJPYRsRIp4ZWPQj1xVbxdpE+r2KNHMsRKYLKeV461g+EdKNkbyy1PVo5r4YYQR&#10;yf6pex9814uYYatvSV+zZ9BJQnC70b7HSeL/AAroniC5Y+a13FEP9HnDnIU9VIrM0zWNG0WZ9Itv&#10;9GghB+aThXJI7mtrTvEh067jhubRLuBFOwMvzZ9feqt98KYNZvGvre9NtaXHzyIUGVPoK1wmYyxT&#10;5IwtUjuYRapR5ar07k91deUoSIKFYbgRzWhdSWHiEidbVrSeNAkhgPyv7gVzlhrOk394+mw3eXtv&#10;kWR8ASY6gHvWxJcposKDG5pG4A6nHXFcVZ1VXeIrtewXbb0S9QlFXTi9TM8R6ZYai62k9nDNFA+5&#10;HfOawfEi6nY2+nyaEjLBDIXa2jU9OwI6nntXV/Zo9TDTqSpHY1UiLwXAwcFTkZqMNjKtWbqyXuSd&#10;lbodsVzR03M618Z3em6ZYza3Hsvrh8fuxtCLnqQc9K6D7NZ31oLm2/eo33ZkOQxP0qtrsdh4vtFt&#10;b+Dy3BHlzRfKVxXMeMdWvPAw0uDTFW3sYwS7EE+YR2Y+9fT+0pYim/bNTgtPNHMtfh0Z0KiS2bzC&#10;rccYx2q9a3CajmOVduB34rHi8eWsnhsX1/b+QWdkFuDkyqBncG/u1uaVJazWyTWXlfvU3YEgbaD2&#10;NcOGy90qqjTqKVPdp/gaTnePvR1COSz8xrdGxLjoT1pTbRxuokkVcnoTgms9dGJvzIJcJu3HJ+bP&#10;oKtahZTvNH5WWBGc+3rThGpOk51aCun7qXVEOMLpc24+TSoHZnLMqDkn2p63dlcHaRv8sYG7vUlx&#10;Gxs2RXG7gE561m21jLDcgygKoIyDxxWtSg8HUjHC0UoT+LS+oQUZLmk9h41gxT7I0CoDzWheWi38&#10;KcgDG41DJFp9uv2l32pnIbrnHp6mn2esW+oxvJby+b5YztIwSPpXoYbCtxnQxMlKL1SRE9XGUFqS&#10;w2SW9t9nChgfm+asyXxdpGnapFYSyPbu/CsF+Un61zfhT4hXl3rJ0q/tnd5JTskRSdgznB9K0dX8&#10;Bw6s3lzzBIVfeJgfmHtW/OlCMsLBaaP5eYcqv++lZjJ/CuqLr88lvP5VrPLvkPmZOPp9K6ydfs0D&#10;yCJflTbkfeJx1qBmMelssD+ZtQfNnLccVnWV6Y5MTOXVuMEZx+Febiswo4KooNO0/tdE/IIxlNc0&#10;ehatL1YnKzgywP8Ae7n/APXSalYwXNi408FZxlhk7T9M1fnmW/sFSOOAbD1ji5NV9OieB2kOQF5y&#10;RXiulXlXhh5R9pGf2uwOf2loZGhXOtGf7NcRSPbEje8ylQp9Md6oeOtQ8SaVqEV1pZEmmgbTDHBv&#10;Bb1kA5P1FVfiB4l1rw3r1pJbwA6fBhmHecE8g112haxNrWhx38tpLbSMpfyWILYA449PavVwmEp4&#10;RVKEG00S7Jqpbcn0S9Op6RY6rfWS2t35Z+R0+aPPBA7jI9elWG+x63bGMsQAeoPSqmnXrakZLWRQ&#10;+5SyunRailubDwwgM90S8rYAA6e9bU8S8XGMopOlJNSvoYuFpcq0l0KfiaSXwh4aubzTt7TkqC0i&#10;Figzy34daqfD7xdfa/aXi6iAVh+ZLpBjePSuyhmhuofNhCyxPghwQwJqO4tzJaSQxlU3g8BQOfwr&#10;v9g6OtHRJaISqXi4zj8ygbyz1eaO3lUxZYKshHc1o6f4ej0xhKS00qNxIDjHoKzNK8O3D3sLMwMa&#10;uGOD1APNfSvw7+Clj4k8PWur6vdXRa7BdLaFtgC9BzgkGubLqM6zliMZTSn0PGzrNaGU01KpP3Xs&#10;kd98GtL07Svh3ostlHERdQrPNKOskh6k9854x2rH/aBS0PgFjdmOS+E8YtsqA+/OGA7kbcn615v4&#10;h1jxD8EvEd3o2j6kZdKnUXMEVyBIoVuvXoQRyRwa8S+Lfx0uV1m3fWZjql3sBkLSiNYkPRQAMbj6&#10;dcV9ZRoTrT90/KqWWyji1mtWqvZN8yet2n0t+Auu+Kbbw9pkl7dJshGU2Y3Fz6AetZGheO9E8UM0&#10;FkZLe5j/AOXWVSMg/wAWQf0pvjHQoPGvhvyoLhrWG4KTxSMpJQ9dpHXB9a5bwJ4Cl8Ctd6nqt3HP&#10;KgKwLbbioU+vrn9K9SlSpTg03760sfc4rF4qhiIVLJYe13L839xR+KPgLXNf12K/0uKO9jkjWNoZ&#10;pxGYeeSpr0bRNOlsNKtLSSVriWONVMrHksOoPt2z3qDS9ah1KWRFDBwCQDUGv6lNazxxQnZkffPA&#10;z9a1lSr15RwjVmjz1j8ry/D1s9ovnhPR2237HO2/wk0u38SR6il1KlsspnNky/x5yDn0B5rtNQtI&#10;tSsLi0mBaG5jMZAbacEc89vrVXw9qM15A/mKDKh6461yF34i1KPVHU3Eo2uQsK4GfbHWuiOGrYmr&#10;OE5a00cNfiLLsnwVHFU6LcMTK1krfeLoXwY0fQ9Ua6M09+ihligmwAvY/MOuAe9Fd6rbgskmV4B4&#10;6ZIorz54itOWs9j7bCYHBUKSjRpJReu3c4Tw9GfBPxAt4bmRQ1peeVM5OAQflOPzya+n9HaXdbrH&#10;M8AnYIzRvjcG4H1FfNfxgsINF8ZXLW+5xchLmTf1DOcY/SvWfhSrp4b0mVbqV5IFEySu25g5Y447&#10;444r+OM05alHD5g5Ppto33PWzymsXgqWJuruNvn/AMOe56n8QfCfw08WHS4tAEl1aBYrnUoYlVhk&#10;Dt1bg5rkvjFIvhGTUb3TLeXWW8sXIsouSxbkjI/Ouq074f8Ah34jXA1u+ac6g2De26SqBK69CQQT&#10;g49a5XxpDp3hfUtR2XhuLC0UyB2cNtVRkjPsBX3vGeMw2KyvD1KCU03Gzvtptbz2Py3LY0I4qMYc&#10;zml7172k7/h5HxTfa7dXviSbV7ljNeNci4kOMYKnO3HqAMV9b+G7mO60S1miKlWXeCCCDyK+RfEm&#10;rL4h8Q6hqIiSNbqUyJCy7QqnkD2OB+td98OPjA/he0j03UDJNYRcRzop3KD1Ur1Ir53PMvrY7DUq&#10;lBWlCzt+nyP3TPMuqY3CwlTjZxWq8rH23rfgXQvjD9g1ODU5LDUYIVinhQK7ALk9+mM5zWd8QdP0&#10;Lw3o+k6LpPlGazLMxXDORjB3t7k5xXk+hfEDQtfXzLHWbQsQP3QfY4+oJzWnf6tb6XZz3080JhhQ&#10;yMd/LADOOfWuTNeLcbmGW/2bWw9puy5rb27Lufi9PJsTh8RBSqS5IvSNur/Q8d8d+I9O0L4hRX1k&#10;Ula2ZBeKgO0sGyf+BcY+tfQPgg6Bd3ckWswwy2cyARPk4V8jBLDp1618cXN+dSu7q4YHM8rzPng/&#10;Nzj8M16J8PfihHokSaZq7M1jH/qbvaSYl7qR1K/qKuWEr5eqGLwa56lK3z01+7ZH6bm+STrYKCp3&#10;5oq3n6/I+vte8HeHNH8F3kmn2EMSkB0mUhy5BwDv5J+lfJXx505Eg0rU1IaVma2YZ68b1/LkV7Lp&#10;viGS50SS1tLqO4sLko2Y33Jwcjnt9K+aPiL4jufEXiW+8y5MtpayPFbiMZGwNjp6nn8KuWYPPM1p&#10;4uEPZuEbS832/wCHPnOEsuxOHxUvaTvytu77PSx0PwV8VtpmutoTndBfEsm48rIo4x9R196+hV1x&#10;xpJsTHDJGD+7klTcyGvlrwl4B1zxHG11YAW9vDIdlyz7P3i85TvkY69q9V+HWj+ILDVb2fxLqNzP&#10;cKogit5JfNiZPvM4HXrxmvJzZewrzxWDr8kkrNLc9zPcHhqtaVaM1zK149b+XyNj4ieMYPCOiSBX&#10;8y/uEKwwjqM8F/XAP8q+ZdxkUsWDszHLA5B5zXvHijwK3if4m2c97ZyT6KLVWlkVcI7qxwp9ATjj&#10;vVzx18K7LxJZpJpyRWWqIQFkVdqPGP7w749qWWYqhlVOCnFv2lm5duyNctx+Dy5RpSldzs5Pt5Hz&#10;0X8tgBgt2B710fgoW+p3L+HJNJsrq8117ewtdUumPmWDs4XfGBk9WBOTzitXx/8ADu48AabbyPcx&#10;38d5Js3+Ww8sgZyDnv0rj9NupLDUrK8iz5lvPHKvOOQwI57dK/QsFiqWIgq9KScT6ucqeYYSUqb0&#10;6NXWvT8T9WtC0xtF0jT9Pab7RJa20cMkrkguVXbnjseTz6VoFfM2qQDg9D0Nc54C8f6T8RvDVlrO&#10;kzrLDMuXRiBJA3dGXqDkd/WuhcsEJX7wHFfsFKSnFOO1kfxRiY1aVaUaytNPVPTW5+dXxh1T+y/E&#10;errpYWOCa/nHmD+FA5wBgccZ/OuN8I6tdSamLWSZpvOjZ8Hnb6GvonxR+zH4umSa4ntdP1cFzKUg&#10;lIlB5OQGAz26V5Fremr4FiuRNpZsr60Ko6SReXIpJ7k5OPpX0lKrB01Ttdn9E4HF4bFQjHD1VJxS&#10;Tt6fifaHgefQbL4bafLbyW0ekQ2o8yWTAQ8Zk8wH+LPavkDxtotl4jvL9LWNoLFrlmgTOHhQnK4+&#10;v93rg1z/AIc8aXGrNJYSo6NnzFWOUsh/+vX0tov7P1vq/wAO4r8Xcp168gE9uVcCBN3zBGHfjAJ7&#10;ZrllF4ed5Hz1GlR4enPE4io37WVkvxPlQajpXgbzYWeS5u5EBYbeoB6H0z/WvpD4Uat4u+LOizaT&#10;Hrq2Wgw2yCa7MIaXy2+6i89+Rmvl/wCKXhe90DW7meWP7OA3kS7j9yRTjv06D869L+BfxWv/AARp&#10;ouNNZJv3Ygube5yASGOzp7fzrtr0+agqkNWe3mVGWLw8o0IpzVnBvo/Ls+x3nxq/Z1Twz4cF9b6n&#10;Jd2kU0av50W2SJ2GM8dQ2cEe9ZP7OnwUstc1nVLjUrh7uytkjVolOwysTkKe4AOOe9YPxX/aL1Hx&#10;RKmn6hHH9khbc9rZjZECP7xOSzfWqmkfESfwI0N9YatLpL3CY3BSRInXBUAg/WsFCuqah3OKFDHV&#10;MA6VaolXez7LzZ6F8ffgT4N8L/2frGl2ptLi8nZZLDzi0MoA3b1XBIwRz611fwL+GPh7xD4WuNU1&#10;ixtNa86RoI7e7hVo4UQY6H1Hc14zqPi++8ZTLf3+pvqjfwEkZQegIAAzVRfiLqnw8tzNpupXdrLc&#10;Hb5dq4AlPrzwDWfLVl7nME8rxf8AZX1X23v3u5d12vvodR8a/B2neGfFGpaPoUqW8EluHWI522jM&#10;PmQKOMfyrxzw7oGq6Pq6XV5pl1ZwgOHknt2iQrj7qk8Nn869h+COpaX4y8f6fd6pOs8UkryS/ajn&#10;fN/DuY8Zz0Hevof433Gmf8K31SDU3iLOm22iGN4lz8pQAZ/EdKuNadFOi43vuc2IzGeXVsLgnFzb&#10;SvL+tz4bn+IDTxyQw2u1n3IHzyvoawNJ8P6v4j1K2sdPsZ729u5NkaIhy7HoAf1z+Ney+BP2cNX8&#10;VxjVLG1H2PcfLa6kCxs2ccdSTn9a6nwC8Xwu+KMB8UwmxSzSRDt+ZAxH7t8j7wxnkdK6vrNOjpSV&#10;2e1iMVGXtYU5qdSCvyre5har8NfEfgjRrWfWdLls7cJHC06OJFDY7kHjJ4r2H4G/FbQtI8NxaFqk&#10;o0y5hkdknkPySB2zwfUdOeo6VF8fPjb4Ni8DS6fb6iNWvdRCmGKzOXj2uG8x2P3QB2PJxivlnxP4&#10;phl8O3H2G4/0qcIoSMYlVc85rihTliOVPqzxqNOfEOXcmYwcHF9NPwPfv2gPH+k+NNR0y30mb7Ra&#10;2KyPJcbCFZ3xlRnqBjPpXh+sWkXijRZ7aC5hfco+aP5gp7Z21x/g/Stc8Q6RrNvYw3d9JJAEhSNW&#10;d2YH5toHU1Z8AaHqunajcNd2UlnBJG0cqSDa6ODxgHuO9daoRpRbUtj6PL6FLB4eOEpa2T9dxmg+&#10;EbzQtQW4kvhOiIyNFGCC5xx1rS8I/GrVPDuupPZTFZ7RtyBTtIGeQpPt1zWr8MPgJ4vuNWvr/TvJ&#10;utKUMrHcVkeXrwG6nFbejfC+31fxWttp2jb9YMhUxgklWU/MWycADue1bVK1NuXOubQXtMPVjOk5&#10;K0fiT6epY+IfxR1TVobe91a+ku2LHyYpWEcaBhnCqBxxweefarngv9oDxM9h/ZNvfLEsUX7lhGrE&#10;KOPvHODjpVv4p/APXNK0eK41mFHt94Vby2cSLG56K2RkZ6elZ3gX4Cas+lHV9G0e6u1ZWxfMwRnA&#10;6hF/i/CuPmoeyaS1OXmy6rQi7x9mnZbJXPWvhB8efCPg3QLvS9dvJbO/inZzcw28kjXIbnJOMhgf&#10;WpdC1Pw58QviB4g1S3to5YpxH9mWWIfvBtIdyh5yc9K+TLn4f6/Z6rPCL1o7bzGJklm5RAeSwP8A&#10;EDmu5e+ZtHnOnXKz3UUJRZIpMEEDvt6ZpVKFNcvs3ucP9iUlUq4inNxlU69Ee2eIvAeneJfHWlaZ&#10;pE0FjLOWa+a1ABiCjhtozjPoa0viL8EdJ8M+GG1LTLm6WW3ZTcLcMriTedoIH17V8m+DNb1XR/Gd&#10;vPpjXVrf25V2u8cdOck5z9DXpfxY+N/ivxLHaaVcXyraRDzZFtognmt0w+c8D1AHNVLDT9ooQZyy&#10;w+YxqUXRrfu4/Ffdn0H8Kfg3oPiHwXDqWpI8094S8bRzMnkDpggE+grn7TwL4Y8PfF/+xb2d7vTD&#10;HvVbp1wJm+6kjdxjgA9yBXj/AMO/i/4t0Dw5qSWeozhosl1VgWJxxjC/Kffv2rjtO+K97qmuySal&#10;HJc/apRsjgQs4JONxb7zn0FZ/VqictTnWAxzr15VqzUJrS3T/hj6o+O3h7w9pFjp8ljFb2WqGQqI&#10;LZVVZIsbmYgdMEcZrP8AhF8SdF8IaHe6fq8v2KBpDdLdOm5NpABBxyCOa+bPHPjHWNE8TQxxbxDD&#10;EpCzLkTZ5OCfbitDRtRufF2izSXVuBFK7xDyzkFcYzx154q3hrU1KTN6eVKeD+p4io5Le7O38f8A&#10;xJ0fx940nvbBJYYWjSGOSYY37c5PtnoM1xniTQLnV5YJbUhrkAgRscLj69jXNr4NuNBulvZLzz4b&#10;PM5tmVl3Y5AyT7YqGw+Il9Hqa3FyoubLeMW6gZVc849a6lR5ZJ0dUe3Qh9WoRoS2Wx6j8MLfVPh9&#10;df2jbzCK9VsBFJIXnkN9fSuv+LPx2XUdMtH1wW+mafFIWSK3O9pZP7w+g6ivZfhf4N8N+Kfhnpr3&#10;Nhb3q3CNJLKwAkRix43dRgdq+Zvi54C03xDf39olwzRW80kVncBi3lYbHbgjA/GvOi4zq++fN4bE&#10;4bMMbO9P95S0uUE8GaLqt0mp+c+xys3kNEM8nIIJ5Fe3/DL4qjwHpsllLZC90ovujeI7JLdjxtYH&#10;qDgfnXjPwY8A67LJBoEkq3c7TMsLqdyRxd2b145xmvpO5/Z0sRphFprFz/ae3PmOFETHH3SOCB7k&#10;mlXkr8rd0VmuIwCSwuOfxa9/yM/VPiHd/Fm4tPDOnwDSLG9mXz5y293A+Yk+mAM4PWvRLj4M+GJ9&#10;OW1GnpBOqgC6jYrIGxgkgHBJr528Ka83gbxda3Fyp8ywutlwoHQD5W4+ma+hdK+NvhTVLyGzjvJb&#10;eeXG1riAqhJ7FjwK4ndfCfKZvg8TgpU45cmqaV/d6vu/kfPmprN4M8STJEPtFzpVxgE8FmVsqcdx&#10;jrXf63+0St14emtbTSpUvpYTGzuwZIcjBIA65zXtd54Y0bWA4udOs7v7SdxkMClmGPvBsenQivkf&#10;xB4Yitdd1Gzs28tILh4t4bcrAPxz9AK0gvaPRHdhMbl+bLnxseR0knzN2Xn+JzOoeCm1+C2Z7ryF&#10;jBVXx94HGc/lWtp0C6RDbWUu0lIyiXCnIYDmtCO1c2EVv5io6nPzHrUwsZG2xsnyW6/My8DBr2nU&#10;bpU4p6p7Hw9fFupnWP8Ar2HUcNKm71E9ZLS1u7KNzdxbNgKuTkcHNWLbY0KgDP0p1xpMbadc3CjD&#10;RKrY9MnFYiyzRNwSF7j2qXWlSqN1EGF4by7iHIadHJ6zhBVHK8u9rW+Q++ZIrlyOq89cUW3hm28U&#10;atCzalLZXJGFTOUb2BHGa9D8BaJZjQVunhS4nmYlmm6Ljtk1zfjK0tvD/iSCSyAUMq3Hkt/CwOSu&#10;PQ0oVJ0n7SPU78wy/KuKIrh/FwlKdCL5Z3tdpWs/I3tV8FaNe6TtuLR7qa3j3LiVlJ2jOCe2cVjf&#10;D/7NLerZJAtvFbp5sERkLknPOSfSp7z4jebZNHBaFJ8AM7HKj3UVPo/wxv7mzjkfUPsFy8ZkWMDL&#10;c9CSOlVKtOrpe67HlZZw5hcmw1armEY0KtX3IS67fl5j/iWlha6JIvlol7O4ZfLIVmA65Hauf+HX&#10;imx0O2ura8f7PG53JJjILVF4V0qTUPFsmla4pla33GVHbIJUevv1xW18TvCGj6PoovrG3Syu1lWL&#10;C52MD2571PPJv2j6H1NDA5dgsNT4XrXftve50tG3qrd9ij488d6dqdvHZ2AkniSXzJZSNo3DnCk1&#10;eHxc0+aKOd9Mnkv4V2KSy+X0xz3/AC5rjvA1rb3/AIss47kK0ZDOIz0LAZH513fxUsdOXQPtM0cS&#10;XqsphcAK7DoVGO3r6U487UqsSsdl+T5fisHw/Uw8pxbunfq3q35Fbwd4s029vdQlvJ1i1K5k3uZz&#10;jKjoFJ4H071wPxz8ReG7Zpri7uYprTyhFcuo3iZj0VAOCceldj4Z+GtrqWjW91e3Fx5lwhcLEwAV&#10;e34V4r+0Z8M7+6gjstLka9eycTiFvkaZWUg8H+Ja1owcnCNR2Te500Z4COYYmtls3KtCLXs38Ltp&#10;v1S7HGfCzw74N1HVrrU9Juby5uLZtws74KotueGAXhueh7V574807XJfiZfWy2s01/JdFrdo1LbF&#10;3Ao3svbPaux+E3hjWvD2q3+tapp9xaWtnZyAidAjS45xjjPA61L4J+Mupaz4lihvrK3a2vD5cckE&#10;f7yDJ+UFyfmB7166VSNacqfvWQVPq+IwWGo41+xm5N2SaT6Xf6HqF9fwaTokSanG0wdFicICfMYL&#10;1z2waPCJ02aOS6s42icN5W2Rtzhfrk4FS69oceuW6xmUxukmU7jnv9K5K9tr7wjJHcxXHmCVtplA&#10;2gkfw7Tms8HTp4jDujCdqjfyOLiLEY7J84WYYnDKphIRS5kk5rTe/kztIfCVteXzma7khDPyiryf&#10;UA+tekaPq9rPb/Yp4BDIqDY8S8Dtlh6jrmvPvA1/J4isYbgMsciSEPI/3TjqR68V6HahbuP7La34&#10;cEfMhj2FvUAnqK5a0q6vRrrm5T4zOaeU18ThMblWLVDmV5Qafva7tfeYs8ADM0m8AEjd1yKtaZqT&#10;6New3UARmjbeEl6HPHNadyostySbFAx8h5z7VZ8IX+mWUFy97IqzliVR1zx7VwT5klSc9D2cur4L&#10;EVMVnscvl7VNRT6yTVrpdLJa/Iqazrt/4ouYR5OxYVJWO1jLfj/9etBvFGqa5a/2ZDaRR3Ey4mZQ&#10;d8gHXcGwFPapPCGv6Zpep6pLNutknZTHEF3ZUMc89uK2dITUtb8STXWj26eZsKfv3VFYYwcZ4yTy&#10;Kw5VFc3MfTYmryVJUHhVGFGPNCUtFzOzs+mjM/Tdf1Pw5HHo76SZLyXiII4JlZuF4GcjI/Q1f8Ha&#10;B4l8H+I/sraTuOortRSV2Fweob8eldBeeC/EmmXlt4pnj0/z9MVpHsElYM6DODuAIzyTVa++I2p+&#10;IpLC/s4IbJbKXeolJffJ6AkdPpXnYnFUsPHmnK0e5rQc8XTajCLdRWnZ6cy2sUtb8MeLNJ8QWLwx&#10;i3nviUilEodXfqQe3T9KtL8LfFdhfC5j1S2mMxCzSPL8w3HBOGABx7Godc+Jeq+INU0+byoIXsJ2&#10;eNFBVd3vk9MZq94t8a33iO3jgjQabbIRIV3Zd27FiPQ8iuGvmlHCw56k0lvbyN/q2MapwlSgtGpa&#10;X9BNb+EUmm3tpd3PiNmFxcCGSUxbGUnkkHOB6e1dz4f+GmkeDdfttSsNQnhkkR4XhuJAy3Abnr65&#10;7V5RrXiPV9Rnt4dRu/thT5kDDaFBGPx+tc/4kvbqO4sp3upiscn3UdjjHOQK8lZ/ha1aGHg2+dXX&#10;5mkcpxmJhGlKqlo1olqux6T+0bMqadoLIwWdLiQlx/CNoxXkEev3YltJbkCW3hlV8BfvgEHGfetS&#10;71W2eFJJZvtA/hDkux9eKa+o2D6eR5iBz92MgA5+lfPyzZVnQxMsHJy5+VNr4dd/Q+my3CfUcLHD&#10;S953Z3PiT4xr4o0+3g03SpI54p4roNcsm1HQj7oHHOOSe1U/EHxi1++ga1tYBo74UGSNszZ+p4Cn&#10;1Fc58N/D2qa+18NPsZLqKNMvLuAT12/UjtXSXfwj8Vaq0c62MMC7AFEkqqw5/i9K92GMxssylhZU&#10;rUkrqR5M8NlWDn7Kpb3X1d99St4r17W/Fehx/b7tJYYUEjQxL5e49yx6k1nabrWt3ujS2bazdGz2&#10;CAQK527O4PqMGuo1P4OeIdO8N317cXdkWhh8w28IcuyqMkZ4B6VsfDf4faBq/g+C9uoDdXcxYvOp&#10;YGIHK7cA9RgHpXNTwmcYjB1aVSsoVOa8Wlf3exlPHZfh8Op07SinZJLZvW55DGxs7z5QJkRxkdc+&#10;1ak0kmuLaQxQSjzphEsxUhAc8gN0yK9gtPh/4NsdPghuBZT7VYGWecAM2c8/MKk8UfEfw74csHW2&#10;NveTopaCC1VW8tsYBJ6Ljr6mvYeXQrVqVet71Smkk+7tq7HO87dWXs8PRbb67EGqWWufDH4ZOmna&#10;hFMbZvMlZolXy0bO9UHTO5up59K8mjfxbHZyXHmmRNvmEOqhxnngevtT9Y8d+JviDZLpc9xF5EWH&#10;mWIGNXOcLvz97nB4qXVPGd7p8BsZdPEd+8IIm80shXplR6/Wvo6FPki5z0PGnCvQrRwijTqV5O8o&#10;vdR7mb4Z1HVdU1KZE1eaANGWbdhgR9DwPwqCZD4S8Rq8sr3u6PfvdcNg9/r/AEqsdJ1nQ4vt/kyQ&#10;hVwZI2BOM55Hat7wJa/2jcahf3Q8+dSoWWQbsA+npXXSd1GH2r6F5lGnSjXxznGeGcORwjo3Lbcw&#10;vEmtway0S2qMrRDqRzzUE9hf/YmkeZWhwDtVyTj3FbXxEaFdRtSvlJeBfmCD7vpkDoa5+XVi1v5A&#10;/dsw2s2eoPtWdRpzk6r18icHTxH1PL4ZVQSpX95T1lFX3Tfls0aumwPf2ZmX5tjHAB68dK4zWLA3&#10;t/IZGMLg7SmNxp8aas+v289pcNBEu3bK0oVAgHzBlp/j2Y3F4DYu8sGwCVovlJb1HtXocklKnyVF&#10;drU+D4dq0aWY5pTqYGcacZNpu+qUna3k9z1v4MfDnQvE+lXWranGbtobjy/s8rHy1AVSGI78k8d+&#10;RXHftCeAdB8J+IIZtIiW1aaBp57RTlVO7CsPTNcZ4e+JN/4Wn/0PU5tOllABMUgG7HYg9a9c+GXw&#10;5tvivpV9r2r6tdzSNMYQykeYGAB3MD06j5fcV8/mOWNxk68b32Z+o5fneFpYt46GK/dpfAt15NeR&#10;85JdzO4XJZW+6BWbrPw3udZ12LV7W9+wzDG5pO4U4/GvZfiP8P7P4b+IJYIjHdAQfaFkKDfgnAB/&#10;IVwP/CTztOFMS+WTwoGTj6V8V7OlgI+zx9RyctvyP1/D414+lHEYWPuPqULnWdJill05bqI3nygp&#10;s6kdcHsT6VctdTuY4jAsn7lxtOeSAeOlZE/w6F74nbUpdQLIziRYViAxjnrV3WbyF7tIosLFGu0s&#10;h5z715uYYevh3LFW5VGyS/m/zOpKE1yNXMC/+GsVzq0t+twIoOH8qBArkjkgHsTWronibSPF0TQp&#10;ut7pPla3cFZMjr065xzV6x1bKGCdTsA4ZRzVSHwpo9lqJ1XyY/tMSl965xjrnjjNb06kMSowhBOM&#10;tZLsNuWrluti/LdW+ghFhhL7uQS3etWc6LdwxzWUru+MzJOuNjexrgtG8eWPim8ksruB7aRpALNo&#10;Ru3Lg5DenNdW1pFBZyJb53MM89WHfFZezrwnKVKKdKOy/wAvMydPVXbTKW1ZbrYOFLjp3Gat3Vxb&#10;yv5VzapcxIxIEi57ehqLTofMugzAhV4z6n0qORoWvScnbuwSeg+teHgqlbDUnUclB1JW18julZyU&#10;V2E8Q+GrbxDpcNsWSJEzsUDIwe2Og/CsjRfAI8K6Ffw6bdNNe3EZ2zyLgj/YXPT69q6LUn2QJsOF&#10;9R6U63uXXTHZBv28KT79xX11THU44p0pw1Ud1szns3FHNeCr7xBJLJa6nDMIUQEXNwuG3Zxt9x70&#10;mj+O5b3xVcaLdWRt23N5cw/uqMjPoDW7p9xJJOQXwO/tTHuxHqIb7PF55O3zdnJWuWjj4exhWUnF&#10;XsNxbb0Ob+IHiXV9C1W18uG4ewbCgQY+Zien1NSa2Nb1Xw3DdwxXKXMgQpGDmVSTjOO2Peupv9Sa&#10;3kaJYkbdhvmXI/XpUqX++xacKFdV6Dp+Fdv1vD1a1Wn7R3S1RSbjy6HNxeG9S1nw2U1J/sV86lQb&#10;dQWbjjnoDUvgnw/d6CXN/fJM+wIsaDBxn+I9609Lu5pr9Y3YlCpOB2qnekJevhiSOcE4rxamb0IU&#10;6eJpxbu7a6FqMpS9nfc1H8mxuneGyiSeT78mOfYrT3n+12WV+Ug8+9WtP0+w1nRJLh9TgtrqIH9z&#10;MMNgD+H1NVNH1qXQb9bmERttBVo5V3I4/wDr0V8xnzybd6U1st/+HOa904xV5R7lSK4ktpBt477T&#10;3qVLZ9UkLlxGPQLgVsamkGs3C3cFqNPZxloYWBVj6+1Q2KxR27eVKjndgsvzbT7gfyq6GVVKjVLE&#10;fwfi33/yH7a8eZaS7Bp2nyWcbIeWJ4BrzPxf4p8UeG/GklwI55NKVtsMHlho5FIxgEdD6UuheLNd&#10;03xg+m3srX6tOI3t2HCAtxIvfgV6qwViqZLA8lXAIH519Lh6VKdCNKg3BRZnVi6U1zdTN0S6m1vR&#10;ba4v7D7J5wJ+zuQxB7Ent9KWfUpo74x/Z1ZFwF46e/FP1C5uLeZdp2x4+XauQ3t7VJfPLHp886Ji&#10;cQsVIHIbHH61FWTxTlRhJxlBrmdt0Qld+RmeJ/EUHhC3tphp4uWlYxna2M96qz/2f8RbMyw3DxPE&#10;vlurxnCg8Ffeq+h2Uvi6KRdXiM8cRyrOMEE8HHvWk0EPheH+z9NQRA5MjsM7/oairJUaLr1UlS7e&#10;ZvaKl7KL/edxlh4UXwlocltZu8hllLySc5HHRQe1XdAmZ7hgX82ILuJbkGp9Dv3vd0coLkA4HrXp&#10;Xwx+GknxG1G6jinWysLVFNxOqbnbdnCj8jzRRwcMXWp42hUfIlqjy8wx1LL8POWJ27lv4e/C678f&#10;zXUtpPBb28OA1xOpYbuuxVFe0eIPFI+CfgrRLO5tG1Vtn2fzYQEj3jnk9s1k2NzH8AL2a3vZJLnw&#10;5qTfuriONWnglQdHH8QI9O1eW/Gr4x2fjKW0jt4Hs9LtmZoxLkySt0yQOBwehr6WnTdaXLA/JsTU&#10;qZvilOsr4SNpJ7dLavdO/Q8S/aZ+L3izXPEVtcxr/ZUE8apBNasTtVWJWIZ6c4Jz1qhBpfh74laT&#10;p8+spHc3/lRl2DbXaTGMNXZRfZtYtBsSORGDLh1B5x056VwvhXwbf6b4huhNEILbfvWRTwQD2/Cv&#10;rcLCjUw8oz9ycOve55ea4nFYHH4Sll9P2+HruzXSKVrWa2738jodYnbQ5YbS0CYEYVG2E4A6L/8A&#10;XqeEjX9EmSSDDI20TKeBjnPvW7daZb34T7TFvVRtAHU/Ws/VNWt/DcdvBFa7mYHCIcKB6n1NclKp&#10;CrTjRw9P94nufRYqjicJi6+OzLEL6o1bkfnZJGXp2hpp8rXLTGTaMFiMAfWrU0FpqYw22QD+6anj&#10;uI/EehT/AGXbFPIAGSRto69Kz9D0eawMkkxVcps8tG3HOetDcp81WpK1SOli8PUpUp0MBl+F58JV&#10;1b3WvXXtYdc3tjogVHYwjqFj5Y1PbG0vE+0RKjgnhwo3A1j+ItEur27W5tInuVWLDRIpYj3IHSrv&#10;hnSbywsXaa2ZMuTtbIIGBziuiph6awX1qlJ83X5nnYfPq8OJf7DxlGMaSvyXS2WzV9NfIyNZ8S39&#10;rqE1tFEigAENINxI9cCitbxHotjPHaTyR5upQxDb8ZC8fyor6DBU8JVoRlKkr9dD+auNOPcxyLPs&#10;Tl6xU2oS6bK+qS9Lml8fho8mmRbWgXW1kUnaP3oiG773tmuM+HHxRuPD01ppd9gacCY0m3ZaI9sn&#10;ptritZ1i81u/ubq4na4kmcvJI3f0+npis7GeOPx6V/GWEymFPALCV/e637Nn+kmEyqEcCsLX96/X&#10;sfaVhrlu1ilxBfRiF03NIlwADx35rkvGHxK8NWukajZvqtvdTPBJEtrbSb2ZmUjnaT696+W8fwAY&#10;JHQMensB0qW0s59SuI7O2jlubiThIYVJZv6mvDp8M06coyqVW1F3S6Kx4tPhejRqOrUqPR300+8h&#10;RSYo8g56Z9TzSblIOTwODg4x/hXZeCfAsl/4+sdF1rTprSMsXnglVl3oq9BnselfSb/C/wAOaxY/&#10;2THodqFlYIBbwASBv4cMOSa9fHZ5QwNanS5XLm2selmGf4fLpqm1zre6Z8dEKyq2xCuSAxB6jk88&#10;Zp4uHIMYkcl2DbfMOAR04Jr7ZPgyzgs20eTRYvs6BYvsb2wZFA7Yx7Zz1zWFqfw48OXug3GlrpNv&#10;ZwyhgPIhXzEYj7wOO3XFeRLianCSeIoS0drtHj0+LMPVl71O/ndOyPlexvBOm3IDAZye9XUk+UnG&#10;fb1rqfE/wR1zwbbzakt5a6hYQALJIu9JVUnuuMdOtcgSR0GT2HrX0lHE0sVH2tCV4n1lHFUcXH2t&#10;GXMvIvw6hfaejx2d3cW6SKQ6QSlM8cg9q9D+Ffw70rxHpdxqOoCS4DytClsCVVSB97PUnPesT4T+&#10;GrHxJ4nmj1GH7TFbW5k8tj8rEsAD7jFfSHguw8MaZO/9rrHpmjRIzbLcFdzk8AhR354618/ja9Sv&#10;io5ZgVarNrX17nxvEGaLA050aafPo211v0KmneDIvC/gYX8YhsNEtZAitLN8z54zz1JYnv2NemfC&#10;XTPDHinw004it9Sulkb7R5nzGMZyowegI9Kta34P0H4teAI9M0HUfs1vb3G+B0ViIpACxR1PJBBz&#10;WD4V8OxfAbR7lZ54tX1rU51LLGxiQRIPl65OMsTkepHav0XCcNZZw9SeZY2d5qPvN6pt7tI/FMVm&#10;DzPD1KMJtYjn0jqnbzZo/Eb4vx/D7WoNGsdJtbmRYVkm3jywgY4VVAHWuyttP0bxz4fs7640yJFv&#10;bdZwAgEkRYc4PXjrzXHzaV4S+L2oxXGoxz2mqpGomgSQKZVB6dMMMenNUvjd4i1HwXpGi6do0z6d&#10;Y4aNng7iMAKhPYjr719nhXlub4eLw6jOD8lb/gHjOhGcqGFpJ0632m2zm/iT8MDYRS293At/o8p+&#10;UleAT0z6EV8x/Eb4e6f4T1G3FhPLJDMC7QMfmXHAAPTHWvuXwRJqPib4aiPxGJGuZIZVLTrh5Yus&#10;bkdjnvXzF8UvC1nqmi3GqSH7PfWcRdJy2AUz9zHrya/Hszy2nw3mdOnQm1Qq303tLyP0rhTOK6rP&#10;D1pawdtNn0uey/sjfDKLw/4e/wCEwh1i4uF1q32SWKpsiR1cAsc8scoQp7Amvob+VeX/ALM9xFP8&#10;D/C4jwpRJEdf9rzW4+teoAgrkcr0yOlftuBgoYamodUfjnEFerXzTESqt35mvknZfgKOo4zXif7U&#10;/gLTPEXw8l1OW3Av7KSNhcBcSBWYKRkdRkj6V7Zt7HjNeMftQ+JrfTvBcGkLJtudQnDbScHy4/mJ&#10;x6Z28+1epTlKNRWDInW/tOgqHdX9Ov4HxjbaZY+G7r7RLeqruMIJhn6cDrX1n4F/aJ8KxeENOTUJ&#10;JrW7t7dYzFFCZUkCgLlGHA6V8jeJfD02r3EE0MojAXY6SHGOeorZsLI2WnQ2u7LQx7dw9TXq1oxn&#10;BSk9T92zDKKGaxVKvFqMHdW8zY+JcV34+fWNUjtpoba+uXmSdoj5QJbKgtjAPGDWT8DPg14l8UeK&#10;Ly2s57a1ijtjLcSSSkry21WwF9K+ro/ib4Nt/h1H/pdoUNiIBpkYzMzbcbCgHr3PHvXz34G+Jl78&#10;K9Qn1K2EP2aSNUniuSSjLzgADnPvWcatT2boxR5OFxGMxeHrRw9LknS92N+ttrnOfGT4D634K8Uw&#10;PJdWdwmpIJfMjlY4ZeDwV6k4NZlt+zz421bw9BqWnWgv7YA+VCzbJCD/ABRoeo/Hn0rr/F/xUuPi&#10;7qg1CeeH5IvLS2gztjU/eJ3c5r0nwx+0v4dsvDsWmXIlfXrSLyI7RE/czbfunzBwPp1rpjXxEVFW&#10;+ErE/wBoUMFSlCCnVb963Q8G8C+EdS02a6tXtZDqE74FpDGWkUqcEELmneO/Cl7fqkJglt9Qtxho&#10;JFKHB9j0PNfTn7OU1vrWreLNXmjij1GeRXwvzCJHJZgoPX5gBn3qp+0kbPVdf8P6bbRW41p3ZX4A&#10;ZFcqqbiPU9jXOsRL2vOZrOJRzB5a6fu21fZpXfyPlWzjufCPh+4up1Rp5XjEcechBjBJxT/DPi3U&#10;NT1VLbU7o3AKHaJckqRzgHPHHbrX0940/ZmsrPwdezJqE80sEDyyxyqpSVV5IH93vivmTV/B9tDp&#10;0k9irxXEeZchs7sdRn8K6YVqda6luetgcbhcxTq4Z8yh3Wx9VfCD4t6B4c8JWuiaxIdPubSR/wB6&#10;8JeJ1YlhyvPfvXmHxn+I+leOfGgn02ZUiggW1SSQEGUhiWIHpnAGe1eFeFtRvP7Q8pZJHe4BX5zu&#10;C9s1Tl8GazJqDu6xr85P2jzQuB+B4oWFgpPnkcuGynD4XGyx9K/NLRr1Ox8SaFf+IJLOHTLQ302c&#10;eXEuZWPXCqOTxUum+Cb7w5FLFrunPazScrHeQMCR6YIr1z9nfXNM8L+LgdYniUSWnkJfTnCiQlT1&#10;PqB1Ppiut/aN8b+H9dsNM07Try31C6hnMjXEDApEoQjbvHDEntmuaWInD9307mlXMa1PNIYRUW4P&#10;eRY/ZSt9KtTrnyww6ihjjjhwAVgxncB9eDXJ/tDzaNceN4zpDwSXawj7ebcqQZegyy/KWx1xXivj&#10;LxRP4R0Y3tqcXTuIkkO5flPJLY6jNV/A/iyTxXYStdxrHcWzBZHiOUfd39c0exk4+2ewU8rVPNpY&#10;91X7yty9j6G8D/Hbwb4I8FWmla5erpd3bghLUKzG5HXchHQk8HNc14E+K1ppfxFl8VyRRy2F882/&#10;7KQ2xW67cd+leJeNfCd1rM9veWuwzBNrLJ254xW34X0p9E0a2t5WDupO4KcgZqnSp+z5ov3jSGS4&#10;aM8Q53tW0+XU+i/jB8a9F8U+F30bR4Z5ZblkaaS4i2KqqdwCgnls8Z9K6n4bfFfwtpfgHTLS91eK&#10;wubKAQy27hgdw53KB97J/Ovz4e9v7rxbqKyyt9oadxGG3DbhgEK16bDrwsXhW6nhjcxjKyuAzDuQ&#10;D1qquFcYxiup574bwdbCrCxbiovmu/uOw+K2oSeOtd1640a0mVtRYyx2sMZaWQDaCQo5LHax47Gv&#10;LvCK31t4i8popISqYuIHUqUHT5gehPbNfTH7Nut6NZ6/fyXk1tE9xao1rNcuqrkH5wrHoSPSp/2i&#10;9b0jVdb0mPTZ7W7uoYX+1T2oVl+Zl2KWHUjB9+amnWcISo23NYYudPMYZdTpPkjH4jxye8gsyplu&#10;IIN3KiV0TP4nqKt6H4Bt/iR4n0rTTOLc3DlFnxkFSMk8da4Pxx4a1HWdQju7BUnYIEaIuOGB7D+d&#10;anhC51H4caM2oy3T2c9rL50EkTZaA5xgdQc+9bcloKdOXvM9qvKpKnONNa9PU9u8dfs+p8MPDUeo&#10;WN+t7aJIqTB48OpJxkNk5FU/gH8LdC8VeMJNQvtPtp/7OTzxGRndITgcegHNcFD8d9a+JaLpOpav&#10;PexxN5qxTQqrBx/ewOB6H1rkfFXi2fw3qULLc3ungoBHPbOylmz3K96FSq39lJ6s+Xp0cbPLZU68&#10;/wB476r1Ppz48fDzwrCdNZdLtWm3P5lu7blVQMg7DyM9j0r0bwF8KfC6+EbCeS1hvWuYVZpGGVA6&#10;7VAwFxXyZp2tXt7a299qGoS+c6ZE93IXbGMjJJJ/OvTPBHxv1fwroi6fp81teWzkyQGZS/lqeCBh&#10;sEZ/KuKpCcVyqR5mMyvHfUKVHD1ffT1e1/Iwfj5omn+A/FTaUGL2M8SmNGw0ihgdwJPYV5X4E8CW&#10;niLU5GRpb14pA8VmsRbcM56DqK7L4itqHxC1NtSvNSA1EKVLPGCjA9MAcjFdr+y4tj8Otfvf7c1G&#10;OS7voVhF2UCRxgHO36HOcn6V1RmqVB2fvHsVZ4rB5fGTXNOKV/Mqy3uv+ELe8sbiW60wXKKstuQ0&#10;W8djt9MAjIryzTPHF3D4tutG1pRDNJKfsNxGhCPH/dyepPTNfSH7RfirR559Ghtbyznu8SM8scqE&#10;EEjC5z3IJ9s14yNJj1a+soxZreXQkAgyPn354CkdecVnTklHnnEeX1nXw6xMocjer+R3Hws8QxeD&#10;vE1tf3iusBby2bbkhSvzEDvivobVPi34ds7J5or43j7cw26KxLNjofT3PauR8N/AKK20GEanqcwv&#10;ygdjEAY4s8quCCTg85ryLX9OvvCXiC90y8dZJ4W2FsfKwPIb8ucVwu02fN1KOXZ7inKE3zQ38z1r&#10;wt8HLbxdA/iPV764im1JnnjtrcACMMxIycEn8TzXAfED4fN4F1gwl/tVlcfPDNIpAlx1B9CK9O8B&#10;fG3RYfD1lY6mZbO4tIxGGSPehVR1AHSuqt77w38RWjuIkW9OnscLLHhlyB8xX0rP3os8tY/McvxM&#10;niIt0lpbpb7Op4v4c+IfinQrIQwXksmnqML9qj3KnspOMfUVx0lxJqUxC5DsSSTxuJPJP519SeJ9&#10;Pt9S8Nala3EcTxrA77CdqRkKSpHHFfK9wBbLHuia0mGfkzyVGOfpxXtYBwk3Zan43xrWxWNjKvTt&#10;CjopRTs3ru119S/DMkUiRS/NKke5FPBOD29aseFHuNQM80z3slu6FRZ3cRV1Oeitj5gax9SKR6ZZ&#10;TLIwvBK2GB5CDofpnvW58PNaP2ue2u71t04HkeZJgAg8rz/Kq9pyylSa1fU+lq8OPMstwmcUJy9n&#10;Tgl7OV7uztuv8tSpO80uqWtldWps7SWYFlPHmLnAXNdzd2NnDpk6SxRLaKv8SY4xz81Y/wAR5Yot&#10;DRiipOZRtk6Ff8K43wndW19r8Bv7kSW7E4SQkru7Z/GoacXZ6n1NDCQzDLo47Cr2UKV/cjfVrW69&#10;SpYa5faZEyWN00EWSyxpzgk9wa6rw9pdpqtgt3d/6dcy58ySQ5ZfbHat7xfp+lRaJcT6gLezECMy&#10;XEjrGFIBIG48dunWvHoNTkilVoZS1u7ZWSN8qwHUjHWr5XQkm1eJ6NNw4vwc1gJvD1otOT0u/K61&#10;9TX8Sx22k6s9okokjI3bh92M4yAT/SugvPjJpuk6Y15fQLbXNpEA935n7pVHQsP6dT0r4+8SfEnV&#10;NN8e6jcX2ozW01vK0cNrGWEWz7o3djkAfnXpfibSrr4hfD7yYc2d7eRRyKjHaFYfNtJP97H610zw&#10;7oyjNu0ZHqRoYTOsNLCYim6tTDq93pzSXX59TW0z4zaV458VT3On6jK+pSM0iOkTxZwP4WIweK4z&#10;4s/HTXbHxGdPhnW6eyVY5Jb1d25j2H90Hpk/hXnHw0stQ8L/ABBtLbWzFZwxyMhD8ZfZ8oz6Hjn3&#10;r2jxf8M9C8csk2owyJdIwBvbQ7ZGH91uxH61vUp4bB1VdNxZrgpY7NcA3SjGnXhKystVFdLvYn8K&#10;eNIPEXhOLXpENlGgYyu7YVfL4bGOayNC+Nej+J9Z+xs91bAt5dtc3zfLOemP9kemetc/8Rta07Sf&#10;D8Hg7Q9kUWFhliiIZI0B4QnuxfBJrmvBXwN1y+1VJPEk8dvYQjJSHaZSp/ukUo4agqU6tS6T+E3r&#10;5jjvrlChg4Ko4K05WVvk+h9HwfH3S/BNrHo175UlzD9x33NsB/hYBT064JFZfiDxhbzRS6/qV9DH&#10;auqsZ15jIb7m3HPPtXz5rvgjW7DW5bZLa6v1d9sNzEjSBh2O4Aj2r0fUPAF/rPwtttFmnWK+gXzl&#10;GdyhwzEJnpjaQPbFRVoUlCD5yMsjOjiMZiKeGUZtP0b9fPyNXQ/iN4e8SzS20F1tmAY7LxPKMigc&#10;7c8EY79a4DQvDXgi3+ICLaa5LthnX7Pav/q3l7YlHJGT06VgeFfg9rlzdSjxBHJpWm26PJLdOy7w&#10;cdFXOcYrN+HugSa542sraykV445vPE0jbf3SMDnjjJxx616FPD0KcajpVHax4uLzDG4pYb63hlzS&#10;lZd9+3RI9c8V6nrtprMsNrDMsQwFKRlgT25wf5118Ci50S3k1OKIZjV51m4VWK4rD8U69d22rTwx&#10;MI1jGCGTrx1z/Wt6C3fxB4cSNz5Urqrbj0yDxRiVfD4f3VFd1ueDkuIazfM6dOrKtKSdoT+DR7al&#10;7w5fWFrKsFsIprSMZaO2+VlB6kdP5V2FqIbRze2TyyYG1F8sjBPq3Q1w3hfw7/ZV1vupsq5RGG3g&#10;jdzXSHWb2Txa1kxb7IjNGkUS4ULt4Y1yKm51KkaM7xS1b3PlOMMZg8vp5fj82wH76cmkoaRSi7pP&#10;7zct7FL2dRczMEkYHdjOxvp6V0kPg/SbXTmN1fiR25D7gnH41x13qTu5t7aJ5JOnyKWyfpWjo/hf&#10;UL6MyXCi1yMqZFwT+BrzWoXtBXZ9Vh5ZzChPEZxi1Qp3ThGNr2ev5aG94Ht9Olt7sXAilmLk4Zh9&#10;0dMe1WoPEi6De3kVnCrWjOW3b+QcdjWRoXh+KfW7m1u3Y+SBgxnBNaN0mnaBrenNeBprJvvJszsO&#10;erVinKKvbY9WvHB18wmp1JVPaRUlHpa17o9b8Ca6vjDwvqVvqMirCrtA8e7DBCvUnsPevPrTwJrV&#10;3Ld/2VAlzpyTyC3nkOwzLnGB64GcHvVfxHqFlq6x2ujOFmYlrhrYlEaMjvjFaHh7xl4i8P2A0q0t&#10;ItS4IgnQEPDn/PU15eLwVPF05Qqx5ot7eZpg5ywsZeyahOWvJLdLa5n+CPB994s1W7BmWzFm/wC+&#10;aRCzqwOCu2uk0/wQLfxXf6Ze3LIlookVY8Zmz3Gc9KxfDth4m0bV7vU3uDpyz7hPc4Vy245xtH86&#10;k1bwxqkt8t8dc3KR+8uipDnPoR0x69q56mV0a8lOVNXS5V6HRis3pfWZUp4hL3Va3c6C3+EEGo69&#10;dl9RJso0/dCHHnBj/eyK0R8DdHvAEvbu+vYwcBMov4ZxXiesx33h/WrqN7qUXKtva4jkZGkBHGT3&#10;FdPpunW58NTX7avfWF/BbmeG5+1M3mPgfu9p78VVPLqMEpQirx202NMZUxFBUpvFO1RqMbLv6dCn&#10;4o+C+v6RqF59gs21HTV+eOWLaSVHUFeDkeoFcbZ6JNf2byK6J1AUHORX0Z8NfEWreIfBb3F15Ul0&#10;jPFDczHiYBTgt6YNfO93eah4evLzT7ldk0Uro/Zwd2QB7YOcV5uaU8dKko5e0ql43vty9T6vJ8di&#10;sVUq4au05U7arr5nrnwT+J2n6J4al0m+FwLlJ2lhht4jM84fnAUcnBGPxrotZ+PdppVy8SaLqBlV&#10;S+y6xBx6lTk4ry/4M+MdK8Ka7eNqAbyrqHZ5zYYxsOcjHIBrb+L3i/TPGF5pTaRDNOId2bqSMrvJ&#10;YbUAI55717FKHwqevex8xjstpTzOXtaT5ZXfNfTua/if4za7NpE0I0JNOjukaIzyMxwCMH0Gea8+&#10;0W119tJlGmSXS2chbeIJCsT56/Lnn8q7Lx7fXFl4ZMTQNPLcYAOQRGRgn6ZFed6b461jSbE2EXkS&#10;pghEMZ3KT6H1rudOENDHJ1XxmAc8HRinztWb0sjb8O+AbnxDZGdbi2gaYny452w0pHp/d+tP8PW+&#10;l2iXVvqqQJfQylXWfOBg+v4UaFb6/D4Ra5t3T7KQzgscOmDzj8M1Y8FaJp+vW93Leqby8aTfhmxj&#10;Izn3GTWitFxObG1K9WhiYYmraEZJLk+JPrqc+fNg8V3EPh+L7QcbRGPuso5OfaofEmmaxbXSXWoW&#10;4jYfIjRqGQcZAJrVtYYdK8fCGxkLW4uNihuG54P1rd+JNu89hZyrKVgSUiTYeTnoR9BxVpScW/wN&#10;ZYmnhcywsYwTc4W55L33ps/UytS8c2l/olxCtvILmSMwnK/KGPANauhazoVlo0Kw3EdsiLl0dwHZ&#10;u5x1rRvLXTF8KTmBYfIMGRJgAGTbx/wLNeVWdoz3sfnROsW7BJXAIz71c5ShJN7nj4HA5bmGFrQj&#10;GdGMJ8zV/idtkmT2d2s+qyT3JIkkBIlk/iyePyFaF3LZXMuFlUyKvG0nDH0qtbqtzpN+JbSOCWEg&#10;xSCHYzZOMZPX8KqWsKwqHbr1rSFOSn7OybZ4+Y5rgcVl7z6M6lGUU6cYbXdtNOzQXMKNGz/dwM/L&#10;0rDmki8xo3kRSw+6Tzj6Vp6m7oyRKcBlBx+Nc3qthJOJLmI7mVCAAepx0onGnUruGx9Rwc8zy/hu&#10;OKxH72VR8yTd7Q9er8jkvE/ha+fWJ7i3g8+BwCqq2Ng75Br1X4R/EvV/hVoU1mYLa6W7YO0c2RsY&#10;KQMY6nbtz7ivF9N8Xao2swW87F/NfYsR+UjnAxVX4waXrmp/2f8AYIp7jT+EdLUNlZc9SBzXvZhC&#10;vyU8JWatbc+f4bp5Njp4vNMPQnJxlrB7Xl28vI+iTbeIvjd4ouZFgja6lTE21ikEEQ4XJyT1/Gud&#10;8YfBvV/hzJFNqcYkt2yYrqPmORgCdueCCADwR2re/Zb8ef8ACsvDw07xQxVbhPMlmUb5I3G7arHu&#10;NvPHQ8V13xt+KGkeOdKtdF0UyXaC482a4eEx7DhlChTyScjn3r8/xmDpVqklKN3HY/XMJj8xo46n&#10;hqVHkw7S+612/lseAzazLNlSoUH5fQ4rHt/h9PFr76qb1jYyMX+zZzkY6V20/gK80SVJtRsbu2jk&#10;P7s3ELIGPXjI54rPv9XW3YxKp2J1Ar5yNOVKm62aPbY/QIYiNV8mEd77sxJJoL/V5rO3kjeSMDMI&#10;YAp06/mKuWZFpO9vct5QPyt8u4D1zUGi+GLaHXbnXwxa7uYyghJwhGAOfyFc/pmpahc69LY3sHmO&#10;5P3f+Wffca+ar5fWozWKw8tZu/yO5WqNx6Ja+pvW/hjS9P1VtStIl+0EEKyEBFXucdjXC6N401z/&#10;AISK6s2hNzcXEyosTKQYFDdQPpzXcs0lpIybsAetaUFzZ2wE80UCXbLu8wABueK66GY0px5aj5ZQ&#10;3fRk3cdHqVovEenyX0sEdzG0kZ2yKpBAJHNDaOsjuVY8tuI/WuY1j4exal4kg1S0uY4Y5GWWZUBO&#10;SpyAMeuKj8VeObrw7rkNoll9qRlUoVbBZjxj616XNQx1GNTFQvFPRomSi2lGWp1uoQSAII1MgQch&#10;RmnRPLa2VwrINvRV781l614ok0bw/aajJaZklKCSKXjZlc9frV3R/Emn61prXMThYYRmdJuPLPrj&#10;uK0ll1GWIlOE7ScXZeqDmlypWItNkAnbCnLe1Mu51j1IEj7vJzV3Q7/TNXtzPpk0d1CrbXMQwVY9&#10;Dj0p+oXNjbBJr1kjJYIhyPmPYVxSyWr9TjSVRXi7jVT3m7blbWnVpoZAMKUyfpT2K/2OpRSRgbgP&#10;TPNW54ILjaJdsnGVYnGBT7VoZIVeBllh/vIdwPr0renk9aOJrTlJWqRsvUftPdt2MeyuprZJIo4t&#10;zyAgOByAaiSCaV8KhLk4LOKr+PvFh8K6eqpxK5zvVOVFXvCviyy8UwutrO808CgOkke3BPevOhkF&#10;L2n1edW/LrayNHUklzWJrPTXWeMzOgDHIAP3gOtVfEHifTfDBtftUbs85OAoyR74rzzU/HVymuyN&#10;eh2RpvLXy0AEJBwDXosmhWvi7RrZdTiaSQpnzY+GXjjFephcHh4Up0cNBcy/mJno4ykS3Otwa/4f&#10;vRpVwt3KsRwEIJ5U8YFcz4Ii1jT9QWM2lx9lb/WebHsVfUgnrXZaH4Gh8J6Z9otYppLa5JH2h23e&#10;YV4xx0wKWDVF80qBhD0btVV69GlKn9Yq2b0sc0JLll7PUnC2FreSyrGi3T4DSFM8d+abexXD3G6M&#10;kLjr2qGVY2uQrSqjMecnkD1xVPxdrd7pEVq9kiqrMd8zDK9OM+lNe1xFOpHErljF+647tDjCTkup&#10;pa1qsOg6e13dKZY0wgC9cn0qxpt/Hq1jHcxKyeYM4lHK46Gqmi3DeINGSS8t/KaRvn44Pvg0raot&#10;v+7ihBSM4yOK9meIjhoqpKVotKytq/UhQupQW6C/1hrWcxwwx8Dktwc+tW4IYNcsIZpFIl5XK96r&#10;zaWuoss6vsBXkjqK9m8I/s9atrHhi0vo7+ztluIRLDbMWOc9yR0JFcWGoYiriJvFK9KS07X6HmZh&#10;mGFy+lCVSSi29zI+F/wMuvGVheXsF8tjYk7PNmQs0jdOgx0P51q6N4k1T4FeKtTs7yzS9ikRQwMo&#10;UMoJZXQ9sAn1qLwr8Sdd+Epv9Fm06CcxzMzQz5DRPjDYI6qQQRn1rkfFfiK98Y6xdahqTZmm4Kp8&#10;oij6KgHfrX0dGlCklCEbRR8fOnjMwxFVYpqVCS939C/8R/jenxR1HT4RZSaZbW4dYw0nmGR27ngY&#10;44zXFa3prarbqiMEZJfvHpmobXw1ax3STB2dlJIXPT61l6n46fT9antzaAW6t8wDfMRjkgV9FTpR&#10;lXi8D9lXZ8r7RZXlbwmf2jCcuWPJd763bNOzhbw9otzcMDNcAGVlTkA+1ZngjxDeapfTxXM3nRsm&#10;5VAxs59a7mytLa8htzJfQ29xcxh44JiPmQ9PzqIaYtneSW8UccUikozIvUAZpSrShTlGtT9+WzOP&#10;DTwOLxlKWVY1KlhV78N++rOd1PxFPZ38kQiEiAjh+rewrUudDg16GOOSLcygMMNjbntmrsunRSqx&#10;MQZxyWYVf0gq4lYYVkxgGs5NRlBcvI+5nPOJY3KsZj8FJYuLaUabVreTXRGPHosGn2PkLEIkBz5m&#10;d2T9RWhZaDbKgkui1whI4+7trRuIvOh2BlCA73dedgHUn6Uuja1pF/K1lbySXE0SllMg2h8dfrWU&#10;Yc05VL3it2eLmnFWKw+R4XBxksLi6rXLDbS9vlchj8Ow2e+a1kaRJItoU8YP170xba4jkIeLcNhI&#10;461p3t3ts4EjiQZYjhs1nTXISKKZ5GQqdp2nCj65rVSlTpvkV4yPlnCln+dYelmNWccZh43fLqpO&#10;PvJLsYUunz3tq1tNDMIA+6MrgMvqMHsaK3CzSMxJ4GM/jRXbRjUpQUVI+Dz7Psiz3H1MZmOVqVS9&#10;rqUk7La6XXufL+paZc6XeSWd/bva3cDFZYZVIKnqPz6iq5DdFOGxxnt6V6d8evDWpWXiy61yeMTa&#10;bdlI4ZkGNhCj5G9+Dz3rkPBnhO48ZeIodLjYJE2TLJ/dTpn254+tfzDh8dSq4VYnpa7P9McNjoVs&#10;GsXN2Vtf1NLwD8Mrrx608i3UVhZxOIvNaIuzt3Ar3j4d/Ciz8AyXM8b/AG3UpV8tpmjC+Wv9wL/W&#10;tvwh4EtPDlnZaZp6SOUAA2glnlJwSR6169e6Hd/C/wALza2kMd5rDhY1WVd0duDyW9zXyWGp5hxX&#10;ip4bBy5aF9X0S7ebPyHPuJZym6MJaTdlHq/V9i38JvDtvcW+o6nqFkjxOgSOWSEZIxl8ZGSO3FVv&#10;Bvj7wjqHinyxo50u5lZorW4kcMjEtjGOqHtgcc81qfCD4l3/AI5t7+DU0i+02yrKskC7UdW4wRk4&#10;IrUm+GXgyx1g6jJaR286v9o2SXRRFPX5kz6/hX7fl+SYHJ8LSoV+VyhrzSSvfyPyDE4h/Wa1PGqX&#10;M1oottEPxU+Jn/CvI7Aw6el9NeuzMkrbVVFGWAIHBwT1qWx0Xwt8S9Hi1e0g8vzhgyQkq6OBkhl9&#10;sj60eJ9F8N/FywNm13HJcWrb4biDAkiY9W24yQelYOq6ppX7PHhi0tLewu9VN3MzNIzKvmMFBzI3&#10;QcYwP9mvTlhMBmtHkcI1E35PXqc1GK9hCjh1KOJvt3RwnjjwX/ZT3uh34863uYmQSKc+Yh4OPcZ/&#10;Cvj3xDoF34Y1ibT76ECQEtG6nhkydrD19K/RzV7XT/il4QstTtp/JYRtcRO7L+7OMvG3sD19K+Ff&#10;jRpmrp4mkv7tB/ZjbYrV4R9wAdGPuScV+I1cqlw7ms6EGlRqaxTfVdP68j9p4HzaVeUqFd2kviT0&#10;1W1vM7P4OeF7fSvDq6ozM95qC7pCP4EB4Ar6Hf4ex+NfhbZjTIo7PUxKZ/MuBxKwLAqT6EdDXh3w&#10;a0a50nRbKHWJw+nySpKkSn5oIWPI9TkZr2j4p+JdZ8LzaJZeHJns9INuJIbm1TeJGyTg4znt+den&#10;wVhfrecYnGSkpcqt5/L02Pn+Ja9epj4RoTtLmb5n8Nl0ZvfDrwtJ8IvC2p3mtXSeZLKsjRRFiFwM&#10;Lj3J615P8UPiQlvDc65qW8QRERR2qIGPJwEGfevZvEl+L74WRT69CbG7nhT/AEYfeM38PB55647D&#10;Oa+Pf2hZbl9H0nG4WDzsXKjq235M/gT+IrXjWvVxmZ0MqlUtTaUmlvfXRnFwrhI5ljp1sR8cpWb6&#10;eiPQvBPjux8Y2SXmlTPDLAw3RyDEiHqOBnHQ/lX054R1dPEugWdxJtuXC7ZVkRW2yL16+vWvzz+C&#10;Xiy38PeI7q0vHEcGoIqwsxwEkBG3J7ZBIr7J+D2qLDrF1bCcCGeLMSSEbWkDcgZ6kr29K8bh2s8h&#10;z1YJN+xq6K/R7p+vT5no8aZNGhzezWkbNPrbqr+Rpad8d9MvvF8OhQ2Vw8ElybaG83qN7ngHb2Un&#10;iuD+M+gaFrd3c6ZZRvEm0LM0R2qkoORtH165rt7X4feBvAPimPUbnUvIuWkLW8FzNkREnhsY6Eng&#10;tgDtWV8aIbKbULcWflxagwMly0JBDZIxnHQ4r77jqH/CbCtTsuSSd3v6RPlMrnhqWYU5YJSS5dW+&#10;/c8X+B3xsb4I69qHhrW2a68OmdwZrdTvtZMgM6r1KnIyB2A9DX2Ro3i/RPEOmw32narp9zbSgNFM&#10;kqH6ggnqPSvzU8VW8uk+J9QtriXfNHM26ZT1LfNwfpX1h8A/2a7bT/Ddpqfi2EvczMLldLB2pGD9&#10;0S4GWJHJH513cP4yvWpwpS95WT+8+m41yXLIU45nKo4VJ20Wqk7a27eZ6z40+MvhvwbA6fbo7+/2&#10;kraWkgkYntubOFFfIPxP8e3niK8uPEGrSNh8BY0HyomflRR2A6fjk19pn4c+FPJCf8I7pojHZrVG&#10;wPbvXk3xf/Zp03VvD2pT+HUSxuRbtK1pkvE+AT8oPIb0HI+lfouHcIytI+M4ezHLMDXUbNTlpzPp&#10;5aHzJ8M9bsvGPjTTNJuBNaR3Nyqu24ZZSQCB6Eive/jJ8NfC/hzwW99ptslhdxPGsIV2zOCcFCCf&#10;mYda+YbDwrD4cM2pwyyXF5DE0kAA27GA5OQc/TFXPDvxE1jxu8kOsXs15JCu5HkkYqo6bepH9a9G&#10;pSU37Sm/djufqWIweJr4ujXVXljHoupheNtR1G31cRRu0UKKDGV6MfStrV7C51TwpGoDfaAsblcc&#10;vgdMd66bSbBNVvordsMMYKqvb8eldnP4VsEjeRRkonIl6YHXBr5zMeI8FlVajhq/xyeh6datTovl&#10;k9zwrw/4R1J5DcNNJpsoHy4G6Qj8Og+tRjwLfjUl3TosbMS06tg9Tzjrng/lXt/h/wAYeF57EyWG&#10;taO3k5WV4ryFgn1+bj8a5LwP8X/APjb4o6zoOl3cFxcWsMZhleQCC7fcRL5RJ+cqdv1ySOBXz0eO&#10;an1jEUvqs+Wmm72vdpnkSzTCxnyv5a9Tl/GmpalZxwPZ3dzDDJnzGt5DEC2QNpI7d6f4S124sNEk&#10;vrm4uAYZPNjuGLMzemCecg856V7bquhadrfmW4eCO6jAJKgFlB6ZTqB71xfiP4eXMejXRmlS5g2g&#10;usRIKgegrvyzjLLsfCGHqv2dRv4Zb/I7KFXD1purdJvp/wAE1pP2nda8e+H59Gkht7b7Qhjlu48+&#10;ZOvoewrrfhP8H9K+IPh+61S/u7pJBM1vHDC6qq4VTzlTzye9fOa6XZeAUn1m8meQAbI4oj2P9a9K&#10;+HHxr1TQNLurTRJkEdyfNfz0DlWxjK4bGcAV9jWpW1pbHDicvqUcHKjltqc215HI/EtrD4P+O9X8&#10;OR2JmS2ZC12jhDMGjV+Rt6jdX1J+zZo/hzxR8LbfWv7Lgurm9aSO6NzGsjROrFfLHGRgc5+leeeA&#10;/gtoHxmi1PxH4slvNQ1VrryWlt7swsdqDaXOOeoA9NvGcVyvxFtx8DLq90PR9Uu7XQlQOI7eXaxZ&#10;udrqCMtngk05+zrQVKN+Y8XFOrmjeWqvy1IW5mk0tFrqiv47tdMsvGOs2ukyb9NjupBEVPysAcHH&#10;qOvSvGvHd1fv4iaOS5eOCNgI4CcIQe4967vRNetNet2e0ZlAba8UnDA9c8djXU6L4JtPEMK3eo2q&#10;TRD5Ygw++O+favNxma4XI6MsVi3aMdLdz7OajSw8Yynflsr/AM2hxPhGyOu+Hba2vI/PSZtoWQZz&#10;ngV3mj/DTTNDsVt7aRoM5LGLndn656VzPxn8UaV8DvDtprgglmT7SsMFlEduSVZgN3QLxg+leV+I&#10;f27bA6RIdF8MXi6qygL/AGjIhgifHX5SSRntgZr4LMc4zDOKdHEZJK1OV2+nW2p87j87w2GtH2nK&#10;+3U+lbDw7ZWMTbo/NXGDJJ8xP+FVH8ELcXjCK7a3j+8UC5K18B6x+0v8S9ZvJZn8U3FoxOfKsQsC&#10;ov8AdAC7uncmpfD37TPxP8N6p9si8VXWoMF2tbX4FxCc9Ds6Z964oZZn1CU68MQudrZ3a/yPmo8V&#10;xjNtKT8+h9t6/wCBU06+QpbJeM45dU+bHrXnnjzwBqF1qEN5bW4jlaLY0cuFHHp/Wuf+Fv7bVjq7&#10;waf46s4tJlJwNVslZ7Ysem9Ccp1zxkeuK+kZjFr+iCS1ljuLadFeGeN1ZHJ5DIfeqo8WZpk1ehQz&#10;KkrXs59/TofU4LO6WNiuTXv3+48g067tPBmh2VjqVyjTYLBApZwD6eor0f4TRaN4g8Z6J/aTwyab&#10;cMR82VjkbblQ/bBbA/SvOfGfw+v7rUFuN62+VAKyfMuQeqt0+oqrB4p0fwZfWnh26u5Fu1jDef0R&#10;ST69BX6vCpQxdJVaEufm7Ht4mMa1BwjPlurXR9k/HPSvDsfw/uHe2sLe9VkWwMcaKxJYDbxzj+le&#10;Q+APgjP8VtEvp3uorKw8z7OFnjZxOQNzY24IIrzvWdfjs7VZ9QvWePogmkLk/wC6Dz+A4ruvhJ8f&#10;brwnY3NjZwJqmnlhJ9nnlaKSFj12kdQaz5KkY3R82svx+X5bOhhKnNUbvr2+ZzviD4Vp8LPEt3o0&#10;flNdYRvtFuWO8P0GDnvX07a/s8eER4ZFs9iZrtoP+PuSQ/JIUzux6Z/Cvln4rfFn+0tS/tzW0SCW&#10;UrBBDZR5wqgkgAkc+pPPpW7pPxp17X/DsFqmv3N5pUn3WWQ7yMYKMwwxwOxpz9rJKfUzxuAzHF0K&#10;Ps6ijOPxpd/kYniX4eav4vaLSvD1u1xfI2TbqMlgCRuz0A+vFMs/hZ4r+H0KWXiCzjs0mHm2w81W&#10;wARuG5eARkZHvXo/wr+LWnfD/V7v7Rafa7e6iXb5ZBmi2nJwD61p/Fj4pW/xEawSztTbWVpvIlkk&#10;G9i2DjHQcrWirzUeS2ncXtsyjjoUfZr2dtZHzhDrWqW/iz7HdL5sk0qqbeUdBngr68V9L+CPgpde&#10;LdCj1NtRt7C3kB8lGjaQgKdpyOB2rv8AwfqHgmD4ZW816mlmRbYLdpKiGdpQDuXGN2ScY9q8w8J/&#10;GHWfCdh9gtIoLmzYsbW3ulZmgVjn5cHnr0rKpV9qrxWqOGrjsdjqdSnhIckoveXVeR4d8cvAuo+G&#10;PEYuWRprnS38iaKHkAfeD59CMce9dZ8FtduvDd1pniJ7J7iK3nEwgmOHwVwcA988im/ELxjdwW17&#10;qt85uNSmYfMy9Cc8kHqAAOKu/BdLv4kaxZ6XM8aXMqh2mQfKqAc/L6j0rqlOU8PtsezWcVhm8S9O&#10;XW2x9Qx/HbwubJJy92XdS3keSQxbHQt6V45cRah8XPGzm1gZJrtxgMQVhjGQN2P7uBz74r1TVvgH&#10;oy6TK2mXFxHqKpujeZwyuQOjDGBn2xj3rmfgL4j0rRL/AFG1vbhLW+uiqwTvhUKgHKbjwPm5HrXl&#10;K0feifE4KeEw1CvisuTlNaWfmYfij4Ga74W0ue+gnt9Rt4vmdLdnDKBySQw5A74rG8Dw+IrUHUdE&#10;t71Y5DkT28bOj4POeMda+kvFHjnRtB0a6uJb+1mZVKxwo6ytK2OmAe5qHw/qdhf6BaahZRRQWUsZ&#10;kVVwioepBPQYPXPSmpt7nNHPsZPCS+sUubmdr2svu7nhuvfEHxD4mspNOvLr7KhDKUij2ASAcFj1&#10;BzXK6Es+k6OY7p45bwy7t5bzsrnuT0+ldL8X9a0e48UZ0mUXLsipcNDgRBwf4cdT71HN4G1FbBpx&#10;Ikd4gBSFuSwxnH1r0KNScabpxWjPIx+RZTPG4bOMY/ZtRsoPZ36tfM6HVPCNhq9uEvIVe5VNiT9C&#10;gJGDkcYz2ryCWwNpqhtJmKGOcRSsOMDPJH4V1Xh/xbrt/fW2nQ3ASSTdueSPeVA5b8RiovHngqbT&#10;rGfVraYXEUWFuUkUDep/jz6gnmqlapFcu57OT+1ybEyy7G11apbkXa97enkj0xbO2ubZIhCssbIF&#10;CkZDLjBP1r5/16GDTdev7a3lXyIp2CEMPu98/wBKq3viHXP7PubW11K4tZmhdI1glZSOCB9OcV8q&#10;/wDCRX9trJg8q8OsibZ5fmESli3HPVsmu6lQhiYOUpWsGCwuJ4TxEuZ+0hV6Lo79el/Q739ofWNW&#10;/tjSJJvPk0hLcKFLs0SybjuOOitjsav/AAY1u2bSdTaedrPTzNH5AvGVQcrlijH8OnrXolzrenWr&#10;Cwv7yz+0NjfZ3Eyl9zAcEGvMvjF4J1/Wb2O80mzXUIIIREsAlVGjbPJCHAxggfhXVTqqrTWGq6Lu&#10;eziMueXYuWa4Fc87/AraXWt7dvzOq8X6V4Za2fxbf6Zbapc2sQMcy8K7ZwoOMDrjmsTwD8VL/wAS&#10;eIYtPv7W2iWaFjDJbIQyhex9RjjNaPw48LXVn8PHsfEVuipK8kptZW3fZ0J4XPb145HWrnhLwD4b&#10;8N3097owkku3B+eSYysinqBnoDXPelGjUg05NbM9JPE1sVh6lOUaXMk5RuuZs4/4l/D/AFvV/E7X&#10;tpbNdW91GiIY5APLAUZVvQf7VeoaFZTaXo1hZXLefPbw7HfPU9wfX0zWR4h1G5t79kjk2RjAUk4B&#10;z1ra0e5e90+3lkBWRs7s+1bYqnWWGpzk1Y4MmzLL6+d4vBYeMlUjvfbTc8IuvhJrll4ylto71ZdL&#10;eXMcjALtQnKs2eSwzz9K9C+N13qNv4RjFgkjpNcAzyxqSUQKeoH8OetO1PQdXk1tm8xzEXBB5C7c&#10;9M12d4FtfD/lgEycByw3D8K7cSqcXQampO2x8jkmLxE6ea062HnRpxbtLq9dl6nkfwE1XV9QubtJ&#10;ZpJtJWMB/MyVV+wUCsX4za/qkfjiS2kupreC2hjeGJH2pgoCWAHXBJ/KvavDGAZLdVVbdQSIwoG0&#10;jjqOuawPFWt6V/ab2t1o0OpvZuIzPc4J9fk+Uk4+tEKUp4ybhDm01XbzOutmeEo8PUZYnEuDlK12&#10;m7232/Mt6daX/in4ZwwXLsmoXtjsYuCDv5Az9a5j4TfDTV/C3ih7/U5LZEjtnjRYJQ7liACDjouK&#10;9EurtE0iWeBdoeHKIv8AAMdq5HSJ3bUrQxu3mmQbst0Ge9Y4WlUq0a6jJRXY6OIczw+Bx+A9x1JO&#10;MWpK9mm9Gl1Ow8QDRYZYpdQhUsOFPlszEd8gU99WtZdFuJdPdNsSEABSpU44yDWT4l0e51fUIp7Z&#10;ElAXays+PxAq34V0aTTba6S7wEmPzRjkfQ+maHSo/VYzc7yXQ5frOZf23XwscMqdKUX+8tZ3to3L&#10;rdmT4U1a/utVWKSdpoplO9WGMD2r0mwnvrgqscrKBwcY4A7E1w+savZeFY4zY2iSTtku27gDvXVe&#10;ENejvdPeZ/3BcjA7H8ajFwddxxHLyU3o+h4cK/8AZ2Aq5ZBrFYym+aMWuZK/ZvqtzpIUeLLIAJe7&#10;DrW5b+I/7NsY7eHddXXLM5+YL7ViNHNexH7PHIdpwzIpNa9xaW1jqFlpjadvNwis946NhCeevTOa&#10;8/mbXsqXTqfP16NGhWp5xxHeVSo0vZR1UfW23cr6TZa5fSS6pZIzsoJkIkADD2HfHoK2PDdqmqwz&#10;z3xFxJkq0bHp61StPiAvhzTptNtYIZDExCMiksc96fpPhLV9Ts/tK3Ai+1Zfyy7J1/2R1rloy966&#10;97uj9AzaNX6rUhWccPGXLGnJLW29u5PoWiFvFl+lrJHbQ2y5YbSQQw4Gfata91XUNC8TQWVrarfP&#10;cJhQDjdmuR0TxPeeG766t0hNwJm2y20vIJHcHsaefF9xLr8WoXA2eR8iwAcqDTUrx10d9jSvlWIq&#10;4qdSpCM4eysv5pNL9Tt/EGta7oF4suoaerabKoHlBmwGIzjKkjNczceO9ZinL2xW0tieEZd+Pzpd&#10;d8ZLrOnx6dHEZIBKHJkb5shcflVnUNa04aS8SsjP5ZQRbc4bFOPvc0ec8anTeFhhqtbL71aj5Xb7&#10;Me7MqDRdY8UCTU9r3G84eSRwpf8A3R3H0qHTtEmvjIZpWhSF9rI5J2kdwBWn4Y8bSaVpY0+Gy+2T&#10;qxaMxHP6dT9KxYri/a9uRAkouHbMkaggA9TmsouK95/M+ixH9p1VWo0nCnytcjfRf8Meu+GdH8be&#10;ENLNnpqaXqdm5863nkm2lQR1APBxmvLNR0++PjHV11+FDqoO6RdgwSRww/DvXsHwZ1vXrv7fYavJ&#10;JLb2qL5BlGXHPOD0IGBmvLvjLoeoW3xCu5nZ7g3W2SEoSCFKldrfTAr5/NKLr4apR5/Zu17/ADOv&#10;I68vr9SlVlG7jq119Dk50tLTxJGHBazSRPNWM/MUyNwHvjNfQvjDxl4R/wCEHkitLq1mR0RrWGy2&#10;792QV+X+EYGCTzjPevnG90q5tIhLKAg7spyR9T2r2vwb8H9H1P4ewalPJcPqV1A04mSbCpn7qbT+&#10;Roy+dN4eny1OdR0v5np8RUcM40a+Im7J2stn6mRqFre+M/Da75Et0lAKB+TnoMkVU8D+ENLl0SU3&#10;UMUt55hjncE/J6YPaqnhuXXbiwRbO5jgt0yg81QxyAeRx2IrL0fwXPquq39rdahPbSxZZ2jPEhPQ&#10;4719M0naZ8PThKjSxOE+sqEIS5klurvW/wCB1PhQC9fU7JLgTWMDjYY2BDj+mKy30/8A4RTxfbND&#10;Kfs86sUD9s8YPvmuev5NR8A65NZ218flIddgyNp9Qe/fAqoviCa/uxc3U3nSEFSW4x+HasuaOlz1&#10;J5XipqriaE1KlOD2Wrk1vbuzf8VTre3cN5a4S4UZneA52sDw3HrWfPq15q6Ibq6kuFThY2wFHufW&#10;s/SJZdNndgoeMxtGRu6+hwewp9v5jz7IwuSCXDdBXTONOnWik7pnxmX1syzPhyssTFUKtJcqk9NO&#10;ru9u1wndLR4SCUj3gsgyQefStq91K2SxeVZFbcPl471j6hDLHGrsoaNSCwU4BHpVS8uVtVk2tsgU&#10;Bhgbh70NNzcUuX1OLETp4bKsDjsRUniJwla9PVN3ulL02v1DTJi9sZfMLvIxyjHgelTXl/Fbqo2b&#10;pf7o7H3rOnuhZXTLauFEgC5YffJ6ge9Y3iC7ubaxupkiaS4UHCbST09BzSi+ZKlDRvqfcV8ieIx1&#10;bM8dU58K4qXsmtU7K2nRrXbch8UXl7FpUtxBk3OVDbRkqueePpWGPE15YeE0vbmItd7ygyNuAe+P&#10;WrGj69enRrq71SBbdEb5QqlCfbmrFlrNn4iinQxs8eMNBOByO9ekoSpR/ew5lGWrXVF/WcPiqsKe&#10;AxDozq0nGnBqyT6O3Q5/wnNBqlxNOVMsm0L8+MZJ7e9VLr4uaLDrc9jblr2S1YJcyKdqrk4+Ud8e&#10;tdZZRafpZMVosVvublEkH5eteST/AAGvIfGS31pqiQaU8rSsWDGVVY/MnPBPXk9KKtWjiq85VU4x&#10;t7tz0cqwOYZJldLC4VwqVXNuo4276X/I6z4ifEX/AIQwaalrHDJcXsZlEs6FkCjpz0zjtXqf7O/j&#10;HTrzxB4f17WBHb2Uvmq+5C0SsQyqw9twBz2rl5/D+nX9nDaXdhFdwRAKkdwNwXHUnPQ15Z4y+K+o&#10;eDfFraPZafbJp1qI4wjRgPIuOSpGAB8xFcCp/WIeypR1W77o+px8p0FOpi6v7qolCy+zJn6D/Gjx&#10;14dufAOo2SalZ315cBVtY7d1faQ4O444UAdz16V826n8MPEF1u1FdKvEtPL3M/2Z9uMZLZxjGOc1&#10;WsbwW9/azSxkfOsjxZ3YQMCRz+VfTPiT44+GLnwrcJYzS3c95assUAgK7Cwx84PAxXzWKwkMRBUq&#10;upxUI4jhxUqGBi6iqO78tj5RubgaPbRRFdzEEDH0qrZ3LXG8yKhlHQhMED3r0fTvhFrnjnSUvbLT&#10;xNaHBSUuqb2Gd231HBHFcRreiS+GzdQPCYZYmKXEUwO+Jh/kV4uIoYihW9re9KEdEffYTMMLiG6N&#10;Od6q3RxXhTSNW0y6v4dSLz2QO5JXlDbmzngDnFWjqNtrF/sgmRgjCMtGQ23t2rRsJ5ZbhlZumCcj&#10;PH0qxY+FdIt9Te+trZFvG5baSFz647GvEoUaGOw/LFJKTu09z2ZT5G0yLVbwaCIbGGdVk2l3lIzj&#10;6jtVq41KTWNMtheWsDGP7koi+Y+hrm9Q8DXy67JqdvqshtmYySRPliMDOMHtVqz8UTPqH9m3ljM2&#10;+QCK5jUbT25x2rNYSrhask5cunup7Mj2cZQ5lqy5f6fb+IrN7S63BDg5i6rjuPQ1W0/wtp+k6ZcW&#10;digSWdGSadySzZGBn/61WrjVbGG6a1DlJ87SU5Kn6e3Wi9IgtJHW6Cuw3Rkcs/4V3qrWpOMJxU/5&#10;pdl2Fyu+ux5z4V+GPiLR9TidtSi06FWDSeSzN5yehHY4rq/iJot7qUdjdWgaYxEjy04Ps31961rb&#10;UJt0TNNvzxjHWrd3qz2l/BFIgaKRAOO2TXPTzXCPDSTTtzW/4YNY1EznrCy16fwrfWt1LsmlAWFn&#10;YEgAcjPbI4rE8HWOtaXr0aSLJFp4Znm3gmPGOAD0rvdSulaZI42CpjPX9KWJWewcqMk5x711UcXR&#10;xNW1O94I1VT3HG24zWPD9tr8KpL9RImMAfjT/Dmg6dpjJp2mxJAZDube21Xb3J7+lVNONx9oAUtg&#10;HLAjjGecVbu7bZun80QqvJkJwF98/lTpY6risOsVh6NpXs79jmlH7CkR6xoOm2d217dadFLfxnAZ&#10;+V/z71ZguV1K2lijURTkDaF6Y9qi1C4E+kzy2si3UoQlH3BlZgOOfrWX4F1hdXgdseW6qUmGPmRs&#10;+lVXddYyMLpQnHVLf7xpPkvLdGxpOpTRXM2kPcExgCV7bOQ7eoPbHpXMXGvQ2OtTWZgwEk2K2e3q&#10;PWnaF4W1m18TveG4WKMOS8gbeZlz93n+vSutlsLKSYs9tC05/idVLfhiuaOVwnRUWrWejYNwpv3V&#10;e+9jH1fwvd6xqMN3Z3/lLtU7T39q2r2B7XTSGZZyq4KuvGfWob/UpILjy4lCooGMVcsZBfWhWbnd&#10;19cd69ihVoVqlXC0Xaolv0MqvtUo1GtEZOn6jIl5GnmYRvlZAuAB3rRPhs3l8kVuHkklYKqKMlmP&#10;QAetd/8ACf4TxeOtTuf3rWVtaKHlkiwXZ26ba7bVvAtr8G/FWj609zJqGjzO8Ms0sQL2zFeM4655&#10;Nb4XL2qTpY2XO+j7HzuO4gw1HFSw1D+Lbbvpf7zhtT+FfiDQtFN1PZg28ahnSOTzGhXqTtHbHXHS&#10;vUvAXx18P6N4R03TdTju4ruztxbySRw7lcqDgjBJ6etbGvfEfw9p2kyypqVvfM0Z2wxtvaXI6EDt&#10;6+lfLeo6xFprp54Y3EhLEIMgdf8A9VfRUqE6rjSjHXofDzr0sxwUqudL2cYS0eq37mj8VPGNx4t8&#10;U3uoCP7Mly+9dvZcAKpPttBrmLnXLjTNAa4DkOXEcbuOeep/Ct2K6hurUTl1ZO+4fdohubW+Qxqs&#10;cqA4Mci8fWvXpVowhGnKl8L1M62VOrVlPC4xR9rG1NX2VundIyPCPiS61WdrO5ffMPnSVBg+1b15&#10;o1pPdC6uLVZZ1H3pBzVdtJiVGe1hgt5jwWQbNw9Mj+tW7CKW2tysjDzPMLght2FwoA/ME/jRXlSl&#10;F4qhLlf8qPGy3GZlQzSPD2Z4d1qSjzKu17t0tteq2LNzaWV9JbveQSP5SiFTFKqjaDwOmf1qe6u3&#10;vrnzzEImc4ESnqOgwe5qrrmr/wDCO31vbQ2sM7FMu7qSZM9l961IfJ0zVInYbFkjB2MOFJrKrTrx&#10;pwnWej2PByHOuGsXmmaU8owb+sRi+bTSfddt/vK91FJFAS0LR7h949qutcR6TAixqMtHvLPxx61p&#10;TyRSWpl2+dE4IVl5X8xU3hxZZ9Xs7YiKUSHZi5jWQBRzweoocowqrnXMjw6OGxWZ8PyWUwWEcKjc&#10;kr+9ZeeunbYydTCaJqmxt0sF1bESop/hdfmxWfofhb7Fcte6U8+pzbWCSpB5IjPduT8x7cV6h448&#10;OWl5pzXixr59sMBm+UbR1FV9J1qxntokhdYCF+WIrtwR1+tJSnSbpJ2TNsVTy7PsPgs3xGG9tiMP&#10;7rd2lda6o860P7U+qmyWFZZZXIlt7lTtJ7sR1GOtdR4w8CzQw/arR1Igj3PDjAVcZYx+gA9axNS8&#10;ULB4rl1KxC+VGejDBIPDZ+oziu18bS3d34b3WURWGVVluMHLrF6Afz9qyik4Sjc+3x8q1LNsBjqd&#10;ONKVZJSb3d91f02OW8N+B7/W9PS5k1GKxjlJ8rzPmdwOuRRS+HfH8em6RDY6lYi5t4STHLE3zYNF&#10;bUnS5VzNnj5nhOJvrtV4PC03Tbdmox1Xnfr3OW/aHW4k8E2roitDHer5/GRyCFP0yR+deTfBvT9Y&#10;vPF0Uulwb7eJSt7MDhVQj+eeRXvPxetFufhpr+9Q4jh8xAemQQf6V5v8AfGllpclxo01uzXMgeTz&#10;gvMxUjr7gfmBX8bZbiakMjreyhdp2++x/ReArzhk1X2cb2dreTPrz4LeGY7pZdSunEt3bNsRCeEJ&#10;H3/fI/KvVtSsbfWNOuILmFZ7SVdsiOSB0x1H9K474O2PkeGJLo5BupiydsqvHH/1q5O40jxvo3xB&#10;lu7N7i+t5bjcs5cmHyyfuOCflxX7fwdhFhsmoOEEpTXM/Vv/ACP5zxyljswrSdRRcdr+R0d1L4e+&#10;ENpdQaVbFNQuFBWLzTIWA6FiSSo9u9eDeJvHmiaZqRbWNXtoryRixWaUbxu6cHoPQ12fxXjXRPEW&#10;rTGeS6KIbhkXLMpK52gdeMHivhXV9YuvEGrXOp3z7rq5JkkbOQMnovsMDFfmWaVcTxNmNWhXm4Uq&#10;LcUk9W+7P1ThLh6ljaTr1Jt8yTb637K/Q+1vCPif+ybuDVNNmS7jVSVCuCkqNxyRXtV3a6X8XvA8&#10;kV0HtYC+GZAA0Mqdxu7Y9eK+Df2fdY1b+2W0mOOOTR1HnTrlj5ef4l9S3PHav0C0XRdOfwfHpuny&#10;slndWzKJFbD7WXBfPYgnrXucFUcXgcfXwftU6SV7dbvZpem587xpgY5TiqbUvfurSXRefmcx4E8L&#10;6Bb+BtX8M+HddXVZTJIJ7gSB33tg9BgKOMcV84/GO1vB4WeJIVaOG4DT+UucKARn6etekeFfgb49&#10;8I+Lo203Vbaz0r7s99HLgtFydpixn6eh5rlPiveyeCLbUraWEX9wWaJmiOYi5HLsewx+tPj+k44z&#10;B4mnHmd2m76enq97nVw+6dHHt0Kyq8zUttb9bmL8NLma68G2bS5eSNmh3eoH3a+krvxtpvw48IaC&#10;Z45Jlmt0WCKABiQFUs5Jx6j8xXyr8HdbhvNGk0sZEtn82WHVWPU+9fTHhvwtpvxF8DaYurxzb7B2&#10;ijkt32ELxjr9F/KuDgWSw+dYmhUjZyV196f6hxZRhGrGWJT5FK7t5rQ2tfudP+Ifw9mvLSRfs5Q3&#10;ETyLsZXTg7s/lXxd+0D9vGmaWqwqNLWXexzyspUqufbbn8a+17EeH08PzeFtLvbedYoHjMKTZkJw&#10;ckjud2K+VPi/pcF74F1H7VILY2oEqKTyXU4C/XJxXVxjGOHzjCYpx+JOLfmno/xDgetGhinBX5VP&#10;3U+z0ufM6FkkV1YqykEMOx9a+0Pg/qqa6fC+oXT/AGYTpFI2GwA2B1PuQB9DXxarcZPAr6x+GcMU&#10;ng3w9C7Yha0iEjA/dHGa+c4glGjLDV7e9GaP1vjClCeEiuuuvyPTPiJ8LvEOveMrq7sgLy1umDLP&#10;NLhYOMFdvdcc1V8a+HIfCV9aWqXU95N9mR55ZTkbzxkDrjgYq58SvH3inwvq1jp+kM6Wn2dWVxDv&#10;ZzyMZHsB781k/E3XJPEFla6lozRJrEtku+KZSIklHUe/17V9/wAczpVcqgqllPmi0r/fbufieWxx&#10;fPQU2vZtNaeXfsfN3hi0PiH4raNfasirY6hrUUbZPDL5oGD6fKMfjX6Suv7zbtVVXOFX2wB+lflb&#10;NJqelXrXcpe0uYLxvmByY7hTliB6196fBb4/6J8QfCVmdR1Cx03Xo1KT21xII1Zhj5kLH5gQM8d6&#10;9nh2pSpRdG+tlY97xDyzFVaWHxNNOUYJxdvO1meuryeMZ96yvFfibT/B/hzUdb1aUQWdlC0krggc&#10;AdBnuTwB3JApmseL9C0O0F1f6xZW8WM72nXBHtzz9B1r5j+PnxgtvijoE/hrSo5oNKedJJLxvkaY&#10;ocgBT91dwB+bkjpivvqUeaVz8myvKMTmFeMacHydW1seKweKdP8AFOoXstpDJaiSR5ltJWB2xs5I&#10;/QjI7YrZ8KeH7a81TYLZIrbaZGZO4/uk1W+Fnw/hh1i5ur+Y3KQR+XEgQiMZ67vVhVr9oD4xWHwN&#10;8HfborW3uNY1CTbZWZ+VWOQXkYAhtqjA47nHU18NxHxN7HGSyXLablVkrJ30Tff0P3DF5lHCUHz6&#10;cq3/AK6ne3y6boenz31yiW9nZQtNLLtPyRqCWY464ANfGvxm/bRm8W6FqOgeE9NuLCC7DW8+rXUg&#10;82SIZBCoOhI4LHJx0xXIeN/2v/HPjvwve6HPa6Xp1rfRmO4ms0bzWjPBTLscAgnPeuZ8C/s/eJfH&#10;WhxalFPa2FpON9qLzdumH97aOg9CeDXkZDwtWhJ4jNvfmneOt7I/NcXmOIzKfsMCpO610/qx5i0S&#10;IhB2+UAQVwMMOgJPHPOamigkeZZERt44jCHYQR6elamtaLfeEtcvdK1S18u9teXYHJjXGQVPQgjB&#10;+lfZukab4CufhXbyNDYHw6bQCSYpGJVbb8zbjg785wOtfpipx2PDy/LJ4yc4ufK4dz5W+DPxPufh&#10;N8R7HxHuuJYFLRXsSsMzQuMNwepH38cdO1ffXgD44+GPjdp93p+gXgbUvJ8yS1uY2jkjQ/Lvxg5G&#10;SOR3I9a/NnV7NUvJpLZS1qHPlKRyF5Hzehr0n9mP4mab8LfikuqaxJ5On3lrLZy3YUuIt7KysVHJ&#10;X5QDjpmvheI8hpYqH16hG1ekvdt1s76o6cqzOtgq0aV/db1ufZ3jX4cXs+lywzsnkhgfNjw2Pcg8&#10;iuU8LeHx4Yt5TdXkcoLYV24AFeznxDaeMvCss2kyQ6jBewF7eW2cPHIMEZDdvp1FeEfE7Q9Yi1G1&#10;ukiufNVQhRD8hGcdOntmvW4M4hr51Rnhse1GrGWy0b06pn7VhcXGvFT3kj0zw3421nwfJINKvzaN&#10;cL8yR8q2OrYrmPGFlJ4ssrkXdyxnncSrNMd+5wckk9hX0j8Gh4Ntvg3ZQazJpiXAtXGorK0QuD8z&#10;Z3Z5JKjgj1FfJdn4xu7zxbLAYzFazXBSO2deY156++MZ9q+5pRblKUN0efg8yo4jE1YSouEr8rlb&#10;c6X4VfDeSxkuJr+X5ZNoaOI/L8pyF/rXo3jfx3oXw/8AC1xrutXX2Swt4hsCgM0h6LFGuRliPfvV&#10;HwULiSG4SZD9hYh1kCknf0x718e/tX/EW++IHxMTwXDDCljpN6LeORid01xIEDsR0A5AANfi+dYf&#10;FcQ5/PCV5XpQs7LorL8bnn55jngoNW1vaPr5nM/Hv9o69+NgsbMaVHo+kWMjXAtEl82WSQjarSNw&#10;BtViAAOp5Jq3+zx8L9D8a2+q6jrUIvvszrBFb5Ij5Qncw69eM0/4g/s6weEvBV1q1rrFzeXlioku&#10;IpEXZIoI3Fcc8ckeuK8x8H+Ptc8CXMs+jXyWpmUiRZF3xuBwCR34r9IwWEo5fSjh8PG0UfnqdTAZ&#10;lCrmsOZNXa8jq/j14F0vwN4vtbbRS0Frd2/n/ZnO4QkEg4HJwQa9l8PfAHwdd+ErO1vrIS3zQgza&#10;iszlwSMllwQMbsY46A14XZ+BPiD8Zbi91u30XUNeJbMlyECoAB9xN+1WPsuasWGmfFQaVceGbLT/&#10;ABMbFQ3nWSWkpCjHIBK5A9R0NJY7CxqOLqRTXmjSjXoU8VVryw7cJ/CraI4TVbaCw1W5t4JC8Ecz&#10;xwOG4dVO0EHucAfmK95/ZZ/aGfwBrNr4a8QXjS+FbpikUrtn7C+eME9EZuGB4U/MOlV/2bfC2hXK&#10;a62pacj63Z3ARorqHJhTaeiN053cj0FVP2p5vCia1o9loul22na3DbsNUuLd2/fHI2b16KeCePWu&#10;fH4ChmeGdCurxl+HmjCnha2Dw0czhJJX1j5H3pryQXOhTSOyMoQSRSoQQT1GD78CvGvFPw90nxcy&#10;XF1C0V0nCzwHYxHfdnrXNfsX67eeN/BmraTrF1JfR6HPFFaW80nEcTISF9cAg7c9MEV7f4t8P2+n&#10;WqXdkphfhWRjkZPeviOG8dh+HsW8iq1ZTqSlo7Wirq6S/wAz9UyzGUsXhoSavfoeOeLfAjXmi6Xa&#10;Ld3OotpgMYWRh5zIehOB24/Cr3gTQLyxeS4liMDLGIooW6tnu1fb9pZ+EtJ+E0EUrafJYLpoYu2w&#10;u0nl+vXeW7V8n24ThWGYh8pDA5PJxnv0r9gjiG4OAZZmCx7rSjSceR218iHxN8NrjxZ4ZaSTTroW&#10;Ecm6O+iiZlR+53YxjPFZPgXwJN4VtZ7ZJ5L4XUu9fkAVOOx7Zr7C/wCFw+ELDwtEYruIstphNOSN&#10;jyEwEOBjrxz2Oa+bPtl1OdpYBz1VBgck8Z+hxURqScXF7E5bmGIx06kq1Hk5dF5nE+KfhTr+uai2&#10;q6LpN/dXaKvl3NsjzKrLzsKqMc+9dF4Im1f+z5pNfijtr8zFXiTCnaOMYHQ56+lfTnwS17SovCn9&#10;ny3KW+ob2kmSUBSc9NpPXAA/OvKPi3cadqfj7Up9PCvGzKswiX5HkUYYrgjj8eT3o9s5LkcdO5xY&#10;XH1cTmFbC1IOMV17nig+Jd2Ly7sJ9M+yXUV0kUe7Dq0RYZBOeDjkGvpj9n+60VtcvxetbRaqwX7H&#10;FcMMYGSxQHkkAA8e1c9pn7Nsuu+Hk8TJLZtqckHmw26qxZx/d3Z4Y9Bkde9eLeOfCup60bK40y7G&#10;m6nYu0ifeG09Gzjvj8KqTp1fdgtty6zoZrh62Gw9TWLs7bo+iP2kItD1C9sbcwpc3iITcBguAnRN&#10;/wDtZ59cV5f8MbY/DbxCNT0ueRpomYLb3TgxlG6jHUCuP1jV9d0Tw/a3RePUdSXalxLKSxb5T06Z&#10;PFbnwf8AECeKNThsb591oZ0WdyPmRWYBgfTjOM0clSFFu+g6eEhhsD9Xm+dJH0lqnx7bUvDl75Oj&#10;3MV3NG0Pn5/cx8YJ3Dn8DxXlPh3wtqPim9+waXbfaX25ck7VjAyCST2ya+u7fTbSKyW1itLdrLZx&#10;GqgBhxjkDBzXkfwh1Cw0f4i+J9Fs41ltpJZHgkzk/IxBXPpya4FJHweAzOnRw+IeDpcrjrrr5fgc&#10;BL8IPFkWqpZHSN52588bfIx7tnFb+sfA7xBo/hqWWDVY7yVAZHs4i6BsDJAJ4Yj0wPavU/iD8RrX&#10;wJe6XDcWzXZunZnAONidyPXFY3i/4zaHpmhSSaVeQ6lqVzH5USxsQFJHJf6Z/GhOUmOGaZriXRcK&#10;a5X2V0+7fY+ZYmuJSDGGZ4SWKBS2D6k+leiJ8VIWs9sVlcfbGXiJWypkAxu/DritzwwLWLRLQxuu&#10;WXLtuGSeSwIPb2rl9IvtI0rx3qDyOgR1CxSZGwP357V6ULwDG4qhnEqvt8NKUqKuuifl6HK6Vq1x&#10;4f1r7WYGadd2+FvkJDdRnt9a539oD406laeA/J0qGOwluZRDc3C4cKhBJVM9MheT71t/H34veFfD&#10;hh0pvM1XX0cKY7NlZ4EP8Mj9+Oi9RXC31vpvj3wq0NwSbG6iwC4xJGRyp9mX0NdtKM8POFSpH3bm&#10;9H6jxRh3WUVDEwVku1uvp+R518PvG2pvq0Gnarqcd9BcAlXkADocbgc+nGK9FsNU0rVLlntbu0u7&#10;hevkMrvj69fw6Vwt98IdKt9Avl0FXvNTLArNJcK2UHG3gAZI46fjXGfDrwxrz+NbGeS0mhgs5vMn&#10;uZVMYVQORzyT2213VKeHxClUg+Rrod+DxOY5aqOErr23N9rsvL07md468F+KZvGmqPp2lT3pluHe&#10;ObHyYJBUh+nAr3ez1q30yxs7a9mK3scMaTALvG8fe+Yepq8mrW7SqquwxkZK4B/Gsu/8IXNxeyzr&#10;NGkUvzAk9PpT5oVpRhi/cSRzVpV8DCpisgl7eUpWl1S6mjratr+hFbZlkJYOpRuXX0rP8HaTdWVz&#10;c3Fzbm3iMWxfNO3n159Kauvv4fkXTRELnYQgO8gsPatTxJpl1rumGC3Kh0cP5bvg4I6ZpRc6FNYW&#10;dlTk7qR5tSlh8zxX9uUOaWKw8VzU1tza31fTUkntbbUFDusc8fOGQgg4681g2eqXS3EdtCoeLzNg&#10;jI5Az29a2vDuiXejaY8F5t3yTB1RfmEYH+Nbmn+CEmUXaLDGzA/OAf8AIrCnWhQlOhL349DuzFur&#10;h8LmtSpHCyk/ffV32V15GTrVxLpel6hc2K+ZdxAlNy7gCDwcd/Wq3g7Ur/WNDlfUbcY8xgrMuwOm&#10;OSQe1dz4b02G4aVZx5pQ7RHjnPqPWsfxVp8Frdm3QgReWADnpk+1ckasY4eVOUdZPfqj0KlZ4ziJ&#10;06VaX7um/ca9yTeqf5GVbanYGVorJ4oZU5KGM4PsD3rD1PwRpupanPdPc3NuJT5klsgXaxPBOe1S&#10;2egyQ3sbs6lUbcADyfTNZut6lrcOtwW2mq7RMoCkxEqeedx7V6VJSjWawtSza1ueHmEqM8sT4iwH&#10;MlUUYxiu/Wy2XmdNFDBY2AjZ/s9tboFLMMn6Gm2E9peOXtHiklU/3MHH0qTUtL+2WwgZ2A3B8LyS&#10;2Ocj0qHQNCfRLO6vbt/OGACi/Krn+EA/1ripxjUhLmm/aX2WzPos2zOWV1IYqrSisHCCbm942XTt&#10;0Vjmh4rvf7USNmBi83aQq8kZ5ArT8Z6dqLWdotmJnG8hvKBycj5cntz3roNFfQb/AFRC2jQ2Msvy&#10;x3kbMSrejZ4rWEX77YB8xfGeu7B44r0cRVjhK9KUaaTtr5n5TwzmVPjDJ8fbFSlyyvbW8Y6v8exx&#10;+meE31DTLcao/wAyciMjJH1NdLbwWulWYGRDDH1kPQflWqAVJUKuR1HpVC+sF1FJLY5IcjGznJri&#10;xkpzcXUnaLe3Y9HgXNcJj4YiOFw7jXppJSl1T2u+mxteGNbvri1tZdNlt1tUcpPatkOpzy+epyPW&#10;p9euNT1B5Y43drZ+CC43fh7Vn+E9NtdJtJII7pJZ3kLOFcErxwCO1akj+VOAzhCTxk4Nc1RRqtxj&#10;pGO3mefhZyyOqsxw9L61Urzal7ylGGuy6ehzY1qTTNftbEwxeSTEh/dktyFBOe5GT+VeiHxrPaxi&#10;xtVV2AKLN/cGODWNJ4eTUkFyI1EynAd+ufb3rNiItriWOU4KZ3MaJzTVNQXKurNMJha1s0q4uusX&#10;OM+eFPW8PL9NOx0fhMwadfXc2oIjFiT55ORk96nv5NO1XUXlitcEEBdw278dx61zMt4jQuiNv3EY&#10;GeD/APWpLfT7y0vzKA2yFhIXJ+QKfepUIzUoOei6mOOzbH4R4bMKmGl7XENQcU3yxjffyN17SyXV&#10;rVpMJGHXfgZAGec10fifQrbWoIk0mKOS6V8mW32hVU9zzXG3E+ZQzY55weM1p+HPE03h24keO0+0&#10;+eoDxZ7Dr+lZ2cIpzXuy6n0E8asxxs/7PqS9vhlrF6Rfk2dXoGiX2g6XGDbot/JKSzKQxZfb29TV&#10;bxJ4rtNH1iBZrdluZoledrcqSrZPA9/asS11u78eaw0VzNNpkNsDsiRSMg/zrH17w1b6NrGnC4uH&#10;ubC7YF3kA34zz+HvQ5e4lGNl3Iw+V0qma1P7Srt1Jw5nTi3tboz0b4c6nqXibxVGukSxxWMKhrp5&#10;VJ8xDxt46ZPIHXNN+LHhi/0G8fXLq9N9bXTBBJjDR9wpHfjpipdP8R2Xw5b7TYxwKxXZ5CkgyIR8&#10;vPbnvV74oDXvEXg6xvb2yisNPJSSa1jk3y7mHylyR246eorx8ww6xEJ06nwzVjsyrEJYunKjD2dO&#10;/LZ7tHjOq6st1biCFDtznJBGfxr1H4X+DtZ1TwVIj6/dadpl2H8q3tVQNzkMxJBwDyCF/SvOpdGs&#10;ktGf/VgA/vC3ANdh8I/G3iCS5sfDFlHaSKC7Ca4Qlo0A3Hjj1PFfJcOYrBV6NWhgotKnKzv3/pH3&#10;2dRqzwV6Fklrr0t1MI6lrPgvVrrQFt11F7dyI2A3MV6huKy7HxLrsOvTSwIyXdwQrWzxZJHpg16L&#10;4itJPA/iq5udUuvt/wDaOJ/7Qx5bY3bfLAycLXE+JfGlqviOw1DTwLgWiMjSOShkB6jB/nX36d6a&#10;94+UwzVfEz9lhIy543c9dXbb7yqNOvJfGdmfEyBBdOu9tgCNxwBjg+4roPidpGmWOjW80ENvb3Pm&#10;7UWFQpZfUiub8Y+MY/EMcEUdssUERLl5fmJOOgNOs/h9rGqaat1vRSV3Rq8hMhXHQAcYNV001O90&#10;pwqYXGY2p7D2enKneL7Fe1UfZ0c/MCuCRVS6uzC8yxMUeSIKHUZKk85/A0/SIWkMyTPgRNs2j16V&#10;qw6bahtzglh90Hua6LylCMoqyXU+AccBl2bY/B4/ESq/WIv93rturPo7bWOfgkurawlt7qZ5y7Ar&#10;LIpUfqTUfzOFUkkDsOtdPqSxrYyeYi42EL7HFUtBKG1LFUDBsAk4P1FTXUqlRczR6XC2ZYbK+Hat&#10;XAYRqNKVuW7bbet7vseSfED7Q+rQ5lk8vygRKM/K+eenfFddHqb32i6feXaGKf7LulCjnjocetdy&#10;9zAskcDMJGALFSNx/lWRdQW+tQTpKhhZI8eYrgDHcY7V11K/taCpOC9zqcuVY+hgc3WMrzlCpjE+&#10;SEk7KXS/z6Hmh8T2mrO1tc2+y0kJXJGST/StLTvDsGhSSSxIWEmDknOF70sXgi1srlXMksibty5Y&#10;EZ7dqzPHK3hkt2gE4gIYM0Skgc9MiuxypV5xw+Fnyxerue5CnjcroTzjOKCq1qbShy2bSej29din&#10;e+Fr+a9cw7WDvuEhfGz/AOvXZTqkbHzHCLgYz6gc+/5VkeDTe/YZnvlcR+b8m8EMRWZ428Jalrd5&#10;bS2zxyRCMJiUlCjZ+9UVFHFYhUKs0oxT1NcFOpkeUyzbLMNKrVrOLcG9Vqzzj4r/ABG8U+EfGJ0+&#10;J49Ptbf54ECeYLlWHUlsn8BXp2n6Xa+JbDStS1XR7Wa+MET5eIFo+MkqPXPr0rZS2TyYEeC2mkij&#10;CGWRVLE+xNeWfG7xfrfhe80i005mtrW73+ZcRIfMyrABQR2x6Vxpe3cKNFWtfXa59lGq8BCri8XL&#10;2ifK+TRuN9bW7ox9Q+KniS0+JZ0iRk+w/bhE1isIyyFsbgevfIIr1bxH4ssfCFrHPeyyRpLJshSI&#10;bi2Bngd6peCWu9Z0GyvtVskj1TcQkzxqrlBwD7H6dao+JIvDnj8Jp76tGLyOTfH9ldTIM8EfU1NR&#10;U5VVCUbKO7XU6aLxNHCTqU6icqj5oKWlr/Z+R9X/AAc/aA8Jj4Zaa93cNaywloWiKBg53EghunOe&#10;maqW3gT/AIXV4g1nXZs6fpEkwjhDx7pJcBQO+AMda+QfEfwt1COz02DQr4OtuCJIbpseZnuMDrXt&#10;Hwg8f+IfhPoTaXDdxahAzNLsmBZY2YjOzBBA+tceIw+G5XKjK9+h81QyzMqFarKhC1SW8r6K+uhY&#10;+LPw3f4c3q2lvKLiG4jE8Un3TtJwVOO454rzm1tLhLtSsciMCC2c9M17z4NMvxv8cynxDdtEsNuf&#10;JgtWEZYBhhYyckdSSOvWpvjR8KtB8CaJZahpM00XnzeV5Eknm7l2nLKT0wVGa+TxOU08RWjUcnBr&#10;otj7fBZ68LKnlmLV60lq/Nnh2sXjpIII8/dywHf2qPQ0UBxsjkKn5ZG5H0r0fw/8GtZ8YaYmpx6c&#10;0toVLxyqwUuo64Hfoelc1eeG5rSF0ttrRLuTaeMN06/WsJYGusY68580Vsj6GjmeFqxlQhL3o/Ec&#10;DqHhCyvfEIvYbtUlZ97qM4PYgUvizSb94j/ZwJcoqoCPu896urpNypw0Wza5DSZ6HOKu3d7JbyGO&#10;MbyoAJPevJVWPsKlTFwcI33PbUpc0OR30Maa5ufDfh+1eSFbm6IIlwM7fX6U7S9Ug1aH7T5H75Oz&#10;NgCth7n7XppZolduTjGazbWYiTykVFRjg7V4+ldEpUF7OyvFrTTTyb8wj78ZaajPDviZNWv7m0Fv&#10;NDcQ5yso4Ye1HiLxjH4Y1G3gu7WVrKRcNdxMMqT/AAlfStFxBplw/kwKblwCXHp6Zqtfxwataq0t&#10;mrPE4YP94Ke2af1pYSm6cZLnW+nQz5YykrrQofEfVr2x8MpNp7PGZ5lBeNPmVSMj9am0GK58R+CY&#10;otW3Jc3CsHcgh1Ib5Tj8Aa09OvXuJRDcKk0bDaTtyGPbFQ3WoTCfajBEU4VAvWlLNaHs/rN24S92&#10;1uouSV+S1muo3w9paeF9MFpJdtcEsWGRnArRt5rayt7meBUjG4Fgi9T71WNvdXMKzBNynkEDINWb&#10;fTjJDLHNug8zDM23hfQmtqVavXkoUqdo20bM58ii5Sl6jLHWzeTmN1CseBtrMYTPO20uJQ5UKQc5&#10;retfDgsLtXuPMMikFVkQoT+Br134Q/Cmz8d2t/d39zLDb2riKNICMsx/vcHGR61EMrxeNpR+t1Lc&#10;rPLxmcYTLqcsQ9YqyPJRpcF1FD5wfziufl78V7zon7MqN4ft1uNWktNQlTfHDDADHFkdCTyT646V&#10;yXxc+Hdr8P8AV7GPTriW4tLxGZFmYbkZeOwFal1+1Le+H/DipNoNvfagiiOOQzFIt2OrDBz0/wDr&#10;19VhsFDmiqMffel+/qfAZ9m2Lll0cdgJfuleUu9r2t95meCPG178JvEOpQXFmbqB38m4hU7W3IxA&#10;IPY45xUvxS+Kp+If2O3tbJ7LT7Ri4E0md7HgE49BmvNIPG8/jrXr66u7eO3v7mQ3DrHkwkbu3ocd&#10;K52+8XXa3k6Qww7EYoFdTuJ6cV7cMtryqOFtUePPPclpU6GcVLynPRWTfvJa3XlscnZ+GfF954+e&#10;8vZpYLRLjzBdecDGYwc7FUcnI45r0TVtC/tAxuZXjfGN5X7wqbVb+ex0mS6hAE4VW5GQvqfwqv4Y&#10;1G71CG5+0OZ4FYbXK4IPt7V1L26g8UrL2ehtiKmWvGRyWvCU3W993vZaXVuxMmlLBpzWqEk4PPvT&#10;dE0uWG8YuVCEYPv9KoeJNbudKnjSAp86BiHPcnGK3fDLXGtadHe26HKgpIo4U1TVenR9pPVT1+84&#10;MTicneLnh8PP2VfDRtFvSN7ab76s0305JE+QsDUf2R4QQVL/AEFWopd9xHayWzRzEgDPGa0F0Sdk&#10;m3xhVCkA7sdu3vWVSlh60bwdj4DLs/4vyLHUsHmsPbwqv4tHZd01pb1KEerTOEjKws4+65TcQPas&#10;yaf7UZHdfMmckM7dAPTFeneBtOs9KtpZNQSJNSb/AJ6jcqr2I965/wCJWp6bf3Nk1nLHcXsKsk08&#10;KhU56DjvXA7uHNKV7dD9Oy7FYGlnFTD4HCcvPq6iW/zOr8Panpn9iwCOe3igK4aMsowR1Bz0zXCX&#10;b3N1rlydHLbYJdyFBuOe34UnhXw0dfWd/OeKCJguF6E98V1OhPB4Y1C4sZ3UB8bZ3GOvbJrqbdZR&#10;jJcq7nzEKeE4fxmN+qVXiKzTbpvprd/cn8znde8Ua/IRZ32YYwAdpiCl66j4e29rdWc2pdXMmwd/&#10;L4rH8fzR6zqVhY2oV7lzsDhuDk4xkVdTwJfaDZzXdhq7w6gse91RfkAAzjjqfrWai41HJa2OyvWw&#10;9fJaGHmlhqlbVK2+ttfJ6eZnfE6C3h1e28pUW68nLptxjHQkD25qXVfH9tNojQ2cUkN1JGIX3j5Y&#10;hjBx65rL8G2UHiHXH/tFjeHy96CduXfPOT7elXfiJoWm6PLazWkZgeXd5kKnjp1x6UldRdSPU7fZ&#10;ZesXgslx8ZTqU1zKX2brXX0sR+FvAM2rql7enybR8lVQ/MQenHairPhLx7DoemrYXyTFYSfKaIc4&#10;PXOaKcORLU4c2xHE0sXP6tf2fTlSs0c58bfF+k+GNN17wzd5k1iSN7VLdUOMnvuPy7QDnjr0rkv2&#10;b4LJrbWrnyYzeLJGAXAO2MrkYPqSMGu3+PL7/AWt3F7a/arwsv71gG8sllG8HsB/SvP/ANm37Ol3&#10;rhaZVuGEUawMwG5RuywHfFfxxy0VlOJlh04rmta/bZ+lj9twUYvIKso3Um1zee23Y+0/gxPdTWd/&#10;G7f8S+N1EanqpOSQKg8DfHqw8Y+MJtDayksZVd44HZwyylexHYkDjNHwSvfMh1O26MCkm09c4weP&#10;aofCC/DrUfiNcTaPEf8AhIImkkDHeIt3R2jBJXPsB06V+5cFSjPIqGrla/33enyPwbH0qKxeK9rS&#10;baSaa2Wm7PLPi3qT+Ef+ElvJ997JaNM54yX/ALo+gzXxQrl/mAUuvXH3ec4H619y/GvWbHSdS8Ta&#10;hLE9zaxZR4kj8wSHaAwx7mvhx5S7s4VVDHeAOg6n/wCtX5dk1OEMXjFFXXtHr31Z/Q/BD5sE5uOr&#10;UfyPQvgZ4lOh+M4rB0EkWqL5DOP4WUs6ke2OK/Qf4X3lpbeBo0F7FL9m3SXIVcCAjlgQecY6dq/M&#10;XwzrsvhjXLLVIYhO1pIHKE43DGCB+Fff3wv1zw/rng25sHvpLWXXYfleUfKiyKRGCemcE5r6DLJw&#10;wOewxE7RhOPK5N9b6HyfiLl7qKnWjs97a7aP8DT0X9oCy8Q6/wD2Xb6dJAkvmLa3kkqkOy9Plx1P&#10;avCvi34tt/DKX+l3SNdarcqRsaMhDvz85Y9fYDriu6X4AQaTeRXWveKLWztraZZUSyYiW4C84K9h&#10;2OOtYnjXUbG9h1G71lovs5jclnUcKBghc8g9MVfH9fBTnhbPnkm9E/xZ87klLAUMUp4ROULK61vf&#10;p6ng3wm+Itj4euLmz1GN0S5Kfv4h0I4P4Z5r7G+D3iWO0vptKuG2xXZDwMG/5aEdPYEdPevzpkMa&#10;XUhtmYQGRvLLfeAzxX0x8L/iKniy0jhMX2XULeNSAj/eC8bs+o9K+WxftcmzClnGGTaXxLysfoPF&#10;uRQxWHdWCdmtfJ9GfSfh34R/8I94yOsfb1awjleaKJEKyAsOFYnoPp+NeE/Gu5s9Y8OeKrhVVIZE&#10;eWJX6g7iRj8RXp9/8WtWu9J+yskEMkkXkyXXIJXpge/vXzT8dvGcJs4/D1s+6aRxPcFTwqA5C5+v&#10;avRz/PKXEmIwlHA35Yvmbts/U+G4XyzHTxqniH72iVuyd7niabtqlcBh0z617L8D/iCFMfhe74Cg&#10;mxkJ6qOTGT6g814zkOh2nI6ZXtViyv5dKvrW+t5DBdQSiaCRRnafQ105hg4Y/DuFtenqfvmY4Knm&#10;GHlTa9PU/QuL4iWJ0YpJG0d8se1IXPyO2Mdf5ivNdR1mz0mGa7u7iOG3iQyuHYfUgDv9K+XvFPxF&#10;1zxXdQPJcCx+zkSRRWrMqo3ds92rMm1zUNUdPtl1NdoCAPOdmwfXmvFxmX47N40VmFZWpq1ktdf+&#10;GPzvBcGSwt5udubdLWx1vhnQdU+IvjV7PS7B9Rv715JFUsR5QPJYkdApxkmvprwF+yGtrZ6gfEt3&#10;ayGe3aO2trMOTbSk5Eu9gNxHpjHvVn9irwvaW/gjVfEDKsl7f3rW6Oy4dIYlU7R6fOxz6jFfRwOe&#10;Acmv2HKMtpwoQqzXp+R+a8W8VYuljamXYN8sIuz7tre3+R8heL/2eNc+H2mi4t5hr2mxBmknt0Ky&#10;xL6uh4wO5X0rwM6rqS+KzH5r4aTHllTtMZ4J/Kv00uRG1rKJQhhKHf5n3duOc+2K+BbtIDfSmNUK&#10;PK5ikK87cnj6V97g6qpxanHQ7OGs3r5pTnDEWvDW60vfuek+GrCPTtIgGMyuglkPqTwK+Af2z9Z1&#10;DUfjpqdneXHmWVjBBHaQKciNDGHYn0JZjn2xX6CeHoJLTS7OCdz56IN7YyRk8ce1flJ4+fUZPG/i&#10;M6wztq39pTi4Z23fOHIIHoBjAH0r8G4Sg8ZxBjcZUnzON0vO73XyVjwuJ60vZqn0bKej+F9Z8RGb&#10;+ytNvb7yvvG0gaTaffAwPxr6H8C/tHeH9B8H2enaxZ3en6np0C27QQwswmMYABzj5T1zuxyOK0fg&#10;L8UvB2ifDe00y81GDSb60eQ3MEziMyMWYh1PR+CvOc8YrwL4teINN8UfELWtU0hD/Z80i+W4Xa0r&#10;Kqhn28YyQeO+c1+4J8qPHpv+yaEMXhKqlOejRW8f+M5fHHi++1xovs3nbBHbkbtkagKq56HpnNZU&#10;MskxEQmjjzy1upIDfrjP0r1Fv2TviU/he31u30KOeOeMTDT45wLtM/3ozjp125J9q5W/+DXjnQ7G&#10;W91PwdrkFhGDvdbMnaQOST2X1NeRTzbA1m4xrRdnrqlr5Hz9WjipSdScWnPU9U8Dfs3r4x8PafeX&#10;+ti2uNQhBjVUURIX6bmJ4rwvxV4dn8K6/f6VK6TXlnO0EzIw2F0OwkH+6QAc16T4D/aS1jwfocGk&#10;y2MWsxWybLScyMkmwHhWxww/nWH438EeMtRsr3xbquiyW9pNK08jhgXjDscbkPzBenJFezK0onq4&#10;ylg6+HpvAwbkl72n9dT7B/Yn8RaBdfB630bTryL+2rOeeS/tXP70M8hIcA/wFCg9M5r0n4t6gmla&#10;D9r+zCSVMuBjqAMY/PmvjL9iHw22t/Gb+01u3gi0aykuvKSTBl3futgXun7xic+gr7w8U6PFrGky&#10;JJtyimQFzgdM4Nfz1ilh8i4ypVpzclN3aW6ctl5pn3XDeJlVoQnUVknyo+bdA8d31xdyG9SGaDB+&#10;UEhsHoV65IrZ0LUNN1jxBcXMSp5qx4QOQWL9yPoKnHg7SYkljtl8q6OScyEktnsPSsrRPBF5ZeII&#10;bgzIsULs4CH7w9K/qGTozUpxdtD77llfVXPc9CZf7Kt9hAiAO4A96+EP2q9a06X4730+jsiXNjHC&#10;t1NAQSLlOuB3K5VT9PavurwjpitpCSzOxUuflBr5d/aL/Zpt28d6fqGh6gliviC4eSe1uImYRSjB&#10;d48c4O7OD069K/BMur4HD8TV6SqNyba20u9bHwPEmHq1YWo6vmPKfGH7ROq+MPBsuhvYQWk9yvl3&#10;NwjswYZBO1ewJwD7ZxUv7P8A+z9q3xf1JNSkWKPwzYzhLqa65NywwWiQD1U8kcAHPWs34n/Ay/8A&#10;h3oSammoxX+m71jlAQxGNicBsZI/M19HfsSeNY7z4c6poc8KQHSrvfHIvHmiYFyT7gqR9MV9hxJj&#10;MbgMvdfAxvU0uuy7ny9LDYjE5lChmKbaR9DaLp0Xh7TY7UCK3ijUZAGAMDA47fj1q6l3DcIxjlEg&#10;HXDZH/1q4Dx94ltBNBA9z5Nqn32Lf6x/T3HrV34aXkF3DdC3nin3EEKh/pX5HjOFMRDKZZ3i5tVJ&#10;e81bdPufpzwnJQ9pLdbI+Rf2xtK1Twj8a5tbsobjTLbVbWNkvYWMQnkRcOMqevTIxnAB70/wZ+zD&#10;b+LdHtry/wDE09hql7bC53PArRq7/MgYk5P1PIzXs/7cOnQ3Xwhsrvy90lrqsJWcfeRXV1cA+5Kf&#10;lXzp4O+MvjrVNCi8O6DpEN/dWtuIkuIVYyKigDe3OwH0J71+o8HY55hk9OU/iheP3bfgfnU6WCpY&#10;+rRxiclJc0UtbN7nof7EF5L4d+Kfi3w3PLu32ZLbDgSyQyqu/wDKQ19e+MvLj8PXtxLwkCCQ8Z4X&#10;k8fhXwJ+zP4tv/hl8bLS0vNJnvLnUQdNnhYmOWEyOGMv4FckHqBX3fr2uLc6XcwR2zuZ1MbCU7lA&#10;IweO4r4rPMvxUeKKGMoR918u77OzPa4clKeH5Fo4yf8AwDyLTPFz6nrENqLUJbSsYlYk789QTzgD&#10;vWdq/i3UrXxDcxwuUjjl2eVszuPTFe0/AP4JaH4x8SXtzexzRWtjGokWOXa5LnhQewAz713vxt+E&#10;GgeFtLsta0q1jhl88QPE7bt5YZBUsMg+tf0D7WjCbVj6OvnGGo41YBu0n/Wp48pZ1RpU+bbuKr16&#10;c15V4j1i81HU5XnLrMjERxbiuADweO9fZmn/ALMKyaFFcT60yai8Yk2xxDylfqvXn64ryjwp8LLv&#10;xh4nn0u1gtftFq7C5u5NpEYBwSSB8/OAPbmppV4Rb0FTzjB4mFSUan8Pc5c6k9hpSSzvJMLeEMyF&#10;g7dM4GSOfrUml6pa6zp8dxCwCchrdmAf8RmvVfi18BIfDXg2W5i1m4nPywzmWNcEtwGC9c5OMele&#10;J+GfBbaPcPcRzNdXBHyqkBwF/vUJ05Qcjow2NoY6n7fDS91aNvqe46L8dNW0HwpFokdjC0sURhgv&#10;vNIKIR3A4JFc38LtOsfEfjfTbTUlW5gdmZg/8cgGQpHcE8YrzfxN4lvNDuo/L037TA3yNMDxu9PY&#10;1raX4lnXT7bWZI20iVCJId3LIQeoHY/WodFqPMjn+pU6dOssPHlc73fme5fHf4d6C1lYG302O0md&#10;mOLYlVIAx247muTi+BOo+DfDY1PyIdt2V8xmc+ac/d3kDBH0rnz8WJ/FGsw3b3M73iKEaG5PDKOo&#10;XHTI/GvXdZ+Mdr42sYtHgsxYCdkEvm4LEhgAFH3cfrXO/aQXKzwHHMsDRpUo+9HeUt7I5+y8W+M4&#10;9Naxg1ab7KF2fvGDGPsACAcD6mvSPgR4JisNPm1qWTz7qUtBHk/6qMfeJPcs1ej6dolnpenR6dDb&#10;IIgoRuBlgV5yBXmU3xA074X+IdS0U2st5YNIJ40gIzbs3VOSATnsfxrC7fwnyFTGzzOnVw+Ep8rb&#10;vp1Xmdz4x8BaZ46az/tL7Sr2zllEL7SUI6Z5I5rO1j4S+GL3Qp7KPSbdZhCxjuNvzhwPlO/+LnrX&#10;Aa7+0TfzXCrothFb2yn/AFt4pdy3phWwKp6v8S/H/iLwszWehCKznysl5ZxuxcHg7cE8VMVJbmdD&#10;LM1pqlzT5I32crfgeU6Vod7qV+9rp0PHBMjAhU4OT+lM8VeHL7wq1sbh4WhkyPOhGcN6c9/atTwR&#10;4oTQLi7t9TbKyMqPtHzQlePz56V5z8cP2l9NuUi0jw4Q8ltcf6dLdxqoGzgRqT2PXdXuYbDPErlh&#10;uezmGdY3Ks0gpwX1d7u2r03+TPNviJ8J9Y1XXpta8OXVrbTSkNJBc5AUngsp9/etPU/DGs+FvhNe&#10;2FpI93qmwvcSRdfmbMmwd+OmO1bXifxVe6d8O5Nd0+BZLo2yyr5vAhDcFsd9vX8K8m+FHjfVF8Ua&#10;XaG+e9ivH8ueG5lbjjh1B4yCegr0KTxFak5ykrU3f7uh34h5bgMZGNKm1PEL4l0v5EnwT1TV9S8W&#10;OVsTFp6xOtzcEMAXxhRk8ZB7V7oyFoWQFVi7jZjn1PrWR4sjuLeytxaborbcTIkQ25PqeOaTwdaX&#10;Lx3Bukk8t/ul85/CqrQ+sUvrfMl5dTiwOYxynG/2DOlKUdXzvZXVyxYaB9jvo5pLmPYp8z7h4xzQ&#10;3iW0uNWghjjZrcts8092z6elTf8ACQ6c0jQPHI2DsLc4I781Zg+H8VnOt35dwUT94iswKgnkdOfz&#10;pzerqY2Lvb3fM8+FWhg5U8Pw/WgouXv3lr6a+Ren0uO+mSYwxSsn3S+F2n196sWcZ+1qs6gFxxj1&#10;7VNDKjLgYIDH37U9IPtc+QD5YGPkOAfavKiuaNPld3fY1xWa4rD4vMaGMo+xwyhdVVu9O3V66Cai&#10;wETZG2TcAAeDRYX8ttaxpJLBbsxOxpQc57EUXemqI2KAptGSGbOKybqx/tlYC93FapGmzbIhyTn1&#10;rpjCEsR++90+JxGKr/6mwhw3T+uuNS0ueN2uvwliX7VFdtINxLnBljPDUtmwjmYXhaMlRxMMd/el&#10;/sTVLa1AtNSYqBwoThvQZPrRoltfT2lyt+kuN42tJ1J9h3FaPCJKVSnNOx51PxGxWOqLJc5wEqLq&#10;RtOpFax/vadF2uNubY6heQRWvlF5AQRnp9a02t4tB09tQdEvHg+RYosbVb1PtUdlp5i3r9oCyt8o&#10;YjGAauRN/Zlk0UAFwGP7xD0b1wD1qIUo0/3tVa9jbMM/xWPjHh7h/E3oxg4utJpNt6rV6+RzNlrt&#10;xq904uCoZjmNQuFB7DNXNQjW78OvYpIIrj7Ssrbjj5NvQUQWVrC7mJPs8zBmyBkE/wB0ccGkhfcU&#10;AYOHOMlj+NdU+SrP6xhmk10PisK8wyHAz4R4upzqRxMk4yjLmaTaWnzV7DPDOirFM01y+6RCCqKc&#10;gehNbl1p7bjMrFO+RVPR5Ck4jVC8kq4ACknIPpWnqhNjGoZXSR+CskLL+Wa5KmIWKp89XRo+xwPC&#10;uO4Kz+nhMhTdCfLzuTT5v5rruuhVW+Cos80m1fuqAvzN71CEyizKPMVyUDsOVb29/aq80fmxRjoq&#10;dG7c1b0wnalu7ZQMZs7jjPSs3yOjGV7z7HtOrmmAz3G0HQUMA4ycnBLbl3TWvNfoYfh3QtT0/Vop&#10;Hg2CI4dzjBQgg4Pc/wAqPF7eIZfEdqmmRGWzIG59pI9xmu3iYupIOAv8XYUt94rv9B+xpp1oLu35&#10;80GMlw34H+ld/tpyxPvpXtsfneWYfAZLwzUq5f7WUHVTfdbLp07267laNbmB7WRNQnSO3JYQoRtc&#10;4yQ3FVLLWbS81ITSPHIC7O+1gVGOgNaHjFG1ixulsFEE88IAAOAGx8359K8e0q5XTdS/eB4VQkPG&#10;vzEnp0+tYUKDxkJylPWD2P0iVfCZTU9pCh7P61H35a3j/wANue0yXlreWM8QgWKZVLq+OCMUumLD&#10;BpsU80C3O5/LEbEqEA54PfNeSSeLb2bUYnjnbyFYKsYXluehr0ez+0PsSMs6/e29hkdqjF0Pq9SH&#10;OtJLY83JqOLrZPisNRxX7xTXLOT0tpqm+50Vxbvc2cLadGJI5CRJG67jGfqeas+Er6Pwxqlx/asR&#10;tzMo8qbaWAx1P41jy6ndHTjpzYt3MhYSAYyMU0tJfJbWZZjK0pxIeAAeADn3ricYyj7SL20setga&#10;2NjX/szGUPclHmlVj9q2qd+ps614mK+IZL7TNuxgE3GP7x9eawfEM+pa7eW8lzEAqoFjJBAXnniu&#10;pj8JWWlMt7PJJmIbnU9MjmoPEWtWV9p7W8TtO5YbWTI2fjWkqLjB+0dj0cDnWHq42jDKsO6v2XUa&#10;en9Iv2HgOyGmQpNLM8zD55Q2eT0wPSvX/GmmXN98MLy1S4ENyunqxYjO8IoZvocLivFNIs/E3iCx&#10;t4reYJDJ8q+bIFLDoK73xVb+O77wXNbSzaZCsdsUuRbl/NlVR8w59uK4cQlNR5Tmo0K/1y9fFRl7&#10;+3bXY8GU3FwjovmTRIcMEBI+tXfC+q6loHiOyvtNUPfrJtWJwcMWONpA556VteH5IH0yIRKHkUYK&#10;+pz+tZerzzad4ghntQqzo6SR7RkbwRt6e+K/PMqz5YnNauWqioKKeuzbTtd/5n7HVtVpzpTjdWZ6&#10;p468FeIfGN9BqGsyWS2lshX7HZb2cHgkFm+8SOp7DpXDeNPDdnpWmLcRQNZ3KMFRT0Ze5HrXdeMv&#10;F/jCz0m3EGhzaJMcJLdXO0gHH3UI4z3yea4DV/DWq6pAbrUNUkvrxRvUTuXAHoCf5YxX6VQ1hKMY&#10;3PyiLnSxeFxGIxapQi2lBfabJ4PANpc+F476KeRLx4fP3M4Kse4qlpnxNv8ATNGjsBbxSSwp5aTP&#10;IRgYIOfcVHptn4jutC8qzmJsGQ4QOoPHUdOhrU0S30PT9OEF2tslzgmYTyAnHfFaRi3JNHo4vFUo&#10;UassY/rKVT3YxV3DyZyel3csepuxA/fFg4P55FbLSmQsOQVBPHXisWxspLvWJINOimnAd9qxrkhS&#10;O/p7V0OhiOPxLFYXULwXO4qI5YwCxPAGe2aumoSg4zdjxOJpY3DZvh8Xl+FU48icna8ktrPXRJE5&#10;iVIFR1DBl34k4yK57VrK3t9TEMOUdgN6h+FzXZeJLJdI05GsZJVJch4JmGAfUN/Ssi/+HerWemy6&#10;lPNbPtUSyRxs27HUEseD9KwnquRbnRkMaVHFTxksSo06rfLHVXb8vIo2USR3EYSJTIxCB2b1pssE&#10;nnSxmLkH5to6io9FOp3cu6xtZLtoWBIjQsQc8dKn8Q+J9S0zW41t7aWfIG/ymJVWHUNtGB9DXQox&#10;rWVLS2/mfMY3G5nwu54nNofWm52hZJuF9nZK8dCVoIp7UKIkwO5HA+tY0OlStJI9qqRx5wyt91/z&#10;q/qc0c+ozbJRncCQpyvTPUcdaksrpIrdg/QnGa5+aM6i5tLH01HD5lw9ltSrhJOvOrJS5ZdE97Lq&#10;cvqkD28d2HAimSJmVegJAOMVx3hy7up9W2vI8m5SWVhkLivRdWRrm68xVJUDByOSKwLy4i0y2lma&#10;MBs4CquCfTPoK6sPVVOE6KjzOW1z62rQq454XMatb2fskpTgunXpt8zi/HNpfXOpRxraSzWccYEY&#10;C5yxPPC9PxresALHR7C21NoYrnaco65Knt69auaRrR1JpUaMR7VLYxniqmv6JNf3cc9tIN5UKQ59&#10;fSu51VUVPB1ly26nj0sDPDVMTn2VzlXnWduWWyV/06F5f3gVo8TMRhWUAgj0Ga8p0L4Najo3ia1u&#10;Z5LdtLgnM58p2LEryOCv6ivT106ex01xA5eaNTyOQeO1ZOhveHUgolcqQd/mDgVjh4ShGo6U1Zdz&#10;3Mwx8ZVsFQxuHbqS3tsnoY3xV8R6l4X0a3bT3FuJZSss/XYoHGDUngXxFqV34JuNR1FGnkt/MZCy&#10;ENIqqCMfXFbWu6gY72SHyY3hTBZJU3A/hV2W8itreEmNcOvEKLgflU+yksPCCgrt3v5HRDOcLUzC&#10;vUlX5VTVmmtL9zz74WfF/V/EPitLaWNbclHktrmxLJJHt5yzD6V6zrXiDUvEUsU2qanc38qKUiNx&#10;MSEXoQMn/wCvXK+HvDug6ZdT3mlafDazTDZLIoIYHOcDPGDXI+OfDHifU/F0NzY+ZPo5iVRGLgII&#10;2HDHB9+ePSsJU6dStyt8tj0MPWq4fArFP9/NvRq23kz7j8FfGHwxo3w/0xZbllvba0SN7MI3EijB&#10;A+rDv61V+B+naTrv9r6vLaJJqS3JKpLhhbo53DA75ZmGfYV8sap4mfwT4Xl1W9DzSWUCCYRdXY/K&#10;Av1OOat/Cb46TanLqF14avbrTLmFFhuFeMFkzyB3zn1FcLws+R1IbLqeTXyjDw9rh8NV5atT3rNv&#10;5o9z/aU8PWemaro2oWsENvJeRypKsK4D7SG3Ed85PSuR0n4OWOvaZFe6hcyQz3CBh5BwqoehNcnr&#10;3iDU9emkvdTvp9RuVUsplIIQY6KOnNcJ8KP2rPE+s+IYNCfSdPewYS+Q4R1kt1VSRk5KnkYxgcnF&#10;JYFYyi4zjeK3LxtfHZRhMJg6FR+2k7X8uh3N9oz6Zqk2neXuljkEQCcE+gHua9Gv/wBm270vw++p&#10;x39v9vggaee18ojAwTtUj+Lsc14Z8R/iLL4MtIdYbfPfz3W6O4C5WJgc7j247Zr2LQv2rdT8Z/DQ&#10;SSaVBbX08bwz6g77IWXvIqdFJzg9geaieDThGaiuVHo5hmGYxxNDCYSXvWvU7eZ5wdBk1y7hgtlM&#10;t3JIsSJHzvYnAA+teg+Jf2d9d8K+F7zUruSxuLO2USusTsZAuRyflxwD2rnvh54stPDvirS9aQR6&#10;hb28jB1hdWDAjadpzjcuc9a77xh+2j8OfFMOp+EtJuNSu9bvvMs43n04pEJOQ6szHOABxgYOK4v7&#10;OpyqSqRp3fUrN88x+DxOGp0Leyk9++uxw/w4+EuoeNr25aymSIWyhZbm5+ZAWHyhQP51P8QPg/c+&#10;CXtpr5oZobwELLAzduoIPrW78I/iPD4CN5a6haPJp9yys8tuctCQMdO9cT+0T+1do1x4ig0G30e8&#10;a0sf9JknbbE0rsMZCcjAHOc81VLKoVP9lpUk4rUeMznH4LMeeu1HD3Sv8u5718NPgloF/wCErHUt&#10;ZWW+nu4hKqLIY4okJwoCgdQO54rlJfCuj+EvjDbaVMyjSVuUfbO/AyMqCTxjdiuc8HfGbxBoWh29&#10;rpd6sthtEkKTQgtGhGcL7Z65rD1bxHdatcXmpajKZblgXlf7rHAyABXVGjKL5Xp0scFLDY6VavXr&#10;1r05J2s9u34H0l8b7eyT4d6i95bQtIyIkJYcq+7jaMenpXzZYfFLXvhnpN/Jos8CvdlUKXEW9EPX&#10;cB0yBxz3rg18e6xdyKLqdry23fLExztycAqM8YroNRW3ms3S6U+SwBb1H/169P6lPB1Ywrq6Z8vl&#10;FXD5nkmMw2Hqar7UtEn0sNf4neJfHuqxRa9ftfBFZoFCKix89goFLqelxa3brBJMi4bcpjIJB9xW&#10;RpOn2ZiuhaEvOyMq5+nSuNeGezuQnltFeLygA5LZ44+te68LTxGInKi+S1vyPm3nFbIMno4LG01X&#10;hVcru7atfa66+R32jaFbeGpZ7oSvK6xfOzoF2juawbLxf4d1vV4lFhc209xJtSRsbWbOfXua7Jox&#10;c2KpcI+yWDy5QODyMH8a5HRvheumaxDeS3rXEdu+9I0UhmOcru57frXNhq1CarTxlR87VlY9PO8B&#10;mOFnl9PIsPD6u2pVOZLRtpvfbQ6y7mW3srqZoxMkaE+WehAHSua8H6nJ9q/s5/mguMyDA+4w56+l&#10;dpFavK5ja3Zt4xsZcZFVtI0nTIb64W0MUl8mcxruyF/ixng49q4cNUjDDVqUot3sexxBVpxzbAYu&#10;GLjTV3FXa97ul37En2FZj88cLHoDKQDj15rf0We1gtltTGLXbnKjjJ7f0qm9jJMFC7APLAIfrUV6&#10;vkW8GByygOy4A4QA549f5VKg4wiqcr36HweY50swr46nnuH9lh6LvGrFXe9lfvffyOjAQutyojPG&#10;A5I496vadr9laarb29zcfZ/NQsZMbhntn0qn4BSabVf3O0WwQl45BnGRwB71Y8b+CvPkk1HTQRIx&#10;Hm2w5Bx3X/Cspt20Wp05Vg8HSxf1atinKjVh7ju01zbXvsHxL8VW93Ba2ltdrPKELXE0J+VsDgA9&#10;Kg0v4V3V7YrPcXiWkkiblhEYYEHpu9M1x15pl3YOkd3bywSPnaJoyufzrudF+KC2el29reW0slxG&#10;NpmRwBjscd8VlGUJS/eaH3+OwmY5bllGjkEuez956NtHLWms6n4ZubqzSUh0bbIHX5Aw6Mo960fC&#10;MNn4m8RbNZlM2Y/3SucKzZ6EHr9K7xPD+ja9B9vezhn+18l2JB/A+teU61Yf2ZrNzDbpIvlSkxsG&#10;K4Hs1KfNBX6GeBxmBzuWIoU4Olibcsp2s3LZ2/rY7n4i6TbaRbWGqWcMVneW8wASNQFx157du9ZV&#10;/wDEm+1XTXs4bWOCVhskm354IweOgqLT/F2qQWPkPOZULFiJFWUrgccms/xJqEd01rdm0itp1YpK&#10;0B+SbI4JX1966fZyUPbJ+6fF5fmeH/tBcPY2l7TE0nL2cpX5W7cyXo31M9Y3tiJbeV4ZhyrKcfX8&#10;6fa3Ms90Z7i4eW6WNhH53OGxxj3zTbe6W54CkDt70+W3MgIAKOeATxg9q1dKDXNSd0jxY8S5jg3W&#10;yjiiDjOqrRqJLmhzaad4+hXsNUe/03ydXim+0x/MZmXAbJxgH1FFUra4Zo2ab5gpClT3yp5/Oij2&#10;U8T+8ikkXRzvLPD+CyPNsXVq1I+8pR2alqrXOs+Kup2Wj+ANVkuzhZ4WtwM58x2XCge4Jr5n8DXK&#10;af4w0e4mkaNFmVZHD4yMY5/E5rS+InxFu/H2oRSSp9ms7bKW9opJIJ6sx6FiO/8AWuRUbuB64yDX&#10;8pZPlc8HgpUq796p80j+0snyt4TBOjWes915H3R4L8WXegXEF/alXljXy5Yy2BICMc/zru/hv4d8&#10;IWusT+Iba/ljuwHb7LqEqqsJbkkcDOBkD06Gviv4Z/F2bw4y2Gru8lgVxHMwLOgH8LDqV9MdK9N0&#10;/wCNWg6trkel26uWYZEzD5foPeuLLsfm/DE6mHow9pR3t0Xmn0Z+W5vwviZTqKmmr7tdUu5rfF7x&#10;PHo+hX4YiafUfMhUZ42tnc/PsRj6ivlIleGyAmPXrzzX038VfCc/i3SbW509xJLAWUKG+WRGUA4P&#10;qMfhR4X+F/hyDSJbGbTYrudkDSTSoDJuPdWP3SOxry8rzTD5fhXVkm5Sk20t9z6nKMxw2WYRPVyb&#10;V0ulj5w0vRNQ164lg06yuLyVBkx28ZYj64HH1r1v4c/F+38N6dHoPiWGa1Nr+7juFjY4UHhXXqOM&#10;jNew+EfhXd+CfDyrb2dxPZ3DmUXP2bbvHbOPTjB71X8T/DHS59Qhv9e0CP7XIu2Oa7gKsV+mACK1&#10;zHMY4lSp4rDy9jHVNJpk4ziPA5g3QrRvHpZrmuZJ+KvhTyzM3iC0zt+VS5LY9MYyK8K+KnjmPxjr&#10;7/YJZH01APKWUEAkcMQDz15FdV8RfgjPDfC98KWQe1ZT5lgsmWjP95M9R7CvJJoJbe4kjmQwzRsY&#10;5FZScEcEZ7Gu3JcBgJTWKw83OT3v9k97JMDl8ZLEUZuT7O3u/IibcoyDsYdCe1egfC34f6l4nlmv&#10;9P1AaXFBKY/OIbcxxuJ47ZrjNG0i813UY7Kwi8+4kbakZHX6+3cn0r6s+GXgKXQNKsvD9s4u7yQl&#10;mI48xz1OfQevtXbnmYSw9FUKNpVJuyT1OvP8xjgsO4KS5nrrrZHC2ngbVr+6k/4SjUp5xGdkTxSf&#10;M6dO5PvUV78FbR/ENtfRGV9NADz2kgyZGByDkdvWvX/E+lP4E8Rxw67ZpqNtLAGCpOVxg4ODjsQf&#10;zr2Pw/qGi6B4BuvEllbPHbm3N1JG53SsV42k8AYIxXqZbwrnFTlqV5KlFrZWuvl0ufk2N4nr4SEK&#10;1BXUtFayXyPk7xp8MLXxPaLHa2q6dqEWFjlClVOBkK2OvTqOleW+JvhNr/heE3JhW/sgP3k1oWbY&#10;f9pSM/jX3B4N+IcHxil1PQb7SFs9kLTpPDJvKjeBjkdQTwRWV4u+GF74bs3vopkvrVMrK2w7wv8A&#10;tDuB3NZZnlGb8P2nS/e0Y6vujqy/jHEYKp9TxSUZfyvW/XRnwCjLI4VXXJOOtSITbyctkZ5bsK9E&#10;+OWiJpPiOyntbZYba6gwJI0wvmKxJH1IYflXC6NpN1rmpW9jZwyXV5dSCKGCIZeRycAKO55FdeEr&#10;xxlGFeO0j9ow+MpYjDRxLdota+R9I/srfHK38D3LeE9bMdvot7N5tvfSMAYJ2UAI+SAEbA57HrX1&#10;rdeNfDVkhebxFpcXy52m8jzj2Gc/lXjHwM/ZPtPCIt9c8WJBqerrh4dNPz29tnu2R+8kHqeB2A61&#10;1d9+yT8OLu9nvI9JntrmVzKrQ3Tqkb9c7c469sV+n5ZTxNKgoVfl6H8scR4jIMfmk61OUlfeUVdO&#10;Wzav5dep53+0j8d4NV8FXOjeDrl5jdHy729hiKKsH8Sxk/3jwSOxOK+bPAd5NPHdwM0jW6gFWU52&#10;N0C59e+K9Y+O3gSX4M3VuzTS6hZaiuLWZhglhyVft0Iz6g1xHw08QwarrEK3FvDbyQuCfLA2MSMK&#10;ffmvratR4bL6tWMLpJv7j7TJsPgsLhoVMC7pr7/U7L4g/Ea7+G3wzvPEN3pT3lxaoqraLJ8r7nAD&#10;ORyo9fSvzf1wax8TPHOqahbWZudS1e7luPs0GWI3MXIIboB6ntX6U/Fe70ux+Gvih9ckjg0trCZZ&#10;t43ABgVAHqSxGK+GP2ePF2j6Brtw+rv9ju7uFYbeeXHlodxLDP8ACSdpyfpX47wI6Fd4jFQpqMpS&#10;d30tukvmfI5vSjjMdSw1WooxkeR6/wCHtS8MXostWsZ7C7K7vJuE2fL6jHUVc8EWF/f+L9HTTdNn&#10;1OeK8hc28MLSE4cNggA8YB/DNez/ALUfxI0PxfY6DoekzW2oS6dNJJLPB86opXGwkcH5jngn3r6E&#10;/ZNfSZfgbo50yCKO4Bkj1HZjzGuFkyd3GTwRjHY+lfYcR5m8owcq0YOTlp6XPnoZXTlmDwtOpotn&#10;3sev6l4q03TXaO8vYrZ/v+W5G5AfUenpWjbXcN7bLPHNFLA38agPGQfUeuO1eL/FURP4lj8t90iR&#10;AOAc7jknH4V1nwZt5INLv0mDFzMjBXbIA2+lfkOa8IUcLw/HOac5e0snytaas/Vvq/LQjKx+d3xO&#10;hTRvij4qSztxa29prVykNu68xbJTtGPTjp719Hr+0L4KvPCr3d1clLqS3Im0vymMjSFcFAcbSh/T&#10;NS/t1eC/D+m2eieJLeFLPxLeXJt5BGQPtMCpnc49VIVQ3uQea88+A3wR0Dxl4dbV9fDXRed4Y7eC&#10;ZowqqMMWx0JzkGv2Xh/MY5ll1KvFNXVtfLRn5zhFi8Ljq2FoNPm1t2XT8zjP2eJPFMPxc8Or4Sdo&#10;r+eYLIAFEbwZHmiU/wB3aPzxX6X65EbjR7yKJipeN1TBxx1Gc+/FfCHhfxTof7MH7Q1xJGXvvDlx&#10;Zrb3DK+6a1jk2lsMOuxkyR1IOO9fellfwajp8F3bSi4s7qITRypjDxsu5fzBr8i4+lWoZxha7pJR&#10;ja0u9nrf/D+p6vDq9ipw5ryUtV0S7ny54g0jUYNVkulifIPyyxsBj3GK1tJ+JFjqA8uaO481MRvK&#10;uGUsOOCf1xXUaiEa3ndh8qhsZ6AgGuJ0rwgs98J4Hj+yI+5ipGCcjP8AMfnX9N06kMRR56mlrP7z&#10;9VlGatyfaPcvAss/2FzuD2jYaHvu/wAa+Zv2qPjH4h8I/FrR9OjsrQ6XYwLd2wcEtc+YuH3MAduN&#10;uK+nPBcytoiwIuz7M23J4r47/btYSfEvQYQjQsmk7fNPyh8zOeD7D8q/A8LCE+La0qlNJ6/haz9b&#10;HwnElWpSpyqQ0akjgPid8d7z4j6LDpK2EemWaSCecrJ5sknoOg4zX1J+yD4J03S/g9a6qGF3favN&#10;JPcshzsIcoqfUbeR/tD1rzv4h/CrwdpPwevHhsba3eztFlt7+JVWSSXGeWz82/7oHvVj9hyx8UXG&#10;j+I5IpjD4bYokW9Mq13gbivuEwCRwcr3FfWcWU6ry/mjW9n70ddvQ8WjTxOGzSm8RLnnON019k9B&#10;+LHhC+n1xZrKI3kEa7RGjc7upP5VpfCzS7zwzta6URySzKTGW5C7dpGe3zEV7J8OfhZL4y8Q3Z1R&#10;pE063IknkjJVpS38Kntnr7Vq/Gf4U6b4J0221TRpJlhM4hmtZZPMyTyGDH0OK+kpV/ruVLDSanFw&#10;tdbPTX8T7SWa4SOKjgHK85I5Px54W8M+M/CGs6V4tXdo0kBkmuCwRoNgyZATwCvUZ7ivgj4EfEjQ&#10;vAj61batMym7lUw3ccBk8zZu4YDkdc/U+1fdfxD8Jp8Qfhzrfh/7WbNdRszCtyD93jIJ9ieD7Zr8&#10;7PhP8P7fx/4uk066kYW8ETuxhbBYKyqcEduee9fmHh5B06eJoc7vGSXL0V7/AOR8VmbrUcyoSw6v&#10;LVf8D5HZ6b490rxX+034V11FNvpUd7b26Tz4QvglA5HYbiCc9q/Qe4ghkiZXQbcEEbK/O/48fDTR&#10;/hfqegXnh9ZLZ7l3LWzSGTDxFCGBPTk1+iFqXe1gZ+JPKXcG/vEVw+IEKlPE4aom05XWnk0duVKt&#10;Sr16Nb4uZPTzOEs/idffDC9ur7R7l7cu7AW/DpOoJADD8fyqfVPi9q3xYh3ai6xJattW1tl2LGTz&#10;uDZ9OM9q4fxZo8mpb3tgWkgmZSCcA88gGszwF4T1bQtVnu7u7kMJBxBIdxlJHGQOmK/fsPCm8JGV&#10;/estXvsfa1MJReIjiHTXMuvyPdX/AGotWstOj8PPdafFfmPyPtW0iVBjHXdt3Y6E96xfA/ja+8Ca&#10;6uq2qCcspE8UpISVD8xBI5yDzurxjxb8M9astUllSwnNrdSebHNMDHnPue1dRL4Z1DUPCi6bvefU&#10;FjUblOA5HOM/Tj3rWVCklG0tzipYLBxhVjCC5JbntHjf40z/ABGsYrJbKG2sAwLxLKJRI/YuxHbt&#10;Xr/wLtNKHg63a2ihTUAzfbdqgyBj69cjHTHevgrwVPq+mauumxRmS1kk3XEbKCAACC+e2D+ZFdNe&#10;fE/XdEv7q20m6NvaoNhCqSTnrkVM8JKT5YM8fGZPCrgVh8M+TXRdz3f47RWb+P1GmpFI0kKRzR2g&#10;XDS72GOOrEAce9Ymr/A3xhJ4fmlfSSEEQmCmZA6jryvUVzfwr8aFNU0TX9RjF09rc7pvJTlwrEbg&#10;OhPORX1TqXxW8Mx+HJbyC+t75dpVLSL5ZSzDoy5yOvJxXLJzovlOXGYnG5XDD4fDw50lZu2+ux8R&#10;+HPBV/oGpTavf3DJZIpYoXDsrHjtVz/hOobbWYUkTFoOWgVv3jc/e9RXqUfhLVvEi3klppFxfw8g&#10;lR8qjOdvPXFcFB8NNDGviTUVnRbch/LfKsjBuQc+hrpVaE7+10PoI141INXV+yPofw74l8c6rp32&#10;fTHur23RfL8xogzIcdN/TIHbrWb4X+FOseLfEU512K40+2hIecvgvIzH7oPuO/avd/Cdzp1zoFp/&#10;ZEsL2XkoURMEgY534/iyOlc38QviWPBGuWMDwLcpLGxnXcFcY4BB6dPWvLu2/dPzGlmOJnXqUMFR&#10;UZyvrbWxja38B/DT/Z54pbizghIMyFw6SKPvA56HGeQfwrttL1DS/wCyo20+4tlsol2q8cihUUcY&#10;P9TXl3jP49aVqWhz2Wkx3NteXPytLcIPkU8ED/GuY8H+CZ/FME0zXDW1lG+wNtzvbrnGaST5feB4&#10;HE4jD82Y1HGz2Zzvxd1fQtY8cXpgVpUbjz4NuMhQCQO+Tzn2rwrWfhL4c1vW5tUuoJzcXD7zD5mx&#10;HPToOvvXQftY2OofC+PTI08w6dqDHz9QhyuWXopx047d68a8O63qHibwf4ktLO6mW2gVJRK7MS6/&#10;xpz6jIr6HC4acqSqQna59Cs0wcaccNGm6ijHS/dHrp1HQtaWfRFktbxfJ2vZQykr5OMFcjoetc/p&#10;3gnwv8Npo72G3YXkzMsc7uZpEB/ugfw9s15d8HLHWtW8d2lxaWTWFnaSGS6vGkOwof4Ao6lwCMe+&#10;a9v8T+Cn1y5+1WU/l3JQB1c/L14wK7PYUcPiVh6tRqD3PNxGbZjj8qljsBhVLEQfueUb6tX3sX7T&#10;ULa6sxcQXG+A5y6YIyOoPvTbPXLC4uVt5Xni8xggZcFWJ4qbS9Cj03SY7FGjL4xLk8EtyazYvBDk&#10;ljdrGhJ+VUJOPasIRw16kJNpL4WduOxuczoYadCnFza/eJWdn28r/mTQ+DrA6kEa6d1V8hSgA6+t&#10;enGVEjOwqEA4LewpLPRrLV4LhAgS5GBCw4BAI5JrPfSPsErxli7j72ZCQKzdbEVLKWqWx+W5nR4Z&#10;qwjioTdFxlZq123v8ralK4htRNHvTdnLErxiqVzs0xi6MWgbnmtC9CRTBWB+7zjqK0rnwg15pnnt&#10;IolMZZY8/wAOOuKiSjypU/iR6mX4nGRxVR59W58DXSjDqpczXLZbqxhxxz6pby/ZbORlUEOwBOOK&#10;zbBYxq1rHOVSMTJv8zoBuGc+1aui+KH8PW1yj2izSMd5ycYPuKuR+BL/AFXTmvzPDBJLumWEIQSO&#10;uM+9c7/ectRO77H6JgY4XhlV8HVpxw+GbSptPWTkuvodz44urG08MSskluFiKCDYVIY9BjFZ/gTw&#10;bGbaPWL+bzJJB8sPVQp71xngLRLDXtb8m7O4rFuSIrsLnPOTnmvTdUWTT7K2gsdPa6ZGVUVWxsIH&#10;U/StYSUpc8tD4nNsNLJ8NLJcHV5qlR8zlJW93rFS/M4TX9KfRtZuLNpS7IxOAvXPOPwrPMZDDgjB&#10;xn0/ziu/8OJPpuvXt1qsEVpqd3Hm0muTuj3jqC3QGue+I27UvENhCk8QuZ7eIXTQNmNHy3IP0NdL&#10;xEou/c+JjwXl2NxMcJFyg1Hmc1rF918ji7mRHuCycJ04x19a3/D3gy88Q2Ut59oS2jbKqXGTMR0+&#10;mPU/hU2teCl0rS5LyC5LtDjzEYdR3IqTwj41fQbCXTjayXMxmzCRIAAT0yPTNcTUqdTlnpc/YniK&#10;GOyenUyW1SVBqKcldpLd3f33KfhWZfD3iwR3YSAIzRM78gEjAJz0rr/Ht1bS6UkStHLcH5gy4ORX&#10;F+IvD+pwJc6nepGyvJlgJCeD0P4VreB7CwuYJGKLNqCsWMcy/dT1A9KUYSi/ZvqRmNTCVYU+IYzd&#10;T2SUZKnqnJb/AHX3Oj0VoYtCtiu0RiJTIflK8A5BrjNO0O41zWrn7IwTY7HzTwq/Nn8/at5dETVt&#10;cntbR4xBEAzPGThc9ce/tWzALHwWn+kziNbh2Pmd2wK2k/aqPMuWMep8lRf9jfWqmEq+1xFdJxhJ&#10;Xsm77el0czPpGoWF2sdzEs8BjZjLGeCwHAPpmsXQPE9t4huVtfsxtZDGXDA5DEHHWvR7C/j8QxvN&#10;EWW3HAEicN7+4rj9R8P2Wha5dG2s0ieQfM6gnao5JWklSUZRd238L8zhdXN62NwkMLKFKFNc1eFr&#10;XXVrpsUrm6FtOUJJA5yp5x61x/i3wk9xe3GpRyxRWxXM3mOeD7V1thqmn6wZPsysk0X7zLjqvQfh&#10;mrkunWOo2rx6ikksdx0EZ25+lb0aksPVjCmrPqc0a1LGYLFZnjsXGthnL93vpJbK/bo0clolnpMt&#10;mslnBC4QgZZTuU98+h9M1JpPjGwudVm06NninDhY5zwJSOx9MUni3T7XwJoDSac2IrvJgEkhZixG&#10;Dn6Vznw70Iy3Z1WUnbGCkO4fec9X98V6FOlGKqYupd20j6jzDFrOsLhclwaUXVSlUcVokttT1ezu&#10;opjEJEDOoIDnoT2FN1iWCHaxO2Qc4TqKykvtJjlMU1zKjDlyVwv0FQW2tzxXISLTWuLd3Co5ibOC&#10;euccfWvP9jVqRbslc+eWb5HkuKpyoV6lb2b5HGN2tNHfyv8AedAs2tajpq/u5prNRhpVQkMD05rX&#10;8K+EtP1nRFuLhXErORu3Y2ntxWxD4y0fSdOW2iuGuZEQx4WPaBkcqx6H0zXMeF7jVbtmsbC7+xxO&#10;d7O6kBAT69jXDLSa965+oU54qvgaroUlhkmpKT0uuv4Fu013UdCefSbSy+2rbFhHOoLbR1BIFem+&#10;F9V1X4neDNYtms2sZFha0S4JwkkjKckenUVxKtN4NhhttQYXqzEvHcQZ+b1znkmt7wX8R9YutcXS&#10;LDTYJFumLp9sZ12IByxweRgZx1qKqbhdHn/xKlSdKhFJWkql/i7u3qefaf4dn8P6pqdndgR3ls4i&#10;kSNsrjqCPzqWfSby61bTLrSrKS+vLZxIkMaF96KQSTj6da67x18JPFs/iGfV7WVNSlum3S7JcMuO&#10;gw33lGBWb4B1yT4beJNTs/Fn2m0ee3QKZUZiMHOfkHIOCMj0NfmP+ruK/t95wq65P5eu1rfqfocM&#10;z+sYV1KLU6ltl17qxr+P/jPa63obaRbaPeRXzuDLFcIIzCQQOMcsSe1cBqWua1Z6YIp7E2aP8vnA&#10;EnB7H0rqviP4kh1Pxjp2tWtrLfaRa23l/bEiJU7ievHbPfmuf8UeJrHVtHNraNJNNM4LDbnb7e1f&#10;pVO8I3UrHzNKhRvh4Qw6lFvmbbvyv9CjYeKLrTPDsUcVi0sYQj7Qc7QT70vhXwxF4rN9dXMpUoQv&#10;qOa3/BurafrmhrodzGYZvKKkbMbh3wfWoBYzeBdTW3tM3cV1ysUg5B7c102b5ebYxliY0ni6GDh7&#10;LESfMn0kk977dypoepQfD7xFqFpeM06vCqK8Awfz7cVU8ba3Lr15a31hFMltbxhVmxlwwOSxI9Kr&#10;eLtO1Jrx7698uVJcEqOiexNdx4Z8X2Fn4fgSIooRSr2yqcScfdPHfpUcjbcX0NKuMpYelQzijH20&#10;5rkbTulbe/zOBtbjWfFd7DbyX8ty0W5lEznYoA68Dr9a0Nd8R+IIbM6TfzJ5e3LSRrjzE6Dkcn0r&#10;Ms9dnsPEVzdWsK+bK74hUdBuyePpV/SWj8V+MIRqv+jocr5T/LkAZC1NouNk9T2sRCtHH806UHh4&#10;QUkvtqXoi74B8V2fhuO8N0jSLMqshT1BOM/pWFr1+NX1q7vLSHy7eSTcqKckEDkkV3/jvw9YjQWk&#10;sreKOeJgI4rdCxdOnauV8Ka5Y6TazW95+4uVkLHfHk4x0wacYOc1TbPIhmNH2FXPcHh3OrJqLjfX&#10;R9jE0RQupkOAcjPPQn0rZ1KJTbcqqNngLWFql8JdVluLYnY3IIGCfwrRs2S9tgZGZuxH9KcHeMqM&#10;VdnncS0J4bE4fiGvVcKcFHmhu9fw62ZUuCwZdoJGMZA71l6vZxS2yLKuRIoDj0OelamqM9iyxwEo&#10;rc461sWdvFLFGk0ayiQrlmGSPpjvWynJqNO23U8amsHkuLnxPXrTqUsTpGnbSz3TXkeZXuntpuj3&#10;EunRH7QU+VlbLYHp71l+Cb7VLme5iuXneAKGzOvzBgeld/d6Y0GpXMNsN8MchVBnGRjsarW+ntcX&#10;i22GRm55xx75HWtViJexlRnG7k/i7H3ksLgZY6li8LieSNGLk6aa2et5Lpv1Of8AEV3LZwQCItGp&#10;+9IOn51J4evZrm2PmlsA53DGWrrNS8LPBEskDi6UjDRSLn9KrSeHr2C23hIwuM7E5x+Hb8KhzvQd&#10;FR26iw2OwOJzBZlDGJwl7qi97+XY4fWdagg1UI9kk7Q8yO55PpWprMVpPYiWZvJUKCjjoM9hTr3w&#10;zDqt0swjkeQ/f2KT07Gna3o631mLdWMezG0Nx0rsdag/Y8t1bc51gMwbx8ayhV5rckdL3/NadHuy&#10;HSrq3/s2Y2TeY0aksjLyT24rn7XUbr7Uu1mcu+1ovTJ7Ctzw5oT6S0ss0uTKoA2nOCDxVWLxHpK6&#10;nsjtPKcMY3nCLyx46jn860Ti51vZQ9pocM1iKeEwUsXXWFknbl16PR+rXRljWtIt9d066067RpLe&#10;aMxyKpIJ54II6fWqHhLwTpXgi0ez0qNkjkbe0szF5HOcDk81P4na+S6h+zo/leWPmRSeeuDVxZfs&#10;dhHNdP5Z2AMW/hOfSuCdGcKK5Z3Uuh9vSzTDV8wqwqUuV0l/EezucJdfF6K18YjRF0zMBuvspuPN&#10;O8P64rs7Hw/pel3kt1Z2FrbTzj95NFAEeQdeT2B/Ws9PCnh+91tdZW0t3vQ2fOQ5G/8AvEDvXA6T&#10;8Udduvi1NobwwHS1ung8pYMEIA2JNw5xwOvHSm6ftE40k1Zam0cXGk4TxMlOM5e40r2TK+i/EzVN&#10;c8az6Ve6empWc1x5R06eH5oMHG7B7d66z4s6BeeIvBj2OjKDLFMr/Z4tsYZRwygEgDB5rW8VPPpe&#10;i6tqVhGjapDaM8cgjUvnBz0ByMdq4b4KeOtb8USayNauHuRAEdLt0RI4z3j4AwT15+tdKlKqo4in&#10;HSGlu5yuh7CcstxlSUnWTtK1rLtcZ8Nr0/Cfwxcp4klawlu7gy2unIBLIAOC2B0BbHXir+j/AA60&#10;PVdebxpotzdpPdRyT28DgbUnIb5i3UYLZIq98UPAtz42k0+6sJYorq13L+/P30Y5GPoa2/CHh8+G&#10;dAg095vtUqgu7g4y307AVFStFwdem7TluvQMLl8qdWOCxEL0aa9xve/l5u55F8NPBPi/QfiRZSX9&#10;rci1RmN5dB8xuCCCN3Rs5r2PX/AOi+JbtbrUbHfcImDIsrLu9AQOD9KreJ9Tlt3SGKQxqVyxBqfw&#10;pfSNLLazyGRmAZWc9R6V11KVepTWMhZaLY+aw2ZZZhcwqcPyi5qTtzTd0pWvYwFmksZCY3kRYjtR&#10;Q3CgdAa9HtHNzawhhuZo/mz3yOlZN5o2nWsU15NbEMgLbM9SOfyqhZeMnnu4UntkjhlIRNpyV9Cf&#10;aniP+FCmp4aOsdzzsrlDhLFyw+a1/wCNpCOrVr7vs+gzU4IdK1ZGt0DSKocq3TIOa31aPXtNZclA&#10;5DEjqGHT8KS68ORapcLIJDCMfMxO1ce9bD6K+lWUYBV7YkfvYSCM+5Ncdesp0qdRXc49T08vw1LA&#10;5ticvrThGnVu1BPV+iMbStBfTiZEmZg44bYSv/6q0Sga7jmaJWnXADso3fgelaM1uJJWeAM8LAOo&#10;wW2D0OOlU5U3NjOGxn6e9ZYjnly1VK8n2PJ4Yz2hi8Xi8pr4L2VKhdqUtVva7urJta+hV1jXZodf&#10;fe0bWodU8sjJYEckVtPb4t28seZIj78jncpH6gVBJLNDjesJVQOQoYg9s10NjpNtNYoCzPv+fzBx&#10;g+n0puonODjCzitu58VWy3EZZl2O/tDMXVoYqfuOGvJrffyVkZelSS2THMcjxSdsbWz7Z7VVfw3F&#10;pOtC7N2ywhzKqFMuWx0z6VpW4XTtTRbgsY8HaW4HtWtLp41l47WJ0+0OfkY8gfX2HWn7eTc6i0ct&#10;LHI+GsDh6uXYPERdajTvUVW70b1+SWjt1Ksd3HPGZVkGO/GP17Vt6b8PZNb06O4S4hDPkxo6Fsnt&#10;yen1rG1zwJqGh2AvpXiljUgMsWQR707R/Hmqadpx06JY7ps7YmkOCmeBg+ornc7tX0sfY0uHuejW&#10;xGU1/bRqSu4y1Vk9te34mJHr2oaBq9x5MqxMhMckW3IOOtb/AIb+Id7L4gtDqE6rZTkJJsXCxHOA&#10;ferg+GonWSGbVGGrMPM8tkwpfrjPv0rg/sU7X5tBEZLne0RhAzuYdgKzl7SDPt8LHI87o1KdOzcI&#10;8sraW816HpXxC1aLUdEj0yS4g1LVZZlNsIMEKuf4mHTI4xWDP8M5rPTHmF4j3Ea+b5KIewyQD61z&#10;V1pepaBdQyzW0tnMjBkkdNqgjkAkcV0tx8T7u/sjbJaJDLJGQ0wkJOAOfzqk41ZWnozw5YPH5Bgq&#10;FPKaylRheU5SabS3fyt21MPwvrcmmXRVbxoYvLfCA5Qvg449fetG4ne5kaSaSR2Yc5xXNBC0YVC4&#10;ZBnduGDz/ga1dKuWmQ+ZyV4xXXSvSfs6iPgeLY4bP8FHiTJq7VKnpJK6ad9/X13I4zi7AQ4BbHHN&#10;ZU3iSCPVn0+aEjnAkI4z/StDW3+ypA8Pys2ccZ/Gua1vUbgWUs1rFB56nmTygG47g+tXg5RpydCr&#10;szm4tyfHcTYPB8Q5BPkdNe83pJ29N2tfU1boNbTFYyCFxgdjmuf1nxhd2Mk1ultEodflc5yB6is3&#10;w9rl7e6iYp7iSaN1L/PgsGHbjtT/ABhbqBby5GTmP8O1duGovC41UZ7P8z6fPVheJuGoZpOF6tFp&#10;Nv5KW3S+pN4S1G4NvMGO/wAsgKXHPJ5zmiqPhW9C3MsBGfMGc/SiuTMFUpYiSg7Jn2PC2AwWc5TR&#10;rYqjGrON43lFN2T0V32RgeJfhD4j8KWc19PaxTWsIJkmt5Sdo/vMDyBjmuNeHyjgsAp5bPQfWvuT&#10;xZ4XbTZZ9OvUE9vMhAf7yyoeMf0r5O+Jfw6uPAeqRSRSNLpdwxa2uOpjJ5Mbdsgc57iv5Ny3NKs6&#10;88DjVarHSx+6ZFn/APaSVOo05S2t1OYi0eW61OPT7Ui5lmKqnlt8pz2z9OvtXr+k/s/XthPZX66z&#10;HNPG6yiCJGUEcHCtnj8etcH8L/Cur634j0+60+zIitJQ7u2QowMMB/eOD+Ffafws8A3OsOLu7YQ2&#10;ltcDdGeXfHOOOgPTNXjqmLxGMp4DAauW67LrqebxTnryyHuVEklqvMd4U+Cms2sEaX80drETvlZp&#10;CzBSOcD1xXQeFNa+Guta2mkaVYp9syfLM0R2zMBnhifm6E4b8K7618WaDq2rXGk22p2t1exAiSBJ&#10;CGIxgjPfHfFcBpvws8O/DnxZBrt1rMgCszW1ncr0J75UZbAPHpX6fgOHMoyWlUnWitbXctdfI/nq&#10;WYVMf7T625Rm17qjdJ+qKn7QPi3WfCaaJHpF5LpVrOshkuLc7fnUqApPQLjOF74rt/An2nxR4A0i&#10;XxDbLPc3MXmSJPHgnlgrY9wAc+9aEet6BrsSRfarC+MbbkWUqSD2xvHWuN+PWueIPD/hO3m8OJND&#10;HLNtuprUZdQBkD2U+v4V9RTqYTHUuSk4zjs1dNW7HDCU8RToZeock7v33p57jfFvwkE4WbQ8IMFm&#10;s5JvlPf5Tg4P418H/Fjw1qth4n1LWLi3jNlcTAxyw/cH8Khh2bvn1xX6EfCzUNe8R/D9H11JYryU&#10;SRJNIdkrxbcJKQfuk5/rXyx+0No+s+D9HuNJksJ7mS9BZp4IjJHHDkFmJA+XJ4A696/Kc8ymllGN&#10;hicDStGppLWyX+R+mcE5tiKGOngqs1Jr3fVdXc8U+F2i6tqXiy0uNKiTNrIHnlkOFCk4I+pXPFfZ&#10;3hPxB4X8A6fa63q9wXvbp5I7WCFCzoAcMSBzj3r5V/Z51R5fEtxoUSCSfUYh9n2nBLocde2dxFfX&#10;l/8As8prOiRwXWpm0vGBaRkiDquSORnkEe1RlWDni89VSrSThTjo/Pp92p7/ABvi6EcUsPjJckWl&#10;ot3H/hzb+JUvg3XvDFr4l1q4uLjT7V/Lgk09iZ5WY/6oLySc8/hmuEvPFsk2nDS9MjNjoCx7RZON&#10;wcE5PmZznJPOPeuo+Iei2vw++GGlwG7Men2U8ZmndT+8dsqDgdOSK8DuPidaHxTb2KE/2cBtkumH&#10;V24HXoKz4yzbMFiVgMLeMYrmbW8uv3I+H4fwEcXRcoXnGLdr7Lzt3Ppey1Xw34M+H194k0fR7eOF&#10;It81rAAHMhIVVY9QM/oc1i/DH4qXfxWTWtIvrK2tpYrUskluzbdrgqFI5JOTnP6VW+FGjy6teXbT&#10;oJtDmt2SZHG6GYt90c8E85xU2rfELwj8IPFI0Oy0H7N9oCG8uLUALHuPyjBO5vXqMdhX3/D2YSzv&#10;KlXr02pNNPs7aN/M8Srhoe2rYWnB1K+jUr/Cl0dzwr45yW/hnwpqGmarb4vJ8wwRiPgy4BVgegx1&#10;z1OKg/Yl0mLUfipNdTL5jWmkySwlsYBaRB09QD1rr/itqNu8GuXPiGDy5Lje7xSp+8yVOwKDyTnG&#10;Mdq8l/Zt8fwfDj4rabe6hKIdMu0NhcyE4VA+DvJ7AMqnPpmvzLhmnRwdd00moxn1/A/XKarYrhvE&#10;0aaam4v56a2P0UCknoacM5GBk+lRRSxTQIyOJ4nAdJA3QHpmnsQsbO2NgGSWOBj3PYV+6rXVH8yd&#10;bHz9+2VodtrfgDQoncx3ialuikAzhREQfzOz8q+b/Afhq30nV4Vkm84uwG4jAGDkfrXp/wC1f8Q4&#10;/GEraXo8jTw6VvDzp0mkYruC47KoPI714d8L3vNVv54I5iyhlZJWOfKxz+J9u9dWJg5ZZWi58qaf&#10;5H7rw7hZ4bLacamjab+TZ6b8ZRpz/CjxaurIDZrp1w7gkDB2kp177toHuRX50+CvhZq3xAuJ7TSk&#10;SGCEb7iWclY+cjHTOe/GelffH7SPhG+8YfB7WrOxl/0m3Rb4Rhv9f5J3SKfYqGOPYV8d/BT4w6L8&#10;OodTs9WgnEM7xypLbxb2RgMEHH0H5mvybw/UJ4KpKNTmvPW3Sy0+8+YzClh62ZUaeKfLTtv31PPP&#10;iH8OtU+G+r2dlq8SBrmATwSQ7njlXeynaSBn7uPrX3T+zT8Fk+HvwrjS4uJjqWvRRX1y4YkRAoBG&#10;ij/ZUnJ7kn1FfHvx4+JOm/EnVNJk0kTyWlnbvCZJ1IJZiCyjngfL+bGvrL9l34033xH8BXkerWLf&#10;bNDEVsbm3BZbmMqcNgf8tPlw2PrXp8axxv1OH1O1lJX8+2/mcWVxwtPNalPDyur+49yv448D3o8T&#10;s8ciSOjLvdyQeDnI9eK1tA1u7i1WC3jlNu8rpE3HQ5AyR6U3xV4kvLjW55ZEVQOFHfb3z70tukZM&#10;d6Bh8bgR19a/QoKtXy2NLFxTm4aq11e3Y/ZacOan59Udh8V/gb4W+MlvEuuWbR6jDEyWuowOUlt8&#10;/e4yQw9jn8K/Pbw94X8RxeL7/wAP+Hr+X7bBJNDIyXBhR1Q7Sc/dySRzX6YeLrTVNU8IavaaJN9m&#10;1e6tJFtJycGKUrhTk9OcV+d/ww8Vn4U+P76TXLSa3mSOWxuhjfLBIHB5B+9hgc+2a/H/AA/rVmq+&#10;HnUvCD0j2fVryPynN6NH65RdT3b6SkuttjB8UeANa+H2saVJ4k0spbXEvmR3nWOcKQZArdWIB5+t&#10;fqPYzW9xZ281k8UllJGjwyQ42GNl+QjHGCNv0xX5wfGr4sr8Sr7T7Sx+0JommK7QC4wT5khG58dQ&#10;Pl4zX1J+xzpN7pvwcgu7y6uXtry6kltYHctHDEpMYCKfu5Ic8eorr47yqOMoUq3tOVwei733/InK&#10;XSp46tRw7vHv6f8ADml8VNLl106jBYEhzIrFVwpfHbB6fj1qH4BfDHWvEWpX9i8a6dE6iUvKNxQD&#10;OTtX1yMeu2uk8RaPPpd5Iu8PHKS8cjfqGrqPhT49sPAmpX326GZoLpAm6JCWXaTnj0r9Wy/EJ5bT&#10;hRfMuVO/oj9MxbrRwrq4XWdvdR0s3w8uvAkQWaaC7SeRsSoNp3AehzXyf+3vpsTaD4PvEtS1wt3N&#10;As6JuPlGMNhv++Rj/dPrX1Fr3jkePPGKtbhl06ygbykdQu4k/MxHrivNv2mtItNU+C/iFrqHd9ij&#10;W7hkUcxuJBj3xtJz7Zr8Kze+VcXUsQ27VLX8m9D4/HUMRWwLp4v+JJXf33/I+BdS+HHiuw8OR6tc&#10;6fO+kCMSBvPDiND/AH0B+Ud+Pxr6V/YT8b3d5BrvhO5Dz2loF1G1LsB5Ydtki46nJw2e3PqK5+7+&#10;K/h+7+H9zaTyMNQlsntxZtGzM0hjI44wFpf2DPsUXirxX5shF89lD5a5+8gkbeFHfGBnFfoXFlOn&#10;Uyetdc1ldet9GfNYejTwuYYf2FVyTW76PsfZmlfFjU/hzr0yxW63NjIu54HyvmMOjbu2K43x18Z5&#10;/iTq8Nrd39nGbbIt9OtpNyKepY55LY6Vs+OYIpNFlQhTcN8kL98nivkxfC2ptq66cYJo7tyDvC4C&#10;jn95v9K9jgV0sbk1JuPK4pr1a6n6RSwuGhUWMjSvPa59badaxa34Ya0vIhPa3ELwSxMSA8bKQw45&#10;xgnpXwT4m+C3jv4afFa50vwrZanqEqq1zp13p0bOZLVmIG8gEbs8N6n6ivtDw/4in0jTYLIr5whR&#10;QjK3II6nNdjoOsprkTttEVwQPNiB6A88Hrj9M1+dYyGa8MYjFY6nRUqM309dGeXmuUvFWqPRxd01&#10;5nxP8DfhJ4p+LfxRTVfG8WoCw0KRJrhdTiaPzZUPyQojAADOWOOAAB1Ir7i1aSWHTbswAGURsU3f&#10;n/iKp6p4ntdInEckbST4EjxIFJX3JOAP51i6v4yiu9Omt7aOVZZQQxkCgBT1rxKmGzniTHYfH1MO&#10;1TTXL2SvrvqPLsreFV43bfVnsvwk+Cnh688JWWsa5af2teahH54EkuI4lzhVGMcjqT61y9j4dsPA&#10;fx/s7Jph/ZMcwdGnwDEXjO0Hdxw2OTXDaP8AtEa58N9Ej02O6huLYjECXNt5kka+gwwGM9jXNXfi&#10;q78ZXTa9d3BuZrgZllIAIwpwMDgAelf0NGlKOsdjChluPeKxCxNX3JxaWuuu1l0sj7O+LT6dP8Pd&#10;d+2vbiMWztDllH73GUK88844Feefs6+HdHfwxe6lJFFc6kZvJmeXDeUmFKrt9PfvXyhF8Rba4vDb&#10;3TTJbgkCVgZF/EY49q7vRfFOpeHoJ/7M1e6tYpgDIbacpG644zjpxVyw86a5e5zUuH6lHA1MHRr3&#10;lKSfy7fM9V+IXw6XX/ihLpPhyxhhnmiSe4EI2xwuSSSSOg6HHrXEfFT9ljUtDtY9ZW8iu7aNSbqS&#10;2RvlOcZIJzgH+LoPStT4RfEuHwX4kur69SS8sb2IpO1v87Nhsq+SRk56813HxR+O2meKfC19o2jW&#10;955l2Qsk1yojCx5BZcZPXkVCnVpzSic9s2wuIo4WlHnpK1389Xd63R81+JIDoPg57fT2MWNpLA4I&#10;XPzkHt9aw/h3q9/JryW5vrnyJI2JR3LDI7n8x+dfYfgT4F6BrXgmzvtVNxNeX0ImZ45dqordEC4w&#10;ea+fda0LT/AuravGsUEMdlNJFNcIo+YI2OfXPHSuinXjOLp2uz38NmeGx9epRpb09Gj628C+L9Dv&#10;/C8UkE0NpFZxKk1vIQnk465J6jvmvAPiFrNtrvjHU76zyYXlA3hNu9lCqXHpkg8e9ed+HvE+leIX&#10;ENrdyx3Crh7eVdrH/d5wwr6l0z4AeHotJto5xdTXhiCuy3JRWbbnp35NcsqfspWmfMung+H8RKvV&#10;m256Jep4h4bbWm1JbXQGvRdyknbauyscdcheuO+cVqaz4K1+3mFxq6yxXMne5ZgfrvOR+ANeq/s8&#10;WdtZNr9syRnU4JwjsRyUwencDcG/SvQ/iBLZx+CdUl1FR5UcBYMigsHwdoGfesXNKWhy43PXSx3s&#10;aFJa2V7au5S8A+EtI8P+FtPS1sbdnkgR3meJS8mRlgSeozx+NZ3iLVNF8CSxW1y0GnxSAtEkaEgg&#10;8kYXoB1zXnfgj4t+JII10a10pNcYKUgRcq6qD/EB1APWuf8AHOleLdR1OLUNftJYZruVYIXbBiBJ&#10;wqAZO360rO55kMqrSxs1jalk9d9fVIs/GbxPZ+KYbTTbMxX8ELGZn25Qt0G3PXjrXy58dbvWtN8E&#10;276NapDZLOzXqWyYKJnaOh5XPX0r7xHwN8NyaBDYXMMj3pxI98j7ZVlI688Fe22vmr4i6dZ/DrW7&#10;zT7+8i+zxPhZpx/rFIzuwO+Oo9cV3YOs4zUY6vsezha2AxmEqYCi+RpP3tO+/wAz5i+FN7qyTXF9&#10;p8d9ZaeY/Lmm2ExOxOBg4xwM17B4S1PUb2eeKZ2mVkADSLtzz710cOr2N1p63cFzDJaP8qtEysp/&#10;p+HWqGr61FY6U1xZrHNITtBC8A9s19P9blioOk6PvSduY+NrZFDLMZHHLHv2dNXdNPy1t6nO32m6&#10;gmoSnyZUcNuQjpntXplnZ+daxCWRftJQM4U9CP8APNcV4Z8STazdSWV3EpcIWLpgDHpzXUW6fZbl&#10;J4pDEFxlAoOR+BFc+LnFyVDErlceqPF9jmlLDRzPhabqqpJ8yktUl69i0LiaB2KSurrwAlTy60wD&#10;/aDu6YK8n6mr8Uolj8wFWLdQFrM1a2T7VG4yrYyNtebOEqUeeMtGepl+c5dxZjZZLmeA5JK7b0+K&#10;K128zQ03w7qXiZZrm2hjMa8KZG2k49PWrGhz313cDR3kNurkhifvLj7y+3FWdA8dx6XpEdtdWs/2&#10;61fFuiYKuM52sT/Os+5Gr6dftqhtpLcSOZAScqC3G0msU+V819ep9bPD168auX1aUIwhZUb21aWj&#10;XoO8eeGINLtorqAknOxw/UnvWPYeMtW02wNhDNuhf5VMi7mBPGAfrxXY+Hb1fF2sEasqOIoiYrfP&#10;EmeGz71hfEPR7LwvrFnJYJ5G5PNaPd8qkOCM/WlPSXPDY2yqs6saeS5xFVa6vK7V431a18thLj4b&#10;6lp+lNex3EIuoo/NaFM5H0Yd8dqoeGPEt5Ya9bzpLLJGuWkj3bsr6irurfE+51azks4ooYJHVkmZ&#10;ZSWK7cE47cV0nwl/s4abcxkpHfl8v5qjIjHTbn3ptR504MJV8ywuV4ivndFVJyfKoxSbUX38u3Ud&#10;qPjO38ayxaDpkI8y4YL51wuWVhy2PwrmfFvhJ/B95aSw3JkEuWWVEAIdOmM0ePLuOHxi8+nuizKy&#10;OpiXO1tuONtael6XdfEVJL3UL2SOOJ/LCgcrxzj29qTfO9dzPDU4ZLQo4um/Z4VxvOMtZc0v6RX0&#10;+113xxbsklzGlpbsFeRl4Zu3HciszXPDl34S1C2BZJD/AK2GZT9/HJyK1oNXm+HmoX2nFRe2sm2R&#10;STghjxz71Pruk6v4uhi1T7KkcKKHgiRwXK+w75pu0lq/eKoV6mBxKUFCngZq0Va3M5L9dbhq76tq&#10;nhueR9LMaKodpQxG5dwJOD7Vf+Gmj2baXcaiY/NupHaFmL4CrnIog+I2nx6bFAbe5a48jy2jIUAk&#10;fn/KvB9J/aA0Cy8VHRbTVLm1upJvs5mVSsMsnZQecnJxuwOaJVFzKbfMeXhsuxFXLsRgIwWGTneP&#10;aXf1voz2HXJpvCnjOUaMxkeSIeZbH5snPQiq0+u3epeKtOfWYj9kglVjbqu0YyMnnqK5/TPH+h+G&#10;9bWLXtYt7W7vsKklzOBI7ZwO+cEkDJ45rqvEMQ1zyI7RPtDxctIOAo9M1ooKdJzUvkX9aeCzilgs&#10;TQUkqdnX2a0a9F2XU6rxP4qtHs4xYNH5wOVkiUYSP+4QO9Um8GaiNNbUfPgaQKZjCeWAAzn2+lZ3&#10;w+sdNhvJH1m423Fq26CF+Bjrk5610l3q6ajq02n2WfMl3Fpifl246fjWCSl8ehyVlWyycMLgo80F&#10;705y/lfRP0ODtbWHT/Me3iCJJ99+rHngY9M1IWIwjZIQHCjqM1Z8SeGrjT4TGS8pR9zLECSyn6el&#10;Z2lJe2kMk0cKypGpwk3zFR32r1H49a3hRnKPtOe0l3Pl8Zn+AwWKeUUsv58JyqTlFXWuraXXs+pz&#10;vxHs7jUdLsYkiBjhkBlKnJRcYyKy9W1S7ttJsbHS9znb++8lSWx6DHeu0udWbUtK1GCe3gZlhaRX&#10;hGCOc8iuN0S6is7uSWZgE2nB9PpXs0HOFG1RXcHdedzghjMBmlqmXN0qdW0W3o4qPY1vDmivHp1v&#10;LqKNLehsnezHI7Z5611VraG5h3sTGg+UBe1cnd67LM0Y01JElHzBtpYtjviur0a9n1DTBNPD5M4O&#10;Du+UsfXFcteFX+LidL/ZPKqZlgsPinkvDtFRnJLmrtaStq3e2/dmhpGl2dxrUEFzgQOpO1jjc3YH&#10;61d1rULbwTr8MtlAHt5ows0O/Pfpnsa5i+glyBLIdxOQ6jI+lbWjeAl1nw+b9r/DSBwoaLjIHGa8&#10;pv3vdifrdCjSo4SjWzHE+1jKPI0tYt/I0re/1HW7m21a4s/I02NSsKhy3XgH6VZbxHcm6gOiSyG/&#10;glVkk+VSmB057Z9apt4uvdH8LC2n0S4WOJDbLdbv3WOzAetbui2Nhp+hrOkpC7PMkkQbmkY9uOg9&#10;63glL3H1PlcxX1P/AG+VLWLcKaT91x7y8zW0/wCPGt2hjtLrSYLu9LAblYxb/rjr9RxXHfFW71fx&#10;PewaxqFnDbpGoiWCGTzNgySMk9c7qlsJE1TxXv8AK8uG1QhVYYZuwNVfiL4gjs4oNOf5vP2uxHOF&#10;B5/SsXRpwTklqejl+IrRzHD0sPSSm4807dnul8iz/wAJ7BaaK72d06M8Jh+zkYJyuMEYwVz19q5/&#10;wPqFpY6sxvCsbyREK78Ddnk+3sa6DXbbw/Poqi0WEzFEZDFyynvn0q1pPgnSTpSRSx+e0vPnu3zo&#10;T6YrR88pJuxFPEZdlmWV6MoVY+2m1r8S639DnvHGt2d1eQtZSxTOqnzWiIO36NWJZX95Z3UV7smm&#10;j2kEyZKgfWtvWPh7fafFPPDIlxbRguqlyrDHP410fh7U7LW9Ijtfvyhdj277Rx0J96y5ZSnd6Hu/&#10;XsFgsspwwsfb01pNvdJ/iMnsF8b+HYJ4ma0L8bSOGI96ytE+IGieC7NLDU8x3P2hkjUlR5xH8Iz1&#10;/Cn6q2oeCdFZ7HUg1sZCFiniBdD/ALLegr5u+Mnwv1nxzrVpqlneJhAUmN1JgISwO8DHJz1weaVW&#10;bTvLc58pyeniMDUpU7yw/NeEYuzvc9gtfi54e+HevSPr12tqNRkKxIclwc9eOi84JPA7mu00PStP&#10;+IV9qWqXJkVlZVFpA4EmNv8ArGPOe2MV8vfEz4PXnjAaAmnanG5sYBaubxmBKAcMoHU9citLX/i7&#10;onwUXQ/D+q3F9d3MVooe4t13MsecbmO7JBPbrgGueNW8bH02Kyy1ariYS9k7KKle/wArd/M+g7TW&#10;4fCGv3OnLdy3mkj7pb52Ru/p0rC8Wa3b63qjzWiAxRRqpYrty+ep+vSt3wR4H03xP4abVWvZFZ95&#10;j8hvuAcgkHrkV1GiS6PFoirbNbm0hUiUsoXJHUsDzn3rVLnWrPMrY3CZbivb0KcqlVWg9LLbd+pg&#10;/DvwlpOuafNNfRm5m8wx+Xv27Vxwwrl9SlGi6xqFpYNvtklIjQjOfoe9aWgeEZ/EFzcvbXq2EcYA&#10;ZgGYMDkDgVnaroc/hnV2tLrY8gGUlAJVge+O3404q1l07mmIVGrWxarT9s+XmVF9GtTOvDLPLvnD&#10;8rxgdKIrm5EXlrKApGOWwSParszqsTFiDwcHNUODGuBztGPrmuyOGUq3s1Lc+AxPGeKhw7HHywCi&#10;qdSMLNe7bvFPW62LulywSjyLiSSGbcNpRSxz70/UIpNMvRdWpWaCMY8+NuCfQ1nLtS4beQMrhi2c&#10;L9cc1tWscVpI7m5t5y8RURRyE4yOp9Pxqd6bhOWsTsxEVgM8w2Py3BOpTxUE5yvolLp8vPQfBq97&#10;coj/ALtQeRk4BFTXGrr5bRhSbjHIA4rRl8Mypoq3YHlyRwl5ImGDsHJIH0rM0eWG5vnAC4YDYXOM&#10;/SiXuxilLVnj0aUK+OxVWeDXsMO24uGmqasn303/AAI9AlWC3aGRVWcsXJbjil1WzhuLhMKqqiF5&#10;Cp6Cp/EEMKBHVdsucEL1IrnbHxHBPPdafGn2O5k3xCdzuGc/LkVVGlOs/ZpaIxzzPcLk1OOfRqSh&#10;Vr80YQeylbf5dCvaTWmq2txPaidUify3EhAU/SuXbwTaNqIu3kcxs29YugJBznPeu88M+F7jSopY&#10;mnN6LhFV41TaN2Dk/wD16uQQ6K2tz6K8b2l8VG2VjkSfQdsVtJunVksI/dtrY1yTiFUspw/+ukb1&#10;nO8OZe9vu7fgux5t4i8ST6ZfeTCiqojD7WGc9j+lXNSsxrukxMrBX4aNc9T6Gr+raHFczNHcRCeW&#10;Bztf2HrXO+Lr++tLeyWydoUy29YUyBxxn0rShKFV0oUfdmt2z9HzKOIwdLGYvHydXDTWkI72bVre&#10;hZ0vRJdLjmWdw2/BCxnmrkdtF5m+NVE/TzFXLH2JxVfQL29vdAhN6wWVwwG5cMPQn0rB8MaPqFpq&#10;rTXURS3RGBZpP9YT0xSq0ZVZVnOolJHfgs0/s7D5fhcLhpSpVdbveD8/vOc1H4yWWleJbmwk06YW&#10;tvN5b3EcgLA9jt9M9u9N+K3hbU9RNi+mQtPDCuJLaA4JJ5Vj07HGR0ro/Fvgvw1fTPq+rQ+XJDjf&#10;LDIVD+gwOCat6L4rtNekENrGy5GRvHzYx0I/CinCbprFYaD5Y/E+h3YnF0FinlOaYiPPUd6aXxW6&#10;a9iDwbp97pPhCytL983gQ5Undtz0BNZtutyL6NmWQMJcAAn1rsSuxQzHYOoZulR3f+j2slxvUkKW&#10;DBfas8PipUnL93dS6+prnuTUcc6Lddx9grtLdpa3t8iKWzjuSpmiWQkdCcZ9q53VvD12lxmyhklg&#10;I+6mcqfr6VJpmpXVzfRK0rOrNgqF5GTXcaRbL9t2Fjt2lueldcJ1suqxjfmUuh8rmU8r4pyjE45U&#10;3TdGzckvedld2tuZPh9J00+FLmMbyDvjkPP0PpW3pngHTJJIrtozG5bO1DiMHtwa0LyxhaJmRdjA&#10;E5Pek03VJbaEqYJJ1xwEUmuVznSrSc9FLotj5vFV48U8NUq2Sr95RlFXnZS93zfn94Q7NKvdt1u8&#10;mWP+EfMvfI/KrEWrQQ29zbLuuIZTwQpVxnv7/hS6Z5epahNNNCMRqoVWP+0ak8QWMEdqkqLskJ4U&#10;cZHr9PeubmcaU7bX2OmpQwGMz3AwzSlP65GEbzg/duk3Z915lTyoxqHkxwZhkOEmjDAkYzknOCKz&#10;4pGt7gk4dSGHzdxXpHw+8Opd6Ut5c4my22KFuNmDj9a5nx9oVnoWrqlo7JFcoGKHnYc8j2FRUulG&#10;aVj2uH6saeYY3J8diHiPaNtcy0UesNOlnY0NF8BX2u6Wl4JEtBJnyhMdzOPfGAB9axNO1C98I6uC&#10;rGF4JvLnjIyCM84U+1ddoPxPt4tNjgv7V1mgjCBolz5oHqOxrk9fGp3uoXWpXVnJAszeYjNEdqjH&#10;G7iipJ1GpReocPZdPLpV8rxNCNPDNtwT7t7Lumuvc9ZvtS0y9gkMpszpsg2s3y7cY5O/oD7V5BY6&#10;xNomqm4s5CERt6jqCuCMfSs9FjO1S5SNmG5stgZP3sV6nqPhnRF8PXKmzhRYYy63A4DYXIbcOvPY&#10;0kpV1zRVmiHDDcIuOHxUpVo4iVkukVtYojxFqHj2zewtLSO1Qov2i4l5TH/1/Sub1/wze+GnQ3JD&#10;WjD5J4WDJn8OlafgHX7C0sLqyvpmtZmnFxFI6b1Y7cFCB09s1Y8Y6jLLo8NvBDcHTw+8zSxcE54A&#10;9M+tJqEqfM37xphpYvK86/s3D4dQw1977tq9/PXSxZ0rX9U1qyeS200T6jbR7ReBti8jAG0/eYVy&#10;+hXU/hrxbBc6xHOJVLvLuHduMgd8V2HgzxPpenaDDa3F0ttdIcPuGS59RVTWdW0PxK0c4097iUMV&#10;d2bysj8Ov41fK6ij72p49TMaOQ1cY8RhOTDybTkls3ovVMf428V2PiWxttPsZJJXeTzJGaLYgAU5&#10;69TXF3OktBCZllztHK7eoqTXbm20zU0msYTHHIAfJkOAnYjP0qtceJA1vKGiRAVILFycZH+7RBJ8&#10;yn8Q8RDMcDhsPVypxWXyjzT57bN681+lipGRKhwuV6Y9enFMBuLRi1u/lc4wOefTt/KohcqqjgvG&#10;w3b1O0Y9a5/xH4t/syVYIbcgkCRiz7epx17dBXbGLxUfZR/inm4TA1uGc4q4mlKCyir73Lum5JWc&#10;Y+q9LGH4v8SapHrk6/an2JgxpkYHrnjvW4L1rjw/9rnUKTbFmUep4NFjLZ+JYVuLiyV5w3Ik5Kkc&#10;9TUkOs6bdyvaR3to80XDW0cys6j3UHNaYnEQtCnOnaUN33PtMjympReKr0cSpYevFqnHpG+2nS3k&#10;c34bbbq8LBSgKlST79K6u/0+LU7ZYpuMn5SePxFeZfFDxFJ8P73TjouILqUtK/mDeqqOOPXNdb8N&#10;vG58caHNcSwLb3EU3lzJGflbjhvYGtMwc6koYyk7Ix4UwtLCUq+QY60pXenRqy/U566+JeheFNUm&#10;t4Ibq+K/LNcoQAp/uqO9Fc9rPwK1W61O4a01KCGzkkMkd25bfknldtFXV+o1bSq1G3Yypyz/AC9O&#10;hgsOoU03ZJK2/qfdHgu5v/id4F1PV9XWB7iycpZXcKeWZABuZSOhGRjivCvjzo2rapo0ctpsk060&#10;Bd4T99WzjI+gP619Sax8T/C3hm5l0JFdAhMLraQDyoyRjgDAz9M14V8aNO1XRNBGmWdm96L5AzXF&#10;uhKqgwTuHYkfyr+ZeMMvqUcyw+Z4amrbS/R+p9Zw3i6kMcpKHJGUrwT6R6/ccV8CjdS6UyRRlDFM&#10;HMgHBB6jPrgV9o+ANFfS9CmuTcK89+A++I7kUY4IPTPSvkz4IavBN4dk0pTsvreZmKFNrMDyCO5x&#10;0r6Sv9R1r4ffCb7SuFvVkULuXd9njdu4PUjJ4P8Aex2rzeFKfts/rVJQfuptNbJvv69Dm40nUr1/&#10;ZRtFynbXr5mL4A+CWo+E/FqapqGoQG2sHZoVR2JdiCNzZ4UYOTn0rk/jD8QoodbvLq6mt10O0YRW&#10;0mcKw9c92LbgMe1egfDTxbqXjbwd4hh1adZjFGyxyhBGeYyWzgDpXy5+0PfXcPhbT7dUEdncXIEu&#10;wcDAJQfiRX0HHGIrV8RhsqtaFV3k/TYx4ewtXMc2axrXPG0dOi3ujf0L4taD4j1D7FaSSPcHOEdW&#10;QN9OBmvqP4feM7C/8IQPNqW+a0tz9oWQhZAFGcgdxgda/N74b3QtfG2juzbFMpQtnGMhgP5ivsj4&#10;aWcd54s0mCVQ0TZDhmzuAQnBHvg18Zltb/VvNaVPDrmjUsmm/M+k4xyLDUYLldlFc3mzp/C3xzv9&#10;c8W21ld6dAmn3c4hRYS3mwhvuliTg47getcz8UYdT8OTazquqwu9uHYrOyFo3BOEX0GeAR2616Vd&#10;+G/A/wAK7ka/cRGxk3mOFMtMqsTyY07e/pXJfEjxvb+L2gt7GX7TpAjBw+R5jn+8D6EYr9B49jhl&#10;l0atdtOErpLq3t9x+f5ZOEsbCrg6NqclaTfW3bzPn74QrYaRrt5dWkC22pbvtEEwXJQA5OB6Cvqf&#10;x14r17SfhrY6vpymPUHeL7RIsQbylYfex6Z69hXzJBBaad8SZILYbYwriRR2JUkgV9S/CzXptW8M&#10;XKX7rILFjEJpFwBGADznjjI5+lfMcHY/lzSdKbdqkE0n3W/4H0vFqUp0sdKPMk1v1T6HBHWfGPjf&#10;4efbL21iNg0pMrRKQ8iLj5ivTAINfN/xQvtJvr2wNs8UtwVPmtCQVZfUEcZr7l8TaxE/g7ULrSZr&#10;e4jWMxxvbyCaMLn5vu8Zr4g+J2j6RY6zaW2mx/ZppubhE/1XzHCtjr3zT4rpwp5xFqUuacG7fZVj&#10;r4QxXt5VF7PkSbsl6dT6P+GmsXWjavp9jYvutJ9iNGRuXYAAW/KvSfEXwv8ADniPXI9X1XT0lv4S&#10;MsHdUbB+UkA4P0NeXfBa7g8L31jZXEpui0QtVnmGWQ9ufqAD3xXV/GHXPGOha54ak8NRXM2mF3kv&#10;zDCJFIDLgNnkKQW59Aa9vgGqv7OrN1W+WT0/lS109T47N6VaWa8mHfI2n723N6nE/GfSofE3iu80&#10;3VrOC6EYAhgWMb/L25QgDndk1534W/Y41nxZoUt818dBzNiGLUbcuZI8HqoIIx7ivWvBlrB4r+NM&#10;fiO+RxdvGyxwA5SMrGVX6nnPsa96LDbvYKRnq3QfSurI8vwuOqV8bGblCcnZPo+p04niHHZFTpYP&#10;CvlfKm3ur9kmfPOnfDj4s/CrwutrpHimLxDaWYykITEsajnYgfOVH+97CvIPGnxr8U32iXEer6xP&#10;9jH7uS3gVY9zZIKkADOeR1Ir7nJ2EZIQ9Rmvgf8AaNsNP03xv4m057iO2Zrj7RGgwSNy7xx25J/O&#10;v1LBU4pxp9EacO46GZYiosVTi5/FzcqT+ZwVr49tBjzbOSCNcgCEhy2e55ABrV8M+Mba41ZUt4nt&#10;nQ71+UYcKe5HtXG+H/DT615lxI32e3hypcckkcHiun0fwhBod/8AaRcmchCqhlCnkV7GKoYadOpS&#10;lrdWsfo1Nzn00PV/GthqniLwBrthpJjj1S8sJYLVpDhRI0bAZPoSQK/OX4P/AA/tvE/xKk0XX7Zg&#10;thHM9xaFipLowUxnGD8p59a/STSdUe40NJIkWWYIdqFtoZgOAT2ya/MXxN4h8S6L8Tta1e5S40bx&#10;KL+eWeJcL5TszEphuCMk4zwRg9K/BuCKNXA4vHYKpFRinp3um0vlY/NM+jChiaNaqrqLenSx6R8f&#10;PhT4c8H+F7TWNIiFjdG4WF4g7MLgMvONxJGK9n/Yc8TaXJ4A1jQ1njGp2l+93KCAGaJ1VUfHUgFS&#10;vp09a+QPFnjnWfHF8JNZ1CS+EXyxRqqoqAjnCqBgn3619ffsTfDzTLLwPeeLHl+26pqrSWcqZwtv&#10;DG2CmO5YqD7YA7GvpuMnRWVT9s2tY7d77fcefga9LEZqqmHhyxtqvK2/3npXihbHUdZ8+GMSKgJJ&#10;BxkjvXKSDUovEkQTe1gVXOCCo45zWt8T/DWp2WpQLo05jQDdsHy4z9etZuo68uhQWsV0stxcFN0j&#10;hhj3x6191k7pTy6hPDy54ONtd/U/baMoulHl0Xc9z028N/o1vctGS7RqwQcbjjp+lfnh4G0BPij8&#10;XNZbxRvS5kluL+6tRmNmlEmGUdxjdn8K/QTwle22oeGtOntX3ReUu7ByVODwfQ18IfGG/wD+Em/a&#10;K1a5+HwMt8kiJ9osCFEtwIgJpP7uCQSc8HJ9RX4nwcvq2c46g6bWr/7d956fP9D8xzvljWpVJq6U&#10;n7vcPjj8HdM8E6RZ63osrRW73BguLNnMm1iPlcMc5z0x2r6c/ZN8Q2uufBLR4olbzNNeSxuF9WDb&#10;wR/wF0/Wviv4ja74v1LU4rTxY9ys0AzHDNhFUEcMAv3gfWvuj9lq10a2+CHhxtIZczK014QQWW5L&#10;HzAw7EEYwe2K9/jnFU8Nl6lyv4lbyOHLZ05ZjN0Y8kbapnpPhjRbDx58QtP0PUQTYRI89xsbBcgZ&#10;Cg11fx0+FXhrwh8P5Nb0yCPTZLWeNXYSsUkR/lPBJye9ec+LLuXQ7+w1TT7iS01GJyY5oTgkeo9a&#10;534meOPE/wASfD40vUdUM8aOsqRbFRGcddxAyfbtmvreFatHF5VhqtOLjCz0frr+J9dUwWOr4qhi&#10;cPVtCPxR8+v3mDoPie3udRDWMyiaPnGwjfivWXitfEOkyQzQRXdjdpskhn5RkI5B/GvnrwvoF9b6&#10;ys8ts9ukSkHIIDfT1r1Tw3rdzbzw2OQ1u52EA8georzOOOG1mtCOIoO1Snrfy7fI+ixNGVen7Rx1&#10;R83638NvC2mfHrVNAt+dIgtxMli825RP8pMf4ZJwfSuq+Dngrw9F+0FLLo3lwfYNKeeW3jAA8x2C&#10;AdegBz9cV6r8UfgD4c+I9td3cUCaX4jf95HqtuuCzgceYBww9SRn0rj/AIBfs8ar8M/El7r+uXVv&#10;LdrGYbWKzdirBwQ7vwM8AAA+uetfEw4lwmMySeDVXlrcvLd7yafQ+Ajhp0asaapprm5ubsux7N4n&#10;s7a40WaSdyhjXerZwM/w8+5rD+GI0Y+PdHGtsiacsmJDIN0e4D5AQR0z1zx613/gTwOfifcag1zd&#10;SWmj2c3kiO3GHuJe+WPG0dcV5r8YPDB+GOr39rEZZ7WNFntGlOWZGOBu/wCBfpX3XBuW4rLsAqWJ&#10;neUnzJfy36fPqfUU8Xh6rrZa6jVXlvp0v1Xnqep/tGxeGLYaZBpcNpHrLSmWUWKKMRYx8+zg5bGP&#10;avmvxn43uPBVvavaReZNM5TzA2B8vOP/AK1YWmeMb2TV0M9wLi3kdVeJlA6nrkjOR2rvZ/C6+MfI&#10;0eS1W8lmlS3SIHaRIxAGG989a/QZYeFP3K0eaL3R05fhlhcE6KqOVusjD8IeNIPGVrMWjaG/jI81&#10;Cdyvnoc/0rk5/wDhILLxU1w8crXhPGwlkePOAQemB39K+m4v2QNR8E+GZ7rSLu2vr11Ektsdwd8d&#10;AHOQxHYECu7/AGXLSyn0nxC7wxy35uUR1liG4IEOBg9uDnHU0KvSo8yopcttF28kefis+w8MBLGU&#10;Zc7ptJpabux8r6n4Tl1a0jlnvQt1tyBtLKOORkV2Xgn9nXxXpmh3GoDT77ULW8TesJnGAhHUIxzy&#10;OlemftH6DpOgeJ7M2UMFkbqBpriJCBGG3ABsevU16LoH7QXhmfw0J7iU2t9BbjdZNFw7gY/dt0Iy&#10;BgCpnWq+zTjHQ87FZliZ4ahi8FS5ud633R8g2nwU1HU9TitbbzHWdtiRNF+83Z+4vr9a6T4nfBfx&#10;TYeH47V9KmsooJFCNIQ8LKuAAXXgc+vXpXq/w28cafonih9Su1jeK5DCRousO5uXHr+Fev8Ai7xr&#10;4N1fQbvTbrW4fLvU2brdvMeM5+U8ZxUyxVTmi5GWMzXGYTERjGleNtf68j4o+G+i63otjcWmrkRW&#10;gx9mtzh9pJyTkcg/Wr2peNoLLW5bEwxysmA6mQK+O/Br7A1n4H+F73wyYrKAWc8cG+K+ExByRwXB&#10;6qe9fI3iPwJpniG8+1XYbzoztaSBtokwccn0wKuFanVm3UVj1cuzSlmSl7DRx7nrHg/4661p3hmC&#10;x0u8EtpE+yIzwjzI1P8AD+B70yL4M6/8RdNu7r7LJLbXu5jO7KjysT8xXPHJ6GuCsbKDTII7eGMp&#10;FHwIurZ9fevpLwZ8bdA0/wAK6bbXaTwXkFukUsccXykgY4O7GSa5qj5Jc1M83M4Vssgq2XUlzzfv&#10;HylB8OLT4ZeIJL/WtQ+yRWb7I4mBV0c/3j0Zh1r2yw+Pmu6ppMVvp+rWUnlIqG5gjDS5PAzknBx7&#10;CvP/AI7/AGj4n3t/d2dpFbM06NCkzbVIVdvzY4BKk9e9Xv2O/C6eFfiDqMuvmKBprIQWKyyB8yB9&#10;zHPQHAIHeuqfLUpe2qSvNdC8bBTwixOKp80opO3qaVlfanZagJ7Oa5tbyc+UXtyyySMT0Prk9Mfh&#10;XYan4J8ez6Q9xqa3d1bpH55jluzLlBz9zOcjr0r3XWPFXhzSr63tdRv7KO7nYBIpsbs545xx9a2b&#10;i6gt7dri4mSCGNN5mY/IqYzknpjFea5/3T42tntV8lSFBJ+a39Dxj9na50+HVtVjlnSPUpUQRI+A&#10;zICxYJnqSeuK9B+K99pdv4NvoNTulillXNovBlE45Rl+hwCe1fOd9E+qfEC7XQPM3XF/IbVonKkF&#10;iSpDdQAOeO1eoa/8GNT1GyF5cazJf62kQwswysgx90Hse2f0HWk42fMdWY4PDrHU8TXquKlZ266f&#10;oUfDHxc8YapHHDZ6OusOiAbo4HLY6ZZgcZxzXy7+0X4S8a+KfFdrqhjl/tJgVurSQrAI+hXAbsRu&#10;GfpX2z8E9Ss38F/YFSK3vLS4eO7gLEMZAeXIPTd6dq8//aIubO/1/T1hH723hInudm1WJOQM98Dj&#10;NdOHxEqFZVILYxpfVsbjZ5e6HLGT+JPXTVfJnyb4X+HOqaXoytefZIr5zl4IXJRfTnpn3rsdM8Lp&#10;FYS29+xn3kEx9Ao9Qak1HxFLa3jQxRqVjPzFu9UPEV7PcaTBNDvWCTPmsAdy/wCAr6TmxdVU4VGo&#10;xk73PPnTyLCVMRiqMZVKlONnHpvr/wAE6HQvD9hp85a1tyj7NpB5JrQE9rcLKYJI5TFwwVgcH0Pp&#10;XO+DkuxpjGRWLGXMbs3Uf4V0VxDIA0mUkGQd0ahSD9Mc/WuGo2lUjP3rdTzXSqVc0wOMw+MWHpSS&#10;fsXo3bdJbWl5l3QbIanMUi1S2tZScCKZiST6DPGa6bwa1lYXeoRXyW0euRyDy5LnhQBzgZ4BNcDF&#10;aJNfK01w0ULSfO4QlgvcjHevU7vwxo3ipIr5WkZCoy8Z27+MHPvUOEOWPs3d9jzpZjj3icXTz7D+&#10;whNtQqQir73Wq3ujlviFrlpe63aXVmA1zaKqTvldhIOdgxwcdc0ax48t9Y0+O1a1aFWdDMzSAb1B&#10;5A/Cl8M+CLSbV9Tg1Amf7EwUIHwOTwSfpXUW3gDQrSVnNmZQ45WWVsAfnWUYzafKfUY3HZFgvq9C&#10;qpVJ0I3i+91uZfi+bw7H4e/0GW1jukIFsbWT50JIzjBz9a+VPh94v8ca74/1W31SGVtHiebzZbiL&#10;YYwGxGEfA3Z69TXuPxatbXwc9zcWVrI5is2uTaxk/MQCdvrzivOvgr4/f4k+dPqGnJYw208aKqkk&#10;SA7sklgBwcZx0rgxlb2VNza+FPRH1uRYOhToUq8akpKacrvez+zc878F/B/xJ4Z+JkerSXkEumRy&#10;PI90JyWl3KfkaPHqeopfFXx91Dwv4/udLh0qE6fbzCIl932hwRyykcc5yB3r601yztn0e4EgiRYx&#10;lAFA5xxz3rwT4nWVno2gX/ij+xbLUNX0+LfBJc2+45AHzZHB29ce1fJZJxBQzilKqlyWdlfqe7Kn&#10;y0H7GXLrd310PfvAVxpENjNh44LsM28yY3kHHXd169qrw6hOPE1xDoM/lRzyBgVXKj1PsK+VfgN8&#10;ZtZ8e+JptK1oQyxxQG5F5aoEMI3AFT7NnANfbA1jSdE0aK5i8iOBVAUR43OcdP8Aer7enUVSPKtE&#10;up+c5jGOFqyxeHUqzxF4qDV1Hb+kc54o8FQf2XdXyzzTahEpmkllcBSoGTmodC+Iq6doUWnyWkxu&#10;YU2K6ONoAPGc9q8+8SftEaPrmtnQ4dRjs1aTyWRFZgTnA3S9BzxjpXgPxj+MPijwz4/Gk6VEltBa&#10;rG6W7RLIb3cMnkjPXI4PWpqVoQfPE7sBltSWWcmey9o4yTik9Y6badF2IPEP7TetHxXeRQaRaQ2E&#10;NyYWtWy0xIfDYIxhvb1rttI/ZvsvEurWuvabBNbwrOtw0IkCxO3DEcjP4g13Z+ElhqcVt4iufDdp&#10;HrbwpNI0iBWjdlyRjpkZI5Ge+a7vwpr8GnaHHFciSO7QFfKCY6dx9ema+EzLNqrwvPlX72advT1P&#10;saGGn7NurJTs1byR81/Gb4I+I9f8evqeneS6TMkcrPOEa2dQB0P3h0YYr6Y8F61Bpei21ne3DTXU&#10;ajdKB/rWCBWb8SDx75r55/aT+KHiDw9r2npo9yukxXcTTNMibmJU7eSePT8xXrXwBv7jxJo2h3ni&#10;WGNNQuIC7xSxgBzltp+pABx719fgKtXlpynpJpX8n1Pnc7y/AY7C4qhiYyaiuZ26ta6HUX11/aV8&#10;8iKqq5AT/a/+tXXyeBtW8LQQ31rewTXDFUNu6nkt6H2rF8X2lnBqaLp4QSFAJFgHCMD0HoaSXxbr&#10;lxJF51zIwhcOscwAUMOgNdcrqTvuTTjPGYPDrB+7TcdYz1fZXNnxHoerO0E95P5JYbWEPzDPccd6&#10;5zZBFJttXdbjdt3vyrN6Guo1hfEOoaH9plgSCBG850jb5+e5XqB71y7XEG9dsOxhyTnJ3euKuPs0&#10;/wB49T5avDPK1LDrLXTiotqolZpK+3zRIb6KymaO7d4nf78cUSbSp42njpXM69oFjBdyxraK1nLh&#10;hHv+V89cNWxcWsd2Q7bvOUfO3UuPX6e9YmqabqkKvJYXQkMfyrBJj5vYE/lXZRcZpKM+VnJQWb4P&#10;MK8cZg4VMNG/JypJ69l+ZNoFlZ6GkiWTSRiT/WMzFj9Bnpj9a3dI1aw1Zi9rcF2RfmDDGR/eA71x&#10;/hG81i/nnj1DT5bbZHuFxNGAQ2egHetTQtBj0Geac3HmkoYz8oXavBJ/n+VaVYRi5qrPmlpY48di&#10;MbXrYWngMNGlg5KSquVotLyfU6Oe5t5YGj83e2eAV7+9dR4L0i5udIW5jvnhtXY7IIh6da86TxFH&#10;Czq9qLiIHh0kO7FbQ8UXWkWkP2CWWO2uFLJGxB2/z61hVp1IWq1FZMxyTE5XmFCtk3D9fmnGXN7/&#10;AG2fL5eZv+LPF4hsbnSPs7GVlEbOSCMHg/jiuf8AAPiNNGvXW4neO0nQLz8xWTPygD61T0IW+ueK&#10;IjqMoKSsWYM2FJ7An36Vq+M9FsYb3T7XTESG7mU7443G0L6msY3fv9j7uph8vwqeS1YNKpHmlLdJ&#10;rVtPpsb/AIhgvNWmi1fTZXhgjUjcpAaQDrkVV8T6jomp+H919MkkwjPlFcGVXxxnHQE1k6prOq+G&#10;tJFnC6LFKChOfucfMCe3X9a+Y/F/hrxtqnxSGoWReGwhkURXaSqkKxgfPlc8++etTUqOGkjmynKp&#10;VqVHExnenCXuyi9XG+zPp7w1FoWn+HYbm/u4raWfKCS7nWPkHooYjJ9q0rO1W/tyUuJJASygFtuC&#10;M4/lXxf8W/Bvinxh4/ItbZ5NN2oLeRnVYkBHJbnht341p/E743698K00PRNIa1uL1LVZZ5rpWcbf&#10;ugYUggs4Jye1ZLFRVrq4Y7KK8pYms68opyTTaTSV9kfX9x4y1D7BLbWtg9z5amNrnBIAxyP161z+&#10;g6XJf+ZcQXIgCOG3E5bOe2K5H4S/GtdT+H+mX+o2MNtcXsW8AHEaEkjIByTnFel6dolv/wAIxLqc&#10;OpSwXUkTSblcKvH8GP0zWkJQnKLvr2OedHE4PDVqVKmqXO4qMrc3NfdtdNDxr4+N4r8SeGLjTdKv&#10;53v7eZP9S4j8+MH5h1GOfmz7YrM/Z+8NeItMg8nxLK908s4njgml80woqYKk5PU15J4j+JXjG0+P&#10;p0kXdwNNl1GK2FlJH+6aJimdoHUjLHd7V9WeES1hJPLeRi3SRRtklG0KO459fSviOIsc8Ll1aVJ+&#10;/a0VfXV20XU+8wFOmqcnBcsqaUWtk3/MSeOntNMtoGdIbYKzSPIxwoQDnJ9K8qvfD/gH4ratBfSR&#10;2Ov31mmEdZGBWMEnDKG5GW7iuw+Lfi3w5FpUVrq95GlhdFrR5Rx8zjGQfQZyfSuP+GXwYs/DOufa&#10;rS+m1a6vUEcDhQg2HnqCScqPvZxjtXJwbRr0MmowxKkpXbfNvvpc7qktFCok4LWV+nmexaD4C1HU&#10;9Ia8iuEtIZBmOHnLqoxj0Ax271f8IeBW8RWs081xJbQwM0fytuJb1x0x7daSeXxD4J02KzklR0nR&#10;iyEbjGuP4SOtO0DUtc8Paf59tbu1pMDIZJkLqCehGOnPc196l5HyOKrY2pRqVKFaHvytB6apd+76&#10;EKz6h4B1W8tozECnyEM2UkGMhie30rI1O6ufFWovd3zw2zKioG2nHX9a7HwubXVze3l+Fub6WQu3&#10;nHACgds1zOttaQ61dLaSIY0b5AWGMEc1tGEXa8tDwsZmeJw/1iWCw3Ni6cVeVnZ7Xt3MfUtHnsII&#10;5mMM1u7BRND6+4qCzt5r5zDDFJMwHSNSx9O1Wr3UA1n9lDA4cMwJ4A2mum+GOtadpFxqCX1zHbMy&#10;LtaQD5QPvD8etTaMKz5ZaHe6uIzfhhzzbC885bwta7UtHboYXh7TIL7xNFZ6kjxZJzG4wSccAj3r&#10;r/GOh6XYaUtzDaRQzRuAuwHJI9az9Z0+X4heJ5ZdJCJFbRKj3Up2oGHJYY56c1j6jZaiPElvp2s3&#10;UkpWQKu9yylTxwT0/Gndq99V3KhTWIrYaUKvsvZQ96knsl0Xqjcn+IVpc6I8Pkuly0Zj8tl+UHGA&#10;2f6VP4H0vSpNGFzcCGe7UszMx2lFHfPbjvWV4x8NWemWsNzAhVyQgQHnPY4rC1Twvqui2Ed/dwCO&#10;3kIAKMN30YA8Vc+aEldGGDwWX5jgP9hqSo+1n13bj09DdsdDk8V6neG0uc2sLY86YkkegA7j3rK1&#10;3wp/YephLi3hZsiWOUR7Scc5FP8ACfi5/CxnR7MX0M3zFd2MY4HP0pb+z1b4hanLc29tjYMFS+ET&#10;0ANKLaXuysztxOXTljHTzSEHg6a0cknrpr6i215OGVlfYxOOTjA9ah8Q6673rpaxxKIuPtPlqzE4&#10;7Mece4rG1rRNS8M3McN4xTeNyvGdwPtmoLG3ub8NJEjTqON+OhodWdvZx0t1IwvCeU0sXUzqtUVW&#10;nNpxUrOMfS/5HRWuiW88CySgvLL1l3dCa5m/tvJu2g8wkB+pTmta0vb613RqhG3hvMGAPpWXqiTG&#10;USvghzgkVU2uTmjuPI1i8Jm+Iw2OxcJqonKEb3e+ll0SX3nNz+MLJbkxNFMpjbYZ1II/KobXxfBd&#10;aolpHCzM7BQ78ZycdKQ+Eba4uvN+0yRwkkvFtOWrRsfC2nW9ytzCjB1+6Wc9RXqyll1rq7lYwow4&#10;v9vyznCFKM93bWN+nbQXWdKi1jTJbK4ygcAkrxtIP6Vg+GfBtvod/JcpcvJgbcK6nH1wK6HW4Jp7&#10;WZIwdxxx03Z/xrP0HTrmC5lMkTW6nA2P/Efxrno1asMFNRnZdYnq5lg8HiuIMJXqYVTlFaVNfd3t&#10;66mJ46s7ye6tmihmntxHjbATndnvitHwpZXFhpTm5DKZJCypKclVI4BBrfa8tkZo5TMpBwWTbtX6&#10;/NW9ZWcMcRHlfPghi3J/Edq3lUqvDwwrhZd/Q+Cq59kOAzHFcQYTESxEoS5JU1tFtWd+60djK0HS&#10;rS8vWfyVjcLksv8AFWrrGmW9lAs9uPKaMgbt3WsvUEksdRU27iF8cCpLnUby8RPtHKDgLswHIrzX&#10;LmUlJNtdT7F4PGY3MMHmeArqGEqRTcHZc1076dbrT5C3c96sKifzIo2GA0iFQc+5rS0bWbWzs0im&#10;keKQZzhM5Fdh8P0ttUtp91494sq4ks7lQxTA6nuR7iofEPw1tnSe506QwFVZzbyHchwM5U9j7Vbj&#10;NWnGVz555nlmYUnkea4Z4X372jpd9HddzO8HabF4m8QXBSY28CxglQPmcZ54roPG3g/TbXQZr2Lf&#10;HJbBRuL8Nk9PxyB+Nea6NrNzoN7Ff2jcKTgP91lPUH8a9U8H+KG8cWt9aara27OiBzFECFdD25z0&#10;2is6bhNOD3Z6HEGCx+S4mjmFCd8PRUE/5rLe99/U8+0bxXqXh+J4rW7MaZyVZcgV0R8N/wBtRJea&#10;nezy3c8Yb5CAq+mBjn3xUfj3QNNtbGDUNOja0aWVopIQ2O2TwaztH8S6pI0GnQJFJMx8tGmGcfl6&#10;VdFwpT5a+qNMylis6y+nm/DjVOTb5m7J8q319dX3F0G1tNH8Wx22olZoomLLIxwCf4c16Jquv6ZZ&#10;WUrXVxA6bdvlRsHMgI4AArldY+Hcj2k902oSXd4F3sjJ8jgDJAxyp9K5vwRHay+JLFLzyhF5mQrZ&#10;ILAcL9SeMUnKdJuEVbm2Oevg8HxHTjmc8Q5SoR95R2clrddrmVKdplO0hcnj054H4V7Po2m7/Ctt&#10;Y3oMoaD94O7Ke35VmfEb+zYtAK3KxG7Y7YWAAcEdwR1FUNE8XzHQPKmVornyysU6jcQccEinQiqd&#10;R8x4XE+Z1M3ybD4uK9lGNS2r120ae+nU5TVLW28NeLDDuM9ta3CyMuO3BwPU47V1nirxTp0mgyQw&#10;TCWadFCouCqD+hFcCY5jfTC4OZjmWTndvJ7+2KlziJyyqFUE5PSlTpP2c5rY7s8zvAYbNcsweJ5q&#10;lR8rUov3W27JtddddNSE6kLORA8QdCOWxzjvir01wbRIjbEFJiPqM1maRKbrUUSVFYEHAPbIzV7x&#10;BAU+zXKfKqfKEHr2q3Km6ClT+JHBHBY7CcY1MHmNf2mHxClKEZar+6rdLPqRXlsbxcyNux1x2rDu&#10;Y47yBoZSyAngqMkY6Zq9JrbGHBCoGH3zxkdOKqYIk6fMe3eueUoxnGVN6n6Bk+V5hmGVV8r4jhBx&#10;m3HljtyfIxbTxPb2Uq2syny42MYlXnIBPJHYVV8bWEAs4dQi/wBaH8knOd/cVnajaRDWXhMiqjMA&#10;zA9N3X8qt/EfxxofgbwkbvVfMktX228NtF992xwAf13V7tedPC1aWJg99/1Pj8pwtbHZTjMlq8vs&#10;qHuw/uuO2vVLTU5jUp9T/wCEH8UWGjbzqf2OSW3ZfvEgDcF9yM4r42077ZLq8JsDLLqAmxCbfd5r&#10;yk/wrnOQfXivqTwL+0L4Su720tE0rUrTULydYQzKkgUswC8hhgZI6D8DXsstppuhQT3bRW1ikQLv&#10;OyokcaDklmIwPc14mPrU8VXdSm7Hu5LkdatltGE6y5qd9E+j1R5X8e9Av9N8N+ErvWbSeHVXj8tm&#10;k6M3lqZAPXDZx9DXC+OdW8UfC/QNB02wnmsbS9i+13N3DgeZO3AjJxxtRVGOvzE17x4w/aN+H3xE&#10;gg8P3Wp6dKyXCv8A6Ru8oyqThlcqFHbocGrGrJbXenNm3t7uMAFUljDxgHjdznII/A1vKqqtKnha&#10;bu2zoweEnOGIzXHNQnFW9x3ajHdvzZ5x8APGviDxZpmrTavePeRQSJHBPIoBbIYsBgc44ye1Fd9o&#10;LRQ2cltDFFDbxkP5ccSooY8cbQP1ornqUfYS5Jbn3XDtelmOW068W3e+++59aXvwzsfF91basLw2&#10;qTgSTqFyJlHB57HGaz/iFaT2esx3GwC28tVhOcgY7H3x2rE8dfErV/Dfg/SYNClNmysVnuGTc4xy&#10;Mexq03jHU/FvhzSrrU7Se1whRvMTb5rjgOM+tfz9xFjKWZcL08W5OW23fz9D5PD0MZTqxrVLOGqS&#10;vqkeVfDm60y58X6/dKiRXF0Q0HmNtwM4ZQOxr6q+G895rfh++j1hhdWGRErTx7gwI5Ug9cV8la/o&#10;9tqnj+W3QG1hhRGcxHbnI6jFe7eGvEepz+GZfB1jH5slxDJa207SHfEPTPdf9qvluGsbh8Nm1GrU&#10;qSiqkbcvRvZXPS4owzxVCNSlu7PXeKXVM9V0i78PPoWqWnh2S0MMSyeZHZbQgJU88DnPrXyP8b9N&#10;fUfh5ePHjdayJcMW/ug/MB+BNfRXwg+HOqeG5NWm1YR28V5D9mSKGTeSDySCP84ryb4teE7hNI8R&#10;+H4GWS6Ns8UQJ4JK5/M19Zx9Tq0sXgsVHWMZWb87qx43DNahhcymqVTmScXfv0Z8bW129pcw3MZ2&#10;vE4dfqDmvs34V+M7YXui644Jt8JK4TklGXBx64yw+tfGEqtFLID+7fO1k6hWHBHsa+gPgTqn2vwo&#10;1rIfmtpXhU+i5Dj9Ca+Xz9ezp0sbS+Km7/ifuHFOEjiMJzS6aP0Z9U/Ff4c6j8RJdKu9Ju7ZoIoj&#10;iO5dgrbiDuAHB4NcL4i8PjwjFZ6K4imuLVWaW8VdvmlzuA2+i5Iz7V6PqPjSLR/hBDqkDfvvsqW8&#10;ZH8MhGwH9K8U0PV2vNLu7e8uJnlYEJKTuYsykZDexNfp3ElKnmmQ89SajFpS5n08j8AyVYlL2c3+&#10;7pyaS6vXc8b8X3CeCvitZ3VpeNHb3LxzTITnySzEMDn1XJ+lfTHg528UeH9Y8GiT7KNStpHiu05M&#10;LYHJHcHAr47+IfgnVPCBhubq++1CYlROrnLEA8Nuzzj3r6I+Ffiy4g0nQtbjXfIsQWQHo+OCM+9f&#10;ktDFf2VXwmYQleMfdk12/wCGP0/iDBKvl1KdKSlJaL1WqPVPCnwzk+Fvww8R2E2opfG5YysYozHH&#10;GNoCgD1zXzf8aY7IDTZ9pj1FmKrt7xg85+jYxX074t+J+i6z4Mvj9rFpdsibo7khQRuHRuhFfKvx&#10;r8VWvl2VhZXME1ySWeRSHCoQRjIPqQa9riPE0szzrDVMLLmhyvVfN2Z83wnRxlXEzqYmL53Jt6WW&#10;x3ngDXX1rQLS4kyszqEkYHHzLxkH3617fo3xd+zackOo2clxKq+X8jgBwP72elfIXwx8R+INVuo9&#10;E0PRP7VypkW0gDBxjq27PH1PFfR/gv4Sa9rKpfeKpF0lVf5dNsphLKVx0eQjC59FB+tcGVZRnuFx&#10;03lekJ9Xt8/PoPiTCYGjOSxrS7JP3vuPK9I+NTeDPjzb+cZU0D7S0TwRjfshcnBx1JUsDkelfamn&#10;6rb6lZxXdpcR3NvKgZZYWBV06givEde/Zn8P3waXTLi60++bkSPL5yZ7ZDc/kfwrwXU4dY8Farda&#10;RNPNZzWkpTbFcNs5GQR/skc1+8ZPlssHh+R25t7Lv1PCxWEy/ij2csDPkqQiotPrbqfafirxrpfg&#10;jR5b7ULtQkahVgUgyzMegA61+aHxM1LVNW8a67reqW0huLy5knyqmYbS2VQY7Bdo/A11Hiz4iDTr&#10;kQTLLdTrhmYNtI9yc5NaWn6uupWsV4szEMOhbOD9e1fXUISwn7xrc9nJOHqWWXfPzTfXt5I+ifg1&#10;rvgvQ/gvo8V5JZWflWYN9bToonaQ8uGT7zE9sV8keP8ATb648R3M2nxT/YWcm0jUlhCu7IGB+eTX&#10;u3w3+Dd78QdNnvzfQ6ZaRuY45JIjI7uCNxA7DkZz61yPxK8O3nwv1G4sdSPnSxKGjaMYWUH7p/Pt&#10;WVKq41ZSjq+x0ZdTwmGxdajCs5Tbu129DS+HUxh0wWdw6vPGFbDck+vFfM37ccOjxeL/AAS9zpMk&#10;aOrG81KFCGmg3IPL3AYLABj64Nep+G/FY1i8+yyxeTMx+RkbqPf2r0vxh4K0jx94Xu9E1mAXljdR&#10;j7yglGxwynqGHUds9a/GuIaEOG8+p5rK7jVbvFdL9b9d9ic8wcsRR5YNd9T5x8U6N8PbP4VavdjQ&#10;9LuLFtPdrO+hRVkEuMJscd8469a7r9jr4e3ngv4XrqF5fNJHr7JfR2Z5S3AG3/vphgk9Pu9wa+Nf&#10;it8NtZ+E/ie40HVPNmstxa0uiSIrmPOVaPJwDjlh2Ir6y/ZH8beK0+Hz2GteHbo6LpsY/szUTH5Y&#10;mjckiIKeWCjcdwzgAZ7V6HFbqZllcHg5xcaklv17Jea6nyNDFwxuYxXseSSXLp1a6na/F86pHqsL&#10;WPmBtowI1PT1x6Vjto8WsWFodQBadYsOw4Kn3FW/H/im8l8i5iQDcSpGNwUDkAnt1NZGqXl7qfhk&#10;T24aGYMC5hHVe5x3r9HyXDVsLlmGo1Uoyiknb0P16nB06ai9XbY9Z+H2nrBplxMci3kGxISPlwOM&#10;ke4rwj4meFfAf7OXi7S9csUmshray232CJjLHAikMXQHlV3fJgcckg13Pwv8VXegacbaRnJclhFO&#10;cHPqCe/tXf614K8N/FXQ7UeJNGtNSDJhWlH7yI99sgO8c4OARX43nn1/hrP6mb4mXNh6kkvddrq2&#10;ia8u/U+XzXD1Ksvb07KSatc+Q9ctB+05480rQfCYCQ2FvNJc6tfRlFERKZXjDEBgoGcEkntmvpj4&#10;KfBY/A3w1q1pp+rvrNxeSJO7TxeVHvVCMIgJx65OKufDD4FeGfhBq+sahoRuR/aKIjRXMwk8kAsS&#10;FOBgZK9c9OtegX1wllaTSuVQIpPzHHOOK+Rz/iirnmNhhMLrRbglFrVu/U8jBYJqq8RiVeq302PM&#10;dZ1mbVZfOuvm2E7YhwqY681wM/j8wyyhbUPGrEcyHkd8V2LSGVldUO0kt096wY/AVpf322L7TJM7&#10;4ESYYsT2A7n2r+ncBSw+GoRpKHLBKyX5n384yhFOCskd54B8H3/xE1GK00zbGphE8ksudkSk43ZH&#10;bNafjb4d6x8Mruxe6kt5opW3WtxAThiOSGDfyrqvhnJqHwTuVu9e0S6s9E1OFLb7QI8vAU5XI/TH&#10;euZ/aN+Ntv4g+zSabCXsrZiIlmUjzpW4LN6AKPxzUKPtp8i2PnVjsZUzHlpJSw9tX089e9yhD41v&#10;U2GeCCWMEFiAQcd61p/G1n5QEUU0k548ogjB9jXjHhDxhLr0s1tdW0cTxIJN0eQOOcc19ufs9aVo&#10;r/Dq3vLeytTeK0sV1cSRhn3BiOWbnGD9K+Nx3BeUe2jN0bOLv7rtd+nUnOMZh8twyxPs27vpofPn&#10;g7413Xwr+33SBLy3vhuFqzEAyY6qe/BFcr4h+Kj/ABa1eaTVIkSRoNkVtjMYj9F7jqetavx30jTd&#10;Z8aeIbfRRDJDFdGSJYiPJLkDzF47HkAjjpWF8F/g3rnjPXZ44tkXlD97PMPliz0Zj3JwcAelffUq&#10;dKnRbejS0N4/V4P+1JQUHKOre9tNPyOk+B3wM0bxt45nivb+7Sys4TOII8bi+8ALnB4HcdcV33xU&#10;+Fa/CN9M8QaNqM8sC3I2rcAM8Uq/MDkY3A7TwR0BpNQ8P+Jv2e9ah1myuINRs50aCSd4nEJyd21l&#10;ByuMcN3rzf4vfHHV/iTpR025ubWC3gnWZbSyiKhmwRndyT96sk6mImm3oeXD61isdDE4WopYVrWN&#10;/W6se02n7WETaWVbRY5dXVAjGK5XyiccMe/1Ar5T8VeL9a0zxTLc2uoXWmzlvP320nlGRm5JyPdu&#10;h6YrN0m0uri8RoEkysgDsCSBzzmvQfsdleXVt/aMEckQdFmJGSUyA2PwzXSqcMLK9rnqYXKMJhIz&#10;eGhbm1aeqflqcJeWWreMLeO4upW2ynerOzSyP789cHnjirXhXw1q+mvK4neGFxsSASHMhPQgDP5V&#10;9weJdZ+Htz4GvQJdHa0a0ItordU83ft+UBQNwYH9a8k/ZrtNMu/iEP7SjWaaO1aWyVhld4K5/HBO&#10;B6is3jG4tKOh5eEzNPB1cRKjKPs+jW/ofN13Jr2m63uCPJ5cgYxMeQM/dIPI5r0PVPGEWkww+chN&#10;1Ii5RgQENfRX7T9rpTxaJ5C2p1cXEitsRHkKFcgnGcc4A9/evn/x58N9Sn0iCe/0260xesVzcQOi&#10;uD/eJA4o9tCtbmjY7Mvx0cfhoV5x5JSdrNno8Hj/AMTeI9LsfDZ1QNaTGOBGdcZU4AV2HLKM9R9K&#10;9H1T9mrT10JTaarP/aka8zTDMDsBkKE6r+NfOPh2yk8PWMEH2qeUowcSsclMHPyentXr13+0P4hu&#10;/D76c4tVuZIxAb2OM+YRjBHXGcd646icZe6eVj8BjoVKbyy0I397zPnHUvGmp6VrcqXUAhhiJVrJ&#10;j2DYJD9yQCc9D0FemeHEn1+Sw0yOWOA6lLHGm/8Ag3sB174zWRqNnpd+4uLyxWRoCP30p5yBxn6H&#10;msuw8XaZBqSxoJYUUgRzqTw3Y8dB711z/exXJHU+j5Zqm1Pd7H1VrfwH0ay8N3bxXFz9st7YyAu4&#10;8tmVSxJGMjOMV8u+KvFz+GLuyQ2wulkDvIoYKVYdh7cnNe06L4g8e+PNKuNHs55rq22bJ5SqrhSM&#10;bPMJ7jjB5rzPxn4Xh0y6+y+JLKO1uLf/AJ7sV69NpHBzXLRspWqanzmVRr0Z1KOKqqcui7Ludt8L&#10;/hrffFTQn1i2uVsdOkO1J7lS7yMDgjAI4B4rodR+GXxADpovnzX2jg/I32si2Huy5yPpzWV8G/jL&#10;p3gzwuuiR6e95Y27O9v5HyvGWOSr7sEgk4zXt/gP4m6Z48DxweZaajEC0lvcONxXsU/vD6VlUcoy&#10;1jofP5li8zwtSdWVNOmttFZeZ5LbfDzV/hPrOmeJbyOHVbC1bdcfZMh48rtyQy8j3FeuSfE/wxBp&#10;B1I6jG9vhW2RY85c9gmc59+laHjPUrTSPCupzXroYHt3jKMA29mUhR9cmvDfgv4JTW7yTV72GOa3&#10;tXAhQj5Xk5JODwVArL4tWeddZvhpY3H6cml1s12XmUdI1GHxP8W4by3EkNtdXxnWIkKzAZIyAeuc&#10;V7tqOm22sQSWlzCZY3BjbcoJXIxwfWszxN4Ts9dsi2yOzvrb95bXsSYkidfmBz6cfd6HpXOeAr3x&#10;n410iWdZtNtLOMNEl9LG5kkcHGQqnGR1xijeNxYuosXCOIpNQVNJNN9ejv1PnfxD4RtINbvYTK7L&#10;byNGxXnfglcj17GqmqanFoEMMXkec7DAjHp6/Wuo+KPhrV/h5NNFqKh5JW3W9wrZjmBPzH2Iz0rz&#10;m3t5PE8++4kKbRjcDxX0eFg6kVWxEv3cSsfi6GHm8Lk8E8TWS1to1u38zq9C1iG/h88K64O0oxBA&#10;/KttJVmyUxxyRUPh/QrSysAqZKLgvu7mnanZrYsssRZQecHvUufs5SnT1gz4rOMvwPEuJp4OtUcM&#10;wirXXwXjdqPl6oSeCORWZuCBn5a1PDTa+1tPFphUR5IdiFAUgdFPrWS3nzxYwoBHOeK0fDfjEaJF&#10;LbTWyz/vC3Lbdp6VhOUJVE9j2cjw2a0cmr4WpUhiasJK0G1LlS0ab9TLj1XVfDeuXDxSyJev8sqz&#10;YkMhPTIrqdA0jxZrcn2m6vbrT7Indul+XP8Auj/Hiue07xFEnjBdVvBst3dtwRd7KNhAYAehrpdZ&#10;+JsdvbLFpYeVywLTzrsyv6k1nHlSep9fmUMfWlSo4XCR9pOCvOycYvsc58QPDc2galHLPem7+0DP&#10;mzKQ6nsD6j6V5d478f2Pw/023uruGa485zFFDb7F4HJ5Jr6D8OXsmpeVeauhhMqNteeIlfY8jpXl&#10;3xc0Dw/4z1m4tJtPtp9PR0IVcqPMC8upBHHrWFaF1zRO/JM0xVRPK5w/eU43c1ZxvfoZvhXxlH40&#10;0zSdTa5nmsp1V1SZuVUNhgR0455HSvVbiCH7FNFNGq2+z5kY5TbjnORXzB8WtT8R+DNB0i28IWbW&#10;9mJMTC3t/NMIXlEKYPByc5/OvRPBs+p6poukLrqrbX1wqfa4ASDGzEfw9j6jtX5lxFw5/aEqVanP&#10;2caV3JR0v10t1PrLqrPkS+FXb6M8/wDjr4T1PU/h9d2Xhmzjad5o3vI7ZFikmjXJwoGM4ODjOTXj&#10;nwy/aFvfBmjvoet2d1qtssjrHLLOfOgyMbMP2XqAeRjNfeTaFp6WZgaCMgL97BBP48Yr5zvv2VtK&#10;8ffEK41u81R4bGRle8sYYArSkDBAfPAJwTgE+9VlXFOHxWFr1nFqNLR+a6fM8LG4Ws6qxOEdujXS&#10;3dHP6N+zzqst1aXU2q2hs2ZZg6rIX5O4qAehOetfTNl4QtIrq2uptks6YKSGNS+A3AyehyaLjQoL&#10;KCOSzBVYVULE3zABQAME9/pXE/F/4yzeAfA82q2tjFdXzSpbDzXPlgP39/pXi4zNcfn2Hp1ckk/Z&#10;yfLLo0v8j0o0qdCi5LbqdH4++Lnhz4eaRPe6peS7i3lrBaqXkdufkXOBgYyckd+RXg/xR1nWvip4&#10;a0m58Bvc31pcTPJfGJvKlRgqlFYEhhgnkAkVh2szftG+FfsksY0bV9JuRI8iAvDKGXBA5644/D3r&#10;1D4YeD7b4Z6BHp1vdtdtJIZbiU/L5rEAYAPTGK+0yPI6OTRl7K7clq+hlGFTEtqDtTaJ/AXgPUp/&#10;AujQeLNIbV7yyAkaSeA3JjAJ24cggkKQCQe3qK951HQvC58NL9jKK0cQFu0Ug3s4GNpHX8+nao9F&#10;8faPZ6RbEB0aOLDRBM7mz0/GuUtvDGt+JQ9/BG8FtI7FEMgUkfSvs3FQtGGtz5GNWtjJc2MTw0aU&#10;rJt/Gn6m74Ini0O5lu7+IzwKu0XYhZgp9+340zxLqVrrOqPNZALGyhAwH3m9cVuTePLKw8J/2YYZ&#10;Vv1iNvJAyDHPBasXwtdw6bprtdFIGYkhmXPH9KpRUmoPqcdTE14Otmrw750+WMU/ij/Ml5lzUvG9&#10;zqGmC0NskCSQiN5VbJYDqMfSqGn3hsEyEV4+jJImcj0/GoJxb3eqTMjLbWzEuZDyAoHOR71PbQaN&#10;qR+zW11cRTciOScfu5D7D+VXTU23JRukfOcRVMuoUaGCdd4adSSlZdejTfTUt3+radpEcUumWEN0&#10;WciVOrgYzx7VzHivxRp2la8bZ/NiaeGOY7cMisxyQcenpW8/hQxziCe+t45WHyLjBP1HpXPatolt&#10;DqG68tYkntxkOc5Qeoz1zVJwStWpuz2sbZfh3LG1q2WZhzyXLeMtUl1t5nPal47a1meO3syDGMl7&#10;g8e3y9RWhY6Pf61CkxYCB/nJlb7p9l64pdRTR2Y3t35UrINzPkHOOh464qTTvEVjq9pNLp8hLxld&#10;wCFdqnv7c969GnNKEVhqVmt2z53ivK6eLpSr5zinKMLuMIO1/LQvJ4NZlxJeL6Zjh/rnirdhplvd&#10;6vYafdXAhs41K+Y3Pmgc7d3QZ6VkzyXd1GfIVrqQDKgyN17ZpyyXUekRQ3UYiuXfKIpy0YrLExnK&#10;HvzTR85wHicHDNnQwGCdL2kGvaO7tbz2O78b+GNLt9OtxYxpBetIkSLuyHUnBNc9qfhO78M2sepL&#10;drMI2ChADlWPbJ7VmwQXzTRXXmSLJDhkZ25yORwela8+rax4rH9mRwRTSg+Y+DsLbTzk+leftrY/&#10;bcLOpSaw1PExqwg37W7V1FnC/Hvw/wCONR+Gq6poFyhuxNHLttWEcyxE4+QnjqVJHopri/hlqmoW&#10;OiaRaeM76CDWbm4zGlzIvnNDvGMju3t6V7/F4C1+90tYLzU0treIARw7y2ADnJPT86+V/il8G9Z8&#10;QeP4dWsry3EQaJZXmYqYCp4aMYJIzzgc5rkxVN1IvR66HoZHVhCNSNCopuLaUY6RjFvT5n0Z4lWz&#10;uNLkRFheUlVjKYDZ9a4fU/gbo3jI22o6rZWt3PEAITOpLbRhgDjr1zXlOt/tCQaN44m0V9Jkms4Z&#10;hbS3IYCQPn5mCYwRnp3Ir2j/AIWnpunX6eHn1Ow/tQny47YyATDA6FQeGwO9fnFTL80yvDU6GXT5&#10;5OXvN9EfW+0p1YundaPVPufP3x/+FnjDxbfaRDoWnte6XaRmN4oD5aRSZ+++ewXgY6V0HibxD4p+&#10;FXws8NWWnqt/qMQW3uHMLTKuFI+Xaffgmvo3Q5Yv7NVwwSXcWck8g1z2qoZtYnFmokAx9x+pPfkd&#10;PpXsYDOK2IxFXDVYcvIt/Tcw+oxnOpK+r0v2t5GR8GGv/FmgafrmtaWNPvCpzAUILkHAO08qO+D/&#10;ACrrvGGsQafpTJIVjQq0sshPCIoyT+AFZ9lql1oCkTo0kT9BI/IPtmuZ+I3iewt/D2qajrwaPTRb&#10;+TLDByzK3y4H1zj6mvk3lGLzLPlja7UsPBe7Z9f+HOmNN0oqTd0lv5nlurXnhb9oaMaVY6jdafqF&#10;irTw77fgpwrHAPIHXGd3tXtvgXT7n4babosdursdPiEaSSxNtcgYJJPqK8G/Zf8A+ES/4TC/1DTY&#10;tUN3bRJti1CSNyYTJ833QMNwAck8HFfXPiLxVp+s6T9mt97yB9xTjCrjmv1ijH3bo+bq4mpUqQjK&#10;kpwndTktkvQzNY8Q3vjm6hjjsijW4yRAdy5Pcsen0rSbxu39kNo8lm6XixG3yW+Tb61p6XoY8L+H&#10;1nvHWGNiDJNnB56D60288CrrpTUbKUJPJHlf3h/eJ6/j613JJR5lL3ux8ZUr5fUrLC1aKjhqT/dy&#10;u9Zle/8Ah+dO0me6N7unii84KkXA4zjJrzuVmldv7/TPrXZJ4j1PxVOmhzXIt0Y+TJhcfgWHJ/Gt&#10;xvhTprlQ006lU5EXf3waxcXP4T3sPmv9jKX9sVE6k9Y2X2Sh4Y03Qbnw0n2n7OWbd5rS/wCsBHpX&#10;PeFPC6eKZrvN2bWK3C5IXJO7P8qnHgO5u/Ft3o1my4gIYzSAEIp7kDv7d6vaf4J8RaRrFxHaz/YU&#10;KnN4vzRSKRjgeo61pu1HlMnUp4NYmdDHWqVUpJS1UV5DtGudT8Ga9qOkWEKagMBsTHaFbqHJ+nGK&#10;xNdt9T1PxEraiiJeXTKq7W4UE4B/Orssuo+CtekkvlFzJMhLu8hAl7A5rgPih8aPDvh/UbOXWrp7&#10;FplPkJFG8jKqnljgdNxIz6ilJwUHrr2NcJHEwzD60owdKdNXq9XK35M9E8S+BNQ0WwF9NqCXS27B&#10;TE2fve3qQaj8T6/4j1Dw9FHf26wWrSAmXaQxx93cM/L+PWvOZ/2g9C1jQbTXr/xIsunwSfJHOWjk&#10;Lqwyoj+9njPT3r0u3+JWmeNNDebw/G+qNqURAki+dGTODtPcjmpjKL6lr63QlhueEKrjJtyVkoRf&#10;ZGfd+HtPg8Nx36TFLxog5G7hm9MVo+DPGtloOntY3Ucg/eeYsyLnj3/pTPBvgeDWRL/aPmx7TkRx&#10;gBx9ao2Glafp/jWGwmkWe0in2bnOQf7uT061rzyTjKKMnh8JjMPicvxdadZJufayW0U1uin468Tw&#10;+J9Qga3TyooI8Ln7z89cVW0DVrS1snglLRsG3ZFdj8T2026hs7KyWESiUnEIGQpGADiuBu9AurNV&#10;klx5OQBjr9DS55Qm5R3LhhsqznJqGWYpOlGb9yN7SfL3NCTXLe4uZo5JdsOMq23qfes69nhuY1jR&#10;1Ylvl/dnH51ZtLSHGWj3EdsU6706ONoZi20YONvODWidVUnJrRnhwwmQPielh6amsThoprfldlpf&#10;vo9TnBeWcsxhivI5ZgceXkjJ9AT1NUvFGlXOu6bAtnjfDIWYM+0/nVfTPBd1aa2txPKnkRuXLKQS&#10;+T6V3dzr8VhqslqYLWawikVG/cjcBxkgj613woqnVjLDSUmlfU4uIuL44DLJUs+oygqs3Fcrs7Wv&#10;zHK+FNMuNM0owXz/ADltyxht/lqeMZ7/ANK2njIiLoMsvGD1qzqsK2OoXEERBRHIJPoRkflUKyrv&#10;Jb/V7hkj071xTqUqqnKr8belj2Y4XPKGOwMssqXwCiuZSa5np5736Gbc2FtcmSctIiN8pVWUAn34&#10;rX0m2m1KWSSG7eHPzMoTcRnd/wDWrciiaW7n099NjTTjDuW7U5ySPXoKw9A1UaXqwjlt0ureSVUJ&#10;c8qM4ByOtVUc7wjVlfseFkMMrxmGzLEZBg/Y13K8udaSad9np3M3VdNl07U4zIUuS2H3O3319MV0&#10;fhLwRa6/HNJNqXmoqkTRxqVl8z+FmJ7DsefwrrPEPw9sdZhxa5s7oLtRw2VPGQD7ZrgvCXiYeENV&#10;ne4t3lDIUYRHHzKeDg1Kfsp2ezPQq4anxbl1DFUpP65hPeSj7qvp02a/Uu6x4f1HwPc297DcllJw&#10;lzGMNjrtYdGqzrHxI1HU9OktkhS2eRdk0ynO8dPlB4H4Ve1TWG+IAisbGN7CwikZ5Lu5b+MduOPw&#10;rm/EvhW58ONE7yJcWsh2ieJsgnrgj+lZzU0rw+E+ly+pg8dVo0M55HjYu9na9t1e3U2ND+HE2tWl&#10;vci9ghe4j3xROhIC5x+eaxbW/v8AwnqcvkOsc6/JIV5DYPIK/TtXQ+FfHMWn6fBZ3Vq0jQ4jilib&#10;bxnNWYPh5qPiNG1ae9iWe6Jk8nGVQdB8wqXFOyp7ijmOLwdfEQ4g5Vh5vlpq268yHS7Sb4gzPdah&#10;KkEduPL8q3iwpJ6t+VY+r6fL4S16NYH3SQlZowfvHnpio9M1W+8LXlzFGpLeYUdHHUj2qtqt1e6n&#10;cG6ulIkkB+7wFHvnpWjcZxUftE06OJy7H1ZOpH6l7N8lNNJt2vZLe++vU6LUfibNqVnJaRRxQyyD&#10;y5HjkBcg8HA9a5rT9Tk02eK8ijikeHbjzOQOODx3zXO2lncpewSujxosgJcoQAM9Qe9dppejF7SO&#10;eSTG4cRhchVJ6e5/lXdiKMaFSE1Lm8j8d4a4knm3D2YUsTR+oXlyQlaWra63V7pb27j/ABB4lbxT&#10;LE7WhhubYFGeM/uiCR196ba6yqQhXRiyjHyDtT47OPTxi9bz7cHAjhQR9ejDPOB3qLWNIt0tU1Cw&#10;kZ7OdsCOUfNGwrlquSk60FZH1mU0MqrYShw1m+JVeslzwaulZ7JProS3tjdXjrcqqqFGdmPmI9xV&#10;TTbManO6y/Kq9QFFXf7fiFupaKQugHKqcNiufu9bbwxZXOoOvmrEm4pn7+egqfjnCEHo9/U7sFhc&#10;zWW4t4qjGlOirUZNK6Svs/JbPuamt6SmlywXNs22QlsA/Ssm/wBUnvtomCqq/wAB7msLTfiRN4ju&#10;JLe+tkt9g3RRwN8rL7jrn3rHk8RXa35EZVIzIFEZ5OM12zy+vzzp7WQ8j4iwKy3B43Mv32ITklK1&#10;2tdn955H8ePDHijWfG0DxW15faXJHGtr5XMMLAYYO44ViecmvWfhq9zZ+FNL07Vbv7RqVtEVkZm3&#10;buWIGf4sAqM9scV0+taRcalZCKJo9xbzNhPUgVT8P+HrjSbuSe6liTauEUEHOR2rlo0qCoSnUfvr&#10;ofU1p5jh88jHDQ5qE/ib2Sev4dDFuNAvPtjiOLKysSJA2BjPNZPxd+E7/Ezwvp1ouoGwv7FvMind&#10;CY3GNpVgPrj1re8Sapb+IfDetReGNVivdShBRksJVLqQ2WUkE4JHFeW+GvGbfDq9lk8RTahaWM0b&#10;KkMsLSGSUHOADjn36VtWqyxmHUqkklHoLDZdl2T4qcIqUoYjeV9Fq21cb8Lf2Zn8LeKbXV9f1K2v&#10;BaHzYba2jbZ5hP8ArCW7L1x7V2n7Z+iwaV8IoLnTNSkVzqEKXECOGWWMq2M46AMFPPXpXZ/Bjxv4&#10;c+LGsRpZtL5McirPFcII2ztJUYyeCwxXc/FfQdAuoVsFs7V451KXdsFJRlI2hW7V5MYrkZtjMLSn&#10;UpZbgKkoKabbWsZdlJ7n5VuAEyedw619Tfso6tq+p6BrNlfNJc6RZTRi181vuuQ29UJ528Dr0zV3&#10;VP2RPD13ra3Frq2pWNm5MjWKhX2jqdkh5Ue1fRXw5+B+laB8OLp9KVNPsrLzHhhK72lx8ztIx6kj&#10;ofes4KSdzjy7LKmT4hV8daNP4e/M5aWt29TxDxR8fNA8I61daS1ldXklq+yWWBEWMN/dwxBJHtRX&#10;JfEj4PaQfGV9f3njOy0aG9kadoLvHm5b0GR8tFTJzm7uR9IsTmeHlKlh1FQTdlotD9CfB2pWdnqo&#10;muthilTYHZQVVjwOD/Oug+IOpW81laRQTJK28nKNuGMdOOlfPvhf4r6Te7YZHaxnfGYp+hJ9JOn4&#10;Gu+m1a08lJpb2IRlflJkAH86/j2WY4/Lcrq5LUpaSbs/J2uGLyecMZGrO910POvFYitPiTayeZ5Y&#10;aKMvzgEj+H9Bx717f8JpY28bWDnaBIknl7iMElcCvmD4oeJI77xklzYtnyNu0g5VmB4r1fwF4vS+&#10;tbTULOYxTRFZYyDyr5+7+dddOFTLfqWY1I3UbXXazufQZvl1SplsLbyi0e6+D/jDceJfifrfha50&#10;4wW8BkWGeMsXGwj5pARgBu2PpXmvxuuLm11PxVNZAyXSwv5aqMsWEY6D617Bo/xJ0GbTZtUlW2td&#10;QVAJo9n753A4A7sD0z2HWvmf4yeK7rRPDOpajATLd3UgiZ3/AIRIeT+Ar9C4zzTDZnTwdHByvzS5&#10;vReZ+fcO4NyzH93R5Eko2fWV9X6HyqHZy0jZkZiWbHOWJr174BavDazalp0kqLI8iTR5YZPBBwO+&#10;MCvJUtmWNDglRw2P4sA/40+NZ7OSOWCRknj+5JHJsKfiPSs8bg44zDSw70uj+mMdhFjMPLDbNo/Q&#10;r4UeIraL7Zo+qtALK4/eoLnBiDgcqc8YIH6e9HxT1nR742em6SLcfZCzSXFuoWNVI+78vDD+VfKt&#10;j+0HFBosUdxpEs2pIoRyrhY3I6Ekncc+uKwNU+OWta1pd1YfYoIDcKY/NidiwRgRtA9cV4dKrm8s&#10;r/sadNezUrXb15b30PxyHBuJlj3jHeK7N6duaxD8TfHzeNb2W0gKQ2NrKzRR7wfNK/KWLdPpWL4U&#10;+IWseEZUFpNusmOfskmSgx1465NO8J/C3xZ44aRNB0C81OOEBWaGPckfOeewJ+tbWqfAD4gaHbvN&#10;f+E9WgiVSS1vbGTjHOducCvooZVTWHVGNO8FvdH6V7bKsPT+oVakXbo2r36mh4w+K48b6AljFp32&#10;SJ3Dyys+VYDoFHpkVX8L/B/xn4pslvNK8NajcWchO2ZbdgGI7AnAIq58EvD+ieIvi5oOla8ipp0s&#10;7rLDMdsZKozKjexOAR71+i1xPY6Rp5M8sVjZwoqtvwsajoAcdO3vXsZLw9RcPd91X2W5+d8ScTR4&#10;YnDB5fSTv7129Hfs+p8Q/D3WvEP7PGqT/wBv+Fr5NI1FBDPDdxeUXwchkk+vUA19oadqkOr6bZ39&#10;rcLNa3UQuElwPnDDr/npijxd4csvGHh2/wBK1GFJra8hJAZQV3bflb2YcEGvnb4aftAN4U0iLQdd&#10;s5bm2sv3MNzakGRVU4AdD8p6dRzX6DgcC8LTcIO6PzHFzqcVxljKVG1eDXMk9420a80fSTAlGI4w&#10;Ovp6V8lftF6jp9p8UrwfaYIGNvBvDyKDv2kHjPUYH510XxC/a+0iBZNP8N2l5Fc4w9/dRqEgz/dA&#10;bOffoK+evGmkT+I5E1O2ke9vpgXaRjzMh53EnjOe1e/Qw7506uiPX4XyfFYOq8XXVnZrle/qyXWf&#10;CVv4iulvI7kxPMByi7xIB2/pX1D8Mvg14Ln+D2l/6PHHJNbNcTamz/vo5RktIXPAUY5XoK8++APw&#10;DPi7wP8AbdV1O4ska4lht7W1RSwweSx7/Ssvxxpmo+BNavPCra1LdWnkrIYIZ3VHifoGjzx/XNa1&#10;JOUvYc2iPXxdanmtZYTB1uSrTd3obvwh/aC0jwJY6j4cvLe6vF+0l7KWyVWSWQ4UoTkEZ2ghgKw/&#10;itaeJvF09xrHiHSLzT7S4QJEHiKRwxjlF3Y9Tk569K808H6NPpfxEt7pbuGe1spBdQ2ZX5wVYEDd&#10;6V9TfEH42aD4g8Happ1jHcy317AYwkkWyOLPJJJOOPalUiqU1KnqRVpTwGPVehR55VdJy/l26ee5&#10;8o2Xh+w8LztdXl9hEBVQ/wAuM+5r0Dwr4iWVUQ3KyWrDMU4YEZHbPSuV8beAr3WNIjWaGeylQb4v&#10;tEbIGJ9ciuVgGoeBfD6RM8Ekksx2fKTsAHNcOZ5Xhs8wksPW1vt3j5o+unGFeLUXsey+LfDvhvxn&#10;pj2fiGxsNW0/7ypdAOqeu0nkH6Vt2kdrZWUEEPkiyt40RAhURhFXAUenFeE+GPFV9qeppbXIglXa&#10;WA2gEe/WsO58R6jBdTsL2Xyy7AxZ4AHtX5vLw35oxoRxTSi72a0+XmefHLYR99PXvY63XfE1rp+t&#10;yWyo+GkzncNqgnr9K7TRPAet+LYRNoumz6jGuN7qvyqeuM9q5Q+Ef+EnuoSLC6ndUWSSO2hdmCno&#10;GVQfSvq34F+ONC0jwnbaFczro+oWbSK0N5iMPliwKk4xgEAg+mK/UaijTpxhC7asn8uos3zKvl1B&#10;VMMueSa06rTqj5a8VeEdZ8MauIdQsZbOdgPkmHHPAIra034gf8IzZR6fcPEzRrkLI5UDPrjqK9H+&#10;PvjDTPFuuafHpX+kwWUbwm7VdofcQcD1GA3PvxXgHijw7dahqsMkCogkiALs3Q/5H6VzYnAYXN6a&#10;oZhC8d/uOrB1p4zCQq4iFpPoehWHjHVprpZIGF4sxAjtyuQSTgBMdTngVt+MNG8XR6fnUPD93pdo&#10;pDPJs+VmJ4y3QHOOKyPhlrFn4R8U6HqOqQm4tLYr5uF6fLjcB3wcH8K+gvil8TPD+seALuDSNQh1&#10;Ge5UKiQEh4+dxLA8gCvGWQ5bQxMcRToR547O23+Z5WY43EYLG0KVChzRktX2PhzxTrV3/bssMVxL&#10;DHEAAu4YJ9a9S/Zs8VrY+MtKvtaZRZwu8S3cq4+bbjJHbHr2ritcTw5cXbPey752yGKMXPv0rtPA&#10;Hg3/AISrU7PSdHgzJOcpIxIRV6szY5x64r7OrKPsUuXU9vGRhOjVVedotan0T8Y/ir4YuPA19p9t&#10;ewazd3yBI1hcOsX+2efkxnIHUkV8qa1oltr9itvdM0aKco6dc9q9t+IXwGufA/h4atBqKagkLgXE&#10;ZjMeGJxuBzgjJxg814P4r8Wr4dvIoQqBnGfnOF/D/wCtXHhk3L93ueLkFLA4bBv6pNzi3rf/ACPQ&#10;v2U/hfpFv8RZZNScag0VqZ7WKQ+Wm5WU8r3IAz9BX0V+0NoNm/w+mu43TTLq0cSRCNvKE+SAybRj&#10;JNfN3wN0HWPihqks/h66XR73StsjXTO+ImY4XBUZ+bB6+ldN8YPBXinwpfWV34g1aXWobrIgu/ML&#10;IjAZK7Wxg4GeKitzyq++zycXhKWKzmly4lJpL3P60PIJfGWmpqBtDK5VSEM7KuwMeMev417X8FPH&#10;r+AZL+e8065m0O5RDLe2kBdYpF3DcT0wc4I7Yr5z1DwJeyX8whlja3d8h2I3KD1OPUdq/RnwXb6N&#10;D4M0qDSvs0+iLZRxoVZQrIFAJf0P94H3rbExpwjHld7m/EuO+r4b6tWoucZu3a1vQ8E+O3xl0nxz&#10;4JvfDmhrcXL3RRpLmWMxBfLcPtAPJJIxn0zivle10Se5uUglhdAp+dnBAQE9TXoXxL1q08PeI9Qj&#10;02Nbqya6lEMgPBjDnBHryfyru/2dtP03x1qst9eIkn2KLd5G0EGU8HI7gDn8K1pylQp83LoelQo4&#10;XJsC5UU+VLmae93Y3P2dfCHhXV5tTg1S0t7qa3VTBDcchIwQC2O5J4OauftB+E9G8O3Wjz6NbQ6e&#10;LrzRJFbgDIG0glR25Ndj8XPK0fwlLqFnL/ZmoxSp5ctoVV3GcMgPXG3LbfavinxPr+r3XiSe81W+&#10;ub3UYXYIZpWaQLuyFDHoD6CsaFN15XcjyMudbG41ZpGbjB6cr2NPWfGtzY6pJBb20XlwHHzk5Y/0&#10;+tdPoevx3lp9vgdrXYWVjuwU4+bkdq6jwL8D4fivqctxdhLSG3Ci5nzl2YrkKF+ma2fjJ8BpfAvg&#10;O/vNEuFnsYFBlgmQLJCSwG4beGHr3reUqUkodT6CpmmFp4l4apO7fSwz4OeKtNtfiHp99q11FeQL&#10;uQPM6t5bEYWUgnoOn619EfE/x74Xv/AesW0Os2d+9xE0cEEUqyPvPQqB05r4B8AWGpajrltM1t5V&#10;vAwLXJVlU4PQE8E+1fSXgn4U6l8QLS9utPktrWCA7fMmLDecc4AGO4/OubFUYU5q0jwszy/CVa0M&#10;fXnyRjb0/wCAeFeLNT1Ww1wOlhdzWzYWOW2bec/Qfyr3j4GfDWTx7Kt3q8UsWjWwAnR32tM/DbM9&#10;geCT26VwfxGnufhdqw0zVbeWO8dPM2JgqyZI3qeBjIPHsRXr/wCzL8VdI+wXunXN0lgZp1eLz2Cq&#10;H24aMnpxgEZ7kVVWUpUVyxsu505vXq/UJ1sFq5Jbdu6ND9oT4QaVY+CLzWdCgj027i2xtbp8qSKX&#10;AJx2bHp1718oW/hfUriWKKS0nhQnDSNwMetfVX7R3xf0S08OLZ296Lm2SUSXE9uQybhwI1x94lu/&#10;avB/D/jbSPExP2K633JUn7PL+7k29zg/e/Cqw0qsKT5Y3OLIlifqcZYlu99L9j6O+BXjPQ/D/hS7&#10;0/Ur2GyaKTzQ1wQpmUooxyecEN09a87/AGmns/irdRJpEy77FAILp12rI+SWH0x0Pripvhr8OpPH&#10;d/dM8xtrK0x5jRHLOx+6B6VlfHPwfc/Cqwiu7e7N7Y3OY0lKnzkKjJyO+R0Nc9KP7263OSnRwdHN&#10;nOFRurK+nQw/gN8P7y88V2VjrsoRpWyIE5RY1TcwJHXOMV9Rax4E0Xwlompano2nWulajZ20kkF0&#10;wDFGCk8k+pFfHfwq+Id3Ya7DeWN08pQsQ0iklGXsfY9PevVvHPxa1vxxaRWEhh0+zPzOtvkCRh65&#10;J5qsRCo6mptmOXY3G4ym4StS6rp8+5myat4o+Iki2Zkv9ZVCXMUK7lBz1IVeOema3NBufEHwou5H&#10;vNPmggucB4bmMiKRh/ErYwDjtXoX7MYsBomryI6PqjTqssTYDiML8vHUdT+Ndx8Xo7N/h3rBvkjT&#10;y0LxPgFvNzhQK5JTXNyHk43N4U8Y8t9kvZppaLueS6r8Zr3U7Ka20zTTBOUKysWMm0EdQAOD6E11&#10;Hwc8faLYeEf7K1K+isri2kba87hN8Z53Ak9c16B4B0Gy0Dwxp9tYlXRolmkmAy0jkcsSPyxXPeKv&#10;hJpfiLxRb6jK/kQqg+1WsAC+e2eCemAO+Bn3qbp+6eJUxmAqqrhJwcIp3TWr09TzH44eM9L8a39l&#10;YWpF3ZW295JgdqSyHaOM9gO/Q4r581HUZNEv5orZFhVWyUI6ivs3xL8MPC82iXWbKLTVtYWlN1B8&#10;jqACdzHuBjNfJf23RPEOroklq73R+VZnG3cOeSPXpXtZZK0Zc0XKC3OXE4nCVsLSo4Kp7KrF2Tfx&#10;O/mjpNB1NryzhuggRZFxIjcflRrLvNMGB3RgdBzUkUMcMCwxjYiUPErqQ33TwcHFbxjTrRfs5e90&#10;R8XmOa4rh/iKGNxmG/dRSjKdt7rWS7MlhQXS/uzngcDms6e0e31QXctnK1kky7yYztYDg89OTUEt&#10;lHp9xbTs7pEr5bexzjPP6V69FrmkXOmIk1zaSWhgEbiSQBueCpX+tc85yq+5UVuU+myzB4PhuX9r&#10;ZYpV6eKu763im7tafqeffEHxHpOvvYrpcHlyRB2MhhCYHZfete28DaZH4aj1FZx9qEPnGQtlCRzg&#10;0/xD8PNMttN1C9tbmaNoYzMieYpjxjoOOB2rkPDWk3HiG5ksBcywWajzZVVsKF9MetYqPLK0j7Wn&#10;isNjss58BiZRp0X77d7/AOH8TsNQ8ZyeLrNNKsbTF+QMvHwFC+hqnoPhSHwxrEUutRRzRyglZGOU&#10;V+2feo73Rf8AhBdSstStw17bHKOj8OAR1GeM9cZ4rhfjn8ftK0W1sbEWNzNJckyhIyoZFHHJPHJ4&#10;4qpWjrPoeJCUpwjTyrTB1b807+9F9Vfp6HRfFjxl4SttRsYF1nTodU3HfAs0YyCPl4yOelfMPhLx&#10;74+vPipZ6dqVtcx2U07JNZyW3lxpFg/OWwD8vXOSM8VT1D4PX3xW1f8A4S7StVhhtdQkWWOG7BM0&#10;ZU7QCVGDjAPFfSenRPZajZNeW8iRCTOJuM+pGRnHGcV4eLxVNwlbezdurt2PucpwVahho4aU3y03&#10;dN7z8maFtJq99Gke64Fs52MT8oVemcnrXS22jQ6XbEQvtbG5pWq5fataW9o8iuoAG5UAFcvZavfe&#10;Ibg2YnCIwJc7fuj0Nfhznjs7pOtTprD0IP31tzLz7nuPnqK7XKch8YvHt9pXgDX59IJtbuKDdFMu&#10;C4IIBIHrjJ/CvGvg1ql38UvD+t6d4qRtbs47iNkafnJ5G0bccgjp/tD1r6R1jwSn2GVlIu4WQCWK&#10;VMhh34PXivnfxx8VpvhP4pttF03QLT7AY1nYBTH5pY8+VjAB+vev1Th+WW/VW8rfuLdeZx11TpyV&#10;dyfKtGu7Pojwj8D00HRoobeK30qJB5zabbD5mz2LHqxHbtXoMuueHoPDc9vL9jt5I4WQ2mxd7Pg4&#10;wOpOe9YI+K+mzQ292dOvob3YjeQ5TYrhRwaf4a8E6f4msJdRv0kluLl22hCVEefTHXHpX3SjBWjT&#10;1bPy3E1cfKnPF5+5UacJ/u+TS+unyscr4B8NReIdS8t2Jgt03yD14I5/HFep6vrFl4P0+NCmPLXE&#10;VuOrntn2968ehvLrwxrs6Wk+xopDCrR4IkXsfQ4rqX8Pav4jjXU7maKWQjasZkCufYADioptRi4x&#10;3Pe4gy6ljcZRxOYYhLCuzSbs7tbfPqaHhTwxN4j1M6tdssdt5hkER+9M3VfwzT/HGo6fJZvYRsJL&#10;qOQfLEvC4PIJFL4O8YLZS22n6nBJFLEyxJIv3Ubphl6nBxk1L8SvBdlptpJqkDOrXEwb7PIcq+7J&#10;LL3qm4wXKtWzy6KxNXOaf9o3hFXVJR+FpbX+Wpj6VokqpPDNLGZSOY9w3KMdMduKjtdKi0+cyHd5&#10;65AEgOVPrVeJodQ1JbpZDvXa7IqkYI7ZqXXluzpV2LViLnYSr5wcgZ4qrqNoUno9z5mdLFYmtiMb&#10;xDhYudHmdJaXaWqsutxfEGn2mszRXt60oltgD+7fbnHTP1rnPFtrfa7EqxXG479x3fKZFx8o/Cne&#10;Fr7VJtLnTUxJlQBD533n55rP8XeKU8OWsflKJbibOC3Kgd62gq/t1RUlJx2OzJqWSyyqtnnsJUFW&#10;V5p3UtHbbzZFH4VlfRzZSXSRTsvDZ3D6GrXhTQF8JxTlrpZZZgEPIUADkda4C8u9b8ROryJcTRZB&#10;RFUhB6Yx/WpP+EK1uSPcbbIbjDTDK5/Gvclhp8jhVrKPNroeQs1pVK6rYTL5T5FaLfVeaPdtKmjm&#10;hT7SxRHHyOmCp9zjtTLmQeYSpRgDgHAA/WuW0eSXTdJsrVwjNFFgbQTz7HvW1Zi4Xc9wzKuM7GTF&#10;eMnRVRxhqzyM4y/OaODnisRXjSg3dQjo1faKt26jbzUooGKsMt0wvTNXtGvrzwvfjUbmxmSOVWTJ&#10;Qr1OeCR1rJnQadqcF86meJZhIY1PJA5xXX+IPGlrrOhXUSzrcXNyypDbGPa0JDDnd0NY1JSlL3tE&#10;tkfY5RgsJhMFQeBourDEaVZvpbe/ZJlG+8Xax4guJI7BJoYQpDCDlsHsxqlqEuhReH5Lea0ddb24&#10;xtKsW7bs1q6RJfeC7CeW+tRJZSspDLIN4Pv7VT0O1s/GuuXdxdFyVAkFsWAOOnbnFYy1Xn2Pbo1q&#10;OFdStCFsLS15oPd9n3OI1r4IaLBZQeMZrbS31OQDbK0IaYjswPQsD1wCR614lrf7M2sw/EMeJ3nb&#10;TtFmvft5Lq3mCQtv2K3TGehJ6Zr7Df4a6bc38bpd3ASNcmzVtw/4CDz+VeY/tAeMbrwT4Yu5Uil1&#10;KOzAuEt3baOflAOOcDJJ9gaxqUEo8x6WBzWlmNanh377bdRtpxaXRK29jwR/jLrMPxg/4ReKzjGm&#10;C7+zNEFbzeg/ek55Azmvd9BuYLS+Es7EL/fboK86+CXimP4pWJ1CSwtrHURcNa3M9smFYAZBVsZY&#10;EcY9a9dvvCMENq81tI0csKl9/UEjnn0r4vOcwy/D2wGKnyyraJpa9tz7yhOKptylfm2NtJLPUwU3&#10;w3I252DBOPX6VyXxI+HOn+NfCl7pbRvCLjajfZyNy4bdwD34zzXkHxn0bxVqui2A8LTXSTRztJPH&#10;aT+TJICOMHK5A68Vt2/xef4U+GvD8fjS7u9R1GWBIZo4SJZNw6yNyOnTgnJ9a+Mp8KYvJ66r4DEy&#10;lGGvK76+XbzOeo/ZzqQl8CSd+mpD4L+DUfwq0/WLnSPtVzqtzblEkuwmNyqSu3AAPzY46VxXwb8R&#10;+OovEt9c+KZ7+HRLe2ea6n1QGOKF8jbsZgMAZPT0r6Gg8W6d4q8PWN3pEvn2uoKJIGkGCB3qhrvh&#10;iw8R6Re6bfgz2l1D5UibtuARklSOh9/WvuMBms6tGEsZHkk3a3chUYcsJU3yrt39TZ8M+NI/i3BZ&#10;2tlrkeo2ImEfyPuCMF53H1A5rvr6a78G2MGki8T7NLEVhd8CQDv74z0r5bvdQ8Nfs9aXZ2NpY3sk&#10;d7M8u6OYeY7AKC7OSOQOQB6V7l4J0WLx9aPqM2oy7WRNiuMyFSN3zA54GPxr62lPmPlswwVHlUq0&#10;kqUdXFK75m9JI2ptGhtpPtybo7gYBIHBz3+tadxouv6nZ/brbVmimWPCwBcB19M+9czpfhC41TU5&#10;7P8AtEC2g4eYZfIPQgHjP0rcu/FWpeDLiPTruCC+j25hcExts6DOOM/Wut8j1s13PlalHGQcKFCv&#10;GvXT5rNbQ6R1OU0/VdY8Iam19LDILh4zE63cZxLz6nrXT64/ivTbhteuri3I2KrxQA7YUP8As9vq&#10;KqeKfHcHibRfsdvbyI88itJuAJTB6Ke+aTxDqPiVPDcEGo2aRWzsg89R8zHqob5uO1ZaLqe+liMV&#10;LD1cVh4U5ybjJO13FdvQ8D+NH7SEeheKjp8+kPqOpRRIXhibyYkVvmwCclicmuC+K3w61D4p/wBk&#10;eKPD80dzbTWSIYJX8shSSQ+TxkEkEeora8X+IPhf448awaHq0MtzqEchsxeRRMiPIG2iJmBBOCeu&#10;0j3r6I8I+GtM0rRYYrW0iS3RFRYI1yI0HTr3r5nN82o5TQeIrO6vY+op0IVKUsO2vZR0ilurHyvY&#10;fsvwXvh+D7Zqr2+ulizvHGJII/8ApntJySOu4V758JRF8KtI0/TYkN6lvb+UJn+STdnc2ByAOSK5&#10;340eGdT1/SbnTdAuhY3kUkfHnGMOuOY8jjqRzVr4KaRceGdO0a08VuLryLgmdDIZFWMk/ITg5x19&#10;+leth6vtYwrQ0uk18zatgML7GdN0W4uFnrv5HpVrqVx4z11/KMthAkXzBJACT71Q8VeHZPD1wsTT&#10;faBIN4DHDfnXQ+JBoutajYP4enghvo/laa3jKqy+mMDJFZfibRtQ04QX00ovUiYNl2wQw5A+leg0&#10;pRber7rY+TwmMjRxmGpU5qlCUWvZNe83rbX17mSttc6PeQz3FtPApfILqQDxnjPWtDVdetZrWSGJ&#10;mYyddy9PpVrxb4xj8RWdvbQ2ckZRxI7O4GTjBx7VU1nwhe6JYpczzxvyoZEYAqT0I9cVEHKMZcmq&#10;LrYTB47F4PGZsvZ102oRvvZ/iYOm+ILe11Q2cluoD7VWQNk5x1I7Ctn7SLqwPyKdjkEDsKzBBOQk&#10;hjlCuwTzXBAIPocV0cOnwwQN5Od2A27sTXYnzcqhCyW58Jm1B5fSrQzDF89bEzapVIrWCv8AC5Lt&#10;t6GFcoo2lQAeoB71i6z+7uo5iBsdQGTuxXbzj3B/PFdWuiJPIsQvoHvnVnFu5bey4JwB+Brm9T0w&#10;6jDHlxDsyp43A8DI/wDHarD1FSxKc9FI4eIsqnnnCssBg5LF4vDSjqnrfm13/u9zU0GCO/v5S3+k&#10;StmWPHIfkcD1x3o8SWUWn3/lbGWXbl4iMYrufA1jo8WnxRW0CNcWY+aSWP8Ae89cEdB1rI+KFtFH&#10;NaT7f3roRLjgkdqzqwiqb5NVfc97IsyxmJz7DrFxlTn7NRlT+yml08vMl8O+BoNR0qCXUJ5mMoLB&#10;VbHljt9a5Pxlop8M6/8AZ7dv3RAmjLfeHpx7Hmtrw5401SzEGnRRRXpdwsay8456ZFTeLvBepLp8&#10;usX17Fd7FDOqoQcZzx/u1i7Th7m59Xgq2JyzOJRzCvFU6l+WPe700S+TuR/8LPvZbeK1trDfetwJ&#10;QzFjgdQtcHeW8q3Mkk8Li6LFmWYFM59Aa6v4b3dla6vMbvy8tEPLeVgNpByevrV74napY3Jsbe2m&#10;imkRmeV4sHCkcDI9KbSlDn5tjvwtallGdrLMLheWFTWU9d7N+iXS3cb4F1mzTRbrTLq4SzKy+bFI&#10;4+8TwQai8Wa9aawllpWjSNcL524u+EUyE7Rye3NYvhHTLTXdegtLx8QspbCnG4jnH44rq/iD4O0/&#10;S9PS8tI/scqMqLHu4cdzWynUlQcU9DxsTgsowXFUMRNT+sVVdO3up2t89i+nwmistOaRpzJqKgNl&#10;R8gPXaB3PvUeh+PXsNPW0W0WeaAbQ27oc+lYUPxQ1W30c2TrDJIV8tboqQwx/wDW71meGJVQyxys&#10;DK4Vs56nBzWcXFzSjozlzLC5hTy3FYrOIe35JXjFetntsvIdc3DXeu3VzOuySZ2k2ngAk9qmkXeh&#10;VxwRgGpNdt45YvMGI3T72Rnj6VkQJNYlJRt8lyBuUHkfQ10U5uinFxun1PjsbgsPxdPD47C4h4fG&#10;U4e7Sf8AcejS3V+gy5sntizFQIyMbg2f07VesfFFtaotvLLFuH8DOAT7VFdXUUtuQAxPy9B7157q&#10;Xhq/lvJ5EQTBnLK2/BAxWtGhRlWledklp/ke9iMRmuZ8P0HmuA56jm+ZarbRS06s9A8Sahf3elzi&#10;wIiuUQPHtwckcgA1zHg3xnq14/8AZ1zGslo8xkeTyfmRlQ5BbpyeKl8VX0+keGo0hk8uYFIWcc5x&#10;znPv0rN8D3zSQz27KoEbBzKvfPrXdTvTwFWbXMmzzamV4KpxVgMPFSpVKcFay0tuo377pi+LLu4h&#10;1eRYZXWAAMhX7p/Gte0sm1jw8Le+DESphz0I5x17Gub8b6lPYX1tGirsaPOWqC9+KOjeB/D1rea7&#10;I0aTsVh8qJnaTjcwwO44/MVGJi44KnWgrPTU9rLa9KjxJjMFiZylBpq0r8tnZlhLbT/C2oFEYvMB&#10;wrlnOPSui066s7uNblIwSTkFE4yOtcNa67o/xRsb/WvDt7JcGyXZNbSwFXwAWyM+oBA9a8Wsf2hd&#10;U07xGptbSH+yTMM2kqZkUE4Yq/YjGcdKyxeIo1MPCrGo/aPdF5TKWVZnLCVsPFYRtuDWvo79W+q6&#10;HV6p+0P4qtvH9xo0GmWzW6XptltmVvMf5gu7gjHXPTtmvYvHmi3viTwfrWmadKYdQuoGhjkfgK39&#10;zPYEHbn3ryPxFb+JJfjdpt9BpL3NrBNGLaVIMJ5HHLHHBwTkmuD+O/i/xVZfEa7tZL++02zt2H2C&#10;OCdkDR44bIOGJ5z714tai6MYyk7823kfb4fM5Uo13WUpLm5VpbS25037Pfw+8X+G/Gs11qGnzaVp&#10;4iaCdJ1wsrZwioo+9g856V6N8aPhZe/ErT9Pitb0W11Yl2jhnQ4cEAMDjkH+Vd78LdWnsdH8PX+q&#10;xeddtZIbpXU79zKOfqCea8q+Nf7UQ1TxbZr4VgUaZYhhcyXcA/03D9RnlQMHHvWPLHk3OfEV6WWR&#10;p4GrScqNRX5uqb6Gp8Ifg9f/AAz0PUtS1fdctdLmU2sbtEI0VjwxGD1NeYyftQ63P4mW5i0+1Git&#10;KR9kKEyumdpIfghsegxX2povxK0xPBWni0t5FuJLKP8A0aWLCo7IC27PuT1rx/wz8APCGteNYLka&#10;XHFeyt9oDMzmNSuWJEZIGfwIpypq8VBmeHrY14eVRQ9jSpNu73lFa3+fY82+OfxV1/wVrun2OkKt&#10;tbSRLcmeQbvPO77mT0wMfga9P8C+JtR8U+EdNuzDPaG8hEjWcbnBOcFuO2AD+Ndv8Z/B/hfwl4bt&#10;7zWLi3k0xJlhk/tTawDkbl2Db1yOQMnHasv4ZeOdItr611bS5YNS0+MGIi2wu1cfd5AAwADg9eKp&#10;J05WkevgswhjqNTG4SXtU1eMHpqj5i+LvwQ8ZeIPHWpapYwvqNvd7SvnyqkkSgfcYPjI+lFdR+1f&#10;8ZPFj+O1g06e40LTXhjkiktpCHnPIO5sZGMD5RRXLV5FJny+IrYWNRvEUpKb1avs30PXdE+Anj3x&#10;JZrPZ+G9QmtnXKu6BFYe24rmsfxb4A8T+Clii8QaReafC3+qNwh2N/unlfyNfprs6Ag4A4CtgAen&#10;tVHWtCsPEOmzWGpWdvqFtMCHS4jBDfUdM+hr46eQUJQsnd+Z3UvEjFuupVqEeS+3U/LAwNE3yq3z&#10;cbd3X25rW8P+KLvwpc+dbSCSF+WjkbaHx/LFet65+zLrdx8VbvQdEtpYtHa6IF7KrMkEP3g7n+I4&#10;yPUnANfVPgD4C+Dvh9p0ENvpFve3iAGS+vY1mld+5DEEj2A6V4cchliealVVo+ex+g5vxtleEw8P&#10;+XjqJPlXT1fQ+PrT43P5LNe6Q4QYKSW7kg/i1ch48+JUnjDThZm1jstOdxIqRne7kc5LdO1fpUdJ&#10;sDD5TWVuYcY2eSMY/KvD/j1+zZpvjPR7vVfDNhBpviOIGby7ZVjS8OOUYYxnjIY45wDXH/qXhcJJ&#10;4mgk5LofG5RxnlksZD29D2d3pLmul6/5nwJGsaNIMsQBwPTsP1rWtvCWr3cHmx6XetERkSLbOy49&#10;cgV9k/s2/s4ReHLSLxP4q0/drUufs1jdoCLJc4yykf6xvXsK+hpnNnCPs1mHx8uxQFAHtXtYbJpV&#10;YKc3byPdzjxJpYLEujgqKqKO8r6fI/KBtL/eNCyF5PukA7MfUGvZ/wBnD4KD4reIZmv8JoOlqpvm&#10;iBQzSMRthXAJUHq3cCvr34o/BfQPin4durebTYINXaE/Zr5IljmWXsGZQMrnHWuZ/ZJ03+w/h1qu&#10;nTxx2+q2+sXCXcS/eRhtUZ742g4rajlHscSlV1icmYcePMMlq1MLFwqpxT8k+q7nr+i6HYeHtNh0&#10;/TLaGysoFCJHDEEA+gH6nvV5zuULtDgf3qTIxntSsCvX5eO9fXqKStayPwFynKTlUvzPW7PFvjz8&#10;ILHWdGvPEumW62esWkRmnEIAW4jQcg8DDqMkEeldb4G8XaF4+8Iadm7tL5lij+0WsxG5XUc5QnJO&#10;cHNdF421GHSPB+tXN0VWGOzmJLnAPyHj8elfnLqXi220jUlt5IHlkVRvZRtxnHPTmtcNhFUblSWv&#10;kfoeTYCef4GVKvUt7KXuvfdar5H3x8Qvip4c+G/hu/1C/vbeQxRFo7K2cGaVscIFB4z0z2r4R0zx&#10;Zb61cuhR4bksXSN3BypJbIPc9qnuoodc0eRreQFJ4sIzgnn68iuU0DwnexatFLPF5KRMGMgOS5By&#10;AB6HFevQoU4wkpPU++ybJIZFF+ynzOe7LGueELyfV5p4BHIkr5DM33eOuK7TwnoN3Do8ttBYz6p5&#10;KAvPBA7+Vn6CllilhleKSN4pkALI42sM9Mg9K+gPgn8TfCnhnwT9g1O/js9QhklkmR48vKCchxjr&#10;gcYqKtWUoKCO7NMTLL6H1nDU3UbeyOE8AfHDVPAXhw6PBptnfxLK0ytM7jO88jivA9e8a69438fa&#10;pqF3IL+8kuGR7iFSuwAYA9lAAwK7P4l+OLK58Zapc6bZiCGedpY4gu1UQ/d6d/UH1r0f9miPRfEf&#10;i2Wa9ghd4bdmggmQEM+7GQO5xyK0pv2Efayic9aGDwdOrj1RtUavK2+v9angNq2r2GtIyQusIHzy&#10;nO4H/CvSPB3iu2g8S6WNXuFjs1uInkl25AXeMk17d+0zY6VaaRo8UMFvBqTzsoWBArGMIclgOep4&#10;r5p8NfBnxDr+p3Oo6QL+/s4HPnCOLzEIPVQcnkeg5o54V172gsHiqePy/wBvbk521qz68+KPjrwx&#10;ceCtWtk1axvZZowILeCQSHd2YY5H48V4b4d+B2r/ABJ8OS3sT20VqSdhmZlkmdTyQOgHbPSvPta1&#10;iHRTGlyTHJypEnBBHYivSPhr+0O3hXwsLO3tLO/sUdmt2uJGRlYnJz7ZrBU6kYqcDkhl9fKsHKll&#10;0lKbkr39DhrDwQ/hjW30mCxZtWjn8gxuN0hcnhR9a9G8V/AKfwhp39tz2lldxDY07RqdyOSONp4O&#10;D1IrhF8by614hl1qPUI31ITC5aWAHMT5BU47jpzW344/anl8aoui3dmdOijmCu0OSs7ghcn0XOD9&#10;atKtUl7u56GMWPc6Co8vLb332Z7f+zJLptvputQxrFHfNOkjIvyyMhXse4BB4HrXnX7SfjPw/b/E&#10;O2srSWG51H7Kv2vyFUhn3NwW6M2OMD8a8pvvGtrpF55UkjPMeGSKP5gPQnOa5/xj4VuPElzFd2Nw&#10;sbJEFALHawySSCO/alTopT56mxwRylwzCpjVU3W3a59Yfs6aR4f1/wAK3Wpta2mpX63DQSpcxhvK&#10;AHyjaeBn1ryT9qDTbLSPEeoJ4cwhmhR7mCJtojO47lAHTIVSR2yaqfBnwf4h1O6TSdFvmhnEW+7u&#10;xM2wIT/EB1weF71a+KngbU/hjcRz6zdLeQ3QMiXduWbe2OVO7ndjtWceWFb3XdGWHw8cPmk51sSu&#10;aS+HtoeR/DqS8aK5jfe9su3Z5hyxbPQeteg3WlavosKSzWF3ZxXAwrTQMgfjsSOas/Bfx3oVt4yt&#10;L3UoD9ki3iTzRjy3PCyjHUeuOnWvePjH4+8M33ga7sre/tdUuL1VW3FuVcxneDvOPu4FaV5y9prG&#10;x6GMzKvhsVSwtOi5wlvI+IL/AEa9tr+VBbzTszlkdUJBz2r1z4O+I7v4X6hZ38qGVoSyS2pPzNE3&#10;8APqOua5TxDry6RahoQrTOf3e7krjqcVU8FeKX1DxbpVnrXz6RcXK/adka+YI9wDfpmu6XtK1KzR&#10;6mJp0XCpSmrxatb1R9IfEP4+R+MvDM2lWGk+QLggtcSSBiVDBiMAfhmvnvxP4St/EhEpnMbbAjK6&#10;Egf5Ffeuvab4N/4RSWO9TS4dKjgJDMsalFxlWU/3vcd6+FPFniD+xoy8EfmNJIyQ7xj5Vz8xH0rz&#10;sNKSnaG58xw5iMJWo1aVGi6cYvrrc7/9nnxfafBO8nhmt57y1u4wk0kRzLuUkqwGRwFYrj8a6f42&#10;/Gex8eWNrY6fbTx6dayG4kmuQFdyFIxgE4rxH4ZX1x8QPFtn4aR1a7vJvLimTpHgZJYemK+odW/Z&#10;Y0+LQ5ls9Unm1WGI/wCtCCOY45TG0EA9M5OKutHkq3q7jx08owOPp4vENqo1pv6XZ8hWnxClkvlj&#10;kt0S2d9vmZ5UZ+9X1Z8K/gYuq+EF1LVNU1Czh1IeYthp85iTaeFL4+9k9ulfMD+C9P0/Uop5ZzCi&#10;yhlt3IX5wcFMnHevoHwd+0NqvhXw9Z6VPpNvqP2VDFDctK0ZZc8Kw5B54rXFcslF09EdmdUswr4V&#10;RwLTbld+a8rnnPxk+FA8Na+NLuLsyBQZ7a92D5lOQMj2wKxfA0k3hx7YaFflbxn2JPDKNzMTjBI4&#10;Az61q/E7xRq/xHlvr+4cLdTQqkMUZ2oqg/cB7gk4zXmXg/TNRg12OVBNbRIfmkwf++VzwTTpxc6L&#10;jzHrUIVfq8IYhKU3HXtc+wfGPwK1TUvD0l9d+J7rVNatojL5FyuIW2rllQD7pxx718ueILyw0lo5&#10;5LaOW65bfIflQ5xknvXtK/F7x343s00C2/0uW6TY32KL9/KoGDkjoMcE15l8QvhfqNsttbazY3Ok&#10;SFS0ZdQfMT2JOCQTWeHahP8AeOx5WUxxWGjPD4upFzb91K2x2XwH+LEehXF0Z4n/ALNuAFuEgGTu&#10;BBVx+ZBFd98XfjVpOreFrzT9NjmkjmXdcS7NqoqndtUH7xOMZr5YvPCt54YsppNNuJJtw3FY2KOw&#10;79Ov4VofDex1vxleSabb2d7qEjoT5JG446Egn+dbyw9OTdRS0Kr5XhZYpYusuWS18n6mto/jmy1K&#10;9W1aA2m5gsb8MrE8DOO9fR3wg+L+h+DPD82maktzbTG5M6SRwhxyoAGB0+7nmvnGH4cy+HfEIN7b&#10;z2s8L5a2uFAKNnINfcVh4E8J23hWKAaZYHTVt1LzMikMm3mQuRkEZPNcmK9lf3GeVxBiMPChToV4&#10;ucZP7L7f8OfLnxk1O1+K/iS6vJbd47VdiWiDh40GP5/OcepFR/Cz4bRa1q9loMUxhWeVnllkGW24&#10;JYj14WuK+I1rcyWxFisr2q3Emfs7fwZ+U59K2fgp4q1vw5qC6zJnFrMjQNMCNwORIh9scZ963cZe&#10;wVnoexOm6GFVLCaNRsr9PU9k/aP/AGXrPU/h8134cmkgu9MAnaK4cyLMmMO2RyGwSfTivk/wz8LN&#10;cttetLm8Edpb27iQyrKGZipyAoHQHHevrv4m/H1tc8MT2NnYvp8MiFrt7iQMSoH3Fwfu57/hXzDL&#10;8RLtgXM1tFb7iqjy92frV4Wdf2co2PFyP6/SwrWP1k3ofZfwK8L6rpFlfXV8ohs77a8UJGJflJw/&#10;spH8J5HWvKP2iviHZavqb6Rq7tZ2FpOUt4mTLuy8NIfqD0r1/wAK/HLw1c+HLRr24eyuI4kUxGMk&#10;OdvBQrx+FfOnxqs4vib4ruNWs3FqVPlwB14eIcAsP7xA5/CuGhFe1vU0PFy/D4ivmdWtiadn08u3&#10;4Gj8LPCek614i0nTIGjFjdzZaaIjMg2biuR0J6V7r4++EvhbT/CGqXOn2Qsbq3i8yOUSMWZt3Q5O&#10;OcV80/Dzw3e+GRDaWtw1xqb3Akie3yGV84UJ/OvTvGHirxvPaxWXiATWttklt0Xlq56YJXg46885&#10;oqpyqe7K57WYYbE1cZRdGtyxW6v+hyelXGo6JqEF3pU8sNyjBY5Iicg5+6V/izXY+Kbnxxq2nC48&#10;QQ6k9lCQyNcwssI9zwAPbNWPgzPpkfxFs01EAybW+y7sbDLjgnPH3f1xX0/qH2YWdyLwxiyaMmQy&#10;Y2hcc7/QYrGclGR5Oc5x9SxkIugpPvbU+avBvxk1jwho66XDZW+pRRZkgMxYNEp7cda5+8+KfiZ/&#10;FsuuR3JtplxELZR+5EQPCFTyVB96+lfDugaFpVlENItoI7acGRJIlVvM5y2G5Ncb8QfBmi6n4u8M&#10;pNbQQfbLmZJVRQrTBF3bW9c4xg+tSpQueZh80y+WKnzYa3Mm29/XQ8q8VfGjXvFvh240ia0tbK2u&#10;o9lybZW3PnjjJwM+1eXaH4YW21VWeXzI4huRf4hnvX25N4L0Oa2MD6NYLGFEQVIEB2nj72OtfI/i&#10;K1g0nxJqdlZy+ZbW9xLEgQ8MmccN+eDXXhcVKCdKGzMaWHy7OqVX6pQ5a1JNx13fT8SybdMkfNn0&#10;IpmOcY6dPesjTrO3hv4ZEvr1jjCwux2/ie9bxXc2ACG7Y6168qUG1OhKzPyCnnuaZdCpgeLMNKca&#10;tmk7Nq3Z7G94Z8F2fiWxaS6uNj+YdigjPTOcVw3jLRl0DxNd2MUjXEUQUp5hweeTmu00rSdTlsJD&#10;aSrHAZC0ZY4k+Xjj5Secdan0LQLfV7eS9vLX+1ryacxSrIcvGOmfX6V584OTt1Z+r5bm1DJvaVYT&#10;58PBJRpxWsU7WbRxuk6/qerR22hfb/LsZXCAuvzAHnBPcZ4rs7fwyvhO0uNQsHmuZ4odwMsg2vjk&#10;jA5HSuNvfCd3Hq94+hxvJZ20+YpBklWXkYPfBqLX/F2q61Yvps8giieJoJTECrsCMHJ/HtSjPrLo&#10;fS4/L5ZjOFPLZxjSlrUjtfms1dd2jjvj/wDGjVG8EJN4cgtw0d2n2p2xOyDDDBHbH0rjtC8GN8ZP&#10;DWj3/ijTpodWBkVFtmMO6LPy5Q54P0Fa3w6+FqeELi8a0uZ9Ra+UDy5YwFCBsj5RkE57nmvTvD1w&#10;fD98VvFeFGXAZx09h7V8tnGYTo4epKm+eqldRW7sfQ4PKqGBpulQjywa+DdXvuVfBmgWnhC4tLCS&#10;2Wxt40KwI43DPufWt/xvc2stokDSq90JM7UHIX3x0FZ3jPxBp8mnQbbqMHzT+9cgD6ZPHavmv9ow&#10;+JWGkNoxvv7LVJDNLYb/AJmLcb9nP0NfG5dlVfOK9HPMY3TnH7HR22fo+qO2tUVGn7e13H7KPTPi&#10;B45fwV4eS9mt3vlaaOIRq2wKSucHP4VofDD4hxeItPj1m2tvKyxilgk52kdsjHNea/BHS7/xB8Pr&#10;tfFNu+oWdxdMbeLUCzsFAG7qMjkYB9M11XiqKTwN4Evm8K6WguolHl28CF+pXe+O+Bk/hX6FVwtK&#10;rQeGlFckk0/ma0qrqr2v2OXWPW565d+OEnhaO3tCJmBU7umax5PAa3phnurS3mZQNryRKZF5zx8p&#10;P5V598J/EWteIPDUWo69CYLlpjGn7ry2kiU8MVHQ7uK9rtvEFpcWwAl8yXaAIhjc30r8/wAzp1+G&#10;6cFktDSckpdfmWlFU1KC0fc+KPE/xF8e6d8QLmGS4vbS6W5KR6YqDYybwEUL/ED69a+uNH8a6vo2&#10;ktZ25ijWT5gDFlo2ONwU+54z2qr4t8M6te6dqM+nKI9RktpBaucArIVOzJx64718y/CTQfiLo/xB&#10;spL4ana2cMm+7e+ctG4AJC8nDMWx06d6+4y7MKeLgp05Jv7Vnex4VWhD+FiI+2jJ316PofWkPgG9&#10;lhFzLd4mI80xsu5jnmtex8Yx6ZGtgVDTocAE96ji+IdstiHktpxcFRlcLsJHfd/SsCfwlrGpQ3Gs&#10;JAsI3bjGTh8deB1r6duELOg7s+GwlPF5n7SnxXGMIRkvZ7JN3asu62NXVvDuoeS+ptDtWXErEHld&#10;1Y1xe3FyE864lmVRtVZH4H0rZt/FN94mS30niOFiBvXrxxg/StLWfAQ03TbiW2uTLLCN7qR1GMnF&#10;c3I5puGqR9FDNaWXVKeEzRxjVm/csr2Wy+Zk+H4HxPMUYRE7BIR8u70z61p3TqsDJIeqkE1XtfEU&#10;kWgiwW3VXI2hiOdnY/71ZJkLthpGLfWqU1Tjyx1ueHj+HJ57mMcdi5Ok6UvdUXfmino328y9b6jZ&#10;aLZR3WoxtK9w5WIKPlUDqCegP1p+tQ6NrFss/liXzfmiiKHGR3Knp9RV7TFiSyhiltkuxncFnGeW&#10;4IHbNQ39w+haorWEKywgYKD5ipPYHqB+ldqgnCMU+WXc/Kq+d4jD59i8dNyq0ovlUFFtdveW1k1+&#10;p5p4z8SXWgx2kFn5SCRS24AYAHataLXYV0y0vL7MEk6c7edxHfFdN4qW11RLeW9sbdiv3xgMfwNc&#10;tq+jx6rIoR/s8cPypEoyQK1jUw9RQoyWqvdn6dhoZo4SzKlZKoly05O3L5/8A27TVlg026urFDc3&#10;LqoiZBkRrn5iB3I9KtaT4lvW0ycajHJcSIw8hpAEPPJyPasOwtU0vTkUkyFWIJJxg1ZL+fGGCDju&#10;GzSalCjLkj7vc+HxeCyrMeKqNPMMW41uX3qP2G7fzdL72L9xFcakBI5Cg9EBxRpWk381+FgtzJLA&#10;wcxyqVHBz1plvqPlRBXXIxkcdRXRad8QRnbeQKkZXCvENzcdCR/hXNy0pNXep9Th8TxLg4YjD0sH&#10;H2SuoJaK3l/NdFLxH4tv9TtjY3Nqtu8ZBKA5zj/Gt2w8GWtlpjXMGq3Q1KC388+SQEPfbnv9KxZ7&#10;Cfx5q80lnGkdrHGFZ5PlOc96S8udb0O+GkXuoSw2zBQNsnBQnH1HeoVubue1TpP6rQwmElGjU+Op&#10;T3duqEPhjVrjS21oanvl8tv3m5w+0dRnp+HWvlvXv2jp5vinLoV3YRX2kLcixlln3CckkK74Y4I3&#10;EYHpXvfxv+J+kfCnw/ZrePOWvpsR2NkQryoBlnIJxgVwHg8+FfHkNt4ls9JspLnzN7SXFoomSRTj&#10;BPPOcHNcddTj7q1sexkmJea0XVpSUXzaJxs1FaWO/wBB8LS6XbwzadbwWMaEvHFEvlgn+9gL3Hr1&#10;p2v+MZrPTLr+0JY7K3t1LXMzttCp3JPbiujh8Q2T2CzPMEfAYw4AOR2A9MV8v/H/AOMUP9v6x4Wu&#10;tIE9hdwxCaZbjypISdvKgqQcehOK/Nsrlic0x1SeZYVJU/hk1qtdEu663Pq62JWGpOdWNrbC6lD4&#10;x8c/ES31PwhqsOpaL5kSwtaXQ8iIKMussYwScZ4xk16b4y+DUHxOjjt7uxu/PsGPz2pKvGGI3DJH&#10;Q1N8EvAEPwUhnvNKlur97kg3M1zHiMHA+UAfdwD659SRxXqWm+Ideu7/AFTWbWw+1Qz4Eyqh2oyj&#10;IwSa/RowUj5qpisTSjUlKMZqX80rK/Y+b/Ff/CdeDfGHh/RvC9gYNCTyooNkKsjqPvCcsPk9+ld/&#10;d/G3QLLxyvhZ2ljv8pCtwYgYUmIG1D3BOcemcV6odLtdZ8M33iC9vD9vkLlFjZQqkNgIB3yK4e/+&#10;G1pPeweJbvQIJbkAyDUPJ554BPbI7GuStgqVecZyXwnfQxCqLV8rTV1La/aPc4v4m+LPDWlXVrY6&#10;5pX9rS7fOWExK3lA8Fsn2A471638N7W016WO5S9Om2T26vEMqm4MOF4OPRsdQBXK6p8GrDx8X1W4&#10;0sXclqDC2bhk8wAZwAOv0r1DwL4I0fWfCTQ2rtBqNuCpiDbVRQcIuPTAwT712RptfCcuY5hSp060&#10;alVWuouyu4evkZMHiCbwrq95HYhbm3L+UXbkN3yPWqWuand+JtTtjcxNayOqxpuGwEE4zz2rf0fQ&#10;dQ0vxHYrcWDpLuJLspZdgGCQelXPGGn3Gr+IYLS1OZY4NzMxCqvtXRaXIzwHj8FRx8ZRhHm5G3Uv&#10;rbZPtcyfEngT+w9M+2w3u9otu6MjAUnvmn+Kda12+0RFv7OO3tpGUNKD87ED5Sy/w/j1qrdQa3d3&#10;yaLcXUsz5GUmk+QehH060z4i6Zrtr4aW0k1JTauHijlUfMkrKdre+Oo+lKy6Jl0ZVZ18NCvUhVm2&#10;5K+/K19k+f5vgR4cu/H0muQ6rNHdrcLqD6VEUISQMHDHnIBP9a9pD39tbuYTJHEASJADgcdc18ha&#10;D8HfG2nePbF7i2mhWO7Qz6n5+5SqtuLFicnI9eexr7cTUbX7NkzbVAwEK8445x+tfEZ7jKlCFNQw&#10;/tFJ2fb1Pr8G3r+65VfU8M+MvjXVvA/hQ6ppsEc9x9pVZTcKXESkNknHUZA/Otv4F6jefFbRdIuL&#10;2JbJ7h2SVgCA6ryXQHJ57Gsb4v8AxBl8C6ZFdRaZFqRu7lo2imYqka4z2ByT711nwgu9S8feF9L1&#10;zTbWS2lwzGC3YhIgshCkHHfAr6uHuuNlppp2NsXX9nOpFVeTTrsvM9R13wUnhO5stT0yWQl5PLkt&#10;5XA3HoCB6Va8ZaHqb+HZJnlttlqnnTJGpDhepOe+K4vUbXW9avY7aZri9uY24idwTGex5xV/W/Ff&#10;ieHSH0jUVijjaNeWTLbepyc13RlaL5dmfFzyzFVq+ErOtCpVg9W9+Xy+RatPhte3mjpdC6gjndPM&#10;jttpYuuM5B7Gsa98Ranq2nwwTSefBAdyEKeoODuNRJ4q1izt1tpLucIBsAYjzNvTA/2cGt/QfGFl&#10;pmhCynhdpQrIGjAKv3wTUx5fsv1PTrQx8VKvXpRrNT9zl+zF9b/mWdU8T6bd+HZoY2DSPGFSLkbD&#10;jqM1jS6R4gtNN8x7Ob7Mq5YYG4Ljv3HFV4/D+qLF9uS1ICETCNzkKoOeR6V0l98Rmv8AT5IbSwcX&#10;0qFCo/eKq4wSqjn8e1aTnKpZy0sfP4fAUcFGNPLIxrQc7z5mnyPy7epz2n3VzqvlyW2npd39uu1L&#10;6NWLop4A46fePPtXoGmeD9NsbO1gvbCC6uZEDSMJH3gk855xXnXhvxZceE5rn7PHFNK42nzDtAwa&#10;0LD4g6tYymUy7fObeGKA4+hbnH0pQqrR1FdI0zfIcVLnWUctHmkpNr4pv9SDxcw8F+Jru2sGkIGG&#10;jUNjbnBOT7ZP5VcsvDuseMLRby+kEZ6Ik5YEj2zXSeENOsda043l3Emo37ufOmmIYk5yPoO1VNW8&#10;fxWt01rpVl9qMQK+apxsPptXqPet404RXPUlp2PMxGbY2dZYLLaH7+lZTqyXye/c4G3nudI1KOZl&#10;C3FrKHC5xkg113iT4k215oVza29pJFcXEYV2faFX+9jHJ+lYXhqwj8Q+Jkgu1LJI7yyxEkMWAzt9&#10;Rmuo8ZaRph8Hz3EGlxafLBKgV8EFstg89TWMIz5ZNPQ+gzfE5ZPN8Fh8dTcq7Ss1slfS/dXMPTfh&#10;rc6jpkdy1xb24lG9ICpJb0JbsKk8D6fZ2+rX1ldLm6U7QpHDY64z1qLTPiNqGhWcdjPYJJNBFnNw&#10;xUKOvzA9q5GW9F3dmQzSrLO2fMY4V2PJA9PQetbU4JWqUldLc8bNMfXjKvleeYuND2ztSs7Seu/k&#10;nojpfiDBDZavZS2uyKcKRK0LbdjL90+2cmubnvZ78gXE8twB0Ezsw/D1rM1a6ubezR4mZWJPmNv5&#10;GPc9Kdpcs1zbTPL5r7SAjSYbOc5waudBypPEXtfoc2WcVUMu4go8HzoTqVYRt7Z7Xtzetl3L00jR&#10;mRYztKbsJvKgncABjvmkl8uB5XeYRQbz8/4gceoxWjZ6ZJc2yyCfY0g6be46c1jXlq11aC3fIkjY&#10;nOOPxrSTp1HCM48q7nhZXh80yOjnE8oxP1zEqWlN30fM7vXr0stDX066SWCSEPGwlU4mTud3APpT&#10;9QeZNDkjG3zERyvrnBxXnfi5dR0jS0WK6lEM026YQFgR6AcdDVz4feLmgga31e+coG3RiXdux6Zx&#10;XqPBSWGdSjNSjfbqfM4PMI4vO6OKzzCyw+MdPlbvaC0dnbpf1KmlXl0dRtsTO/mOAynoQfT8K7G5&#10;vIdPtJbq5mS3tokMjzSfdRQMkn2ABNfNn7Q3jnXrPx5aQ+Hr26stPW0Qx3NghHnSt9/PHzHoNvpX&#10;t/hu1vfF/wAOrK08T2bx3uo2RivICCsjE/L06qxzkjt0rx8dVjWmlCHLbdH7TwjGphqVek6ntLO6&#10;d3a1tdWedal+1V4YhvXs4NKvL2wMm2S4dVVWIP3lH3iK9is1srWzM8CJHayL5pJ/u7d2T7CvJbD9&#10;kbSvC2updatdXt7Zxkyx2N1AFTrkZP8AGB7Bfet7QPivY+NdZm0KewMFlcxvHCzPncu05BXsSBkY&#10;6YrmoU61WD35Vuj18PXhCrGvjeX2lRtQe+3maWlfEzw14u12PS4w9zLJnyJJ4F8uXHYEc/TPWuc+&#10;O/w1k+INlolvp2o6fbX1q0ktvaXTBBcKQFO1R9AB71iLYeBPhT4vhfVfEcl1e274jt0hLfZyRgNK&#10;R0IzwD0612HxdvdJ0vwwnjJdOtNV1CxEb6fdZYRjewIc4OCo4PpWld0W1CDbgvz9CKSqVsLWeMhH&#10;nvra1+Vemoz9nf4Fa94M8Oak84hmvrqQSSxLMNse1egPQkgnJ6YrI8efB/wPoWs3nifxA0ulQwOJ&#10;ZohJtj8zOc7Ap3FjxgHk4IrtP2cf2htS8d6bN4abw60+u2UX2n7TbHMM/OMsuCQccZ6GvLP20oby&#10;98I2N9O774tUIuYs7QCyPgsPUFRxXDJKMDiw2Mm8LWlKlF0aSvC/xb7s52b9sO2HiSOO28PlfDu8&#10;RmQSlLjHQuFHGB6HmtH4k/tPaHourWEem6Vba/bwKss1zdRhPKDfwR55DDuTXygBkkYJx1A617b+&#10;z1o/hPxnqV9B4pSGa/t1SS0inn2JL8x3Dn73OOPSubmbPKwWdZhjG8OqiUpaptKy8j688Kapb+Ir&#10;PSNRk321teJHMSWw0SvgsCx6YHpWp4++BfwzsIrbUbPQLGLUPtPmxmCRj5vUsXjzgjvmo9H0O4uy&#10;lppliXS3UKIYeFjAwAM/Q182fFD4reLvD3xJvtLtDNp/9nyrB/Z00QcznszA5LBs/Lt611qXLH3o&#10;n1GcUqE8Xhq1aq+ak78is+Zu2r9Nza/aS1HX9Ol0n7JczW+kuhSVoJNi+aT919vUbQdo9q6n9mTU&#10;fEaeHCZzd74rvNjJMpeUrt+bC9SP0r3/AMK+LNCf4bWtrq9vDZ6lJZr9rsnjMhaYrnOccnLYHpWB&#10;4Z8ZReB5rnUbi2S6hihLMWfBiA5yuBjp2qORRkqjkTReJxVfEYmNKXu6Ri9FO54/+09o/in4iaLo&#10;s9t9p1Aad5hezQliQ235lX2KkHvgmrH7Lfwz1PR4GOvSSWMGqzIY7I5Ro1Ucuc/dZshce1dBe/GK&#10;08Vard3FrYpGZX3pGXwyAdMDH41D42+IF7oukQTaeFSa5b5ZepiGOSCO9cDxtG0q0Xex7VHh6opR&#10;nRj7Kco2stk31PUfjP8ACXwtqHhu1a80uG6VHAjjl53Z5LZ65HtRXz5oHxEv5YmS+1SW5nErMrXM&#10;jMpB9KKhZlh6q57Hr5Rw7LB4f2WNkq07v3mtT9ZCDjpSMu5SD0PFcPo3xn8KazAG+2raz90uo2j5&#10;9N2CK434g/tEnw7qUmnaTpMstwg+a41IPGozyNq8Mw/ECtuSR/N+Hy3E4rEvCwj+8W6ue1F/NdpC&#10;WIOBg4wPy5orwXwD+0Zeaxr9ppuu2NvDFdSCJbu3JXbIWACspJwMkc1712z2qZRcR5hl+Jy2oqOK&#10;Wr2Fprn73qpwfY07OOf5153471rVfEjP4d8JTxve5xe3yNsFtHn7u7ux5BxyKEclGj7aoley79jv&#10;gd2T6dfal/rXlnh7xVq3w1gtNI8ayo9o2Fg1nzCcAkYDluhyR+FdpcfEDwzaW4nl8RaakRGVb7VH&#10;lvqM1LjbY6KmCrxlaEeddGldM3DtdSOoPBwa+bdM+LVp4E+N3iyGV4z4f1K+2zSJg+TMqqPNGOo4&#10;IP1zT/i7+2PpfhW7n0jwpatruo4w107FLeHIx+7P3nP049TXztZauutw/b42MrTZ3l8Els/Mee+T&#10;+VdsMPJQ55rQ/QuG8gdaFd4yLUZqyXV9b/LQ/Ray1C21S1W6tLhLqCRQ0c1uwKMp65rP8SeLNJ8H&#10;abLqOs6jbWNtGhZmnkCkKB2Gck+w5NfnRf8AxC1zw1eyWejapeWEcYyWt7hkJY9iAeB9Ks2+qXPi&#10;7Smmv5XuJLjdEZWkMjMQOvOc81p9TaSnLYdPgiLruLradra/5HrXxj/ab034imPw7oa3MWjllaW7&#10;uF8o3LA4RNvZP97BrxPxB4TGqXX2uCb7M74355GBzxn2qnpvgS8l1W3jZ49nmKFwwzKScKPz4r3f&#10;xd8B9b8J+GJNXluLe4kjw1zBEh3RAjO7J+9jjr2rqk4YdpUmfdYSngsnowwUny3ei6t9zntB+Cni&#10;o+HYLiz0W4eySINHmRVkIPU7OvPb1qT4YXljofxA0m41tVhtopWV1mHCPghSx7Yb16V7D4W/aN0K&#10;DwnCdWjni1O0jEXkW8RYT4HDK3YHoQenavmfx742iTVbq9mtIzPfzyTfZ4WxsDEMee4ye3vXPGM6&#10;szLBVsbjfrOGxtPkhqk1v/SPbP2iPFWgeJdT0dNKuba8ubff9ouLYBgoO0KuR15B+ma+SLy9urbV&#10;ZpkkkiuVmIRgdwOD0xXpGj6zFr1it3CpReUeEDkEe9dj8MvhJafEbxlMshjtnt4fPmuQmXXbhcKD&#10;xnkHJ4rqpTWHuqh20qFHKMClKo+SCvd+p5prfgmHxJNHcXN1LbkopeGJQNzeue30r6C8N/sv6zpv&#10;hG0urHVVg1IRmaK1bcrkkZx5nUPj8Kxvi18JZPhu1hJb30l5Z3uUV5FCSxyLyd2Pauwtv2ob2Dw7&#10;DANDWbUUQRtcST/ugVGAwXGc1y1K06kbL4TycdiMXjaFLEZRaUZuzv8AqmfP3iLxSbHWLqzv0upb&#10;61la3m3uXeNlJDLlvcEV9a/Bjxv4TX4YaVPZarZQRQJi68+VY5Fnz84KMQc5xg+lfFHjbwlqmv6r&#10;LqVtcie6uZnuLnzW2/OxBOD0Izk07wl4ghtNOW2vVSGRM/vkyQ2eCCB3x3rrnh41KKcNzpzLLZZp&#10;SjRrS5FFq9lo3bY9q8ZeDdE+PfxhMGnmS20+Y7XulTbvKKd8oXpz29az/jR+zm3w80ayk0/WPtNl&#10;LMYlimh2lCBnnb61h+E/iLH4H8R22q2FzaGWLMflHLLIjdQcdK2Pip8bL7xpb2lxqUcUVlDkwWVp&#10;nY7H+Msx444rODrRlFLYl4TF0sZShRl+4jGzu9TqP2fP2d7Z7KLxL4klh1CG6hcWVgjsFVRw0kjD&#10;qeOB2rz/AOKXwK0jw/8AFK6s9NvJ0hlkSaK34ZlaQ52bjjGPTrWr8MvjtrehaPc6XpyxeWr+ZHHc&#10;oWaJm/iU8Dk4GK8nf9qLwzb+OGk1G7v5b+2vA8t48AMbOrDqVbO3t0rOdWtGbbdjz4U8RgsZUrYu&#10;svZu/Iu/b59z64179kjwfr9jGYZLvStUaBBLcW0xZZJAuCWRgepI6GvmTxZrlt4KhS2MTXBUvDEo&#10;OAwQ8tn8K+nof2gZvF2nfZ/DWiXFzqF7bkwvA/mptIGJBtHzdQfQd8V8/ePvh7d2hWx8TabNYz4N&#10;zH5rBHwT8xBHAHtSo1eZ8tZ3Rnw8sXSlVji52lKzSbu/l5HS/AH4yWnh3U7rU5rSY2Vyht5owQWQ&#10;qQykDuKu/HP4iH4vafb6VBbNYaVaS+ennvvkkfGMuO3XtWX8AvC/hbW/GFt4fubuFII4pJvsgnwb&#10;iQFQAWJGeOoB6V6n8efAPhbwt4ZtL7S4Y9O1KS5RVSIkiZduSWUkkEHvSnyxq80Vq9jqxE8DTzim&#10;qtNyrSS1+yv6R80+GvCcui3b3Mzp5jRbUEanbj1r6F+FPwd0rxv4Ym1XU5bkGSZooRGyrt2/VfX3&#10;r5Llu9UsdWmPnTrP5xCqwJB54XHvXvvw58ceLNOtLfR9Fujatdsm208sZEj8nnHynvXRioSdpXPX&#10;zOniamFccJLkkur6I5P4nfD230/xjfaV9sllaxl8sXDKpMq9lwOgHTNY2h+GLXRi0vMs7HG584H0&#10;rtfjH4D8XeHdLnu9QEs99dOM3IkDGTAJccdyMkfSvFNC12/0/VIk847JHWN4rjPGTjPtWlKNSpS5&#10;Yy2OvDVqVSlCcZKTslzLZvqfVvwn+A0fxA8P/wBs32py2dm0zxQQWwG47f4st0wfT8a8++Onwg/4&#10;Q7Wo9PW7W4R4/PtbplO70ZXH9a6/4cfHDWPh7p39kWlhbahbPNuiWd3SRSxBwpXPBNen+N/gz4j+&#10;Jjwapqmp2FhfxwbYdOihcwwruB2l8gk+pxXmxnKlPmPkquNxWW5nJ4+olQleyX4ab6dT5N+HFjdf&#10;DzxXB4gguIjqkDqUQ8RfKPmB78j05r6ll/aVbV9Ja00Lw9fvrsybVhVd6RPjBfK5Lc8gV8UfGPSt&#10;X0/xEFljuBHa7oCUyVWVThs9wfTPNfTH7JvjrSvDmh3MHiG5Gn313HGy3V0DHuxuBUn+HsecZrvx&#10;UOaEa8nqdOdYXDVaX1l0eeVOzST3T7915HgvxO8OaxHdx/aLS5RkLedA6Mjo7HduAIyQfWu3/Z10&#10;iO58Y6Rb6+hNrLc/LFP0+58qtn1fFerftD+NdB8U3OkW2kyxX1xaeYbi+i+ZSrDAUP3yefbGK+Yd&#10;X8f3llq7xW0cMflyEBnyCcehH061dNzxNP2aR6lCc8dl6q1IulOaat28z7u+OfhDStU8A6ndyQ21&#10;re6fEZ7e4ij2FWz9wkDO1gMba+Gdf+IbaPrUloLHzY4wAWMhDHPp2/CvoD4SaRr3x90FrrWvEWoJ&#10;otqqxeUZi7NL3UBjjaO2a4z4z/Aq18K+JYvtokvLW5U+Vdq3lvKF6q4Hp3rDD8tObhVPIyR08unL&#10;LJ1lOotba29Ne+5237L3ifS08US3Fzcw2wvrHbbyTkINwKkjJ6EgH612v7SPibRNU0jSdJhuYbm/&#10;a9Evm28iuYY9pBYkHg5I+U/3a+PrHx1Jb6smktpsItVl+zxpGzbkIOMfkeldB4l8U2nhdYDNE9xJ&#10;KOFROFHfrRPDP2il32PQrZPCtmCzBzacbadND7Tn+CPg8+GXshpkccgh3i+jJ84tgYbf1x3x0rzD&#10;9mu506y13WIbq5RdWKBIBIw+dQTvCepyB07V5la/GfxLrvg9rSz165uNPeIwJEwAYLj/AFbMRnJ6&#10;Y9K8p8PeINcudegjeWRlDguAoXaAOSCBkVFPDzlGSfQ8vD5Pi/q1fD4qs37R3jbX7/8AI+sP2kZ9&#10;KF3o6LLGdTjLI6rjf5P8O/057HmvDfGfjrVdA8JOkN7dSQptSG1kncxKSfvbSeo64rmvG8/iSQ28&#10;+kTTXU2cSxsDLIx7Db1IrZ0KG7vtEMWtWqJdMCZrRhvwMdWB4U+1aQpxpxUp7HvYPBwwWHjhZyu4&#10;a6pfgUvAPjSXxK9xFcQmCeCNX8yL7hUnAz+NfVXwF8C6Lrmg3OsX1lDqF0ZWgjE6gpCoVSRg9c5N&#10;aHgT9nbwjpvgm2t5tNVbu7iWaaeM7SHbsO2B2zxmvKtQ8U678KvEutaJoWrOtpFcZ+ZEbJwvPT8P&#10;esKk41W1TPlsRjVnlOrgsDNqcGt9NOuqNb47+BdK0DX4obKIQ2OowFmtYzkqwbqM8DJ5H0rwCz+E&#10;Ngmo+fc3TXFqzFxbrHt4z0Y+n0rp/ih8UNUlhj1PUy2rXDkQxhiqKuCTggDv6VgfCzVte8d+PP7B&#10;sYzf+crSh5UCm1Ve2R/DnjNddGFSNGU4vQ9zC054LCxhiZXklq2fV/wy+Dui33guO/1SNry4vrcg&#10;EkBLeM8DaPUDvXz58SrtPh74iutIuibuZG5MXPHY8dCRxivZr7UPHvwi8JR27/YTpyybI5UPmvb5&#10;5xnIHNfO2pa7pHxS1i7Z72S8vwxuGu0TYX3Dk5PBHGMVzUIOcuaeqPJylYqdatiZVFOm3pZnoPwQ&#10;8eabb+Irea4RVglBty8gy1u7HggemOCe1eqfGTxlo9j4ZfT2dLq+LLIiW7hhEo6sT644x3rzT4a/&#10;APVNf0h5dLNva6e8jAzXjnc56H5QvIrJ8deB77wpqF1oWpkK8sXDwHcsikY3LwDx/SolGlOp7rLn&#10;RweLzFctX95H7PpqcvpXjKDxNcKufJm5IgJ5OO6kdcDkgV2V/wCKdX1bT0srrVLq4tFxsgnnZo1w&#10;OPlz/jWj+y58B7LXL+58T67Kl7badMI7e1BBSR8fek7FfQdzXuPxm+Hfh9fB95fRWkOn3dsisj28&#10;YjD84CEDHUcU8ROmqijT1RhXzrCU8csJVheV7XtszxvwX8Vde8EW/wBksXiu7BjxbXYZkjb/AGSC&#10;Pyqp4p8e674z1eC9u5WSWz+e3jtiYzEezL1IOe9e7fDP4SeHv+ETsNQ1GzGpXF7AJZXuPmRM/wAK&#10;rXO/GH4R6Lp8enahp8X9mJNeR2l0UJdVVxwyp2xXKpwucNLNcqnmEoRpWlqub03+887f40eLZrJr&#10;NtWZkKhfNEa+bgjoW6n61yNi63DF3bzCfm3k8u2ea+zdP8JaRpNjDp9tptskUICofIUk4HJz3JHa&#10;vBvjv4G0/wAN63Z3mlRpZ/bFkd7dfu5U9V9MjqK2oVEp/CeTUzTCY+hXy/Dr6u6iaUtFr3fqecnY&#10;oJKqB7davtYXK2TTiMSW6jLtG25kHqfSsmGeVJHjmUAr1B4Naem60NFuGlLbU2ENCTuEpI4BHp71&#10;7E/Z1YucJWPynA0c6yHH0ckx9H61Tm+aLs5b9VJ9rXs2JY+MdS0zSPssaw7VY+XOULMB7e4qlFpW&#10;sfZZdSjgufKc7mmRdoz/AHq7nQtc0CHQ4JGeKEwoN8TqC5bB3kL1I9KR/iZpg02YRW87TAlUhZF2&#10;Y9cjj8OtcD2TlI/XqOJq0a1SOBwFm5JTbWjXp/kZ3gzxXaWemC3mSU3anKJAu8yZ747mvn79o7wX&#10;r/xH1qG50O7a08rh9PkkMPP94txz9fwr3f4e6pp+n312L5o7eaQKyPJgLgg/Lk9Kj8eiDxVeW0Ol&#10;Qm+ngBE00cfytn+HI6/WqcXKmrF0vYYPO60KlGUYTV3O9orZ3v66HF+BtQTwxZwRaveR+ctvHDLe&#10;S4UPIOG69C3p7VT+K3xN0HwpBYTX90U80nyxFAzbgMZPHJAyM49a4P4w/Ci98emwtG1L+zJLJ2DQ&#10;TRFlbI6kDv6Zqv42+DcPiXw3omm/2lNbyaTCIlluItxlGANzKehyAcjoK+TnklGWZPMlfmStb8D7&#10;qbqSd6C6e677rueYftJapJ4ltfDN/p8k1xoFxDI8cgVtqybxww7EADg85Jr1P4BWGq2Xw3sINUSe&#10;OVnd4UmJEscZbgHPY9s11Hgb4aX/AID8Gx2TLPd2pmaT7VLEVVixznHJAH617joekacdHt4bS2gu&#10;1kUNvOHye/zfw19PSoSqPl2Pks0zmhkfLmVS9Rz93lhqkyv8NPsaaPJEFjF2XzMCuWYduMYH9auy&#10;/DfRry8kvHWcRvz9likCRlv7x7isnTfClnq+pap5MssVjbS+WnkthicevfnpTRLqvhPXLjTdIZ75&#10;QocRmPfgnuR1/Gu1OKXLKJ8Zi41quPryy/FuFSSUnF6JJpdX2PJf2jYtY+G+i3EnhuOS7lkZPLKq&#10;ZnhQlt5CZ5wOPxzVP4L+JtY1jQtP1TxFbG0vvNfLmLy2dNwAYp2yK9zk8Hza632jVrucXkg+RYsA&#10;Ie3WvlH9oKx8aaZ4wC6K2of2Lbf8e9xp7MzB/wCIygZG79D0rysZhVUpzpvaV/xPtspzqFan7OVR&#10;1KkElJJaeqfY+oJ/ElhDamRrpCD8u3I6+lcF4r0rVJ9I1SbSk3XElvIbfHXzNp2/riuB+EWuanqO&#10;h6dP4jZUuJJwyCVdszwg8MwPuDn2Br6Ja5tzbOwli8raSF46Yr8WqR/1Nrxp4Om5+1dm/TT9T62M&#10;vcUo7SPkL4Aax4qudY1Gz1tby7sLaHc325DxKrBQoZgDjGcgV9gj4maVFYrLiX7SqhTbeXnoOOf7&#10;teG/ELSNT8ReFtTsNDv2tNSkOI7jzCgOHyUyBuG4cZrmfh4da8D+DLqTx1qSCOKY+XPPOJnjjIA2&#10;s4+9z0HWv22jVlGN+6PAzDh/C5l7Khi+ZqDumnb5M9t0jwrrOpXA1ezgRULl41VsHnkECtvSrzVv&#10;GWpPpTXJhWDm4IQhVwe/vSeDfitomoeENMmtpGu1MQSKS3IdHA4PQgg546cVl6Lda3p2s3GtafD+&#10;7Zt8ibCyMh5wceldF4xScHo9zxr4rFOq8XRhB01ajKVl5Kz9Db8U+D7fRdJW8sLw3UZk8uTzOCGr&#10;bkj0FPBW8C0J+zH5gf3nm44/WucW+134g3Ulmi2ulRQjz2jjB2HnG4nnn2qjceA9XTUrbT55iTdH&#10;5Lm3/wBUUzyeOuO9TdJ+4ro5fYyq0aOGzPFqNam+eST1cd7ENpfTbQkP7wE7Vz2NTJaSqXlmiLSA&#10;ZADdTWnf+Al8IGG6ivzdxuSj4OFUkYzVVp41UjezHHbk0Rgmuab2OLMc2qLE06GUUFOFe6c0tV5+&#10;dt9TOWZ7qVUmw6Z4Xpt98+1ed6zp19/wkEgVJXeacCBxnnPAxjrXrGm2kVwsslxeR29vGQqyMQuW&#10;PQZPerHiDSYdM0S5ngnaSY7DCzMAQM87ff6V6WHruM+ZQ91n59i6KyfCVMBiMXKvXpy51FXv3s+u&#10;px89nIB9luoZI9wIYOpUtx2yKhSyS2RVtwVz0Ibn8MAVr2Ovy3ljcWOpbpY/LDQzSRsXR159OQau&#10;Wnhu31JANOv0mnTl454zGAO5A70lKtRlZO67dDWtV4c4tw0cXmMPq2Kq3UZbSSj1u9+xteDbPR9X&#10;0eKO/itzdo5RVkG2RgOc+pH1q3440PT7Pw95scENs8bKkYRTl+emaz7z4d/ZNPaSC6k+2wqZFPG0&#10;4GcLjkGuXi1K6W9hmkd7tbd1YxzSFhkHP07VjVmnKzja59Rw9lTqRpTwWOlUjR0d76v/AIPc2ND1&#10;LVPB9vJK+mkQXOOZVIHtzU0dk3jVbrUri5W0lUGOJBypA746kZPatTUvH2n6tYxWa28u2UgSNIQF&#10;Q+3tXJ/GLxxofwy8Ew3NxctD5rrBHbwAGSTdy2BnnHf071hoo3b0PVnXqKtCrVo+xr1HZzSv7q79&#10;NdjwH4hJ4F+JHiKLRdQ1h7LXLYi1hlg3DDE58rJUr17Z/WvYPhP8O9J8NeG1sIVmmt7eQ8SsMu55&#10;LkjFeN+Gvhp4U8aa1b+NdOu7yaGa6877KVAVZlOdrZy2eOgr3O007VNEhM8biAKMssZ3Lt9SD1xX&#10;xee1LYR0KdZU6s37rv8AefpGHw796pypSezXVd/mYvxW1LTPhvpkuq3AlNiFAWGMZdnJ27R+dee+&#10;C/E3hH4xyyXj6JA+pW+A0d9AjzBc4BDDORWf8avirp8+qS+G9b0xtWilVDehZPK8kEblCY4LL96u&#10;t+G/gfRfAFks+h+awuGSf7ROQzOR8y/h2xXp5bQr0MNTpYiXNNJXfmaRq1K1b2Ss4x3v3PTG8Va1&#10;pvhdvD1xCsNvLg7pYTFJt3Ajpj6H2qbw78Q59B8PvpltZrKJC7iVnORuGCcdz6UX3jD/AISrVdMX&#10;XFit7KDhvKUkPkZ3Eg5wO4FS/wDCO6Z4m8TTW2kyC106KFXmlbLAMD/Crc17cU/sHg14YNYeVPM6&#10;HIre0k1rHR6a9y1bfDnU77SUvhLFLLIu5YhlWwT/AHvu0l74ovYtGfw61msbriFtn32A68nr+FdH&#10;4f8AC2t6Fc4TWEe08sbAyEnr6HgfhUWmQQ6X4kvE1GSNriQCSOVsfMTxgV0Km3pHRnxss5jOVV1r&#10;V1TtOHLdO/8AkjnND8T6nokDaWlr5j3DEpFNGd4LDGQOprV8D6Zq/h7xTD5trLC8iFZgQSuCcht3&#10;Tj+71rX1nxbp2i31uzSCaZeoQK2B6EjpWtL4yhvfDR1XTLuGKWEkBJcEse4NEoKP2tjhrZpicRS5&#10;6OC5Y4n3Zyd9ZdGL4u8T6p4d1aFh5U+kzqNkZwGVgOTu7c8/hXm178Srazk1PxML22FnEG+0Mz+Y&#10;kaqOVJXoR6da5T42trXxX8IXem6fqFol1gBYo2wJFBy8Wc8Z657dK8y+EnwA1mz8L+JLHxJKILHW&#10;I1hW1t5BI2VbcJM5I3Z7dPWvLxONp4X95VlZHuYDKIUIRpVqEZTceWTW1u3qekeGvjx4f8aa3dXW&#10;nap/p9mjXDCWF0+RPvbezADJ9a4rRP2nNU+K/i+DR77TbfT7KXc0C27tncoO0yEnByB0HTNavw7/&#10;AGeLP4ceIJdVfUbjVLsxvAizRCNApPPyj7xx3zj2rqLL4J6DoOp3Gt2NjDZ3jZG5ASEzwSinhM55&#10;x1rzamd4KlJKdVXl2Pew+Bl7ShVqQUXT2t2PEtN/aCuJPHw0mTRY101roWUe0E3CHdjn1yTyOuK+&#10;otB0aCTTY5JWMrBShIPXHTn6GsKw+D2gWutN4hj061GtyqWa4KZfOOMdh9a1rW31W3WVYjLGoJ5J&#10;GPwr4nNM5oZzQnh8txShKDSbenXVL5nuUHVtL2lTroeYfFzxj4c8AyRw63/pUd1IfLt/IE5lYdWC&#10;NwAMjmp/CX7UngrwhGhg1WFUki2fZ/s0hAXsOB8pB7Uvj34OQfFpUS+nls57dyyXcBGQGHzBs8dh&#10;x71yl3+yDoFxJFbw3WoWdwijeIZFdZB/eIIwtfaU8fRwsVCpVTlGKcvRLVnHmVGrioSw7jGUGl6n&#10;UW37W3hs/Fmy06O3m1h9TZYjd2igJG0hGwbW646GrfxS/aE8PWfjCz03UmlgvFjWPdBF5n2cMeDK&#10;5x25+UHFWdP+Efh7wemnR2ej2JktkxBdtAHmX+985Gef/wBVVfGX7P8A4b8Uaquuajbu98FRWEUz&#10;LG4AwMgdfpUPPMEo0lCqn7R+75s8yOVzhVWKjyuatFdlHsdFL4/03x1f6dpcOq6c0sjqkQgnUlxx&#10;yeevtXSeKfA9t4asPtcd3ul8wKInUAMSO1eI+GfgppHhnxRHqi3085iLPb206j92emcrycdvTvXr&#10;cmh6jc6cL+UNLFtLjfJucjvgfTtX0ELzWuo5U3gHR5qyo0uZrl/mb7M6VPE8d9aR28EElzfNGFKA&#10;YC8cH6VF4Cu7LQr29t9UVLW/ARle4HCjBBGT6mqngTVbHTJLk3MwimOMb1zx6VuafL4f8W64kE0X&#10;nvDFlTM2Fm57fSuzmdWMZN7Hw08PDKquLwEMPP2EvelON2776eRzWr61Y33jGK/ghAtY5FErbMeb&#10;gjnHb+ta3j7xPpOs6KLa1nEk0bq8TLGSIwOo5AFZfijRrAeKU07SWCrKFVljbcinPP1x6Vc1/wAA&#10;rY6e81tdlvKUbkk6H12jrWcY1GpO2h9BVxOVQrZc61WUJtLlT+5c35EcPw51c6W80d5HH50e77HG&#10;7fOMe3GfY1sfC+5sotLuYXaG2uzcHchYLkYAAHrz1rPs/ildRWcFu9mssioUjZZCCCOhxXCuGldp&#10;Q2x+X3Rvu2kn2pp2acVexFShiMfCtl+aVY0pVGuRppSlZ6rz6HY+Pbae38UJcwbLeTyonV4jhlYd&#10;T+VY1xq9/rDiDU7mW6EZz5DcD6nFST6x/akvnySASCNEk8w4wQvBrNln869QW7KJh8sYY43EjPNb&#10;ckF76d2+h8dRxuaTWIynHxjQ9nBxp1nvzX0Sb/mXbYffWkcllJO0jrLjb6llb5T+VYttYEzo0chl&#10;fO7YFIOVPG4+n5/hXRaxfJpkdlbTW6Cznyksu7lT6/Ssy9v7LQ9U2ysPJfbsPXIPJOO4Heu/97Sc&#10;VTXuyPh8uWV8Q4at/aqdbF4K7Tu7SV7xTfVXRVeKayuokZGiaWQZyCOp7H1pWRblVQqTKSpz827c&#10;Tjkk1Jf6va3tsEt5UmZW3AovQf0ri/EHi3UrG9ktbfy4o4sOG659earDYeMpSoS1PqM8zbOsbl+X&#10;59g/3FpuM0rapNW1avZpNWO2tNdXTrBlZDKIgzfL1OK4IeLLy61SSeUB4pXG6IjlMHjGK2tM1Zbj&#10;S4Jbp44pWADIzAEkn0p1zpOnxGSScrAuNxcnAGehJqaFaOHUqeIhe3U+5xvDv17FwzjIKypVJpOa&#10;va/XVfmmStqdlIjI0m5XxuR1yB681yPi/wAOsZUntATA45CjIArQu7T7OolEiy2z/wCrkjOQfxFd&#10;BYXENxYoFeOQxIFY7hhWz0b0rWjW/s7kr0HdN7Bi8H/rfCvluZQVOoknGS3TT/FMwPBcLQ6ZeuzJ&#10;M8aEpbcFkwM8rjjNcX8KviB4jn+IthfTXxuLWJzcXkM5CxLGoOQW/hHHWsvwr4M8TReKI7g2d1pM&#10;kcwMlweFYA5+U/xZHFd5440y48a+E9e0XSYLeyvLlVQSiPy92GB2k+4yM+9ViasOapWgr8y+4WW4&#10;P6vhMNl75oqnzK2v7w9O1z4lWfxEnR7a5sJo7VNqrZ3KzlQ3d8HgZrgfD3ws0Tw3rZ1O1+0CdSfK&#10;V5Aywlgc7QOpwT9K8p+B3we8R+FvGP8Aa+rxLYxQxyR+Ss4kMxYY5IPTv9cEU7xR4t+Ien/GJ49H&#10;FxL5EqfZbNU/cSxAghn7YJ4LHoK+cjWqRi7StzH2dGFHC4OlOWFs4tqKte3W5s/F39l/xPq3iubX&#10;7VIrW21Aq8iTk/u2+UBsrnOfSvRPD3w9Twz4CstCubcX+nInkSNPGTHM2dxPPHUsR34A7133jn41&#10;adZ+Exca4YNKjkx50Ym3NJJx8iKOvPaoLH496V8U/AxsNHMeYRGkucrLFg8HyyOAwBGazsrnJgqm&#10;Jp1oynQXtKjakr7J9bHKeF/HXhP4BzPILfTtHhv0CeXAnls/PUlRnGcDnj1ri/2kGi8c/CvxJqca&#10;xSiQLqETQENGwVwcqT14JGRVf4r/AAkf4jX1le22oxafcW0ZgKyRlwVJ3Zx68V7h8E/hdoHh34br&#10;pt4sOrptdJ3vYgVMZPKMD0HXrVJOfummaypZd9YxEqGk0oLl3fa/ofmb4B+H2r/ErVlstKgR0Vd0&#10;9zKSscI7ZYD/APX2rpPEH7PPjrQLwRR6UNWjkIC3OnSb42PbcCQU+pr7d1fTfDvha41VtMsrPStP&#10;jkZybWFYx5ajvgAHvj1qhomvWOv2Rns3MqLlXRhtI9OPeuV8kZckty8FwhRq4WFSrKSlo7raz6WO&#10;k+CniCfwN4H03TNdiNxfJaRrNLCA+0qoyDnr+HpSeLNSsvEWvy6xc2kQkijCxSlFeVEVSD83UnGe&#10;K8Y+Il7q+l+J1uklktokAETof3ZP16E+1dB8OdQ1LWYLrUtRuZZYmG2JTwOPvNj0rnWO55uha1j7&#10;Cjw3g8NXlj4JupJWu9ey2+Ryln8XL+1127lu4hc6eznFqowYecAqfU9wa9Oinh8XeGcxsyR3kBB3&#10;LlkzxkdiRWLf+AfDviC8+2iJQxPzfZZsROf9oetSeMvEQ8G6Nbi1tkLk+TDEDwijufWuSj7XDxqT&#10;xM7xZ9FKMZOMILVHEL8MNYh1ZFjeHyAflu0kwR9R1z7dK7zxBpukHRI7DUrlYoVCmOZnCybu5UHr&#10;XPeFvinNqt5FZXduEMrBY3hHG7PeqPxIt7s635oDG1liXy3AyoIPI9q4ozoUcPOpRV0+h0PnnNKo&#10;7G/o3gDSrdxfi6bUYyNkYDAoQevSisn4bw30d7NKI3j0xk+fzCeW7FR6UV6eFjRnST9nb1In7Tm0&#10;kfRWm3EDWrAlQSeAxxmm+N/E7+IBo9u8qyzWEDQLcBeXJbIVvXA71Tn8I30dg9xFJBOEUl44mBZM&#10;f3vX6V9A/CX4OaCnhOy1DVbKDVLzUIluGFx86RI3zLGq9BjHWvaq1OWCg0fz1GllOWY+pn9Gu6jm&#10;3Gy1V+q+R5f8AfAsHi7xY95cll0/Sik209TKf9Wh/wDQvevrL70jHHyk4A9MDisfQvDGk+Eo5V0u&#10;xh09LhlMiwqEDEDA471o3UkqoDDbrcFvV8ZrzpPmZ83nWaPNMS6sU1Gy5b/j+JLLGJI2QkqGBGfS&#10;sLwn4QtvCEF5HalylxOZlLfeA6BS3oCDz33Vq2Estxbl5YBExbAXOQ1eL/Gr45S+E9XOjaC0P2yM&#10;f6XeSKGZGxwqg8FvrxRFSfunJl+DxOPqfVcLrfU6P9ou806z+Eut/wBpXFvbllTyvNwAZSwwq56n&#10;6V8ZBY5TvjIbcAARyD9Oag+MvivxV8Rby1vdVvJ9RtLdSi24xtibu6oAOv8Ae61leDIruPS5FnDH&#10;MpC+YMHbivVjh+Sip31P3DhzLKuU4d4eq7u935X7FvV/Ctt4hkSRlkWVVyGhGePU47cH8q2NA0Ka&#10;/ktNJ0q1knkkyIoYlzIzDrx+B619E/ADXfC2meDvLN5ZWmsySPJci7kWN2+bjBbqNoAyOAc+9c54&#10;R8XeEvDvxt1++hmjg0ieNo7WfaREJSylyBjIRmBPPr6GsZVpNcnRDeb1XXxNOlh3enFtP+bZHj/j&#10;T4U6joF3Fda/p11p32jhZFIKPjnaSucHAPfNdj8Hfhqvji/1CIziytrKJMyCMMct/Dg+oB5+tdV+&#10;0Z8a/CF5pMPh6xvk1S6NwkzTQR+dHbqMkBmB5JPBA6A15/8ADr4nX/gaV7vSTb3FpdgNLFJna5UH&#10;lWHIIzVy9rKmm9hYetj8flU6sI8lZ6dupe+JHgSX4X+JbSKOcXFtKoubZ2ULgA8g4967H4kftIWN&#10;74Cu7W3tri3uL2ERXDSquyMNw4Qg5JPbNeGfFX476r4t8VGW/wDIs0tN0MdtBFlI1yDyx5JPrUGs&#10;6YfEWjsiERSOFkGOQT7j0zV/V7csqp0UcF9eo0KmOV6tO+q9Q0nxRY6xOII2dZRyFlXDN9Kq+JPD&#10;MmvXEEouhB5cfKuhY9faofh/8OdZ1XxPZ28VoLi5ZmENvG4ZpDjOSegX1z2616z4u+D/AIl8GaQN&#10;S1GGF7I4DywzeYISTgKw6jk444rSpKFKqlBnrTxlCMlh680py2T0ubnw7/ZjurrwlaXE2qCzuLhf&#10;PhgePdvzwGfnJ/Cuf8L+ItS+EHjS6K28Utzb77K5tJM+XIFbqCOR0DZr2LTP2jfDMPhq381Ln+0Y&#10;oljayEeFLKMHD9Apr5C+MPxD1DWPG2p6klu9tb3E3nbI5AdhxkHP4c1z0YVMROUZHzWAnmGKniKW&#10;ZU/3T0St+C9T2H4jfFHUviZLZrc21vaWNrnZaKWcs56sWPSvCPCfxLudX8Qy6XqkEaF5GWB40IZN&#10;p4Uj39a67wtrB1zR7O6eMrI4OVcctjuP8a9K+DfwrtPiH4mu1meK0jtoBLcSRIFuJSWwMMRgAHg1&#10;p7lGMos9+aw2WYXnp+5Thq1+f4nESx+bDIgJUFSCy9VznmuHtPg/4i1G6k1S2068ks7XCXNzBloV&#10;46tgY47ivffjV8LbP4d3mnDTbmWW1v0lZYrlgXiZSOcgDIOTXrfhv41fD7w94K0r7Tq1ppCpEIXs&#10;JIz5u4cMCi8sCeQR1qaWIlT1pani5nmqnhKOKwlNzU3b0t3PifXPAN4Io49PmLjh3deGB+h7Vzvj&#10;zxkvgnQ7LR7q2mbU3kM8cO/5Io+RnI65IPHsa+q/hT4F0j4y+JtflsruS20C3ldlMBAaQF28tcty&#10;uFBNeTftI/sjJoHxFtNXk8RyTaHfoWW3mg/0iHy8BosjA28ht3Xk1c8VOdodTnrZpB1/qWH/AIsr&#10;adErXOS+Dkyan4WbVTaPZtdzyKytIzblB4Yf0r538XfCbxZpfimSz/sy4vBc3TC3uYv3kRDH5dxH&#10;3eSOT0r6HT4gxafLFa2unxxWEGIwNx3Kg4yB+uOuOOtdjZ6paapHE1vNHKrru2gjI/rUVqVRe/M9&#10;DG5dQzKhCjVqWlDX1Pff2N9K0/wt4Yl0iR431ixgt4DI5GZIkU5255wGz+QzxWd+1fqWma9PpumW&#10;Msd1qMFtMkxWQFU3AfIWB68E4PTNeNahr03h3S7/AFMzTRCzheSVoXKsEVSSOO+B0r5jtf2nNcHi&#10;IXFxY2f9jM5WSzEfzLGD1D9WbHOemew61yr93LnPGrYHC5ZmkcdiKj10Ue2lrvyPbPC2gahp+sLc&#10;3ELW6Q7m8wkAqSOChFfQ0fwF8T6v4Ui12W+jnne389LCaSSSYJjJwx6EryFrxBfGGjNp1ley3gjt&#10;72JZogUJZlPc+mO3rXvfhz9orVT4RtNCtdKS/vzbpb211FIX35UAMqAZLAdO3FdVeU5uNRo9zMni&#10;6cKc8tSbv71/5fmeHeItYbRNLNwql2DbUR89W4ycDmuj/Z7+KemWHjTztfgNogt5PLu7cFxGS2Bk&#10;Dn7uee1VfFXgnU7GzWz1vSbqwNz8ymZApdhnlSe4rgtNvNF8K6rLAtzPNcN+7eZUUovooHc+4ram&#10;oTpNNanqYmnTx1Fw5vda1aPp742/FLQ/FOiwaVpEhvHS4+0S3WwrEpAYYy3fmvlDx+scetgRoImS&#10;IFwvY5619iaN+znps3g+O41C7nXWXgEvnxOPIhyuQnowA796+cda8O2mtj/S03yoWUSRHkcn884/&#10;CowlRUpao8XJZ4OVCeEwDb5JatmL8P8AxBdXDvBI5LWxV4pj95cc8/0zX07F+1RqDaciHQrdtQ2b&#10;TP5zbc5AB2gEk5xxXzJZahoXhS4m05p3WZTiWUpu/DI7ivb/AIE3GnP490m71GSLyWRjBKCNjTYx&#10;Hz0/+yx3pYqKv7RLQ3zTCYathvaYmnzumm0lucP4iGpyyXWrapZXEEt1JLK7yxuiysfmIQsMdB06&#10;152vxDP2hzJZL5XILLIUYAe54r7k/aCv9IX4fX2nX7wveXQWO3h4dzzksDjgAd+/Svim6+Hdqkyt&#10;HO0SNk465PpmjDTpte+iMmzGeZ4ZVvZ8iWll2XqfQn7PPgDQPGR1LUNYhF99leNYbZ+FO5cmRl75&#10;Py+mawv2mvgv4U0fXtO1HT7FdOkv1kNzbWbbElYEfvNvY/NjHArivDHj+48D63jRtYisb10CSQZB&#10;ZxjA3KepHpXu3gX4Wv8AGLT4vFHi3Wbu5nuN6W0NuyxCJFbaR04OQDjpWTc6MudN2PGx6qZdmH9p&#10;Yqs/Ybcvn2ttbzPCPhd+0DF8GtTvdJtdOW+sJFG6HzzHhv70ecj8zXpGt+MY/wBoHxh4V0+ygk0j&#10;Tpfk33GHkBYbnIHQ8Lx68V5B8Yfgenhrx3eaRBfrcxgie2n27ZEjf5irD+Ij1qrZ+KZvhoNEuNPf&#10;ztQs2SSCaYHZlD1IHUHp7111IUqiiqLvJnoRwlDEOWZUtJyj7svNrTQ+mfHv7Lnhqw8OXGp6DbSR&#10;61ZRmaSe6lEn2hVGWU+hwOCOK8LtvgPrXxa00XFjat5Vs5QXQdEyx5KjPXtXoEn7VOpfEXw7eaZF&#10;p9ppcki7LpQzvIARhihY4AIz0ziu2+BvxS8KaH4Yk0bU9ZstJvradn/fyY8wNyMZPJGWH5VxqVel&#10;vq0eJTxGb5fllSpVXPNyVuunX5eR4BoPw11PQtZj8JQWUo1hpTH5RADO2M7ifTHOR0HNd14y+B3i&#10;LwVo51WdrS7s12mf7JnMP13DkepFdD4n+Lmip8XtN8Q6XbSXlnb2/wBnnnKbWuFO7c4B7jIx6gV2&#10;fxF+OXhXWfBOq2GnXMt9e3tu0CW72zKAG/iJPHGc8daUqk279z0K2ZZtGphXClaMkubTz/A5D9l/&#10;Q9M1LxLqF3dBJb2ziT7LG5GQzbt8gHc8D6cV2P7S2g6ZL4estVdI476KcQZwMyRsp3KRjJK4BzXy&#10;7H4zj0DVY5Le9e2vEI2yWoK7DnjJHvU/xA+NVzrMcd5qmptqV+v7iNSvyRcddoHBPt1rT2FSVRcp&#10;ricprzzWOYRqWilqv09Huex+Hv2hfEnh7TUtJobTU5I02Qzz5jcD+EfL1H1rwHVfjRZ6l4nvTdRX&#10;Fx5s7l75XBBYtyyp129s9qt+FvGQ1t1geNVdk3iVD8rD0rXuP2TtT1m3XWYrG+g02VVuRGNrsUJz&#10;wn3sH2rphGlSk1W0Z3KjgsBL20OWHN+JNfaFD4jsGjubb7baO38OfvAcYxzyD2ruPgjf6H8K/EjX&#10;clitrbXEBtpJFjLyRjdlc5+Yc9e+K9E/Z/8AD+l/21fPJDHJfWcSCCJgQOpBYe4457ZFdD+0Xoun&#10;x+CRqX2WFNRS6SOO4wqSupPK57iuB1m70VszwMZmtOvi/wCzKsG4z05l0v2Od+N3xH8PeLPBK6Tp&#10;eoi7knlDSMkTfuxtbue/NfGejfDzX9G8S2k8SReXBKGFwJOWjB5JTuSONtdXZeKIxr7wXF5I92ZB&#10;GtmI8jGemR3r27wN8INZ8c2Iu7YQ2entnbdz5AJBwVCryTnjNdkJPCx5V1PSw9LCZNhXTlO0E73e&#10;7bPVfgp8QdDh8JRaPdXkVjfWe9SLmRUE0eSQwYkD6jrivn39oH462Xi3xwIdKgaXTNPDWpu3+R5n&#10;3ku4/wBnsPUc1q+K/CF/4N1c6bqUO19uYmhcOkq5xkZ5B/rXC6p8OrfxLqX2iNzbSyssZSLBDEnA&#10;wTxmsqCpxn7Sa0OPB5ZhqWJeY0p359V218z0X4N/EXUfBNqbmyMV5BO2ySGRvlkx905HTFdZ4/8A&#10;i5feONNh08Wq6dYq6zMiSFzK38PJI7gnHtWx4S/ZkutP0SC2l1KLTGRPltQDJtJ/vtwMn0FV/h/8&#10;M5JPiRcaPrMavFpameWNTkXK5Gz/AICScke2K45yhKUnE4J4nKqlWeLhaU4K/r5k/gf46XPhfSrf&#10;Tr+zGoQwL5VtPbtskIBxgg9frWZ8SfipcfEBILKCzeysYJC4jR98krDgMcdcdcCvojWfC2la7psu&#10;m3dhbvauu3YkYUjsCpxwRXk/wa8MWuk6/wCJd/l3Fzp1z9lgkfsNzZb8QAM1neLfMeFhsdl83Vx0&#10;aFqkenTXZ/5j9K+Pc2l2drbeINBvI7qJAjzIdocYwGAfHbuK8Q8a+ML3x54jn1K/JYhzHBbg4EEY&#10;6Rr/ADJPWvrLxlo9vq/hzU7W5jiKvbySKzgExsFJDbyOMV8c6jGqpHLGQj78N9SDk16+VzpqryyX&#10;vdD8e49wLx2UyzDBx5FSleavuntb0Zr6bY/25o0TOxM1sxUzIPnZT/DjvTU0u1u962Ny7XcYO6KY&#10;bSfzqOwuPLsrdopdkSKyyQK2Gjz/ABe+antRbwXAlhuZ5H2Eur4AA9z6VvONNTqKas+h7mW4viSj&#10;l+W1MvqKdBRXPLRqLvdqTeqsiXT/AAPqmp2/m4t48nC735P0o8J6DDrmpzwXnBt0y8SHG4g4Nbmn&#10;eJLvSLBIEt45QCWWXORzTk8BTM5mi1fy9UlInjjRGUc/NgnPrxXPFRUlyq9t0fok86xdajiI4rEQ&#10;pxqWVKcddeuph+LPDsel6rb21lAzvPECIR8zZFaXg+8Tw7JNY6lG9hPKQQ0qlcj2zVPwlqUdlrd0&#10;dRnJnaJovNnctscdeewPqateM/EFlf2FtaG5juLsSk+amDtX60QtFutDfsViIYnF+y4bxsXUjKF5&#10;VF33T+7vuUo9a0u78eyTsQ9swKZdeA+AAfzre8V3GlQW0NxqlubuYSL5RVhvAB68dQPSkHg7SbvS&#10;gk0KMksO/wC0q3Tj7xx6VwvhOxg1jxRZ2l0fPi3nchJAICkgfQkAVUlKmrNfFqY4KOX5vUljcPVq&#10;RjhI8ko7XsnqvM9E1Dxpor6VPIt6lwrRBBFGdz4Ixt2ds9M1S+Gmj28nhmaZ5pJFuyyOin7mDtwP&#10;QnOapePPDFlHpIvrKzjsJraTy2jjBAkU8Dr1IrkdF8W6noEcsVldCKF/9YpXIVu2KcpyhNe0RGW5&#10;JSzDI6jyarL35ptz3Vun/BNG6vLnwj4gvrWxu9zRymMluVdcZx7/AFrofCPiiGQXz392tjqc8wk+&#10;0N8qyIOinHStLwZp2n3ehfbnVbye6Je4aRctuPBGO1cv4o8HzWWpOdOtJZrB1LkoCdh9/apXND3+&#10;h2VKuXZzOtlWKXJUsouo9G2rX/I2fFnjkobe00+WG4nwVmmjXcGJ+7sY96oj4cXt5aC5lu1/tGYe&#10;aIpehGM43dQe3pW14Ds9KSwS8iRGvxlZZZsDZjtg9D71Pr3jSBJClghlnwVLqdqKfUe/vVu01zVN&#10;DxqeIxGXVIZbklK3s5e/KS1ku1+x8E/G/wAKeJ3+JNxfR2eoXEcrL9luLRWfy8DGzgEKQwJ59RX0&#10;J4IsNRi8N6TFrQ26x5aLdOGGVYkA5OccKfzrvb/wNqNvZyahmCZADO3zHeB1Oc9a+Qfij4l8f2nx&#10;Ong0+TUo7WKaOOzt7ZX8uVBjbkgYO7o3pXi1cOtYyjq+5+g4bH4SHtMRhajqc0lFpdH1PuBNIsRB&#10;5BgjZNgyc/MTXknj/wAH2XirSdR0O53C2d/keMg7CGyD6GujXxFq5so4pLplDIAVGM7sDoe4zmt6&#10;y8E28tsrXE0vmyrvJTkqfWvzXAxnwxKdfNa/MqrSSV3qr3eu2h9HHljH949JHmngPwhaeBNAg0qy&#10;d7qCEvJ50wCsSxySAOnPHtXumm+ONGtNEiCuUlhiCvalf4x618l/tE6P4uGqaf8A2IL57OzjdZ20&#10;8kDzS2csoPp04xmvUPhPpOo6zpmhaf4hnkj1WWLNyxYbuPmH48V+pYaupRU6Wqmlb0Pls6yvBZvS&#10;9jilJQo+9ddUeg+GfFsmgz3kkUaT29zkTwgjKnOVKn2ro7j4nvbTQpaWaGyiX5opvvyk9SGGNuKy&#10;PEfgzTtDt4p7QMknQ+a7MW98elaEfgGAaYtx9sfzzGZCQMIOM45rqSqfDfY8HFV+H6/sswqq/P7i&#10;dvzJZ21PxZam5RVhsvvJAXOM9sHvWX/ZMlrIy3MG2QDpnmotP8ZXekaW1kqxuIxgSMcbTnrUdpqs&#10;9+zmYG4YcrKxwAD/AHj2rSLo86lJng5xg89o4KtRwXJSpxa5dbPl7v1GaxZwXNobeW3NzbswZoQ+&#10;w/Lx/Kqes3V3deR9oHlRwJsij6bV9x3+tbUzTWs6u2EbblcDcDTdb1JdT0sreQos6sNk0dRJyaa+&#10;z2LyqpHB43CKpQVWtUhaVZa99L7abNnLgt1BBPXmrdlqsuk3BuLUlJ8YJYcVtWmlWjRxyFTO2O3r&#10;XR6T4csLbzcqs7yYY7uiiqhCrGPKnuZ5nmvDuPxcpVsP7SrhnaOnffyt6nOn4g6g9k8BiiadlI8/&#10;cP5dq0dAtbRdHhaNEeNlBdm5bfg5zUWtaLbah4j0+1TZbiZS0wQgEY6AfWtC98M6Z4cktp2upvIk&#10;cK0c7jaeee1aU5yjJtq9gx1DLsbhaNDCOVCVT37RTu/JmRqdvo8Om3l1fslvbwxtI07HaqKATur5&#10;/wDEX/CJfG6CfT7TVZXbT33pLASskWeCdrD5lbpmvevi/BomqeEb+zlvLffcjyQbWQAtFt5Oc/Lg&#10;Z5PpXzP8K/gLH8OPE99rD60+oSzqY4QqCMbTnlucse34Zrkrzu+VI+u4epYitD2tVSlCo3dT05Uu&#10;3qegeC/C1l4A0eGxs/Nnjil81nnYZd+5x9K9FvfFFqlk5XO8x5IfKqox1zU3gyxs5rGZ2RLicSYZ&#10;HI4GK5L4gXeheHjN9qvY7WwkXypt7jAYjJQe+M8da/NcZDL88zVYWvCSlR1Tvo9ro+85qS/drRR+&#10;48ssLPwD8WfEFzcR2zTalZkbi5eIXMacB9oPzAEDr689a980q98Mx+ELm2vbbGrrvEUgQ5P/ADyw&#10;RwAMYryT4OfCXw3oviOy1CLV5by2vcxpdBhsWNiThfxXGT3r2T4ieEtO8MS2bafcOUlJDWskgZiA&#10;MhsjoK/RqcfdPAxFalOtTwmIvGpJ8ycdE0u7JPCHgS11/QRdzXMsc8zt5YQgqm3nBH9K5vSbXVIL&#10;i4bTY5JXtsrK0S5VMHnI7561pyaVrnhrTHlhvhFHJnfFbSHPI9T2I4NVdE8VXvh2G7iiiExuRyJV&#10;5ye4Pet2uVpvQ5oVa+KpYirh6ka8JtKMW9El8S8yKz8W6rpt99tjumeQjlZGLJj2B4H4VU1a+vdV&#10;uft135jSv0kwQn0B71V2FZDIUbcvUFflxnNega14s0m+8OvbRks7xBFi2N+7OMEjIx+VEVzxk2wx&#10;2Jjl2IofUcKqjm1CUo291eYzw9ZaBJ4TZ7gQeayt5kkmPMRscYGc1yt54X1aTwrcalDMLS3nhYJK&#10;r/PGDkB8e3XFdD4M8HabrejPd3jSGZ2KDy3wFx3PvWK8uszabJp8U1xPo8DbVcoTHgHuw6iiS5uU&#10;5MK6dLEYmjRr3tO8lNWST6RPk/wD4G8R/C74ladqWrSQ6dpwdzLeyzhop0wdwVEyxJzxnGD14r6o&#10;X4r+FNP8NTatNrMC6Vbv5L3WSCHIzs29ScdsZrnvjF8AdZ12LSJ7HVLC7Uq5ELF1AJ2knP8AWuK8&#10;Y/su+Ir34TW9n/aFst1Hf/bTICxiKFduMYzuHXODivnc0yqlmlH2WIi7LsUsVRoNrCu6ekbveXY9&#10;Z074p+G9e0WTVdI1KG9soyUectsSMgAncWAxgEE/UVafxvFq+mqbIRTpLgRzQyhlfnGVIODzXgPh&#10;79n3V7X4T6x4fuL/ADLd3ou47u1R/s6sAAqudo64Ofwra+Dnw21H4e+HdRsNR1Mzx3TkpbW7sY7b&#10;jDEE4yzdfSvJw3CuXYfknKndxd1d3Pbw06s3FVKfR312fY9R0j4uafq2oto1nqdlealCpLQxyFnA&#10;Xr7ce1dXY+J0+y5uFJbOeK+X/hx8IE8IfE6CaTxFZ3b2aSMlpE4+0kFSuXXPAwcnHpX1gtvZRabg&#10;JEy7OWY9cjmvl+I8HleB5I/VrupLeOjvfq/mbUpOUPfilqc9D4rs9At9QvbrMdrEGmchclQBk4Hc&#10;4HSsDwd8ePDnj+aYaCZ5prdQXt7xDFKFzjcqjO5D69a8n1H432OpfEC68ItpRu9LuZm0xruKU5Yt&#10;lJPl9NxwD6A133gj4AWHw5t5tU0+zuG+0qsQurqUMypnIUAdAcDqPxr6z/V7A1qzrSV3ONmr9Gcs&#10;q8ZVYPmSi20/kWfGHxu8P6b4msNFvrlhcyOgbaAyxFiNu9j9c1o+MPido/hm2t11a+TTxPkDIYsc&#10;dflANcn47/Z+tNY8YWmu6o08D3AjZreHAiuSgwh3Dp0HA5rqfib+z5p/jux0i71O+lgnVj5T2w3A&#10;I2CVOe/FdtLI8DSjTjCkv3Xw+RzzxyoR5rp8zah523ueRXfws8Ra18YbDxbZarBPozyw3EOyZmcw&#10;7ceWgxghj8vXvnFe/wB1Preg2n2C5jnto3BCCRAAQeoq23w6g8BeFNHudKkP2ezEapDNmTav97I7&#10;bvyro9PmT4owyW98DYSWjLLttmBMm7vz0r6SEXF2WjPnsRjsIoxxbpqdCMm5t6uEl2RX8MaFpOoe&#10;HYgUhmd1zMzKS6sPp0rC8SeDX0VZrq2zNax8nc+11/3vUfStLWfBWq+Gr5ZtIlnvIj/y0hUZU/3W&#10;A6/lWbqXjXUb6wks5YEikY7JmPUgdeO1dUpUuTlmrM8HBUszeP8Ar2WYlVaFV80oyesV6f5GRpN3&#10;Hp+p21y4kEcbiSQr2B+9z34r0q91aw1LQrqVLkvCo+YKMsvHQjtXHLtMKkFSCB0Xisq1vjp1xdRR&#10;lvIkzFIq8j1GD7HnNa039WSjPZng4mpLjSpWrYWk6VfDr3L7S97RPs9NC/p+gJ5Dzwz+ZHIjrhhy&#10;mQevpWPZ6ZLDKfNgQQqhAyep9xXQ6RDbmxuJftoSADDxsPlBPQkdax9VuDpkVrcxql1BMxXdHlRk&#10;dRz3olJ0k1S1izzcuwEuJcfRrZ1V9nj6DfJHRXtqr+VzLhurDU7kW9qJFdPumX7j9zj+lVdVvh4b&#10;P9oysjCBVkKq2GGBjHsahkXTdLMM8FxKJEBCLKyqBkEE5xzjNZmsQtrmlXCRyJM80eBhgRuHQGtq&#10;Tp0K0Z0r8vW57E8lzribIsRhOJnFYinJzpKFruy0Vvw17lPTPioniW7Wz1CBLbc+IXX5kfJ4BJ7m&#10;rev2s10VlRXlSLAYKMsD1z9CK85k8HarprGeSFSkZ3BkOVQjucV0Gn+PNSaWKOaO3kgZliLbSrKc&#10;4z719HisFB1Y4jASUopaq58pw7mkcHgZZRxFQdGcnFRmoWbXTm7pNmhpt+mnyO8rbI24JP8ADWyi&#10;WWsbbpY7a42fKJVG4qffNY3ijSri+aG4tY/MjxyF4+arXhbTJNKtZPtaom6QkB25BxXk4lU6lJYm&#10;ErT7H6lkU8wwmYyybE0FLDRbam1ZeuumvY5rxVCItbnDAhGC+wI9ga5z4u+Etf8AFPw002DTopri&#10;e2uhcSWcR+d0IYKPfbwcCvQ/HOrnwx4dm1FbSOaWPakRmXkZPUiuJ8F/GiMR3kninUbO2jjQMl4y&#10;+WowduwepPbHPFZ4mvLFYJKKty7s2wuSYbKs5r1K9e3tk7JLRJu+r+Whyfw8+F3jLS/h5rVpP5tm&#10;1zLDNDphk/eFUDFx8udpOV+Xvs561BZWnjrwH4f1PWdL0+WzhRAJRKmeWODIEIJO3rnBHFemeJPF&#10;ieM/Ckc3grU/7X2zDzTp8waZfl5yvBA/Cq7+L9T+Hfw2Oq6/aS3d6k/lLG5zIQ3ADH27jrXFCvKn&#10;gpRVmj1amWYSeNjKnOS5It832X5X7+Ryn7P/AMQ/EvijV9RstUuZNT06KIzNcSY3wuWwFDAAYI7d&#10;a9A1P4v+ENH8RjQrzWY4dQ8wRMqqSisf4WforfWuM+D3xhuvFfidtEfQrTTluFeeFtM/dhCg3MZO&#10;MHI6H1rj/jz+z7qmgXOp+KdLuDqGnXdy09xZJEfOtyzFmYAfeXPQ9R1ryHKXL7p6McfPD4OnUw8v&#10;atSd77r0PqzwrptvrOt29tcEi3ZSxAOCxAzj6kVveOfDFtZGx+xQmJrlvINvHJuUn+Eg5yDn8K+Z&#10;f2a/iB4h8UaZf22rStMulrFFBebtkgyG+Vj3IwuD7isP4j+NfiLo/wAZrbVIJdSWS1ulXSoWdpIJ&#10;F4ATGcEMM7u9aKasZ46viJVKOaUJPkStyf3j2P47fA3VvEuiWQunhtLiKcvDMSWQsy4KMB04zivL&#10;YPhX4h+HPw68RnSb0Ta9deW+LMEERKfnCE8hipbnv25r6Xv/AB3qPjbSbOwv7ey0eRo1lnHmM6GT&#10;AJG49AGP0xkV5rr3jrRvDk7Wstx512r4aGEbiPcOOAMc4rnrSpU1zuR7GW4CvjqbrY+PLXfboujP&#10;D/2c31uHxNqdxci9XSXtGNxcTK2A6spUZPVvvAj616zbfFe1a+aA200Ns7bfPDBcejEZ6d66MaxY&#10;+IYr+10+8ju5VjMbhMFAHXCnsMZPJFeTR+AteaUxLYtFgjEhZQvevHxletTcfq/vJn1uVZfSoYeV&#10;Gu7vzPQfG9lNrvhV/sMhm+5MGQ8yKD0HrmvMfDFnq51mGOxFxbzPIFkAjYAJnkuenSvTm1zT/B1j&#10;b6fNcSyXcEQj8uNd2e5z6e2auaX4lsfEavbwSvHIVO5JF+fGOcZP8qK1GGIqxqOXLK2x7EHOlBxU&#10;bxKdr450zWrq4t4Uad4iynft28EAsM9am8T2s174Wuo9P8yORUDLHHhcjuvHrXll54A1+w1Zkt9N&#10;knyxWGW37jORkjoa9X8I2sumaJbW8919pvUBaYeaJCv5dxUYepUrylSrKy7inGMFGUWeQeF/Emt6&#10;NcraaeWZ5HKtbSAtuOefp9a9h8T+HIfFelfZ7uMpuw6FOsb45x681NrEtroNheamYYPNijZ94jAy&#10;2CQMjnk9a848PfE9bO6nN7LJeRSHcN7kNH9D0x7VKUMGvYVpcylsS+as3OO6NfRvhpb+Gb4apeXh&#10;uktd0igKAqqBktn1GK04PHcF+R5MUcscZICyr831/wDr1qa5BJ4k8L3CWpMMk8IaJTwR7H615VZ+&#10;BfFS3OUthEVbAmZlAHvjvWOIVTCuKwkbwe9i6UoNXq7o7H4kasYfDMEmnjZBPKFZgx3RleccdM0V&#10;1ljpJs9Ht7a7Ec8u0eYxXcC3c4orevgJ4hqbnbTYKdWMU0jq9Gkk0OW+ltZWZrhTHIZMEBc5zj1z&#10;XrXw6+Pl54M0qHSNSsBqlnCP9GZGCyouOFJPBHbFa9n+y/dX9jHO2ux2zSrvjje2OUHbOCK0fDn7&#10;Lgh1IPrmrRy6evP2ayQqZT/tHHQ+wz719BWrKpK8+h/P2EjwrgcBLC4eNqbfPbW/M+zZ518Q/jDr&#10;Hjy9RYXk0vToWEkNtbzHfvHIZ2HJIIyPSut8KftNX+mWUVtrdguqtGAi3ELlJHH+0pyM++c19C6f&#10;4f0zS7OG2tLCC3giARY0iXJ9z/jnNZHif4ceHPF9m8V/pUJc8CWKMRyD3BUAk/XNc/NA4P7ZyqtT&#10;jhquEtTi90/et3PO9P8Aid4k+Kj3dv4at4tAsosLLqV0TK65HSNV/ixkg+1eX/En4Ha5odg2oWV7&#10;JrcJJe5RIv3w7+Yefm9++K9Z+Gfh1Ph/d654buJleVJxc28svD3EDKAjD3BUg/Wu11W/g03TLm5u&#10;ZEihiiZ2aQgDABJ6+1NNxl7prSzF5bjHHL4r2bt0+Jeb3ufnnqXi6G1vvsqWv2lVGWcNg+9e4/s/&#10;eAtL+Il1f6nqCi+061VVjt248xn5G7H90jFeHeKfCH27VZ57Rw0k8hk8hxjI5bg+uOcV1ngPxFrf&#10;w5K/2TeC2mWPypCw3K3fDL+Jr06sabpJ037x+q42nisZhZUqEuWckdn+1F4Z0n4Xw6RqGh26xHVb&#10;h827kmNdq53rj13dK8V8PeJZ9ZkeCe1iTam7dFkEnPetr4ra1rnxJuYLq+vft95b5VLfzNqopAB2&#10;D7v8NYPhbQpdIa4mukVJWGBGzZP/ANb61vCNOOHu/iNMqw+Kw9KNLEz5pLd9LepQ8QeGr+XWbh4r&#10;dpYpXDI0PzHp1r0TwD8NfEl14WW5stFu72AMS0sEe6Pjk7QPvEe1eW+Kfjt4f8GaxcaXJFe3t3CQ&#10;D5CqyK3cZyOfbrX2R8Df2nPht4t+GWn3Wn6kLOTToktbrS7mLFzHIFB+UDO7ceQw4OOSMVy1cS5Q&#10;UDyczzhYOpFYKPtKjbTWrtY8E8P/AAotfiF4ysLWOyEmozuWMsjHaiDGWZRycdcV6b8T/gfc+APD&#10;8Wqrqy6jbiVYplERjKlujYzjGeMdaxvDXxBXwv8AEe78SW9h5tpLNOxs0IVlhkbPy54BHHB9DXSf&#10;Gr492XjDwj/Z9pY3NpbLILi4nnZS3HRVC9cGspurJxi9jXEVs0/tGj9Xj+5dubbTTVP0exy/wp8b&#10;W/gDxnDqd5Cz2nlPFI0Q+ZFI+8o9c/pXefGv9oXRtV8Bappei29zeXl2gTzpoxHGgyOcFsk9eR6V&#10;8sxfEK3u9QS2FqfLdwqzFuTz1Ire17UbPS9Hv7zUnVLGKItKzDIVcc8fpjvmtZ0PZzjKZ3YnJ8Fj&#10;cTHHTvzQ8+2py+neLbm4v0t1nW5kLhXhHb1ruLnTra+QPNEsjEDAx0P9a84+G+u+D/FniW5TQTdT&#10;an8pSO7GC244+QV9EeJ/gvrvhXw5Nq93cWs1vCqtPDEW3oDx344zg4rStXhzR9kddPHYdcsalVPn&#10;dlqe8eDvBHhe5+FWl2b6ZYHTZNPV5XEShgxQFmDnnIJPToRXyo/jMfDuS51lNbOlxwZje83iMFMn&#10;HB6k44HtWNqnxa1nT7eTw/DrV2lki7WtjIVgCf3Qo5J9a4T4r+FL34m+AUtdPmj+229ws6QOdqOQ&#10;GG0ntwcjNY+wqQi5T2Z4eEwNbL6eKbl7Xmu1Hp+J0l/+0InxJvXu4tSbxC8YCtNcOVkQdRhMDAz3&#10;xzWJ4l1WPWr6GaJTGBEFaMjIJya8w+C/hLVfBd7f32rRC3luYhCluGDyAg8hj0APp1rqfK1EXc4j&#10;MbI7ZPmfdA9K9TC07LnlGxrhKtWthY86UNdl0PXPhF8YW+AlvqHiW5u4Y9LuGW2lt7nOy52sSCAO&#10;d4J4x0HNdZ4g+Ni/HV01eK6tJdOi3RR29pkeSCc/NnkP8o64rwL48+B9U8UeE9BOg2r3/wBhJMln&#10;Dy0iMqgMB3O4Hj3rlvgpban8OpdVl1Kxlh+0qifY5dytGFOSxUfxH0NeY1KtiG4xOVRjRzRT9h9n&#10;47a/10Oo+I9t/wAK70m71a5xLYhh5bocMXJyqFeoz618n6p4hvNV1eTUpbicXBferq5HlgHhV5/W&#10;vrr9oYv4i+CtzdW0LP8AvIZtgUlgA4BOPYZNfH2k6Zda1dpb2Nu93KT9yIE49yR0HqT0or1ak/3U&#10;j5bimVaOMjRpN2smrH1v+zz8Tbj4h+Gb/Stdb7XqGnKsUk7jLXED5xuA/i4IJ7gVBJ+zb4f0/V2v&#10;jqV3JpUbNKdOaNeg+Yr5g6j6jJ6ZrK+AHhlPhvFdtqc2b7UvLVin+rgAyQvvktyegr3Cee1aIxTy&#10;xbZVK7JHADg8EVLpOCXtD7TLsLHE4Gk8wjece/boeQapenUtQkkK7QMCKCMcBf4RjsAB+dfSfwT1&#10;Ky8I+LdEk1KRILWFTC8sq/ICUwpJPAAz1rxzxHaeHPh9pFxr15HObazUTGHzMlmJ2oqg9OSOvHNc&#10;38Pvj3beO/FC6JNpEmmTXAcxXAlEgJVcjK44bHpXXi8RTqxjTidmJlh482Crz5XVVlb9Ox9V/HP9&#10;qD4U+ItObwtp/imyvtbt7tFHlo/lREbgw84rszztwD3rwrUfBsF3qBuBOUibBeLH3s+/vXzfqX7O&#10;/i5fEUllBbLNZtMSmqb127N2Q75OdwBP4ivqNpbTw/pdtFeXsdrHHCLbz7mQRq7hdvJYjnr+NcdC&#10;Uqb02PK4apVMJQnhsRG0YO6b8/8Ahjs7H4s67eaO+kWXieaa0hTyHt1l3AIRgJuxkr9Dg9K940v4&#10;OeGYvC0dvNZi6upYDI92WPmbiNxKnoADjHtXxt4G0G70jUJJvOjNpLGUV4iH845yMda8o8dfG/4o&#10;pdan4avvGOsJpyO9utrBL5SmMNhQoGCUIApV4KMrQe5yZ/CdGjSeGXIpO7tpf1aPR/E3hvVW8QX0&#10;i2sk6vMzJtIYFc9/yrp9A8SWHhTR7XT78yi5iQ+YFTIG49OOlM8DG7bwfobX4YXYtk81G+9nHf39&#10;a5PWtLvIb+R5EkuA7Eh1UkMPY+1enTmsQo06h9c0/Zxq2+JL8j6d+BvhnTvibrUs97PNd6XbQCU5&#10;fBkJOAhycrg/Su0+Nfwo0TQvCs+s6VG2nzQyp5sQkJSUNwPlJOCOteB/CH4hX/wcT7bcPbos5kSW&#10;G6kEabCcgHPQgivarPxJq/x0IhvJlsPDtqqedDbOWM7nBUe4wc/SvJrJwqtRfunxeNp4zDY+GMc+&#10;WjFK6T6dU15nyFq/gLUxrUxtVW4tZZjIJchdueu4dfxr6D8A/GPxJ8PdJGlWU1teWvLFLpSQrdyu&#10;COCfy61f+IXwtHhKzTUrO7ae1EojljlH71STxtPpXzbqpuotSujO0okD7kLsQQPwr0U/rkVfofRp&#10;4LMsPzOPPFvZ9D7S8BfC4/FDTpfGHibUrl7/AFNmESwEIIQhKgsOc9OFBwK8U+LPgU2vinUfD8iN&#10;ILGXMVzbxHzWBGQzD0PTFaHww+MXizwT4YsrCO9S4gCsVgvo9wGWJ46H+L1Ne6/s73h12x8R6tqE&#10;63OsXF6BM52khAi7QRzxycYrz3KdGfN2Pma7x2T+1xda06K0hFdNdNOmh8m6d4eGj288UILXsitl&#10;pPlKkDjPp1FeeSXOrf2vFZ/ZxLeSyHDryRg195/GPwFovjLxn4atRdw2upXDSCdIB8726DcWPTa2&#10;75QT13e1Z/xU+CXhjSvCM1/o+mpZX9mFZ5VkYmWPowOT8xHXPauqljOTWRvS4iwtZ4enODjKp06L&#10;tc+YPEklzb6BqUtpk3KwlVKdVxwce+M15r4A1DUG8R2sS3MrQO2Z25ZMBT19CfXpX2H4B+A3/CW6&#10;THql1ctYWcn/AB7bgZnYZwSckADPsa5mT4SJo/xOs/CfywC4dC91bxhQYm+Y8EfewCPTNFPERpxc&#10;OW9z11m2Er150oT96CfMvTc8A8TeBdXu7uWSxuYxA5yyySFcj044rvfBHwxu/Elt/YcFidW1K4Pm&#10;OI1wMDAySegBIGTxzX054o/Z68LW/h2+lsRc2V3BC0iTvOWAKqSchvlwcc4ArzL4E/EW08CeIZxq&#10;jxxWN/DslunUn7Oyk7Txzt+9n8Kl4udSFodDjjmtPHYSvicBFuUejOUvP2f9Q+ENis76diCU7fPE&#10;/nBSegLDGBn2x719LeH/AI2+E38PW89xqIsXhgCyWrAqVcD5gg6EZHHY1jfGD4ueFdW8D3uj6Tfx&#10;a3PfoEQ2zeYkeGyHZvUDoK+NviLq0llfQQsxjg24wAcE+/tWVOEsVL39zyKOGqZ/glVzGPJKL0a0&#10;uvQ9e8YfEW40S71bxXpUy2FwGklSG36YY/dPqpBGfTB9K8v0n44eIvGeqRWnia9utXaWUi3Y8C3V&#10;uMAD7y89a2fhdpOq+NbO5srGzuNVWJmQmOMuQuOjHoB2watWvgO28H6pIg09rDUZMh2nVgwz2+YZ&#10;x9OK6YqlSjKnPWXQ+khSwykuXl5orT+bQ9Q8LfBXXvEOhjU7XT7LZdqPJkuh83+8p7Z7Gu0+GvxC&#10;i8C6U+g65busdvLIySIDvjLN8ysvXrXeeHPi94Zj8OWzterZyQxrAbYKTIdvA2V87+OviFonizxx&#10;eyRXMNu8z7Ut2cYIAwGY54JHY98VwLmqtxPj6bxOc1KuHxsOWnun5rb8DC/aO+LcvizxfLDp0BtL&#10;KGJYreeTiR0PzP8AQcmsP4Y+IL25LbgJ3s2Ro5XH3mBztI/DrWvrGjWOtTrFeIZng5QwnBI9mr6P&#10;+GH7O3hvw94dtm1TTRc31yqSSxNM2xPlyqnnkj9a6alWlGiqdtT18Zi8Nk2FhTlrHZJbs6TRfjp4&#10;X1LTIri6vvsFwsf72CdGLKT12kcMOK8m1z4qSH4nP4i0xC9sAsKxScCeIKQRgcjJ71v/ABZ+Edro&#10;9pBqfh/9ypmWJ7KRx5bOx2q6nBxzx7U62/Zuv5LENcaxBDdFQ/kCFnCZ/EHPviuBciXMfK4KOTYe&#10;DxLm7VLx5X26r7ye9/aTuHtQtloaJORw01xuVSeAQMZ615vo3jHXvCep3eq2rvC905a481MRyMST&#10;znpndjrXWfCjwdHafFGTS9YijmuLKN5RGVzGz5Uqy59iSAfQ19Bapo9jr1jLp19EtxbTgrsYDKD1&#10;UY4IpSlCBOIxmX5VV9hSoc0ZJc130Pkv4j/tBa7LpI0ydYkFyD5xt4jG8g7qctwOf1rznR/Ep17f&#10;ENsc0HKxn7uPXNdD4u8K2N3f3Wnyurm0uJI47iNw24K+3IPfgA1x2rNB4NtxFb2QdmbhQ3Le5Pav&#10;rcB7PkVOlD949rnw/FmTzr0qrlV9ngnyt8tnbsmu9ztNCtYZDPNLMEQKqBQckZPUj+VaiaSH0m/i&#10;jkM800Xlozjb14rz/wAO63P4n0/UrSGIW0wVWBEhw2P4c10HhxtS0mO4S/RkgMYALHj35rWthZOf&#10;tJP349D8mo55/Yy/1fpQk8BVXvTs7tPST8reRc0RZdO0ae1u32zpIdp3bsDArpbTxfdQWLm5urWJ&#10;f9VHcXYPy8fwkdCOormLeWG5WRredLkoQxj3D5fTNLf2Y1rRRpv2lbeSOUTRlx8pJXBDGvKalPFW&#10;rvlufrOGoYXA8ISjwyli3Tfu82ut7vTo10PQvCWoW3hjR2C+RdRzsZ5byRs5HUjmuZ1KDSvGfjyS&#10;PTgUsJB5h2rtUEDnA7/XpWTY6WLfSP7LW4S7hWXz3KZRAMfdGetNOjpaMk9jI9rdQAssitWdWmm/&#10;3Xwx6nVkWbzw0PbZtVlSxmIi1y292DbtG/r07HTeN9HGleGx9iunghWVV+z5yHU8EZ/pVTwl4Jgu&#10;dIjvri4mglkbMDwHbsx71zGpTarrbh7+5WVUXCo3APvwK0tF8Yar4fjjtG2TR4WOLcBlSTjIYdQP&#10;Q1DScoyadj6ihKosvqZbgsbCeJi3KpayduvTVrqdJpuiS63rtxY6teS3qWYBWF5T84/ve+Kz/iLo&#10;FjYzWb2cS2czD54o2G3Hq1Y0txdSzyXa3Di7kO4uDtII6D6VmSz3V9czrdTtJeKOsh7bgePwrdxi&#10;mqdTqeHg8fUxEa2a5RX9o6ENacU1eXp1T3CwvNQ0hGuLWQJDux8sm5Sfcdq9X8IeIofEGnQOSFvF&#10;B82InrjvivObTTrj7NcJKWihkXjcwHb71avw6tLe21C4vYdQgbYh3oo+bA6k+1U6UqU26esTw48S&#10;4Pi7LZ08zUaGNTvGKunPy13JPE/hu/0y+nvoVLWUsgLpG3QZ5OBXcL4W0x9N8gW0Shl4mGcjK9c/&#10;Wub1jxvawwTQ6fLI9xICpYr8gzxkZrlItR1G9SOwe+uY7eaQII5DjJY4JJ7DmsZOEW+VXPsKGCzj&#10;NsHReJkqM4P5ziktWl9xrf8ACV3uqRDQrZA8simAXIG7K9MEemO9N1r4ay6VpUt7HfGdI8eYmwAr&#10;6gc812GlqLAtE9rHb2ltHxOqdMcEk98jNcxrHjC88UXqaZYIsaTP5IJOWfPHboKK0LaVNXbQWUY+&#10;piKrlk0PZUYSftHJW5mt5a+XQ+XNAvPiP/wtiWG+FydFNw6ySCMi08sZ2FCR+vXPXivoWL4iW8Jh&#10;spRB9sPyhGmCvnHGBnNJ4j8E3/h1Inl2SrMcAxyEjNfPWs/B/V7z4sxeI7e7tf7NF7DdbN5WVAuN&#10;y8jHavmMwynD49QhjIX5XdfM/SqNWnUw8a+EftYye/Y6/wCJ/wAZ7DwNq1lFqFlc3t1ffOyQMNqI&#10;D19zXVeFPEUPifSrLWNFnkntrlfOiljXDls4PHUFfy4qh4l+C9h8VngkvNLnu3sznzIZPL+U/wAL&#10;Hv8AQV6P8N10/wABXK2Nza/YYYIhDDEsZ/cgfhnn1r16dJU1GC0ikkvkLE46ph5V/ZuNRxS9xb/N&#10;GVZ6hqeuXSWz3txLMFO1ZOWJrSuNS1fTYjp909zagjHkSHh8+/8ASutsvFGm3fi+4u1lSGEWRhS7&#10;2FMsXz2GenGat+LdYt9R0eOzd01C6ZsmVhggDtuPet+W0XK58u81nLGUMJPBLkcVK/SL1uP8Matp&#10;Fl4Q8u5aEXQVvMR0BMmR0BriFvIltLi3h/1kxR2PYKAQQPet64+H0NvpxvEdpOARGW4Hrg96zG0S&#10;GGMt5QBI/vVceeDjPlPncXPIsww2IwlTFNe3lbtZp7K/Qm025ih027tbiX5kG+KInPbru9vSsm7m&#10;8+1dScAHB9s1bghtNMnFxOz5cbVQDcDUOsXJkWPZIqQNyuF5H+96VpKfPTlOcdXseFleTrBZ1h8F&#10;luPfLRV503u11/MbYLqclqXs4pZYF4MiIWAP+NS2GhanqkjSQW8jMp+ZpW8v6496nsdZ1aEWkdtI&#10;6ohwkcZAVj/t118/xAsbeZoZRM00XLCJRtzjkg96UqahGMpSujvp8QYvFY3F0cFl/wC8i7OTW6X2&#10;n3v0OI0/QdS1DVGhVGW7t8F3kYgRA9Dn+XrXRaf4Uu9R1eO11y6uvJWNijsw5x6Hp3HHvVbT/Hax&#10;6zezTWhWG62KdsgOwAcH3BNGsTX3jbXbCwQPp1nCCiS52sQ3LZz6YH6VlyxtZM+kxFfMJVlTrwjR&#10;goX5tLp9Uut/JHjH7THw5vdY02fRNE1IRLFOkyxTvgTJtzsdvUdR2NN+Avw413Q/CZ0jWr9GMcxZ&#10;Y0JkNupHEYY4B6E5GetY/wC1l8JfFr3mkW+jO+q6csTSyQxsEcSbxtJjJ+bA71ufAy81fwP4JtLP&#10;X2DSMTshebMkcecogboSCOe9fO5usWsJWeAV6nT9T6bLq6ryjVp3l7q997S+R22taRNoPl7Jt8Mv&#10;OQcZx2NeU+Lr3wj8Qr1vB15rITVIpgRHC/7xJQpBUMV2kkdhzXc/EX4paXo8dtPq0/8AZ9sXZIVQ&#10;mV3IHOFA5xkZriNB+FXhXxL4rtvGGlRT3N3cubqJIZcxtKP49uM5HPtwc9KzyiGL+qwljbe262X3&#10;X7nv1qkuX2cmm1rJPTQ9a+GvwqiuvDEVvZXYgtLdfs8JZCzt678Y65NVLPw7qN9qE1ha2zXVxBkv&#10;5XRQOjZPSrNvqus+EpJreGWWw83BdWC/KexWp/DHiu68LX8tybZbkXaEOk3V8c7s19KopKx4l8fT&#10;VevTlCpCSXslp81csQ67eWmqw2eu+cI4pB5kbj5o1GOfyrr/ABlr+j6pY2r21xHcMHwvlrgKpGAG&#10;Pr9awNGsY/iX4h1O6vpWtVVVZI7fAIJ46n6CqnifwVPpt3JDp7yXkGBmPcFYe5J4NWk+Vpanz1aG&#10;W1MwpUa1R0asI3aWkPeXfuhlnaNeXqoId0RYbsDgjPNZV/4cubS6lDwusJbO9Dyq+3vRBeXunXkV&#10;rPPLbI2F2k7QB+HWtGPzBO3O9OpYvncP/r10SUcTFt+7yn53QeY8AYmNGgpYqliXfmV/ds7ffrue&#10;kRaHpem+GJo4dtvaSQMXuI3wxJQ5Oen5VleHtYkuvDH9lWtjNcSRxm3+QDYFJ4Zj68965DzJ0iI8&#10;yXaTxHu4FdN4R8SW+mWTW00otNkrSecU3mVSPunHpWUWpSUWj3MZgp0MBVrU5+3k58ys9n1vbd+R&#10;H4k8Cmw8PperqUkE9v8AMUGBGPYHPU9BVbxHP4h/4RiOG4EIthGnmGE4k69CfepGuLv4g+I5raO6&#10;MNrB86Wz/c2+gHrn8qp+NPEF3byHSjsZYspKwOc8jA+tTJxR6+AoY6pOhQrctSpF8+qtyp+fc1NL&#10;vL/T/BUkN1p8iWxBLXDJztxzlcdMd653xHNoTaRb/Z0iiv2Od8eSCvfOOldn4c8cQazY21ncadOD&#10;InkGSOJpImB4wxAwK5T4j+B7LQ9CuZ9PujbXE+5I4JTuRWIPzLjnjrim7qGmpzZbVgs1dPFxlCcp&#10;uSUXdS8n2PmXTPhlZf8AC4I7u28VWRuzem9XTFfNy+CNyNg4z6+1fSB8L3bW4fKBsZ8t85H07V8e&#10;+Afgr4t0f4h2d7fxGwgsLkTPqPmhvM2fN8hBySx7HoOtfW//AAmtw1q0S20ZudoQTM3yNnjJHXNf&#10;DZusdKpSWCUbX96+69D9GwPtZQnLk5fePCta+JHg3wl8WEsm8ORtqsoVJtUhjUMjyYwCmPccj/ar&#10;6B/4SvU59HXSVMLW6D75Q5wOF/nXgereKfh7cfFXTLa9t3l8SW0ohjuDEVSN2GU8w5AYg9Dg49a+&#10;j9F8Z2mneF5tKezeSbLjMYADFjnJJ6EV9Vh9Y+/oedjlOMX7OkqrUla32e78zuRb2OraBbwNGHRY&#10;FaGZ/wCFwgzg+mazdN8KS3emrPNOYldN0KZ3c5xj2zVTRPDx1Tw0JJL6eMSEvDEGwiYz1/KtD4fa&#10;i0tpc2bTbpbeQeUGPzbcEcD2PNd6UZNXPzGvUxGFoV3hqjk6c3fTa/RFvwpGl5p91aXAWdFkKBJj&#10;8u05OPzFcT4g8P3vhnWJL3RVmjs8M2+E/NGO647/AF7U69S7tvEl9Hpk5lbdvYxNtB7nk8Hqeldn&#10;e6jBpulie82yLgRmPO7exHIyKbXNHVbG3tKuWY5VKElUjXten6pNtrocr4f+I9xDC1vrU0rJuGLp&#10;QGb/AHSB/Oua1u6j17WLq/8AKEcdxJ5iKPl2r0Ax6+1Xz9m0QRs9pBeXU0YmWeUH5M5AAHQ4rG1D&#10;ZKxmkQFj2UBQtdVKl7nPiPgPkc4z6EcylgeE4OOLnLlk+iUd7LpruyCWOWDI8xth+6OlbVtoltLb&#10;IBGRKw3E5rCfJQLsHfAdsE4GTisTxd8TP+ELtIrZ0+1SzD5EzjA+tY0KHt63s6cW77H3ud1cfhcm&#10;pVZYqFGrScXWastWtnbfXp1N+OSSKOe3/hmwXyMgbT3Fc5b/ABD07xBHDo8fmJIkkjp5sYCZA5C+&#10;9P8ACvii08V6YL2FDHIpKSRuc49wa5CDRbXw944i8yYJGNzKzHABZTzXoYWgrV8LXT5l0OPOYUHm&#10;OW8SYDlfM1GU76NPb7tTR8UkpHAoYE88UaNepYaXfzS58m3YucdxjJxVvxDod7ezwtCglXB+ZuMU&#10;y00N00ye1ukCPccden4VrGpRWCVOb2a/M9RUMfU4lrYrDQuuV8rfwt8qtYy9I8cw6zex2U9osLTZ&#10;CMW4Yeh98VctPBWmw3cUsaO0gfci5yAc968t8T3d74I8RQ29sEFxGY7lJ35BB4xXqvhjxTB4k0C2&#10;1PCWiuzRMkxA2SLwRz1yfyzWmMSwqjPBytCW5vw//wALE50OJKUZYilL3br+uu3c5W7+NulW2uGz&#10;W1le1SUxSXaMMDsfl6lfesL482+oTXWkTRxyXGnqjJ8gY5lLfLkDuR61t3fwS0y51p7xr6Y2TyCc&#10;2giAfk/cDdga+sfC+iWdp4btLQwR+VLbqZR1Ziwyeeh644PTNccJ0ac4SpK9lqa59mGLweCnTzB6&#10;VJrl5eiWr/A+SLTxtpvw18G6PZeMbsi+nVnSAwmV/Lzj5gOw6YP0r54/aR1G3vfiH5WnxwJpaWVu&#10;9qbZAsbLIu4v7k5IB9RXunx2+BOreO/Gb32majbIsEf2TyrwMOFZgSNuc5z3I5xUvxA/Y/vtV8F6&#10;IkDtDq+lWjRmcqDHOrEuA4BOwbm/AMQeleLUdao59n0R35kp1MMsJolZcjbXNJb9fyPkDRfEupeF&#10;dTXVNLvJbO+QY82J9u9R1Vj3HqMV+hdjo0fxF0O2sprE3cWq28bGBsjaWUHGRyMf3q+efhz+ytAb&#10;+C81/WbLU7eJiRp2mOZFLKRkO5wcZ4Kgd8V7xqHxp0H4Q+IbB7m6UXgXcttHCZMRbcZOOgI4x1rC&#10;EWtztybDYrL8HXqYhpJr3U9kzW8EfBLQ/gL44tNQl01nl4ZZPOM+EyNwVsY49ME+9SfGD4++DT4z&#10;XTBcSQXkW2GV1g+RT1DOw47/AMP417hompaB8bvAdjqlvcC4juIfOjliyslu/Vs+4xzXyd4j/Z+0&#10;7xZ4nl1qO7uYo3cNc2sQVvM2gDIycrnBzWtRcqtA4cpnLMGsRTp8uIo3i19hp9UtjH/aC13xF4f0&#10;PS5fDck9nbTyv9rubFBuPyjYcgfKD7da6H4P61qcnw3sNS1+4KTfvF+0XvEhj3HYWycnOfxFdvNN&#10;a6dYoftMUedqR2uSX2rxuIwc9K4r4lGXVPD9vLaCSWOCUrMiEt8uw4OO2DXn16/soznHWSWx+jYb&#10;L3LFuvKVotWt0ujptN1ey1mGWawZpowxVm8srlv9nPWuG+I/ga51i/Go2Kid2Ajmj+7hl4yvrkVz&#10;fha61WPUreCxmnTdJh1B/dqp4JNd1rXxFtNEu2t44HvJYj8xXhWbH615rxFPGUHHEqx9VGlOhUXs&#10;tRnw58I3Ph2K7nvQqXk5CKincAo6Zx0roLbxBpd9dNbW99by3XQxmZTk+mM1Lfazb+I9BnmtYkDy&#10;W7AeU4OG2njjvXz09ld2dyI/LmWaNuNuQ/Xt60VsQsBGnTpLmizKFP27lUquzR6B8RfCuqTaubvT&#10;baS5tplw6w5LBv8ACpfA/h260K5Gp60y2FvCpSGOU/vGJHcV13hqa607w9ZLrdzGt5j7kjBOP4ev&#10;XtmsH4itN5tpKsheyCYDLyCx5z+Pb1rOpSpU39bV297epvCrN/u+h10d7BfWU01pKt0CrAEMODiv&#10;AZJJrO+kAdra5DZIzgjr7123g+4mg8R28dtI6Mz5kVTkbO59jivRbq30p70CdLP7WDkeYFMmfx5p&#10;TjLM6UZJ8rTKpzWFnypc1znPhxpjS+GppL5JJVu5W3pcZYMhGMYpR8MNAt7837rOqKd4jaQeUuD6&#10;dhmuxmiMFpLIqiQRKW2MNvIGcA9jXiFv401CLxHLqUgFwWLo8ErfKiH+EjsfetsRKjhIU4TXM+7M&#10;YRddylse2xHMC7Nmxh8jKflwO2a5jWfHlpp2vTaY0xtpYcbi4wh9eTSfDzUTq2n3V4qskEsxMcW7&#10;JXA5x7e9cx47+Hmp6hrVxqNisd1HORIyhtsinCjv1p4+VWrhYzw+noZwjFVHCR6FZatbahEPIffJ&#10;1JByD9KK4nwhpV54WtXWSfM7OW2AZVeO4/rRXz9DiNUounX1kjq+q31ifqnpeow6pp0V5byJLFIo&#10;ZXU5HOMirLHGCxwDyD6142/wU1fwtazzeEPFl9aOYyPstyFIY+gYAY+pH41514I+I2ufCjxTc2fi&#10;GO7kt55C95bXDF5VOf8AWoe/HPHB6Cvs+TmP5Zp5RDGKpPA1VJraLVpelj6nmnitU3zSJEn952AH&#10;604MrBSCGDcjB61iWmsaF4z0lJ4ruC9tZCHB85QU9iM8H2NZ3iD4meGPB1r5d5qtuJIxhbS3cySk&#10;em1c/rU2PCjhcTOp7KMHzeh4j+1ZqBtvFPh9baUJeraSbzExDhQ3y9PQ/wAq8JuvFV1dyLDdaw0k&#10;ikBUklMhU9uG/pW98RPF9x478ZX+sTKyRSP5cMR/5Zwr91fywT7kivGZ9F1EX5AtZZXEhO8AkNk8&#10;c16mHoqorS6H9BZXg1l+Ao06sU5pK7a26n1b+zHZaLea5rE+oGM6rHHH9nSbHyISwYqD1bIH0Bqr&#10;+2dZ6ami6I1iLSLWvtLfaI7NVWV7coSN23krnse9R2H7OviX/hHzqceopa6uqeZFZqSJDnBA3jox&#10;9uDXzj4v8WT6NqxiaG4ZQTE7yHLiRWwwO7k8+lRRg51eZdDx4YfD4/NZY6liW1H7K9LW9OvqbvwK&#10;8CSePfiRZaS7SWtkY3nvZIyM+SnYehL4H0r6F+NvwX0Dwt4RGs6FDJYPZyxiWDzC4nDnGfqOteDf&#10;D7xteaRd2Gu6LI0F1Dwd4BWQnhgRxlT255rqvHXxa1/4iwpDqM8dtYK4ZLOyBEe7sXJJLNnnnp2r&#10;Wu5TqppWPSrYDMZZhRq0KlqKXvL87+uh8ofEX4B6zqHiS91LRDbXUF3I0rxzy7GiLHkEnqPp0rvf&#10;Bfw9bwB4HvbITG51CfMs0sPy5I+6o9gOM1t6t42h0vU2tFtfO8sfO5fbg/0NcR4z/aEtfCt/DaQ6&#10;NLeTyQiVmd1UDJxjO05+ho9i6X757HW8PlmX154py5ZPS/rubGkG7udWgETTB42Uv+86DPeuP+Nn&#10;xd1bRPE0mgWduBaxIrzyTjDXBPPHoBXpHw/8e2fjzw9HqVnavb72KPGQCwcduMe1Wda8NeG/Fclv&#10;d6lplteSw/6qR8/L9SOuaK2IjUlFrQ6qtCpiMIlhaustU/Iw/hvo8WsWFhr8oIhmj86G2x93PHP8&#10;66Pxx4ck8YeFL/RklWG4uotgkb7u4FW59uK5X4r69aaLHpGmC9NozBzHbx4VDGoUL06YNX/hV4gi&#10;13Sb6Bbpb57a4C5Z+BkZ25z1xW9S9Sl7Wb1OinOkpfUp7tamL8JPg1cfD7xBHr99qS3N/bKUtDa7&#10;j5ZI+/lsEn26Cve/i3+05faV8N75NYsLYQyBIt1rkS3JznaMnjdjn2zXzp4JT4gf8LJY6mt/Hp0s&#10;kv2jzm3QCPttOcE+mK9E+IfgPS/iN4WbR7qO5tbhHSaG5ikU+W4GCxXAzuDYxkV5nInqePDB0amE&#10;f1aj78b8vNunvf8AyPNvBfijRfjLq99CbS80TUETzyI7hGFwoIBOccFcjitLxd8XNF+FeoW/h+zs&#10;Zb24jTfL5cqqYXI/iyOSRzWj8KPg1bfDS71C8lv31HUJx5PmLH5SJEDkjbk5JwOa5P4yfDKy8Q+L&#10;JLuyvvsFxMgN3AV3AsPlU5BHYA4rqi61WPKgk8yoYCM9PbX172NGXVtC1Xw/beM21RrDTpcxxWM6&#10;75En6svHU45xUHh3xnpXioyLp1yGkjGWjMRV9v8Ae2nnFZviT4OT6x8MNJsPD85v77Trh7idbhwj&#10;TMw+YDPAx2B6io/gl8KtV8HazJ4n8QsuiQWcTpGLl1yCwwzMV4Cjtmt1ia1OSjNHK5Y54inDkVmr&#10;yfQ09W/aAg8AzHSEsf7XaJ/mxP5YhU9UztPPtkYrqLaS3+KWn2viHRiIIrg+TLFc/ehkQ4P1rz/x&#10;N8F9P+I/iC91jwjr9jLDcS77i2Z/MMb9Ccqe/ocV03g7UJvhPp8Ph65dL23jmb7RNFGwLOxB3AZ6&#10;D9aijOtOs5wRtgp4z61KOKf7npbb7z1LTdJhsdLWyC+fCkQDA8hwxwcg1X0zwvpGj2E1jp1ha2Nt&#10;MzFxDGF3sep4715n+0Bf6pqPgewutGeQae8xN01vkHZ/CCBztz1rk/2cvE93b6pqlpf3cp0qS3Dp&#10;JNuZRKrjIQ+pFc95OpZ/EerWzCjHHQwk6d9LKXbqeqzeBrwyyJFLHIhbIDOenpXy54u0zV38ZX1p&#10;cW9zHqstyyxQhHYsNw2+WMZ59RX0142+Oug+FNRhtpI57xmj3D7LEBGB/eO5sk+9dH4S8T6P480y&#10;HVdLTzkQlFE8eJYmxkhgDheo6etaVqk6nuTOPG4PDZlP2FGtaS3Ri6h4fttZ+GVjoPiS9S2muLOF&#10;XkaQFxKqjD8nkhsZ7cY61x3gL4ER+BNTn8Qxa0NVkt4ZVtfs8HlgEjaXJJ5IB7Va8V65BrOv3TW1&#10;wk0MB8hVRwwXbwxGPeurh1h/BvwyuNXlVpJbK1lulicffzyo5/D863nQhSjCrLU2dHDV5+2lq6Ud&#10;/Q5zSPEEhvzNb3DtJ5gL88OM9DnjB6V55+03o+rDxNaX8paTR3tkjjIjJSKUE5VscdSCCetea6f8&#10;UdfsfEserfa98qTCZ4TGmw5bJjAxyMd6+3oGW/soTPbkiYLI0UgGCSo3DHrzWdetDFe7DQ8ehUp8&#10;QYaph4NxtbU8Y/ZnvPsng7Uo7u6MMT3amCO4coSNgBKk9vpXsl19kjH2ucW+xR/rJAOPxI5rzrVN&#10;KNtql1aW6M6od+1RkIp+lY2r/EXTdfbSfDdpJLLqSEqyrGwDvnCgHvzW31eEOWLlue5hpwwVCFCs&#10;02tFc7X4m/EJPAvgqTWrSNNQYyLBbgyjytx6sSOw9BXkPhH9p/VjrkUXiC0tZNPlYK1xbIUaDJ44&#10;zhl9e9eraF4HTWfDGo6brdozWd44IhlJDKw/jB/hI6iuN0H4GeD/AA/4gt71tU1C8a0mEgifaIlY&#10;HK5YDJAIGRXNVpT9py09UcOY08zeIp1cPUSh1Rl/tE+B/Eer67Z6pYabcarpKWqQDyP3ojbJJ+Qc&#10;kHI+avob9mvxnrfwx+Hml22oxO6m3MlxbXb7XVNzbDnopC7eG6DrWd4j8WaT4R0f+1dXvo7WwdSy&#10;EkszHPRQOX+lcR478X6b8R/hnqUHhvVRLNfKIo1dWRlIZSyMvXBAIP1rFU3KWhnXwWGhWr1ak+dy&#10;jrHz8j2bxB8f9D+LUp0XSb61eO0cyzwwXIkkJ7NxgEA9xXNazqVhoOny6jqE0NrbQcGaRc7T2H1P&#10;Yd6+ZfgJ8MNfPxFsNVvLS40vS9MkLTzkD978u3y0PRstjJ7CvdvjD4RvfHXgW80rTXQ3nnLJGsjD&#10;94FOShPTdj1qIuUSMsrVI4BuFHlabsu/3nBat4+tvFuszXOjs17pwIRNylXHrweQPSvZfBmpajpu&#10;kQXRvLqGVEJMiSmNgo45wR0H414f8Cfg9rPh3xJJrevWf9nrDG0cNtLIrl2b5WJC8AAcjNe+mPzY&#10;/nUGM/JhOoHTp+Ndc63tKShbU78A54mi5YlWl2ev4HgUX7YOraT46j1O2sj9jgnLpdvMzXLLnG/k&#10;4LnHKkYI796+v/Fnxr17x34c04m5iXSL2OKZltAyGUEbtr8k8f3cfWvkax/Zds4vEYun1p5tHWXz&#10;EsxFiUrn/Vs+fu89eteveIfFmgeD7aD+1dQg0+GVhDEXTBcDoAo5wBwTiuJRu9Ty8Hgqjq+3zKKt&#10;F+7dLRf1sej+G/28vB/w5sbzwxr+k6219ozeTby2kccqXK4yMksCuDwCQeue1c1q3xtf4i3EXxD0&#10;+3lsGdF+yQiXdLBtOxUL9/myT2+avNfEnwx8MfE2a31qO4I81QftenyqVmA6Z45P06V1mg+BrCy0&#10;O38O6fbM9u37pIVOZZGZshs9DzWlOK57vY58vyZ4TGVsS7OE07Pyep0cf7Rfi3xrYHQ9WuoPssvz&#10;NNaQ+XJJt6KTn7vtXM+LjcjQrkwZ8xVB/dDcT9AOvvXqVp+y1r/h7Sm1gRQXNwseWtVkZpkTHQAL&#10;gn2HJriSoabYBgngZroc6ftL0kerlcsHKjKnhWtHrynFfD6ee7e4lltnSBIgBKxKhie4/nXc6joE&#10;d5FHNc2kU8QHD53Y+tfSnwb+F/hrUfh/p+pX+j2t/d3itK7zDJQZIUBugxt5rxv4q6FbeE/G2q6V&#10;pzFNOSRZEiLYCblUlST7k8VE6/tKrtocOCzihjMXUwNOL5odemh69+zRqlsfC2o2AZEuYLsuYyeq&#10;FQBx9QfzrM/aa1mx8vRbYXMTSRNLLOflwihQFyRzxyefSvBf7Vgs5I4Rdi2nl4WPeUZvrz+VOvT9&#10;vikAXezxtH8xzuyMYz2rJU3z87OVZGo5o8ep762+VjJTx/4eDuG1GLy0GWZidrD0HHNcGfCWp6rd&#10;yywWreTNKWjafCDbn060nhz4V65c63ClzYgWkTLLNIHG1hyQoI+8eOlfQfw206yv/EmnWtwPJX7T&#10;GsjSHaFUkdz06V6k5ww38LW57daUadN1FrY5bwlps2hafBbu8fmIoUlgSVkByeD1HtX1n4W+Nfh3&#10;U9Eh/tC8TSb2OMedDOuMYGMqehz6V0fiPwbo/irTXs7qBPKkwyvCiq0eBjIYDn1ryf4h/A/TvDvh&#10;mbU9JmuYja4eWKb5y2TjIwByOuK8Wc1VlqfnGIzHL88UKWLThNPSwnxE+Mdvruq6Rb6Yksul2d5F&#10;dzSuu0yurDaAnUAAZ9zivVYviX4Wu9Oe8TWrNYFyzB5drA9TlSc54rw7wz8CtW1/SBqE1xDponG6&#10;G3nRslf7zf3c9qydJ8OzeGviXo2ma3DAPLuoS4cZidScKwz9Dz7UnCMvdLr5blmIpuhh6l3STulu&#10;+p2mt6X4r8XeMX8V+HbCaxijVVtnuCI2mVR12nGQfQ9ax/E/xn8ZHTdS0K7httPvpIngYrEyyoCu&#10;CeuAcHPHtX0kAwVgixgIBtULhVH+FfGf7Z/xk0vwL47sNM0+wN/rrWSyXYMoVLcEsYi/95iA3A5x&#10;t9a6MJCWIrRpwjex8/QzHCVZexxtNKCjZPqjwkzXNtqjhwzXW7IB9M8nrXZ39jY+JLKCK6nYzqv3&#10;QcEVY8NeK4vGfh631GKGGJJk2Soo5jcdQc/55rlZdC1b+22KIWj35WQHAXFfXe3WKnd+5OBwvJau&#10;Q0FaLxVDENXTTdlurnTzvbeFdFuJbZNwgAAUjBJ/rXP6P421Frs2moyNdWdx8rosY3AtwNvqBntS&#10;6p4tdhJYyRI8J+WVvStLQvD1lZf6VHGfNdc+aTuC/hWlJrCUZTxC5pz2fU8fNctjxZjI5flk+TD0&#10;Y2lG1uVdfX5nY6dbWOlQOIirqB8wB+Zh1FMtdYjurtYmtlCO21CrZOa85n8Z3Et2d0QishJzGOSw&#10;Hf8AriuuhuI7UR3U1xFBaQ4kC7WY+uOVwPwpTpNU+fEr3nsfkdTLsxwGO+pcK1JujGzlJe6k0/te&#10;S7nRqxt5mKn5AealfUAQQFPpXOWHiWz1y4khiDmZeR5hw5Ht7VrgYDk8AkLk9M+leTLCToUXJ6N9&#10;D9U/1gwmc8T0MDiKCnyWSqJv3mldu21k1p5D0O5Uz71najPvmjWPmSNg2B6+9WpWKnAOCRkfT1qj&#10;q97LZ2TyQQ5lJA3YycetJYevOEE5KxwUOLuHcmzXMM2p0JuraSSveLe0rLpd9+5pRXu/arxOkykd&#10;B37Vm32p273k6xWfngPzJIfm3Yqpouvi9tSt1L+/QkEFfv8A+NLLFFO8srFvNyCijlMevHet/Zqn&#10;WUcVqjw6GJxWbZRPHcF0ZUanP+8ineTVrrlv0XY0L6ETeGbtrB5R5wU7S2SuPvKKq+BLSa2nv7iV&#10;GhhNo8KKxwSzYGcf56Ulpqk+mxNBGqyRqRgHvnnH5EfnW+kv26yBjCr5kZ27O5xVT58PRlRivdk9&#10;H5HiZesLxLmkM9r1JfWsNC8oWteUOt+z6knhpILfVopZnRlXPBOcH1rb8ZPb31nDDBtnuHcY8onn&#10;vjj2rlLJHS5Q7SqKW3uRxjHrW34W1y20/W/tF0vlQ7DGGA3YPXd7ccZriqwWH/cx1T6n6nkGa4vi&#10;uo+IK9Nwnh9OWLfLPqlr17lJl1Dzba1vzcR2s0ioY5iVAGQDivUdN0Kz05FFrAieX92TGW5HXNcd&#10;431a11xbOysZDezNL9+Mk846cdyeap6lqPijRdPhivfMht3XCvhSwHoT2Ht1rmi1T8z7DHYXFZ5h&#10;8PySVCTb5oXtfXdLqZXifxTf+KL+W0kfdZQzMscYXBXHGfxrubvTtGu/CfmNBaBPKPlGMYYSAdz6&#10;5p3w9FnD4eBMiLOxZpWk2nA9SDzWTHpNtrniyeCFtloWMmEBGAByQO1L4VfdjrV6dWq8JQjKjDCu&#10;91tK2/5GZ4K8VxaLp7aZJAzsjsVkUcvnsaZ4wiu77Ul1K4s57Ozk2xsx4IPYmtybw9pnhfxRpt9v&#10;861my+W+bB7Nx+FaPjPxNY3egyWEF19rubgoAiZbBBp6uHLI09tQjm1LH5bh21XXvTd9F1fbzNfU&#10;LDR08NPA3kx2Cw4SQYGW253bu/PavL/+EW1Y6V/aBtS1sy7wS+HK5xnH0qvqWlajplorT7xbt0xJ&#10;kA9sjtXYaF43t3ggsrm18vbCyeYW+V8DIH4molaUoqWhph44nJ8HPFZfU+sQcnKXX3VvbuznR4j1&#10;QwwPJLvt4SFBHsfukfpVwa/56hoYJGkbrgdPpVhfEUl+91Hcw262xhdxGqgbXCkrz9QK543UwkEm&#10;3y1BHToaqaqUtLnm5ZWyXjHDfXY4dRdOTSW13uX7l7KZGLN57qPu52EevJ6/hT9P0ptZUyFvs9un&#10;yiMDLGsO7eRbWd4NpmAPlA9Cx6frXC6Hr+p2HiKBorqQ3LSCNg/TBOCu3+telRwkMTG8Z+6t13Pi&#10;Z5nmeUOriMbhI08VVdo1Lacq0u+1lt3R6NPZtDePb7zKV4Jzjkck/lWnovheDWJQv27yn67PK5/A&#10;7uaoXS3EdyLqUB2cnKg9eOlW7TXTYS+baoXu4xjzWX5QP7uK8+MKaTVRWfQ+1zDH53jJYavkdSE6&#10;Mo2qT0SUlu23tfodJN4Z0nwvcW2pSvP9mgdcxfKd7E8EeuDzil8V+K7LXtPhtdMV7m8MvmApCVA9&#10;Rgck/SuY1TxRqGrRCO5YeQDny0GMmu58GabHoGnxzNAs2oSj5nYf6sdkH+NEU6j5aZnjuXKMLRzL&#10;OKrqVU2opO6fr3M3Svhu+o6e1xqk1xHdTZxBuJKkdC309K+avif8Btd+JHjmC+0m8WMxRKjx7Hdk&#10;2ucuu3I5FfTvi251DX/Fcek2d01qlvGFlkDNhS3LbvT8aZYiX4bytMmdRtrsBZAy7SpXnjPUGsp0&#10;ubVbdT1MHmmIhTft5qVWqlKFPZRS6fceHeKvg4nxXkttOmiu47uzLrG8ThNgI2tuz05UcHnmum0j&#10;wdc/CA6dZW8Eaw2q4gkzuRwclwxGMN8x5rrrWTWdN8RRalJbvY/bZsAeWdpRnB6+tdL420JfEGmi&#10;SS4aNrYM4O3APFKNNLbc9bF5vGGNo060YujWjaXV32av5OyOZGmar4/ewufsaW+mxtzJIW3MM8np&#10;yK7O9v8ASNUtG0rzIHnZfKETdUKj+Edc1R8IeJNLGk2VrJOscsQ8soykHOePpT4vCOmWuq3WpRPI&#10;1wA821unIauqEeZcy17nwuNxiw9dYSonRjSv7JK+rv8AqcZqfhi+8J6Y9/aaiQFIDLjAOTxz3qld&#10;+ITrekNA9x9mvEIYys2A4HbPf8Kk1rxcNfiigjtzaQuTIwJzvAU8Y+orIuLeI25cDbgEjNEItSda&#10;lqkXm2LoToYfI+J044nEt2lBaxV9Lvrf8DZ0fVbW+FvDqUaS3kYwkkxBiI7cnoaq+IJraO5snjSA&#10;TLg3AhORweMYFUdG0wapcMHcoirkkdQK0D4WNvIWll3Q9iTz+NZWnVTdtz0nR4f4Vx6oVsXNKlT5&#10;eRtv4luu78iQ6naJGJBIJDjJRTkj8KtaZcw3UCeWBuycg9R+FR/8I3b2lg07I95Ic7YwMEe/vWHB&#10;YsdSeFT5UYG6Vl+YovfI+natm6kZKcltoeFhcuyTMcLicswGJqQaSqubVo2Xptb72dhp2hWmvX/m&#10;Q3UkEcECi4khOGEhOFH5cmsLxh4f/sPUUQTPcrOnmnefmz7+lW/DqXs888mlXO64iGGjc7PNX1xz&#10;ke1QeJY9Y1W/t5NQhWEkiIOUAXk461hVhKN1ONmfX8N5hQr1qVTB4yNShGPL/ebS7PU7fwh4p027&#10;tYbczR2t0FCNCzbUJ7YJ6muN+KOj3+ime/t7hr37QsjW8dwdoSQKSqEdgTgZq9d/DObyB9nvE+0L&#10;tbZtK9e4NYHxON34D0Ea7rd+97ZwQNJuRySMDlQDxnt+Iqak58nLJF5Thcvw+Zuvl+J0nzc0Wrvv&#10;7rPjv4ceI/E9z8ZtIN9PqM92b5I7+3fJCRFvnDJ/Cqj1r7h1d7ZdKmJESq6ERMowc446V83fCr41&#10;r448U3Gl3ek29hLKss9tNCNzSIpzsYY6gDJI/Ida+jNA0ewfSElaCOQtkMWGcf4V+VcUwp4Z0MdV&#10;qStB2tHrfXU+6wEYxpOpGo5K58r/ABq1nRPh/wCLtM1lfC1vf6ncYn+1zTMiBkPURg4LAc5NfT/w&#10;01Hwvr3hI6lrKeU80STQRlnVsMM444LA9vSvJ/iv44034fSWyz2J1IyzssUXygDbzu3Hp/Wuo+GR&#10;f4p6XHfaaogRky0cz7WDBtpGR161+jUpKUVPuk180RiaNG1ZTrci0btuv+HPZvAUa2XhILMZJ47u&#10;VwA3VU6AD8j+dc5rOiTafrz2lgZZNy71WInIz2yKt+DLHWjJLpUNw8RtG2uchkXPrWlFYD4f+IHl&#10;upXuvtKlmuSfu/QHtXe+WUY3PzyU62CzHFSpTVSU1eMF1tt9+5xWoafPC0UcyiKTk7pVYHP171cn&#10;nhfRrC0jJLxM807jOBnp17gVo+NNftdav4JLdXKRqd25dpJrnrSWGdmX5lDgjnjI71t786Tpx1gu&#10;p4VSOV4LMoZnXfsswrwfLBt25rWWmy2sN1mK21q2QXrSXSwqI1VWKFQOQTjmqOoaha6Za2YuIncu&#10;pCRx/MBgDGSe9WnmVxIiZVNpLtjnAp2t6WlhbW63kIvIGy0bk44I6U4yg5pO7pIyhgMZRw3Ph1So&#10;ZxU1va94X7bK/wChA8Bg2HaXjbJWTaMdOSD9AK5zxV4PsfF1tDFdOYpoj+7kXqc1jazP4ltdYZtP&#10;nmNnIV8iJMeXCv8AzzbPbPOaf4k8U6pot2IY9jx+UC5IwC5HQHiu2ngq1OrCeHmuZ3tr0PoZ5xg6&#10;uCxMM5wTirxjU0upy7r0te/oc2ZZ/B17JDYkQ7BtY54I9fY1b0/SG8Ql7iS7ZC33ww3Of8B710mo&#10;2Kazpxd4la7aPcqkYG7HHP1ridGFzZ6xbxIksbiQK3+6Tyfyzivap1PbUpzhJKpHe/U+SrYOWX4q&#10;hSxEHUwVWzhFaWvt81c7/U7x9P0W5aOU7wFCknBz0z+Fc1o2p3cuqRj7RJJkncJZMrjH8q1vEnif&#10;TfC2nm81aYRwu4jVCu9nb0xVPwf4p0PxNFcSaNIqPH88gERjlA9Sp6j+deNQxHJh5qVO7l1sfp2a&#10;ZPPF5xRnQxKgqdnybPTey2dyDxj4f8O69dWkOrXkdndKxWNBMscjJ6YJzXiH7QngrVNO1KxFpY3H&#10;/CN28CwxLbqXED9XEgHJLHBB70/WfAfim58QXUNxplxdXMs5IuCpMRGeCG6Yx1r6O8PrJo1jpMNy&#10;4kntVjMjnGJGXGevH4niubF0VTpQXtLp9Dow985liubD+ylpaXV27/drY5T4M+CfFHhP4aWTeJ7K&#10;azWSQvbxTt88URCgb8crkg8Hnmu21T9q/wAM+Bmh8OajMBq0SLH5kSs6Q8fx46Y7g13niXx5Z6no&#10;stpaGaSW5xvMke3y+QfTr6Yr4r8Wfs7+Jtd8Zanc21xaNp1/cvP9pml+ZQxyQy4zkAEVwybpaU9T&#10;yqNDG5nllKGY4W86c9F5d/meyeKfjLp/w78T6WbnTpdVeQrdSpE4ACMx+bd/GT1A6cc17DP8VNL+&#10;Ifw31K68MXcn2m9tpreAzQkGGYghdwPoSORXkuu/BvTNf0DRk1S0umgsYBawXqNsdxjn5jwQcDH1&#10;NepfB7StB8LaQbOOOGygUgQCUhuvJI9Dn1qqUpx91vcOIcpp4+SzHEXnGloowfXTTTsfKnwb+Efi&#10;fwn47hv9QtfslpbxSBytyH81iuAuASTydx46iut+J/wKfx/r76vYXqWJ8pUuVaFpVIU4VsjAUfzr&#10;2D46eMdN8K2dzrscInCIiv5XCzyMcLj05xmuX/Z9/aQ0/XYptH1PTmsdWRmniazTdHcxH+Ek/dcd&#10;yeD2rCNOLnyzkdmKx9PDZTSjQw8qtSpb923qr+Z5f8Qotd+E/wAK9O0jQJbgRs5S/wBQi3K6k/MS&#10;Cv3EYlue2AK2f2d/EWveI/C11Lq87z2kEqw2V7Iv7xhj5gW7jPrXf+Ltfh0jTbu8kQFZGIETKGDE&#10;ngYPb1rk/DPxK014FjubaOxVH2qbZf3WSepArzqmJo0qvJJn6FhslqxrrF01yx5V7vy287dzI+Lc&#10;N8muWt4izLaeQFV4s/IwY9a2PhW+r3qXd9eTy/2eI1RN4A3MD976e9d98lxEAQjROM7io5/A1w/x&#10;N1250sWdvCFgt5wWcquAPQAjjNefXoRw1R4uTvfofSUajrxWHirHUTa9p1mJGE6M+CCAM5PpxXiv&#10;iO0vJNekitLeS688+YFVSePwpbPxLqEEvkQsJBIwGwrksT2Hua9Ytrq28N6JDcahJHb5GQxUeZnu&#10;oHX8K89T/tL3Ze6kd6h9T2fMR+AdCPhjRiLo7LiV/MdN2QnHA9q6aMQy3HCqj553DOf0rw/xv42k&#10;8QXBitjLb2MJIRdxVmb1Y9vpXV+AfHLazNbaTNZkmOAl5zITnHc/XpXZh8Xh5T+rQ1S0T8zkrUKj&#10;/eM5Lx/qF9F4uvo5pGT52MZbkbcjpXS/CmabVhd+Yoksgm0xyDMbHOcEHnOMiu61LS7PVIQNRtIr&#10;orynmqGwPbH9a878deIbzQ9eOm6eVs7S18txDCPL3kHJzjqD0rCphvqlR4icrp/1Y0hOVWHsoLU9&#10;Ms9DsdP3/ZLWGLecsVQ5P+zz2rw/xpbXFn4mvpbuNo1eY+U2wgMMjAB/wr0Pw38RF8R6yll/Z/kN&#10;Ihcyq+QMDn6ZrrNQis5rdkvIYp4mBBDrk4rrxFOjiqH7ufKkZU5ToztUOJ+EQ1C5s79555Wh3BYx&#10;M24ZHcCui1nwZot7KdQvNOSWVRyA20N78d6v2d1ZoiwxRGILwqY+QD2x3qzdRJNGYwxwRkE9M0qX&#10;s6uEaw8lOUfn+ZE3L2nNsYGnzppVsttbosNpGcrGo5/Otu3uFnjDqOO4rMGmTF23MuwdTWhbiOBA&#10;iuufQGvDyOePp1JwxjtD+9v8jatyNe7uZ2p6O00hliIBPYmitZxke2KK9StkGDr1HVl1CGJqU1yn&#10;6Jn5Rkg49B1P0ryX9pPwrBqngNtUQqLzTpkkWYL8zoTsI3fU5r0qO6v3uCq2oWJT95q85/aQ8QRa&#10;f4KXS/MX7TqNwhRFIJCJ85OPTI617cLxkfypkbqrMaLpb3V/TqfNXh3wh4q8TtN/ZNhcXnlHbJ5Q&#10;CIvsxJwT7VxXxC1DxB4Fu4rC5tZ7K6cFmS7Q7l9CM8Y6civuz4baZbad4H0KO2YR77NJpJFX+JlB&#10;LZ78kj6157+1ToOl6p4DtbzULOGS+tb2NbWR8fuwwO/GOcYXv3rqo1oqr78dD9Hw/EtTE5j9TjTS&#10;i3yp9bnyN4T1y48QWly9yBI8UgUOpwDk9vWt7lfm5GO47Vw3xAWayt7aKzje2tGz5v2b5Rn0J7VW&#10;8B+IXDzWl7eZh2Dyg7fxZ45r1Hh1ODqx2P0eNXkapy3Po/xf+27ZfC/4fR3mqaHPd6v5YgtUtZQi&#10;3UuMBufurj5jkdRivmLwF8T9D+Mmo363Wlm21Jd1xLBcESJOhPMnAGDlhkelavxf+HJ+JXhoWcEy&#10;w6jbS+faTucKSflKHr8pHQ4rk/g78JZPhrqVxq2vX9mt5NE1tBbQvuEaZBJyQM529e1edFTjP3D4&#10;6jl9XLs0f1WmvYz1b7b6a+Zyn7TuoeLPCkunLpd9LpvhqdNix2J8thcDllcjtjOK1/hx+0jompaP&#10;Y2PiS6ex1dQsLXEkWYZj035H3M9Dux61r/tW+X/wqos67pRqEGxv7p53fmD+tfHn3SC3GTx71EpS&#10;U9Txc2zLFZPm8p0ZXjKK917H3T4ksNKuLtbh7oicYEnknClT6n1rivFXwHg8catFexaodMEMQScM&#10;hmLr1BAyDjk9BXA/Bnx5N4khHhjVXea4VN1vPnDzADBRj2K/eHrirnxH+IfifwDrEej2d/NaTRR+&#10;czuA25O3JzXozqQnhrcx68szw2Ow31jEw9zqlud94y+H994G+D91pnhR5pbiJvNnIGZ5YzkSMuP4&#10;slfwBrkvgFoniDRL7UrzU7e+sdBNsT5dwhXzJNy7dgbBJxnkV6L8EPiBqHxA8O3Taou2+s7j7O00&#10;YKrICM/99D1rC8bfHDQJ7x9Eha4ZVl8ubUNoWONl6Adzz3rz4RjKcbnryWGXsMwjUcYJJKPc0vFH&#10;hvTfi5qNra3JubNkheKKWEhnfcckDg81s+DfhtafCLQ9Vt7BrmWaT/SWF3wcqpHIAFZfgvRruZot&#10;Qkmlmt0YXMcsQx5idV2HGDnHbNeQ6p+0d4kufEMkskduulszI+nyw5LLnBBYnIbj149K7sR7OnON&#10;h1sVhsDKOKxMLSlezS1PVdQ8Rald7zLeOkZGAkQKhc8DmuC+D3ibxO/xJ/sf7ddX9gHlF1DcuZki&#10;UdGBI+U8DAz1xivZ47bwxp2iw63dJb6fYyRJLvupG8td44BzxnuB3rJvPFOgar4fuW8L3VlOXdft&#10;L2IxIqnu2ADtyDSqTp13CFPTU0nhpOrTquta2tr7rsct8e/iFrPhyTTrLRLz7JbEM11cwEZZ/wCF&#10;QT0rK8DQ+KPFWgRalcK0s0cjBZJjtkmU/XhvwrZ07VdN0O+Fzqjw29iRsZrkjAY9Cd3StTW/F8l1&#10;fINGvk+wRqrxy27h43/Lg1006MqVe0GYyjKeJdaVS6f2Tg/BXxa1hfHdppEVvnTbq4S1nt5kAmDA&#10;43+oKnnHpXq3xnsLvVvh/e2tpKsc0rIAZDgON4yM/SuTh+KHg7QfFIudQ063stbuMCa9hi3sgPyk&#10;lz90e1bXjmae61GOUuXspEDW8qH5GyAc/XBBrCFJ1a7jNmuFfNhK9CdXnd7WX2bnKfAL4datoWp3&#10;Ou6gY7W3aJoIYUl3tISeSccD1rsviTN4c8Lr/aerXctnJLIdkVsoeSQjrgf5x3rO+HXxK0WXUX0H&#10;7ehubmUiAMGKs2PuhumTUHxv+FN/8QJbPUdKnj+2WilGgmyu9Ccg+zZFc7bwzkqbNaSjh8sf1D35&#10;J7efU6r4deOvD/jDRpYtEklWG1xHLb3a7ZFVudx7EE8Z6VleJtI/s7U2FujJDPzGEU8EdQMDrWT8&#10;DvhNffDyS91DVZ0S8uIlh8m2bIiGepPRq5X41fFjxJ4e8bT6Xp90NKt7aOPGEDF2K5LknPHOMClS&#10;ruk/aS3JqYqdLAQr46Fp36I2vE/wYvfHMlrd/a00pogRmZNzFAMjI9O9d18Pfh1B8P8Aw7c6ZDcy&#10;XUs8rSNO6rlXKgZVTnHQHmm+DvG15qPwvt/Emp25+0R20lxKiLzKY92CPqFBx714Zonxu8XXXjK1&#10;Z7tri2u7pITp4AaIKWAVFxzu96xqVVKfOzOdTLsBUp1uV89X9S3P+z54oTxC1pE0S6ZI5P8AaAmA&#10;wmc5IzncTzgccV9ERaFA/hpdFuXNzaNaC0mDjaJF2gE54OMDqKPEmp3Ok+H9UvrK2W7uoIJZIYDy&#10;CyrlR7818xfDr4s+LdR+ImixXOqz38N1cLG9nJ9wqThiB/DtGfypSnYc3g8mrKjGLk63TpbqdZ4q&#10;+Fvw7+FU1tqWr3epXRMhlttNklV2bB6bQoOzPByfrmvRfCfxOsPiRoV8NIY2erW0RD2k5w8YJ4KY&#10;6jjHtXK/tCfDXVPFf9m6to1u19Pbxm3mt0O1yhbcCufvHPXFZ/7OXgDWfD+q6nq2r2c2nIYRaxQX&#10;KbXY7gS5HXHA5+tRGXs53OSlGthM0eEoUuWnLW9vLc7rwTJeWV9cXd8PItCm2Wa7/d/OMnGT9KyP&#10;C3wb8Kw+I017TdWfUooZjcIlvMjqH3Z5dc9+xrn/ANqu3v5NG0K4RZH0+OWQT5yUViq7Ccc9m6+t&#10;cV+zZqDaZ4s1O4Bk/s6OwYzIi7485XG73OTjHpXTVrOtVXulYjFQWYQwVakmr7/K57n4v+MnhTwN&#10;rI0zVb547wAOyRQNKFUjI3behI5ry7xh8TPDmmX3mw3ZvxcL5qw2pDsB1ySTx9DzXN/Eb4c6p4y8&#10;VXmsadIJ7y8lLyW0h4T+EEMP4Qo6VleIf2fPEeiWSz2b2+qtgObWBNsoPfA6N/Otb18PJ6HjY/Mc&#10;zc6kYU9E9Hbp3PT/ABrpFh8X/hja614UklvbzT5TJcWlwxMhJX5wV6BgeQB1XpXPfCRNa1XSrmxt&#10;rRvIsTvd5QI0w3Yk9SD1HpTdHuNY/Zn8HLdssVxrGvyqPskpJjtUjXILBfvOd4HHTHNei/Dn4q/8&#10;LA8D6tPq0VvYXUTyW5W3yqysUO0qMnmopVpKem504ZQxGLg675azjdruraPy9Bvjz4paP4N8AXWk&#10;6Lq1td6+YWt4zaN5qRSMcFiRwCM/pXzV4d8YeN/hi73NjNd6al4MyR3kfmRTjdnhW4znvW1P4J1s&#10;eLYYorKSeS5uQ8MkILKBuHJI44r6o+JvgOz+JPhS40q8ljin8sSwzhP9S4yN+O6k4BFc9TmdSVzj&#10;qYfF5u511J0509Iro+58beI/i54x8VkrqHiC88vGPItn8pAP91P616F+yr4l1dfiM2lNeSTWN1aS&#10;zSQMzOquuCrDPfioE/Ze1ee8+zR+JNMlXdtXcr9fdRx+Ar2n4eeANB+CmmXAW4/tHX7iMmW6ePq2&#10;OAg/hX61EKdSUrHmZXl+afXYV8TeKju290bfjrxPc2PiD7FDqDW5SFWEULqHPvt64rzz4o/CjxT8&#10;QxZarbGK6uI0aHybicxybCeCM8ZPf2rzLUPD3i/XPHMcdtZ3VzqMtx5xudp8reGyGLdAgH4cV9Ve&#10;MPiT4e8B+RHrWoR2s06lkiCM7y8DJKr0UYIz0ruqVFKPseW1up9ZGrDMqVaOJTjFMxfgh8P9T+H3&#10;heW11S53z3Nx5whgO5YR6buhb1I4rpfCfxz8K+HviNpNm0s8mo299HlVjzBIFIO3J43E8fWua1H4&#10;iSXLM+mxoLZ4wYpyDvIPcdq5bwp8DHg8T2fiKS+j+wi5F4LREO/dkMoLHsDg+9ZVKEqcOY7a0akK&#10;NPD4VXjbX0P0L139o/w1Do7yac91PqTxYigeBgqORxuJ4wDjpXzGbrzPMbdnJywK9GOTj6ZrlvGO&#10;uy6JZRpaMftNwQSx/gGcA1maN40vNU03+zRYy3epsGSO4RwAuRjJ9x15q6eGkoc8TkweX4TJuZUE&#10;3J7+nQ9XT9p7Vfh5ocOl6fe211HbDZDDHGsk8YySTnPHXjNcinxJsfFF817NqBl1G8l2sJ1PmSOf&#10;XHGO2a8S8G/DPxO+r6hFqFobC1zuW9uXDee27OUCZJ+vSvX/AAp8CtfhePXTaXN/p1uS6SwW7MnH&#10;fJHStFGhGHM37w8PCjSqOuqag5PV7XOM1yS6fWJ3vGkS6eTGwA5UDkbR64Feo6RBfQW1tFqsElpe&#10;BR5kUiFGQfwkg8jPFeh/AnS7XUPiPZyyxRSPaQyzReYoJMoHB57jP6V6h+0FBpR8HJNMiNfidEtZ&#10;gB5g/vHtxjPXvUVcSpqMeU5K2afVMxhg+S6klr6v/Iq/BTwxpt14DlvNRtbaZLqZ23zIMoigL948&#10;joxz7149qV5aL4n1BLV3ms4ppFt2jJwybjjP95T2PQ1wviTx9c+GIILK3lmlE3zm3S4ZIwvfKjqT&#10;+Vdn8JNDuPiR4lj0u3zb5iM9xN99VQYJZAPcgY96ydGcV7R7BDDrL6tfE4ipdS1S7I7r4cfFG48C&#10;3kzXUL31pcIqybZcNGQeqjGOldZ4q/aKN1AieHtPMDlgZHudo3Y6qEBwM+prV1H9nHTodKeSy1S5&#10;+2qpIMyqY3bHAwBkc+pNcD4F+D2qeOFuJGuP7Ps4cq0sqFg7g/w4xXJeL1PnufI8ZKeNmvh3v/ke&#10;9+GviBoWv6Tb3q6haxBkDSwSyrHLGQOQQTwK858deFb74neLBdaPPF/Z9rFHb/bpXIRpFyTsA6kZ&#10;xkdK5nxd8EtY8JWjXkN5DPbqyglcqy84zivWvhZdQyeCrMRyAtCzpKMdX3Hk/Wklb3kfP1IUcsi8&#10;fgKnNdtLTZPuec+I9a+Inw904i6vvtWnqAkV0o84J2ALEAqemBXzD8Svh6nxP1IaxdX8seuSN++u&#10;5F8wTDGF3DuQOAfz4r69/af8Xr4I+CHijUljjnuzEIrSJ+eWdVLY74GW+gr85/A3xh8RX3jW1iu7&#10;ptThupo4ZrfbhfmYAFPTGc/hXsYCjWlCVei7OJvg8zy+rS9hj6CvN7pfj/wxf8XeK7z4QC28MaBI&#10;GdUE9xdXKCR3Z8/dB4A4FdN8IPizeeL72fStYmT+0VXzbeWNAgnHcEDoQO1aPxE+DsHjfU01K2vv&#10;7PvjGI5N0O6KYA4XIHORntXhXjDwxdfDzxLHZx3jSyQRrPFcxAodxGPlzk8GvfowoY2kqdv3jM8b&#10;XzLIsd7behFpKN9HFrbyaPprW9C00iS+aAysWHCyH72fT60zTda+0TxW7wKqNwqo3OR0zXN/Bnxf&#10;qHjbw5fQ6vM13PaS+Q10+BvVhkceo45rs7bw/BYOGUEtz97rntXC6ignh8RLVbHoxwdSrVp5nlMV&#10;ClNXmravV3T73Mv/AIRbSReFgc3CsWMe/I/KtXU7H7dazQ58tnACADoR0rjrazvH1IhYZvOBZ2bB&#10;4HbP196j1nUNQh1B42uJ4GCggFsfjgdq9H6rVq1IKFZOx8XT4hwOAweIlPAuEJycXZWUr+b6m3pn&#10;hySzuvNuJNm3kJGQckdyf6VznxH1TWrW+iWK4uYNPeIH9021SxJGDjArSHi+aG1jTy/MlXkyyZUH&#10;3rU8P6yNcSSOSJEkU/NyWH5Gmp4vDVniq0eaK37GMMr4azvBxyXK6rpYmdpKbT5l15XLfboiDwpr&#10;1/Y+EI7nUWNwdxKAj5lU8AVoaP4ykv52iljEM/8ADtG5WX0PoamvrL+0bN4HcIAFCFVwAc1S0nQB&#10;YzmWT964PB6H64rmq4zD16c5VFab2SOvA8C4vKsyoU8NGFShZKpJ297+ZPz7dTn/AIhXV0dVhmhR&#10;o4kGFMHBJ9a3fDmpyTeHFn1DMQiBJdwdxAq7qt3Fp1iZ5IEmwwVNw65qjp2s2/iSOXT3hEIaNsbe&#10;nTr9KuVepicFG8NF1NqWRZbw5xBWWArclSrH3KWvLdrT8V+IzRPFA8RaqloYvIkuXxE69lVB19Dh&#10;a7SXVvsmhyGyjJkg2qFxyBnk49K4bQvCz6Xfx3i3JlaE5SIrjBKkVFfeJ7yz1QrZXHkxxts2bMh8&#10;f3h6VUlTxdeMMO7wjufC1+F55DkmOxmJTp4zEvli198vRPU7bRdXm1SzulkAQxsDx3BqwDgVT0CV&#10;NQ0mO4EMNuZgC6xgncQevt9K0ZoticDp19q8+rJKs63L7qOTA5XUWR4XhmtjuXEyn7RNJ8tpLSMp&#10;LW/X8CfS9Qk0y/tr9IRJPEQ5i/hIBxj64roPE3jWPxDbWtibY21v5ivI55I55rm4OVJNNulUJuJG&#10;Bz61xum5U3WTt5H6HRzbC0M+w2QYmk5VaUeVVG3vy7tduzPQtd0nTrLQt8ccQXC7HJIL/T1qpaab&#10;/Yulf2rbXDQ3CRtICwyDgZxXLCxiRUiuE88um8NvPA9hVCeaRHMSyyvCPuxluPxFTJunacludWVV&#10;KOazqZbhMY5TpzvO6+KF7Nea0Oq8N2Unja8uH1S8nZLYDZFCwXhjjGPwBqj4s0mLwxr0P2SX7TsA&#10;kEcvJUg8frVvw3K/hyY3MR3u4HmZ6EH/AArM8XwRW/iKcwySTLKizASZyA3JH0zWU4OFNSl8R6GS&#10;5tRzXPK+Ew8/3EItclrLTR2NDV9Zg1PTLSOdHRpiJHAGMqCclawdSsoreaM2rOyyDChwS/4e9SQz&#10;CSCKF42kES7B5fQr1IrS01g0kZ8sxgAqFZeRWtarTqxgl8Xc8zKMFnHD+YYzma+qJSlTpppt6723&#10;MfZdWwQzRsseQPmBBP1rU1LxLpun6a9zOwCABPJQAkn0rQ1MQyWcyyOqDrvbkD3/AAriM2OuWc0M&#10;d3Ddo+QVhYhx/tAVcLwm7+9ExpYelxTl8K0ofVa8JScIr3VJ6brS931KFn40s7mYKsEkcZbqxXK+&#10;+Ksr4ssorsKAeWH7wKB+dZlp4GgiuBNLeFrZWB2qNpx7seK1B4WsiyyLJKsTcjkMGH1rvqfUYtSp&#10;3+R10XxHXp+wxkYXT1Ttfl727eZ19tZXWtwSyQKqr0+Y/e46e1ZN1DJEGhdFEit0Vuhyfzra0fxB&#10;/ZUEkZiLp9+PaMknGOaijsU1WWW5nJQO5OB1HFedGTdRSirs5cfhqeFwGLwGLj7HCSsouGur1MdA&#10;w+Vs7/TvXXr8QtQjVWms7R7tBtjuRklQBxkZ/U1y14klhqDI2DCSQrdxkcZoLoqMFZZJGBwuaE+f&#10;nqTfLY56mFll6yzKqOGeKw8ry55dLvXyXez6Hp/hW4gt9OGozlEursmW5uHI5PpVexlbxdrRvADH&#10;p1hKVjxyZD3yK89WxZwIvNjMm0SGBmOcHp+frW14a8T3HhiOe3e088SESKno3171HM0opnTPL8Ji&#10;HjK+X4mNWuvd3tyRT97/AC8jqfFl1Jqlw+i2qBrsFZZZGGEix0wPWud1vVtbs5IbK+mg+xXBCmeJ&#10;CWkA459MVQh8T3EOsz6hMhk835ZI2+UY7YPtUHiXVLnxEYClm0FpEp27ATuz71Dm29j3MvyxYWNK&#10;lNQ9lbWbadpNXdn3uW9X0azg057iN2t5hhkkTkuR04qH/hO9UurW5S4ljW3WAid44B5qqB/D2Bx6&#10;1zqq8/7uUuyxn7jPjHsfSuj0u401rW5hktxApQiQk53Ljn9K6UnUftIq0ep8xmeOpZJRllOKqfWc&#10;ZK7pSktI82kPx1OetF0zVrO6uNJM8MlsfMeG7wCVP8Slc96bBFc32R5g29CAoGfxAyamtLNbSK4f&#10;SbW4BnUxySSNu/d9SB7e1QWlxJEWEabmAJAI4/Gs5+yVXlhfke57mS0+IKuQyrZpGnUzCm3yN2bi&#10;nbfs9yGS+Ph+485rmGGPpumcBSfTmo9U8Q30FtNcJcuXYgYjX5VB71zfxK8O3fi+3tTbzYNsdot3&#10;OI2z1/H0qHRdTsbbR4LC/uYhcxRiKXdkKSD2avRjhaaoxqUJOTvquqPOhmGOr4ueGz7C06blT0qu&#10;3vPt2+XQ3ND8TalfTiGe8neTIIYEAAV0umxRG7maNpxN5bHJbmQY5BHWuMsb7S4pPKgngMxPyuHP&#10;5V3nh+4tpHiG+NrracxlgWI+nXFRWhTnKb5Gu3qeJmmJxmU4HCyo1ouipclVKz5ov7LfXTQXQ7u4&#10;8Put1BYsrOnz/vGLFc8nbn0q14i8Zf25Yx2ywbFz8zdD74z3rOGj7vE0V/8AaQ3zZ8lgSwXbjaD0&#10;Az2q3qnhC5sRJeCRDGGBCZ6Zrjr8y0jK6aV32PT4TnllSp7TFYGOFam1RWq51bexZuNT8VWemwb1&#10;kgtnwqTEKMegZu1V/GvhrULbS4p9bu49Qs5wYnifOANpLBgeCMDk+9dLqfjm1uvDcsCQyvczQGAq&#10;pGwfLjcPcVwOqare+IbI2d/dS3dtsZTAx45GGyRzjBxx61x1HBx3PusopZhiKqqvDwoqMndW1kra&#10;Ndj51+HvxE8A6d43Nvovh6TTpNQm+zRX3mbkGWwgUdVVm/xr6eh8PakLTK3JVSMlFY8cdMYrw/wz&#10;+z14Y8PeI7XWLWS6u1tp0nt7aR1CBlORkgAtg8jJPvXvJ8Z2rWqymKR5iAfKUEKG6YzX5zxJWzOi&#10;6EMJTUoN63SevzPrMIsRTg41ErX0seF/E7xV4Kt5bfRvFL+ZckiZYYUZnhB/iZl5XjnpXpfwy8PN&#10;FZwW/hI+RDDF50ciy/KUYjnceu7I5NeXfFDwJ4O8Uaxa3uv6ouk3k5VD/pEcf2lV4A+YZA5xXsfw&#10;5uLjw+7R6TZi7SO3WFIny2IhwDkf8BP4j1r72lzNWktdNO3oZ42dZUsRO0W0la9rfP0N/T9V1/wt&#10;4gnhQPLfXGFkib5zKe2Mda0YV1LxV4htLfXopoI3+VY2QpkdTgnrzVG18TvD4yk1PVIntWdCkiQr&#10;zHxgMAak8efEODVb20Ng1zNJbqMTMRGzHsfbFb3SsrnzdTD16+IjGlQSlKnrVXR26M2PHPhbTtG0&#10;yOezDQFpdrMZC27I5FcA0EcKBlLEplePQ9atnX9T17UEj1OWWXy1B3E5VR6HH861440Q7RGrKeoP&#10;XFdUHNqXI7HwecrL8iq4J5zQ+sV7u010V/zOZtpxCzL1Vxg5POPaq/iXxDImlxRMvmEN8hcZOK6u&#10;DR7ZIn3KHd2+Xbzj2rmtZ0aFpmtvncJ86yL0x9amjenyc+sG9UfU1auXZxmNeWCjy4yjBKMpK1k9&#10;7dOpgWGoLfQs0vyqvU/w/jXP+IPEtpdwT28UXmP93dLyAOmVrodRtLDS9MnjkkyrK245y3TtjvXE&#10;eH9FTVbsrMx8pEy+DhmGeMV9Bg6dC88VJOKifPZ7js0nDDZPSnGdSqmm1r1/yLXhfWr43sVs2JUk&#10;5B64UVB8TPGF74QXT47BIo5pwzNI8Ybgcd+OlR6p8QfDXg3WbjS5LS4W5jKrLJbQ7toPYkn0POOa&#10;6HVtB0vx3otu0jma3lQPBdQEfKDwMevPWubE1YSrxxE6fLD8z6rI8vxGGyupl6xKqVk9Nb8vkr9D&#10;yCZfEPxanW1muYh9jJkDGMIIy3G0gDnPr2pvh/xl4a+DfiW8sL68nvtQcLDcS2SbobUg9COCx9eK&#10;6hfEWkfD3U7nSbWymmKEeZc713u3Xpjtk/lXGa38BLj4g64+t6NqkEGkakxmMVzuMkRJ+fBHBJ7Z&#10;rDG160YKNNWpsWGwihVjXi/aYqD96/RduzPZ/GGoai/gjUbvw2xmv2tfNtGhAJlHUMvqSOQK+cfh&#10;14+8dy+O7a2gv9Q1S4klC3FtdZbKbvn3LjCADPNfaXw88DWmr6ZPabpLT7BDFFE6DttIGV9PlrH1&#10;/RJPDd7PFexW8O1S4lVRskQfxb8c++eleNyy+LofTV6lLH4xYaFZwqQjqvXV27nI6MNZ1rWxbW8d&#10;zcyqQJYMZWNT13en44rlvi38cbL4a6mNLexn1LVggkeESBEiVuACSCc98Vt/Df8Aa58MN4nfwy1n&#10;dQWc05W31SaRQjSZ2gMD8wBJADtnr2FRfFr9ny5+O3iH+2dJki03UosrcPMpKXCn7oOMYKgGuvE1&#10;41lH2UbM+Oy6tjsvp4yKq80ItWnJ93bQ7Gx+Oj/GL4VxDQbJNOuTAYzBcP5ginQYVcjA2cg++a+c&#10;/CPjPxb4L+KVoPGepz2mnyzlL1btx5TQk5JU9NuRgEV7P8OvhnP8JvD40G6k8/UFkaa5cHEfmkAf&#10;IP7uFFfOv7UemanB45jvbvzG0S4hjWzbB8pGC4dc/wAJJBOD615tScrJnv1MFSwOU0quE0e7Sd7u&#10;W7fkfbXjXXfCPj/wZFDYR2Wu6fdDYskJxH5YH3QynqD6HjqOa8v8LeCfDngi5nGnIsN5KoMhmm3y&#10;bc9Bk8ACvKv2XLPWrHwt4hvJI5vsMjIbOOcEbpFV9xUH+E5XB6HFULrxDcve3DXCKZPNJbcvzLjt&#10;x0FebmOYug4vlPpeFMmw9HAQm0+a7acnd6+vQ928UeG4fFGkNZzOY8ElCoyc9siuI0T4PLpV7Lda&#10;pfxmJBu224I+T/aY8j8K1/hpfNNo09zK8sds8nDM38s9q0vF876r4XvbfTJVmn2jeI23MU79PasJ&#10;KjiaaxM4apH29pwlyRloLp3j/Rbl3gE72QQABnXAbt171sX2nWfiGyEU8SXFu67j5bZHsysP6V4F&#10;Y6Lrd862kNnc7lbGXiZQvuSRXqWo+Iz8NtE0zSzAL68MO9GY4QHvn1IrHD46U6c3iY+6loXXw6Uo&#10;uhLU3NK8EaNoc5ls7DEucs0shcj6buleM6tqB1vWr2fVbiZUVyD1OznAUD+tereFPiHp2rWVtFdz&#10;Lb6oSIigQ4kYntWreeDNF1K9+1T6ZBLN34OCffHeqrUI4+ilhWopbkUq8sPU/fas828A+BoNea5u&#10;L6FjYrhYm3bXJH8X/wBeuuuYNA+GUQuYbV4zO3kl0+aY8Z5z2z6V11taw2sYghj2wj/llGMBf8a5&#10;b4geFbjxZYQ+Q2Lm3cvEAcblPBBPY+lbLCLD4dSpRvNdTJ4iVerebsiza+MdGu7Pz11CFUY4MbsB&#10;z6Y65pNf8Gab4in8y7icTKuDNA21j9AepFcB4c+GWrS6rbNqEK2Nqjh23yhi2Dnp716Pqt44nCrl&#10;VIzn3I/+tXFLFypYWVXGRuk9EdHs4+0Spy1K+g+DtP8ADkrzW8bmdxh5ZJA3HoMVe1SN3RWXJVeS&#10;B6VW0q5lMxiJ3IectWuB2Iz6itKKo5vgJRppw5nb7iHzU566mLbxs0qMFIAIJ4961muIgoHmJkdt&#10;wzRcq3kyBFAypxj6VzzFwzKT8/b614k6j4eShBczlrd7djVJV9Wbuo7ltXMYPzEHAHOKwySHBVm3&#10;56VvRSCO2RpT8qryTVVdYsYpGUxAluA/YGt82w1LEzpVqlVQ5ktH56k0pSipRjG6LMe4WiFuW70V&#10;J5iyRKw4U9/WivraaSpxUPeSW5zSep9LeIf2oGGnB9K0OSHeCFl1BiUB/wBkLnP0z+FeG+JfE2pe&#10;KdUmu9Vnkubh8bmc56dFHYD2r7efQrCSxj059OtjZhBH9l2Blx0BAxj8c5r4/wDjD4V0/wAGeOru&#10;w0wFLLyo7iODdnyt4JKZ7jvWlOUW9D8g4VxeXzrulhqPJKzs99L9+hd8B/GvXPA1lFpwji1bTYuI&#10;rW5LDy19EfqvPY8V8p/tYftVeOPHfxJutOhv28P6BpT4tbC2kAV5SozK7bcsxDHrwB0yK9ivdStN&#10;OjSS7uobVXbajSyKm5uwBPGa8/8AiF4F8E32qTanrFg15qs6qHEEzJvCnAZgDjoPxraNLnlaO57e&#10;aZNQrSVbCWjVTu3f+te5xXgP42XVr8P9S1TxOkuoraXEdrFJGoR7hmXOxhwvy9d3WqVj8SLT4hXd&#10;1cJD9gulIH2Z8EBfUY613l14J0Lxj8Pbrwxp1t/ZEETL5LbdxSTO5XJ/iz0NYnww+AsfgrUjq+qX&#10;kV7exgrHHECkMS/3jnG48dTjHvXVSlPDztI6Y0swjOjSfvQsrv8A4J0+ga//AMIz4bvL3WZJLfSL&#10;UFkecE49l7nPSuWtfHGlfEPxSsGla5HC8inyLW/geNmwMkKB8p4HrnFdj8UfBz+O/At3p9o6RzMU&#10;mt2kbam5fugkevevJfhJ8B9a0nxba6tqzQWVvYusqRwziSSZ16DK8Ko65PJqZVqim5wR24mri6de&#10;nh6ceam+v9djqvH/AI68CHSp/Bmu3dzeQootppraFm8mRTkEHPVT/LFeW/8ADJ2r38a3Wj+I9Kvb&#10;GdQ0Ty71LK3IyV4PHXFbXxK+AXiS78V6hqOiQJqdlfyGRWeYK8BYgsr7uSBknPevdvA2gf8ACFeD&#10;dL0y4kSVrCIiYs+UySxbDdwGJA9sVyq9Sd5nkyy55riZxzCl7sNmtHbpqeCfDP4f2vw41+DUrhvt&#10;uqWrMJHAwig8HYp74/iPNex+KvC3hHxxo8ep63axXFlbR+d9rZtrRIPvAkcjHoeT2rwG4+MEp1u5&#10;il0xQwuGQFZdpDbscgj9K9/8ReD5NU+GOpaLaMyXFxaHaX6mXqBn34Fd1Z0HCKgtTtyz6u8NWw+H&#10;hzRjd2e90eceFfj54L8NLb6FpuiXOk6MjnFxhH43Y3spOT7nqBTfGH7Ps2r+Jb7V7XWrGw0i9la4&#10;dpQwNuGI37CPlIPbNcJ4U/Z78VeImX7XB/Ydi5DO104EgGeQFHPbPNep/H3RNRh+HGlWWkRzvY2s&#10;saXCxgvJJGiYjcgdRngjvXmwbaOOj9YxOEqVMdRvCFnFLT5WPUdE0620/R7C0tQJrWKFYYZUfOQq&#10;4wMdc5/CuM8cfCjwdrOpLrmrWrw3DECUwS7FuCOgdT1HbiuZ/Zr0PV9I0LWJtQglt9PuJIxbQzgq&#10;cgNvIHYHcv5V2njc2Gq3EGn+asl3gp5S8KhPAyfXmt1KnzR9roj6vDwWY4SE50/NJ9LFH4jeCo/i&#10;t4Ot7PSr6KxktZFeNZMmNMLtCMB93joTWH8F/g9qvw71i91LU76223MBgNpa5bOGBVmY4AHDcf7V&#10;dn4F8LXHh2O8lvG5ncIsaYYfz61FcePk/tSa0t0VtrYDN0YjtXPjKtDCy529DejlcMRiI4yUGqi2&#10;7djlPjH8H7/xobS70Nre3mgyXszwJD2ZD0B+tX/hR8IB4Y8NfZvECLf3UshkaBSWjhU9FGOp+nSu&#10;80XXLfXYSyYMq8OoORivL/Hni2/k1+8t4LmSC1tZPKVIm2duDk+9YVswjQpqunuVHJ6MMXLEuL53&#10;9xzGufsz61e+IbmS11WBbCWQstxclmlAP8JABDEdjnFeyappOnP4YXw9c3GVez+zAKQsgUKFEgz/&#10;ABcZxWb8MvE13rEN1ZXzee9ttKzN9/B/h/8Ar1xHjM3DeKL03W8HzCi/MfujptIrkqZi4UY16avd&#10;m2BybDUKlRQVufe5B4D+AF5oPiax1O81i3kisZ/M8uFCXkAHy7uy++K9WufENtf288Wm30T3aqMJ&#10;k5OP7vrXN/Ds6nqOjaqkkz7Gh8qBmBxv9d3evO0kv7O6KK0sN2rhBsGGUjOR9axlmM6MKc+XdnRg&#10;8sw2D56VG6uel+D9T1eTUUguriS9jG7zg+AE9D+Fa+q6H4a8V3yR6la6fqd9anARyN6egyPvf0q/&#10;4be6bS7ee+XZeyJl8AHIHTpXiWoC4sdWufNaRbpJGDyhsHk8H8q78dmMoKnUVPRnRTwcKqdKrqvM&#10;93mhtrOxlV444bRIysqEfLtA9ugA6ivMdB8O/DnQNfjvLK0dbkSF7d5mcwwnPJXJ49ea6/Q49S1P&#10;wM0VyQL2aOQJ5nGVPTOfWvNY9Fv21AWH2Zze5IKFCOPX6e9ceMxlWn7NwjZMPqWGrN+1SvDY9vaZ&#10;PJEu4IgG/cTgY9c+nvXLaLZeEF8SPc6ZZ2iatIGLz21vtaTHH3sf/rq1q+kXkHgc2ULvcTpAm8YO&#10;cg5IB78cV5lpF5dadfxNZZFyh2iNRuLE9qvE46pRnTjKO5qsNSrrnqJNrY9k1XU00nT7u6kXzEhx&#10;8oOOvv2rl9L+IsV/d+XNAltCTgMTuJrpNZ0xtb0W5sJWWJ548FwM475rz7TvhRqEF8EuL6E2mR90&#10;sXYdwAeB+FVjZ4xVaaofCzSk6Ubqodl4i8R6ZpSCG/8ALma5XesL5YFR324I/Oq+lNpGo2k1pZ2t&#10;rbJcRFHlgjA3+nQDNY3xC8IXmqPDeWgM6wRLE1vj5sAn7vrR8P8AwjqdhM1xfxm2tj8y2xPzOR0Y&#10;+mKx9vi/rap20uiJUcPOHO0nLo+pYh8F6fp88SX2qOZ2y0UcTeWwH88VY0nwjNpmt/arPUnOnhgZ&#10;IpF+fOe46Ee/WuO+Jcc9v4qmlkEkaFU8lgSABt5ANdT8MZdTu4bia8fzrQIkcavx8wPXPeu2Oa16&#10;2JlRnHTb7jB4GjGmpLczPjH8N7f4k22mW39rw6Zf2jExiQghw4AYEdc/L0pbL4VN4W8IWmkaU7XT&#10;QyGSdhhXllbhnB7DPAHpXIa/JcDWrp7h5Y7rzDj5j8g7GvVdE1a9Pg4Xt0Cl1HDIVO3qByCR+FLB&#10;5jzVpPl1jr9xzVcpw/tXi7e/JWHeEPDl5pFteSSCJL2dcRrw+w44B9vXFfJlxYeLJvHAiuoNUuNb&#10;+2fMH8xnZt+MjHBXGCD0r3mz+JWqJfqby7kFqCcrFGnT3GK9Tl1m0trCK7mnEULqpSU5CtkdMetX&#10;DMoYxyrbcp5WY5HLFKnCNRxs+h5NLa3/AILsBqusf6Nb27LK0rAHH4jvnj61haD8Q9K8capcR2qz&#10;R3PMnkXKLvYdCV5xx155r07xvplp8TfCd7oVvdNaT3O14pJkOwFHBGfUH9a4r4Q/s/XfgzxEutax&#10;ew3U0aMltFasdp3cZYtyMelexDHyqtVIWPLxmGx1DF06VGnenbVsg039ovw74Ru/7Hl0q8meOYrd&#10;XtuU259geWI//VVr4r/CS/8Ai9q2k+IvD2q2TabLZpEGuWZQoDEgjAPGH5HXK1574s/Zr8Qx65dy&#10;2stvc6TLK0i3LsEeJScnKdc/Tr3r1jwj4uHgXw7HpsrxzJbRgxrtK9P4c9jWcac6zlM8ulHE4p1K&#10;GZR5aa1Xe62t30Nnwd8Iv7D0aws9Q1H7RJGoSXyosBznoCeSPwrO0b49aZqHjb/hHv7KmtIkme0S&#10;7kcFfk4+4BkDgc+9eaw/ta6zDeqZ9DsDaK2ZFUuJ9m7B6nGcV7L4g8FaFNayeJLDTYItUmi8w3Ua&#10;kFw2C2e3Q9aV5VZRg2ehhsTSxKisBPSn8V1ujI+K/wANNZ8canp+p6Fq0drNDC8JUyMocZyCGQEf&#10;nXrn7PHwA1278KTXmp6vaG+80wmcIXBUdEVuMj/axXlvgK/vLD7beaiUttGhB8ya4IRUYdMEn1r1&#10;74ZftZeF/Dfh3W7S2jbxA9ijXUdraEpO+FGVVXxkcdRnFOupUXyKRx5qqmHg6+F/ivu+noM17Q7n&#10;w3rN1pV3iOeM7Aw6MpGQQD2NfQvgn4y+DdP8C2CXuoppTWdsiz28ykMhXIYqB94E9q+AfCfx08V/&#10;Fb43Xl3eHNhqztu06PmKziVTsKt7ABSe5OeuK43xr+0bqF34jlsI7b7PoVrOYpEbm4m28MQf4cHk&#10;A+lYqKna54+OrYXNsDSlipOLTS072Pp7WfHmmX2u6prOk3H2YedJPbxxSNE0YLsRtJwc4I+mK4zW&#10;vi7rmu6jGmq6hLe/Z12xCeUkKp9yT+dcrofh2bx1aWWoW8vl2E6bkncED6Y7n3rG+KmjXvw70FtT&#10;hP2y2ZxEH6FHJwCQe2a9iNPDU17zPoJPlpRrKKUYxWtr7de+p6BceE7/AMb+XqolgtY7gHy433k7&#10;R2GK9l/ZsvrP4Ra9cS6xL5q3sZilngQsYeVIK55x8ozivlX9mz4m+KPF3jyLwvcP/asV3C8kMaRB&#10;WWQDPy/Xge2c19j3XwV8Y2VjJdtpIeJV3eXHKryAd/lHJPtXmVa7nF01seXLFYDMMNyV52U7rXff&#10;oev+Kvj74dh0W4/su5lvr6RGjUCJo9uRjJzwa0PgfrNpc+E2tFmVL2Kd3MZI3MGAIOOpA6V8wWun&#10;3N9era2tvNc3JJAhhQs5wcHgc8VavbHVvDd0hvra/wBKuGXMTyb4iw/LP5VyOCtY82rw3hVh3haN&#10;S0m767/cfSfxt8XaXpvhe70aS5zqVwqhLaIhioDAlm/u5HTNfNmn65qnhm+eXTtRubS5Y5JhlZPl&#10;64KkYPFe9/BDwRpt9oUPiDUIRqWozzPj7QRKyFRjvwTjvW18a/Bmlav4PvtSktkjvbJFkhuoQFcg&#10;HG1uxH1/CphJRfIeFl2PwuV1v7OlFyV7SbXXyR4HJp/iD4j/AOla5fPLFsMSm6G8FCMEBAQMY655&#10;Ned/8KL8P/D3Xob21sEnun3+VM7FiAeDtySBwexyK9S0jxpFptjBbXUZwmdhTrntVGbPxC8QQ2sJ&#10;aG2tYyzyYyVB44I7+nvXtKUVR5KTs2Y0aubUs3nVx9GNPB0lLWy0S1TXm+x8aeLPHU+r+I9UF8J2&#10;kE7R2+HMaxJuwAR39a9S1DwbofjfwzpEniScWd+sOBMZVhkH95csR8o/nXsHjrwHYaTc2195UN/H&#10;OP3U89vH5qFffGf618vfHrw9repeM/Nh027u9PS3RYJbeEuu7q+cdMmvSjXVeUaa9xx6nVGCpYSp&#10;mMX9Zp1WmlZ9932PQvE0X/CtfhwR4VjPk+dte7VhKy7vvyZHByQAPTNcF8PfH+up4ssoJb+4vbe4&#10;l2TRys0gAY43jjAxnPHpXqPgiD/hGPhfYjWYxaxW9oXuIZOVVSckMDnJ7YPc4rjPDvjnwpY+JYm0&#10;zwzJZfbJhCl6JF4LHH+rJygOf4T+FRS96FSHLzeZ6eJpxhWwlR1/ZJpe5+i/4J0PxO+LQ8C3cGnW&#10;NrHe3jKJyJS3lRxnoMDkk0eCfiHpnxK863uNM8i/ihEh8394hGeobsPbrT/iV8ObHxylncLdDTp4&#10;CUFwY1bzBjhSWPrTfB/w4s/Bmk39tBcebd3yMrTSoFAG35cY6jPWs4zw8cOmrqa6no1MJmFfMpwr&#10;KMsN2aXbt3uSat4j8NaleDTF1OCO5jZUhkiUFCScAbxxj2rY07QP7FFy6SNPcygqQVxhh/Wvn2z+&#10;GHiRdbi059NkjbzB/pIH7vaOd5fpj2616R8UPiVe+AYtL0yyEVxeNaqXurqMsMAbflA5JLAn6Guy&#10;pGfuYelU5r6ng0IYL2lbN8ywvsp0/dUkrPVW2726mvbLqK3hMazGTcSRz+YqHU7nVUvVb9+HHQhG&#10;PP4VN8LviT/wnNvcW13GsGsW2GlROI5gTjevcc8Edq6YeJtJmvjYpqdt9tB2m3MgJz6AdzWssfOn&#10;V5alFO3kePhuD6OIwF6OYztOV07/AIb7iS6bNrGl2kVyxt7khZmYDPz7cMMegH61UisLXwxZy3pl&#10;a4lVNikrgHJrzv40eONb0HW49IsLp9OtfIWdpkHM7Z6gnpt7iuw+G/id/HvhQyXoSWeJzDMirgHC&#10;qQ2Ouck81xc1WlRU5P3G9j6GphMBjsfKlTj/ALZTjyqcu6WjaL+leKZr7ULeG4iiSOXpsU5B7Vav&#10;vDkV1dmdLhoUPDIEyT71ha/pA0S6jktWYQH5gW67h2FbfhnV573z0nKssWNrJya7MTD2UFi8HpG2&#10;p81lWIjjsS+HeJIudTmbj919/wAi5F4s0/w3DHYJFJcCLhpAOmf61vWWuQa1aJNDGyK4yS6AkY49&#10;a4XV/DF3dancTQurwyNnf/d464rYGpReFbW1ilUzfKUYr1GB97H15/CqkqEqNOnTfNUlv89T4zGZ&#10;JjcPmWPzfE0vZRoq9K+ictoLzOqilw21Xdjnp5f/ANerSW1xdKGBVUzwx6E1haf4gs9V3+UZd64L&#10;KFwT7VuRa1Zr5ENzKtrc4wkbnqP8a8+vhqftVRjdd12OfKeI+IqeUVs4xlCMptxjTm0r2v72m7XQ&#10;t3GolE8qe2DXMa8ShsAVXSwubkNIdgbrtzjjtmodVvVnuooYxueL/WOvIaq9l41tLl0i2MJC20MO&#10;h9KwoUZV3NbxifRZrjq3D+Cw2NyvDRp4jFu87q7+S7SbNuLVU81LZ4G3gY3K3GfrRJ4z/tDxC2l6&#10;ppVrcAr5UcqArIqgcEtnGK5PWPEMFpesGLrJkcoM7c9DWudblmRJUljfzFAE2zkr35pxcqavVjdP&#10;YyzLhCrjcRRqcPYiNCvG3tUm3q9WrepcRorWS8hWQoxcN/vD+lV77UYrXTXEk2wA5aRjgY9M15/a&#10;+Mb4a8IHizHJJsMD8FcnAfNXPGGl6jrBtpLALcRxArLbl9pJPQj1rX6vKE40KzUYy1TPfX1fGV63&#10;EGX89XEYdcji9Iye12u3W3c6VbqO90i6W2n3rNE0Syq+VQkEAn6VzukeDJ9Ovku5p4hAnQglck9B&#10;+dS+FrJ9Ihkm1B4rWe5wI4HcEKB/U1J41tLm6tbYRRPL5eRIkTHJz0OBWtOLo1ZYWnL3JdTsxco4&#10;3AU85xVD/aKO0Iu9rvdpfkX/ABJp1xqemRfYwJgJ87Q+Bj09/pUVlpeoWfhaeDcEuJGJUeZjavcA&#10;jgE07wPZ3FnZ3LzpIkTyZSN8kqB1rDuPFuowaq+X2qjlfJC5BXuD74pwpVfewtOzjDW5wYzF4SCp&#10;5vjVKFSvFw5VskW/DNlqlpfhpkmtbYqcicEI3uM9T7iu1stbubOHywgILYBaszUJLi4t2WGQmYxZ&#10;jyxwDjoPeuX8JS61Fq+yc3LWuG8zzyflft1FYy5sY5101DlVrdz05YbC5VSoZRXpSrxrO93ry9j0&#10;640KO5gkdpi1w435z8o9q5s4SUEANsOOejAdRV06zf3FuyoWKcx5VKlbTYRbbQSZEG76mvNcfaaw&#10;6bnXg8ZU4ei6Wc1lJVZKNNLotrabbop6l4Y1HUb+e+t7qGNbgLtI+XKjp9MGttrwRxCzmmD3KBd0&#10;hGN/+H9abponh05ElJ5Ysuf4QegqlqMAvNRhiXIlkxvx1A9a7Z1as4Rm7WR+TZNkGR4XOcxy2nKo&#10;nOM/evovtO3+b7E8sqRw/P8AKwORkfriqVzJqq+IVutNhe5sBCsZ3SBVUnqcd8das6ppbWlqro5c&#10;g7fm7VFpV3JbLKA+SSMg9Me1RCs/bNTRrmvDuAnwjDEYDFzlGhNyv3e23TcW+/0jXz5IXexxIg5X&#10;OOafqlo1tAGi3FGO1ifvAntn0qn9oFtqCXLZwwLNjrzwauapqcU1s8EW75iM56is+ZKE4uVj6+WC&#10;r4nMMnxuGoc9OMI3lJXe2t/Nbon03W7W3tEiZXV0ByVFcH47E946yW6TeX5jMViBDbSOARVXxTqV&#10;xFcpbxSeWqjO7PJ+tWPD2pPdRSW08n+kAhw2ecCu+FGrSpxxStK3Q6408pq5pi8roynTqVnZzvpz&#10;LXRdA8K29wmnv9oDRoZMpuyT7E1g3HgO8e5kdbmAh2LbWQ5HvU3jWC+k1CEqJ3g8sbPJBzuzx0rf&#10;j1W3sLS3jvJhFOI+UPzSH8K29rXor2+Hs3U6di3hctzGU8pzWEowwqSVSTsp3Oes/Al1b3UE0l1G&#10;Akit8iHnBzxXpelWa3VrBIYYTcLlVnKnP6V59d+NBGzi2tN4UZMjNz+Vel6VOraRaNGQQ6bxjnPr&#10;061OIeLlKE8VordD5nMf7Dp4GeEyG06nPF3ntp1V9GPtbMT3phSeBbtedhOG49qt6rr19NataXYC&#10;bCCWj+9xWU2kQ/2ol5FuhuRJvL7vlYDsQc8V1mmeGIdcs/tE8jJPKcDy+g9CfavMlCLVsM79zowW&#10;YZjhqk8RxXRgowa9k4au76ocPDmgQafFdz3jgBdzBZA271GBz+Arzr4+pZ+Ifh1qNj4QZ4tYa2cI&#10;IQ67hgfJnHDGu08KaRZ6zrVxb30nmpCnELnAY5xyOuK0fEPwu082Nxc2Hm20sYL7GOYyQM4FY8vP&#10;H3UfVQxGEwmYRo43E1JS3Wnu2lstOx8Nfs6eFPFg8ZTapfTX1lpdtG8E6XjNuuGP8CqegB+bPtiv&#10;t21tLU6YFXy0gMYAOOSSOTnt9a+KvG3w38f3fxLu9V02O4cXF0JLe8iuBtjQ8AH5uNoyMY5r0LxX&#10;8crXwV4hi0O4tbq88lIzeTJINquVGNqkcnv1r4TOslqZu6Tp1nBRZ9rheTCU3TrNxSlu+ph/FX4L&#10;P8QfFyX1n4ggtZ3hRPsd1zIgAOCuOcFcnkV7x8ONUi8B21rE4nv4re2js/tHRyoACk+5x069K8I1&#10;74KanqPxGPiK11eG3tpLqO6kJ3CSMgjKrgEEegzzX1f4I8aaLo/hZ7G/VUliaTzITGx+0KegJA4O&#10;M8e9fYYePJFJvWPU4szppYatF4dzU2k0nq4vqiXQbOx+IGtXl3KZ7eNI12opG7r1xVm30XQvA3i2&#10;OXbiJoCCZh5nlt68f5Fec6RFqcs9xNo6XKBNzu1qCQi5zg49BUch1LV5DdTLc3vl5BlMbPtx7+1d&#10;Dmvia1OWWSVI13RjjOShyKPJfVabep2fxD1/StQkW/sWFxDFGqyyRIMMSeOa56x15NUiKpIx2DmN&#10;kCkD1zUHhq3lvFubeS1kvLK5URyGFcshHIK+9S22kWeksyQeeZHGG8/GVweh4rpjOj7FuWk+h8Ri&#10;8Bn2H4jw2EwyhVwEIpS5rOS3beuqbdrGnai6jtm8qTylJ6tz+tcr4/tL2402SK2fZK7h3hLbTKv1&#10;/hx6V1y36QWbMylggJ2r1bHYe9eT6h8S57zVppGtI1hVtjAHDgD+9muzC4adRqpR1cdbep59TOnT&#10;xuJwmcUfZUqvuxlFauz095bruU7Pwhdvalrh4bUhukhDHP1zxWx4e0b+yfPnluBchlCbY+R9M1Y8&#10;UWNxqlnGIG80xsGKE7c5HH1xVKyS48MeHdSvJl/f26STrEDu5CkjPtxXZVxE6+FblJJt2sevl+UY&#10;bLs6pQp4aThTjze0bdm7X2OG8a/Bq68S+JL7VLXUYYxclXMMqE4yFHB9a2h4g0n4Z2WmaFczzXUi&#10;R4eaOIbVyfv4/TFeU+HPH+vWWt20q6hNdedNg2ryF1kUtyuO3HHFe66p8MtP+Iet6fDNNLZuD5Zk&#10;hGCY8FmXB/Q1z4hTpuFPEO8bdD6jL8TQq0cRj8rp8tRPXm1Vt3YwPE/wyh8SapJfwXv2OScKShHm&#10;RscZ3DHIyO1cH8X/AAR4s+yeHLPQI7m8sLSMoyWTlHWYnktjquOh6CvqzxH4K0rRdBaS0iNsbNUg&#10;GDuWTHAB9++a8m8U+P8Aw74IeCPWNTTTpZ13Iq7mZlzjdhe2eM9K8qvUlOPs3LQ9nBfUMfQnjKN4&#10;OVrvs+p0vw08c2nwt8FRN401COw2WsS3N+x8wCVeACBksxJ5wDkjgcVoeKPiJ4a+K+grB4a1FNS0&#10;0eZC9zFxt3oQVCEAr1yQRXgP7Smh3nizwTpGpaKBqVhbzGdxaKX3RsuBJjq2MMPbOa4r9nLVf+Fd&#10;DU/E/iMzWfhqURQ/NH89zLvB2xxtjdtHUj6Gub2rS9k9jx8RgcPQzz6/Km9I730atv8Ap6lrRP2T&#10;9astWsDrtzax6P5gc/Z1ffMgwdqZUbc9zmvpK4/aE8M/Bu0h07XFYy3DeZGlshLlSRgkjphsgH2N&#10;ddq3xb8HfEHQ5bbw9q8GtXH7t/3AYNCCOWOem4AqQPevl346fB/XvGfiC21zQzHdSNbi3lh80Rsm&#10;CSCGPGOamX7qXuEYbDxzbI6k4YeznLZtu/K9/T9T7I8E/FvwN400JtX03Vbe8tbjiQmNhMxAyUZG&#10;GcgH8c1494x1rRdL8+7uxHDYtMRbxEFiQTkALg4wO9cf8FPAF/4B8GtZ34ia8uJ2uWjh5CZUADPc&#10;/KM4qH4w6bcXVvYX0G57e2ZlkRF3cnox9hXJjMTONJzUdUfXcL5BTy2HNNybqJXTeiS7HeaZfWeo&#10;20UtpNG1m3HyMG2n0I7Vnah8PtAlkeSSytpd53tKhyT9RXm/wh/tFdbYwu39mpGRPI3KH+7jtnPW&#10;vVF1+ymmEQuBIXO1THyCfwrho1IYmmp146o+2nSlSly0vhPNviXeXOjala2lsrW9lFEFihhG1GPu&#10;e9ZXhHW77VNbt4YI3klEiglCQE5HJr2DU9JsdagNte2qXMeP9Se2e+6jTNEsdGgEVlb/AGeNuMRL&#10;k4+tcs8vqOu5xlaH5eR2RxaVL2bjqZUvxE0SHU3sZL9XuFfbI7KRGG6Y3dKi8W+DIPGFtBNHOLeV&#10;BhJR86sG4HTsa8h8U+Hb7SNanhuIJJC0haOVEJWQMeOe5r1f4cWFxoPhJZL0ujtumMUrcxRgfd5/&#10;yKKGJniJzoYiHuoynBUlGpTlqZ3hj4ZPpOqw6hdXsc0cLlo44oyMsOmfbNS/FzVrvR9JtRFI0PnO&#10;zO6kgYA6ZqLSPiPBqF6GuLjyrZiymNhtxjoR611NudM8Z6VNHM/9pWRlI3DhkbHG00qUqVWlLD4V&#10;2vrczq+1pzVSstDyfQviXq1mmySc3NvHgvHcDdhfZj0Pua9o0nVLPWtEi1N2Onq0W/yXGSxPG0H1&#10;rktE+EGh6Xqwu2uZ7+OMMRDcYAX3JHLY9D1rq9fMdxaRLbjKRNwqjBAx7dqxTxmCw9So3zNLYirO&#10;liJRilZkcWpQSsVUEj/apl7pq3RGTsPXB4OKzLS2mM6soZCCCDiuhm1qNw4vJGLqAqbMYJ9/asMD&#10;inj8LJZjHlV92VVjKlNexM6CzFhFIyYc7Tz3rLkvZ/MZgSAOSK3RKsy7l+7+lUZ9Khlk3lyrHsKe&#10;YYKrUoU1l7Siuidr/M2pTin+9J7GdriIHvTjDEGLOqbj780wxfZrdgh5CnpWRu3OS0jADnmljse8&#10;BSo0sTDnm1qOEOdy5TZvYDNbSRr8pJGAa5/7DcGQxeWWB4yB0rr/AAhpUmvXUVqZNuQWZz1AB/nX&#10;Y6p8O44LRpLa6mllRSxSUhgcdlA718/m+Y5RWxFGniqrhUklp0t0v2OSWPhhKnsX1PPYojBZIjdq&#10;KlnRolZH7Njn1or9EhHkhGFPZI0a5/ePQNX/AG+fE1lp81jb/Cy6bWwzRi4e8ZrNm6b1VY8spHbd&#10;7ZrmtW8Sat4xvX1jWys2q3SJJciDKRxsFA2JknAHY/WvMvhB8T5viH4au7i4gig1LT5DFOsY/dyj&#10;buVuPzxWX/wlWoPcvNJM86EHEe7aqYPVa9DD4ZVNUfnWT5dhMu/2qhdqadtNtTxn9paHXrfx5cz6&#10;o8zadsAs5E3CGOP+76B89c812/wl0XxDrPgi3up7V5QsjpGZsBpY8gg8845ODXteoa7pdrpNvLqz&#10;xxwTIreTIokDkjP3Tya0NOube/0+CSzaP7GUBjeFcKMHpgU6aqYefOdlHK+TFzxLqXUuh816j8bb&#10;jwT4gms9MsI7swv5d0J9ysx7qvzDt3xxXRfHLxfca58N9KvNBinl0XUn8y6u4lPyqvSNwPukndnO&#10;ORitr4i/Bjw54u8Wi8l1dtFvZn/0u2t8Eyv/AHs/wtj869E8N+HrPw1o9rpGnQ+XaQqFVZSDxksS&#10;egOSe1TN1Jz5n1HQweOq+3oVZ2p9D59+Cmi+LH0nU2VL1dECjykuHZVc/wCyp5P8q77T7rUtJa6u&#10;7K0luXhiZjbb8b2AztAPr0rnda/aNvrfx82g6bplvc20FybY3F2775Cp+YgDgAYPHfFdPZ+K5r6V&#10;pJGUkNvaEjCDvxiu7Cqc6copXDCToKl7CjUcnBtN9n5Hz7D8bfHKa8Lo61dS3Bl+azlXKE7sCMp7&#10;dOOTXv8Af69qGs/6+5Y71yRHxH2PArsNL8GaO9xDqMml2kupY3JM8CMy59OP/r1x3j+ex0TWYora&#10;MgSRLLI47MTjp6Vw/W6eBjKpWV7HoZXlWKhKUZ1uZS2v+ps6d8MfDM5t9VuNAgOpHbKXkB5Y85I7&#10;HitnVPF2laNerDeXUcdwfvRiMuFyOM46YrnvBWqmSQP9qMzswDwu3KDPcdq4rx5Z3MPiq989XxM+&#10;Y2IPI9vWvnq+ZylS9pSj1sfXU8BTo1OWKSv26nsVnrFhqlq89ndRXMcYzIYTtKjr+HFcTH8T5hfE&#10;tYq9iWONrHzMdAeeD61f+FujXmmaPdXF5GY4bpkKRspDAAc5Fc/4x8Dv4f3XcMn2ixklxnPzITz0&#10;9KyxdfFPDwxEFy9zanCnz8kj0TRNatNetkmtN4C5V4xgFT79q8d8THUtN8QXiSxM26ZysrqTuBPG&#10;0969G8ANBFoEXlKwklbc5APB6c+ldNcXMUFm9xOP9HiQyMxOflH1q5wWY4eMpSs0Sr4adoHK/DSz&#10;1CPT7iW7EsIucbEcnPHU4PIyK4XXPBGs2OqypHay3ETOzrJApbGexIr1XRfE1hr8chtZPnRtpSUY&#10;YD1ApnirWJNH0SWa3z5rMFVx1BPANKphqMsLZzuoa3KjOXtCj4C8PzaDojCdjFPcnzJBjJQdh7VW&#10;8V/D211++N9HdCwmkXDnbuVgOpNcBDrM8V+90l2/2o8swf8AmPSvW44bzW/C+2Sb7Ne3NrtLgc7m&#10;GBgfjWeEq0cZS+r+z2NcRSnSaqSe5zngtvD3h+5msINSjnv3/wBbcSLtR/ZT3NdPrJ09bJ7vVIop&#10;IIBktKgf8AB3PbNeKz+EtYt9SNo1g8t2WwRHny29G39BXqsvhC4bwKmjPOZ7uNDtlZuWYNuAyeo7&#10;Zq8LVqTpypyp6R2OaSjF83MN0jx/pGoutsJjYbQVRZl2rjpxjgfjTPHWsRaFaR3FrbwreTscTGMH&#10;bjq31/nXD23w912e9WB7Iwx7grXAKkKM9fwr0TxH4Rh8QaLDZrI0bwECGQgsFIGBn1z396KU8TiK&#10;FRSirq1jol7KnNSTOT8LeN7x9QK6jcxtARxFtCk++c5FSfEHxFGssENqlvJcBdxutoZsdhzk8etP&#10;0D4TCzuhLql0lzEjB44YwVXcDkEn+ldF4o8G2viS0TGLe5hXak6DC49CO4qVQxUsHKnPSXS4e2p+&#10;0Ukjk/CXjm/bU7azvLhZbWVzEHkTBU4+XHtmuy8R+Krfw3tV4jPcsPlRCoz6Et/Ssfwx8Ol0K/N7&#10;fTx3Nyo/dhEIRfQ896Z8RPCd74he1u7ACWWJSkiE7S+emK0pxxdLCvnV30uE50Z1U4rTqa/h/wAV&#10;2XiElFQ21wQcLId2fpVbxhrVv4ZtEuorOH7dMxSIKnHHX8a5vwH4F1K21OO+1BfsyQHEcWAWc5/+&#10;tXW+MPDg8T6MbdWWK4Vg0TscYbPzfmK2g61fDPnXvLYiUoRqJx2MrQPGxvo087bcIzDK5wyH/Ctn&#10;W/FWn6BJFDdSyB5lyAq5wD79uh/KuV8FfDmfRbxL3VL6K5kQ5jijXKgZ4JJpvxI8K32qaja31nam&#10;6xF5MkQJyMEndj3zWFOpjKGGlKotU9BydOpNOJ3FtqlvdxJLDIstsy5DIQefeuVj+Jli2pyQPbsl&#10;qCUEoO5mPrj0ql8PPDOo6XczXF9vtoGGPJYnLHtkfw1V134U3Vxqs76dPCtpK3mYkLeYvriiVfHV&#10;KMatONtQXsovU9DSaz1K1jnXy7iIqWEhA+VR16+lc7N8QrOK58qK0eS2jO3zIyFAPrWtoWhR6FoU&#10;VgHNxEAQxJ5YnqBXmuqfCfV01mQWMsbW7Esk0kwUoD1BFb4meJhGEqUPee5EXC/v7HpM8Gi6tZjU&#10;LiGCa2jXJlnwCnruP8hWbZ/EDR72++wyb4YWGxXlXEcvYcfw/jSaj4Sl/wCELi0qCU/aY1Dgk8Sk&#10;dQTXnL6LqSXHkCynWfOwfumKn6HFc2IxFehKNorXey3fY1hThPRy0O8k+FmlXN8Z45Z40kYSG1Rw&#10;Y3GfX0NUfif5lqmnPFETZqPK9Np7Lj6cfjTdZ8Qah4Xs9L0qKT94sIkmfOXPPABroNF1SDxDvglM&#10;V5ayH5YmT5k4+Ytnr/Won9WqqWHirSla5cFKm/aLVI4TwRf3k2s2sdtGzssgLsTwi55r0HxZ4ln0&#10;FraO3RJJHUljKMg/lWjFFpmiOY4UitT3WFCpP1xWd4q0v+3dHMlmVlnhO5OR83sKqFCeHw86dKfv&#10;9ERUqxq1FKotCroHjJNSnlt9SFvbwshBY/IOR7067+Hem6pb3SXczy21wjKFQbSFIxkN+PWuIsfA&#10;+t6rd7GsZbRScNJNgLjuR6/hXReKfGbeHb2DSYWKwQxqksncH6HtWuCx9bD0b4jZ9e/kYVcLTxNR&#10;RR5Rb/Bnw7Ff2/myXz2azBWQyqcru5BIGenpXqXxP+NVh8LL6y0+LSJdQaaETNF5oRUiztUZ5JJ2&#10;0vhHT7HWtYgdpPtUeGfyzwCw4Ga0PiV8L/DvjeeK/wBaN3FLZQmNHt5SpaPJwpXByMtX0LrUq8Yy&#10;wyvc+Kq5ZUwNGccJFQm7fmWNdsbb4vfC4x6dK1vBqUImt2fGFYNuKMB1GRz2/GvPPg58G9f8MeMU&#10;1jWUhtIbVJAkccwk852GNwx0Uda9A0TxVpHhrRo7CC3FvaWkPlwxQtlQF5Gfx53dKi8CeJL/AF3W&#10;5g929zFPEW8sEFUxyADWrw0/jm9UKpQoV69GrW1qJbIzNd8X3nhbxhdxW9tbQWyN8sCxqnmhgcFm&#10;HLc59uOa6nU/hd4U8UX0eq6joFvdXsqLI0oyFckcbgGAPscfWvKP2mfFtzoWtaPb2WyGR7d5pJdm&#10;dw3ABc+oAb869F+C/j268Z+Dre41byotTicwF9wUTKBw6jvnGOKdSVOpGPs1tuRGvhquJlhJRvy6&#10;2toM1zVpPDviI2MRFnAIwbZYhsjCdNpUeh/Ou70q203xXo/kaiYLq2vIdsigCSE54O7n1IB5HWvD&#10;P2m9N137RpV3piXr6d5Dw3EtqpbYwO7LYGQDk11n/BP74aap458X+IoLs3Fr4citkklcpgPMJNoV&#10;AcjeQWyewxkZqKtaHJGFtTysTmcMFWlSrRah1fS3ZHuv7MXg/wAE/DT4ovfwWNnpjT200SXs2cqS&#10;VOAzk7QQCMV9e6p430HR7Bry71ay8kIXXybhHaTAzgKDyT6CvOfE3wO8Pf8ACOXg0qCe0vIkMiSN&#10;MWMm0Z2sDwM4xxivC9C8J6v4ihuG0vTLi9Fv/rDBExVc8bSeme+OtcNoz1PmZYTLs9qPFwm6ajo1&#10;ovn8z3T9nWDTdUufEmtqiLqcl6wEZAJgib5gQP8AaLMM/Su3+MUdpJ8ONZ+0JGzeWGg83biOTK4K&#10;9845r5a8P+I9V8FasbvTpZbG9GY5UZCQ46bWT1r1j4eanf8Axg1SSTxNdw3dppQWVNPjj2JK7nCs&#10;2DhgABx0ycUSg+a5jmuU1aGK/tH2l6UbPR66dEc38O/irfeBVktvs/23S5281oCdpRu5Q/0rpPEP&#10;xrbxe8Wjx6ctnplx8l0ZpFeRlYcAEDAGa9gvtA07VdPksrmxt5bMqEUJEM46cf3SO1fKeraXFa6j&#10;qFmj+dbw3EkcZHdA5CnPccCt6MFWn7i1PEx2aZRKlXxuMg4SXVa3ctE/VGn4+0fTNPtovswWGVpM&#10;CMtk46flVS30jUvBOn2+uxzW9xbSookgKkcOeBn2NZ8sw0xZJXgSZbmPyl8xclCGGSD6kdKu+Gkv&#10;/GFsbG6vTFY2w3iNBndzwPwrtbtOzVj2cHL/AIRaOIlX9ph3rOU18UHpy26NeZQutQ1Lx5q8NvDG&#10;qyAZiiU/u417sfXrUPiTwlf+HNjXQSSN/l8yFiy7sdMevtWneW8vw38UQyW8guYWjJTzRyUbI25H&#10;Q8cVD4p8cv4rWCKeAW1nHLvZY3JJPT+VZvVNS3Pew88RTrUP7OhFYPlv5/12OM8R6IviTQb+zlV/&#10;IuYzCJkXIQk5B9OvavH/AAt8ENW07xJa3F9dWy2dnMJg0UjM0hVgVCqenTnPTtX3Mi6fb6OdpiGl&#10;iPazK4KMm3JJP515r4E8K2niS/v3ug32e2OVijO0uGOMevSuunVqUFyQfxHz6zTB5nGrjsfQlBYd&#10;q3mr9T5d+P8AHqg1LTo0inOlrBvR4t2DIezEdD9a6f4QXN9c6RIht7uC0jwIzMhynqFJHzZr6V1v&#10;4W28t6n2S5FvZMMGKRTJj6ZPWsPxb4Fj0Kwjvre5aaJcK4mAyoPcY4xWtSs3h1R5LW6nRgM1y7E5&#10;nHEUq7cqu0dbLyfY8I8T/FzSvC+sf2dLHcTzo370wEBICOcY6saTxz4CsfijpVjd2d0sdwihrS4R&#10;dySQnnace/Qdc1yfj34W67rfjC+v7UWxtLyXzEbzApQ4xyDXY+IoLrwj8L5rbTi73NnapGhiyWC5&#10;w5GO4BJrWXs6SpyoS9492M8VjfrdPMqN6C20/IofDD4UJ4Gubi8l1CO9vXQw7YB8kKk559TXmFx4&#10;J8UQ+I54YdMuC6XBKXKxEoSW4cuOABTfhJd3cHxB0ryJXmExZJjuPzptO5mPfFe1fE6W/HgbVG07&#10;idY1Z8feKZ+f8hnNddSrUwuJcZSUuZHlYXDYPM8tjOjTcI0JP3Vu+u5Z1PQ9C8a2sUGofZ9SuLXG&#10;ZoJhvRuMkkHIz6fjXH694+074aXg0HRtGTZbASXAMhUBm9TyWOOeeBXmfwsurmLxbpjaaxkmlb5o&#10;mUlJF3DcSR9etey+MPhfpfi++F8t09rdEKrTQgOJwDhcg9CD+lYyhChVUa0rwZ2U8XiM0wkq+Ago&#10;Vr2b6tJdHvfuauh6vpnjzw6t5CrRoT+9h3fNA3b6Z7Z61fhsIPDkE7xKXc4P7wZIrwTx54W1T4aX&#10;MDWOqXElpeKT9oti0RJXja4BIr0T4KazeeIvCl7Fqc5v/stwY0kkJZsEbjkn0qqlL2dK8Z/u30OW&#10;liYYrHOnUoKONjF8s/NI7jT9VW7nMLgoW6Y6Zpmv6NJq/kNGdjID16GrNjpcNldGcZfj5fQHtXOp&#10;qt5DeySq5Y7iPLPp7U6MOat7XDe7buebmGJnhsDHAcQxdT2srJxeyXW5t6HpMmmW8nnOrSzEHKnt&#10;6VhX+lajPeyl7eSckkIwzjH1ro/EWpS6Ra27WwUPKxUs/QcZqLQtXm1WGfz8CSFgA/QfX3opV8TT&#10;hPGNJ82hlmOXZRmFTDcOU6koOnqrLe+uty8YZGsntkby5pIygYN9wlcZyPSuf8HeFtV0gt/atws8&#10;KFfJ2uWYnnrnmsnxt4g1GDXnhjvJLeFEAQIQN2e+O4rpdBv77V/CskpC/wBoPHLGhDfexwD7H3q1&#10;TxGFwrkpLlqvXurnJVxeU5/nToVaE3VwUXyu/uy5ejXqtLj9T8O3N/fyzxTRshIWRdwyh9D6GtWG&#10;2Gj2UMMsyqU4UsfWuK8AaLrOjatJdT24htHVll81xlz/AAthSQTn15rptZ0m51C7DxSE7h930+lR&#10;iYrnjh5VfdS3Ncoq11haudYfCSjXnKzi+1915Fy4isdLSTUXgDSyYAlQgk+49KLDWItTZkj8yKZR&#10;uHmEZ+tSxWaS6ZHZXB3DZjI/z7H8qTStFi0reysWdxwxGTtrzm6EqcoybclsfVQp5pHG0quHpqFG&#10;dpTVknzW1v31Od8W+F7zVdQa7tf3sTRqNjSbdpzz9K6ixgey0e2huNzyQQfvCjZLEc5B7nFcr8Tf&#10;GFx4J8PLcxL5lzM/lQzFSUixzucfyHen/DHxxJ400qVrmGFNVsyBP5H+rYH7rf1xW1SdathYOS92&#10;L3M8Fl+Ay/OKzpTl7Wrq09u5zXh/40XOq+J7azmsbWzs55/LXDMZlLNtGB/Ec9QK9RuNBsUuVuVW&#10;CRy+/wAz+LPbI7c1zVp4G8LDxQ2qRW8I1Ytn5Zgdh7vs3cH2xXlHjP4teJfD/jzULPzTYw283l+V&#10;JteJlHRRx/F09s040vbT/cLl011IqVI4GlGeZtVbyfKkk7HseueKTptyIFi8+YrvJzjGeCB+taGm&#10;aoNXsUulyqtwyEY2kd6pT6NBr8FndXivDdGEM0cPy56ZHP8AvVQ12+l8OQ2lhpuIw+WJkG4n1q40&#10;aGIhDD0l+8W7OHEY3M8pxWJzLMJJ4RJcqS97W1rLpbqV9Lk1y28Uxti8+zG4w4xiLyyeT+VdtrXi&#10;NNNZLSe4WLeA42jPy+59Peue8Ma7JrNvOLlN0kZA3jik17w9JrF1FKJgqqohIY87c1pXtUxCpVo8&#10;igradfU8bBYH2WX/AF/L37f2k+aPtFrHXW1/M6JdcNna+a8yeQe7sAKZb6n5twLqKVJnHOUYHj04&#10;rC1TRHn0WK1tXYmBvl3dz6GqvhfR7y0vXmmjEcJXb1yCfpXL7GnKhKcZ7PQ+glUlQzSNGWCVqq96&#10;S81qvRde52mo6y1/A0KxKhDBmO7061nSXAtIzK8gRAQCzHAGenNebanZayfEMjol084mzCy5wB2y&#10;em2uy8QabJrOnKkb7Zwwby5Djdx0/OrrYWMJU26iamtX2OHJsZTWCxeDwWC5VRekGtJXeu+9upqJ&#10;ex3MZkjkSQDkFWyP0rzvTb3WG1dG/wBIZpJVZlYPhRuwR09K6rwtpdxplvc+coj3MCiqc7cda2Vm&#10;5ypbJ6njmqhXhhJVKcIqatuddfLK/EGHwlatUeHnC75Yvz0/BFTUtKtNRMRuGCS45KnBrkLyxn06&#10;7dcSZ6xNg5I7c9Kj8Z3OpJ4giS33rEcHIBwfbNdXda1a6BoUN9qt6lpFHGqvLLuwrdcHAzn2HJ7V&#10;3QlPB0oyT5lLofMYjD4biXMcVRVJ0J0ZXdTbm6X/AA3PM9Z+OR0CeWwt7KO/uIGAM8kjInuuB1Pv&#10;WhoV5c+PbQalBbY81isgfhUYdQC3Jx7VX1Xwz4O+KeqLcaXqhstUdPNdfLI80d22nr9RyK6i8T/h&#10;CvD+naXpZ+zwoMGbb83H9WP6VrRrQjPkw0LVHuZ5nltSvgXUzXEOeFo2acXdy6W/4LJrTwXCIwbu&#10;Yu3/ADzjO1fx711egaFGt7BJDct/ow/1bqXOPQN2rzZ/E+pYJ+3OSOcED/CvUfCWopJpkDTygSyx&#10;jcccZ9DWeLWLouMqs0076HyuJwmRZ/ldbDZbhJKrRSnFrdu+zfU6Ka2cQzOqMWUgAKpJwepqxrfj&#10;Se30O0t4G+zzNxMVXBXHTFZt7dvOqRWkjI5OPkOM0yLw6zXNvLeyqyLIpfee2eea8Lnai4Q+8+hw&#10;+DoLF4bNs/qqF4WVF7OS2du7/Mx2tb/y1vzb3AjwWN1hhn3yK7rQvBdzrPhmG6k1e6+2XKO0Krcf&#10;uiAON3t610U/jHQU02Rhf2t1AkZVYAwJIxjZt+veuA8NT+Ibu1ubLSrloLYsWwRgLk/dBNJw5Wox&#10;1ufSyzXF5phKlarBYZUpr3prePRa/jYd4QbwvbWOowa9aNJciT5GiBJGFI4PrmuO0f4VfD/xj4lu&#10;NS8S6es1zHEnl+bdNEhAJHOCATtZePau88FeF7G/XUk1G1a71C2lw8Lkg5Peud8SWdrZ+I5ILbat&#10;mGQYRshfu55Hpz+VZck17zR7sqmEzDE4rAKc+blUuZarZP3S3oN1p3h/xzCzubjTredkEiJ5ihcE&#10;KRnlgCQcj0rqviZ4QOoyLq2lRxzXLRgzW0GGLDr5ijr0qn4k8I6dpWlyXlqGiuIsOjiQ5YhhjGa0&#10;tB+Klk13ZJd2rw3TOEkukYbFPAD7f51r7NQ92Ttc+cnmWLzJ0M4yRSl7O8JqStey3scj4a8dXfha&#10;0uLZLWO5geTJ3/LKDjsa9BtfGWm6hZi4W7VWK5MDY3pjqNvfNUPiVoenvo93qD2iWl5HMqxSj/ls&#10;CcdPoa888MLuv3IGflzWSTUuRHbWll2dZZUzucZUlC/P5tW2Orn1GG6laXTQ0MLbjtCbSvdiR9en&#10;tVbULx7q9SSQqCqbflX73196iuCnlNsPltnJ29xUkNnDLECWJLcZrpanK1O2qPzzB1MtwsauevE1&#10;HTr3glbVN/5JaGXrji308yM/lID8zdNtcI1homtaj5rI32gdgxCv7+9dL4ghkdLy0Zi3mRnaG6ZD&#10;cVwVxbXOjFLp4vuMCCpyODXoYOMavNaXLJn0eIwtTJMJhqM4/WMOvfc5K7V/ysjb8Q63cafcJbwK&#10;oLIH+br6Y+tOuPEGnwWNvNqd3bQC6QjbNIoVwOCOeoqppesw6/cmG4gBkC7t+M8VzfxV8E6p4qns&#10;b3T3jkNtEyfZ94QqNw+6elFSnShyYer7r6s+hy7E42tGtm+Dn7Wi/djDtZm7pvhvw8m/UtGsbF7s&#10;BjDOj70aTGRjkgc49PqK8Jvvjt41+H1/Mmoqbi+34WG/iKmFhnlcbT6d66Twx8R9M+Ect94f1uO5&#10;e7NwJJHsVV0j+QcHJGT64rt/iZ8KtK+MOmadI1/LaTQqZLa9gQOHifB2shwGGPfiuCrWcHOHxdme&#10;vOhPMMNCeDl7OpG7lFWSbe6Yz4UftE6h8ZXutP1eL7Nqdign8qMfupIzwSq4zkd8k15z8efhT4g1&#10;3xfHrWjWr6rFdJHC0MJAaORVwMnptOc5HQ16n8GPgz4f+GWpAtefaZblo0u767Ij2x7gSBnIC9jz&#10;X0FqPhHw9rIEel3VtFdRqGcWsyyBkPcgHvXHGm6q1Zw4vH4bLKFHAZkmpSu7xWis+p4H8JfCl54O&#10;8C6dpN66y3ib5JIYTkI7OTtBPYKf1rE+NPwuuviPY2Mmn3qxahYF/LjnP7uYEdDkfKf096xf2uX8&#10;ReBtf0nTIb+WLQbi3Mkd1bEwtLJ3ViOmMCtf9nP4l2umaNHceOtTFpZfaHg0+51TjzAVDYyeSBjG&#10;TwO5rNJSl7JnpVc2wVbCzUIOdOMLr5f5nJeCvAfiT4P+C/FetSxI+qyWqfZrNB52Np++2OuMkge1&#10;ZXwO+Kni/wAVeOBp+p3Uur2MyyfaC8SqLdwMhgQPlB6YNfWfi/WdE1qK2l0zUbLU7iFikhsZkk2o&#10;RlclSQPxrlIraG3LqsKxlvmbChSw98DkVlVj7OXKduQw/tHBYfFUZOnFN3i99zzrWviylrrTwWln&#10;Hd2UZAeUkhnOccHoK7Pw/wCKtN8VQB7WceYq4li2YdAfXPUe9eXeI/hdqNnqGzToxeWchOyQNtZS&#10;TnDL6e9aWnofhhpE17cxpc6pesI4YVcbVRepzXzlLE4mnVmq69zr5LokfqM6NKcIum9T0HxJDcN4&#10;evUsR5U5iI2ogBcYPTHU14vpuuaxoUyLA0iyRsQIpIiXye+OtdbpfxKZ75ZZrllDffhZflUd8HvX&#10;Tat8RdD0ySEM8lwzgblROUz3wRU1ZUMaueM+WxcYVcP7nLe5saXdTx+HraXU33XKQ+ZM2Np9cfWu&#10;OtPipDcX8yBN8R3CMy/IsbDpk/0rsLbUNP8AFulXJt7hZ7aYeXKEOPKzxyOoNcBJ8HJ21BMXsZtS&#10;2clCJMegHr712Yp17U3h3eK3fmc1H2a5vaKx6HpVzHq2k2txtjl8xMghQVIz2NWbp91tKWTevlso&#10;jiGS3HQDvXm/ijx4nhfWVsY5ZreC1AjhjUAqVHHNdN4S8Zr4l1MGKQCPyAvC/dcckn606eNpTk6L&#10;36/cTKk/4kdjzvS/hb4h1nFy0A02DcQBMCJAOeduDXqOhaLB4N0WKzQmSRRh5UOAzdziukjiO5nx&#10;IDjOVBIb/Cs++gaWI5BD54BGKznhfqtGdTDazS0MHWnWlapsRW2sruxKBkfdx3Pv7VNNIZyCyhc9&#10;lrOh0yZn+cAKetOv7prSQRR9NuPmrycFmGKoUJ18wT5Vt3Z0OlFytAu8AEKMHFYskciM+9WPzelT&#10;2d3IZgj5JJq/I8UZHmkLnuRn8cd6qusPneHjVhPkUXrccb0JWkVtOjeGE+Znk5CHrVebWpI5SFRW&#10;jBwSa2vKhmtzJDdwz5G0qjEMo9cVgtokokYRtujJ3HPes8VHGUcLRp5W+ZJ6tWKpyhJy9oacMqXV&#10;vv6KeDULabASckrnoTwK6r4feHlednmIdLcgbT/Ex6V6BNZQTxNG0KlQDu6dK+bzninC4GvDCYuh&#10;zzik5W6Psjx6+YRw9Zwgea+FNUi0TWY7hgfJZGQ4HTJzmu8v/HVjFaMVnWclTtSPBYH3x0rgfEWl&#10;/wBj6xPbI3yghlI5wDTNK0G81wM1ug2dPOcELXdmWRZPmvJm1efJBxXkmui9fQyr0aNdxryZQuHa&#10;6leQKTvYnaB0NFdho/hK90/V45ZoYp4RkEqwABx1waK0zDjbCZZKFLDRU4tXumOeOp02ow1R5Dqf&#10;hSP4f/DbWLHwfZeTdpbt5YRS8sjnILknneFzjHevmHT/AIgeIreWG3Nw9zNvCBZI1YuxbG3PXOeO&#10;Oa9i/Z6+JvibxZr9zo2pStqNrb2zSi7cDzIW3DCZXqCGPXtmvRPFeq+DPAl1Dq+r2+nQX85PkSG1&#10;Tzn/AL3IByeRk+9fpVOpJL3T4+VOGNpUsXhqns6cFZp+plfE+BWSGZtpPkKhgH/LLAHJHUd68gi+&#10;KmpeHbpYNLvGi09pV+0MsasWwf4cjI49K9DXVU8SSvqUT/bRcEOrxMGyCcAY6VsXnwj0jUfC1xAL&#10;C1sNXuYj/pezlJDypJH5HFenVnyUVTep6FXD1sUr4eXz7nKWWt2Wt+ZJpl99tR2ZkkJzISGGCy9Q&#10;c9/SvYdLWeLTbTzmPnonzuR1J6V86fD34B+KNF+IWn3epRRf2fZTee9xHOCsxUfKAM55bB5r3HxR&#10;4ytfDs0NsQxuJV35Iyq9h+o/SvNxWMh7Pmq6WPVyRYnEpurT5ZbWfVHFav8As7aJd+LW1201C606&#10;WS4Ny8CKrqzHJJJPIzk1X8S6C/hG7tf9JS4u5AWCsPl2j+8K7zw34t/tR/Jfy/nOVlhYEE+h9KPG&#10;nhMeJLeBoGWO5gyqNIcBs9QTXmvF1KuEk8HLW561DLcNha3vxspNtmf4W+ICatLbafdQNFcSDYkk&#10;XKEjoAO1WfHHgNfFksNxDcC3uo4xHtK5R1B7kVR8J/D6TSr+O/v54pWh+aOFC3yue9S+N/iLF4Vv&#10;YLKG0N5JjzZCW2hFPAGfXPSuOLf1b/b9EenUcY1E8OUvCPw2n0XVIru5uUeOFSoSBm+du26uo13V&#10;bHRY4WvBbtcO2IvMANV/CvjfTvGCbbd/KnRcvbPyw9SKofEjwrPr9nbz2amS6g+Xyf7y98e9PkhS&#10;wknhPeuSpupVXtdDXsdaiu0EZCwu+MMD8pB7D61S8faZNqvhaaOFWZo5FfYqklgOuAOtcn4M8Ma6&#10;2p2pu1ubLTrZt7RykqznPAx3Ga9MurqGxtZp7iVIIIRl5XOFXtz+NXQlUxGFlCqrCqNU6n7s8N0q&#10;PV2H2Gz89BK235QVHpzXqXiLRrm58KSWUeXmWJMqG5woBIHrnFa2i+ItP8QQmXT7mOdVO1o0XaV9&#10;SfrWJ418YL4altYCGMky7y6clV7GuenhqODoTqud00W6k681pqeW22l317d/Z4bW4aZjgrhl2nty&#10;K9kOiRXOgjSbpfMQwrE3zdGHJINZnh/xGupzECf7Qjr67SPrXPfEjxHqVlqsVhbsLeApuJXnd7Zr&#10;koKjhaMqqfMn0OiSnUmoNal7RfhNp2n6glxPPJeRq+VgcEKpzwCe9dPq3ie00UJAVLyYyYkO0Io+&#10;tcP8OfE97d6l9hkVpFZGZiG+7j1FSfErwlq17qy6lp8RuY/KVTGjfNnPpXTGoo4X2mEhZkSgo1VG&#10;tLQ77Sdei1qMtAXSRPvRuBwPc+lYPjPxwnha4gswjG4kXe0gXOFPGR/SqPwz0LU9OjmuNRTydyBY&#10;UkyWJz3rU8aeBrfxbHHIkrWM8RKrLjcCvofxrq58RVwnPBWmYWowq3b0KnhrxpJr0scbyCWNwRkD&#10;G1u270rlfiJ4o1GPXpLC3eS3hiUELCdpetvwz4W0jwlet5+oR3WoE7dq9Af15rc1zwlo/ibM93CZ&#10;G6CaN8cdxXNyV61Dk5rTNW6cZ8yXumJ8M/FF1rUV5Z3x85rYjbcOMkD+7/8AXrkfEuvale6zc77l&#10;w0LbUjQ7VVfX3r1fQvDtpoNsU0+28lXIZnbknHqag1DwlpN7OZ7mwiaZuS+Dn8Kqrg69XD06an7y&#10;evoVTrQhUc3HQ5vwr4jv38GXt5IxdrUlYJSMk8ck/Sucg8T6rBdm8F3M5Y52Egq3t7Zr0a81PTNC&#10;UWku2NANv2eJNwP+8BUFh4W0RpU1C3to3Ep3q/O0H6VnKhKcoRp1NY76lKaSlNx0ZlfEDxFe6LpV&#10;oLUtbTXTEFv7mFyRnseTXO+CvFU41C3gc3MkkrfM7SkhuecCuuvNb8P640lndvE0cZJ82VSAH6HD&#10;D+YpdK8O+HdHzqFtHCqRqd1y0xYKD3G41pOFSrXU6c/dj+fVhGUacLSic74h+IWo2HiK4t7Ly1t4&#10;CIjHKuSx64zXXeG9ft/EumrdplOdsynqGrk77T9H8caxLNZzvbXrLkqy4DjoSPU12Og6La+HrFYL&#10;VcEjc7tyHI68VWE+sSrTle8BTUfZpW1PPb34katBqrmIRi3SQx+SUGWOeAfTPrXXx+M0ufB9zrNs&#10;u+eBGJiYcK4BIz6jNJqXgHR9VmeaSB7YucOYmxuP0rYstLtNP077FHAqQbSpTGQ698mroUcVGc+e&#10;XuvYVSVNxtBankOg/FjUbC8L3zm+tZGJZCMPH9D6e1ek+J/FEmkaBBfWS/8AHxtYSOPu1Wl+Hvhy&#10;2uJNQltFwvztvlIVQO+K15bfTfE+mNBi3vbN8IDC2CD25/hIqKVLEQpzp1Kiu9jGDSd7HG+DvHl1&#10;c6jHbXUou4Zn2g9CrE4H4V3U2rWdvKyGbLg4dY8uy1h6F4B03Qb57xZprmUfc87H7vn9cHvXlur2&#10;+p+H9auBcGWOcuWD7j+8Gc5A9MVzuvisFRi6i5m3odf7qtK60PSPGXgePxg0F5YXC296qeWsjN8j&#10;qOecVJ4I8ASeGDLNNPHPMwOdn3fzNQ2mu3Gh+D1vpYykkjAKJVOE+o9Kp6Z8VA8ypeRRPGSAzRDb&#10;x34pqrheeM6qtKRHspqLcWclr+qX2m69fIxkjuFlLASE8L6gV6B8N9XuNSiuJZFEUEYA8w9GPc1t&#10;3vh3Q9Ykjuruyt7guoIkckF/QZq1daSi6FPp9kq2sbxsI1j4GSOMmijgp063tlK+5nUquUVBxKT+&#10;NtHjuzCbiUtnBfHyfnWZ4w8DxeKpob+zult51Ta7gb0kB4HSvJ2j1KwvWtnhmEqnaIvLJZ+eor1f&#10;w5dL4Q8LC41mZ7fe29IDyyKf4QO5/lUUcRLFudLEx91fgKahFXpvUteEvBkfgyG8uHujcXLLulYf&#10;KiAD+HNcTP8AFW6vbi4gubSGXTHODbbT5u3uQfUda9LstZs/EWmtJbFLq2cbGww3DPGD6Vx8nwat&#10;prktDfvDbli2wIAwPfBrorQqKMY4F2SM4Sp3ft1cxfEnw11Dxd4Wlbw7dWpW7VHjF6WUlM/MDgYH&#10;tnrV74IfCC5+G6X15qjwy6jOoiSK3YlIowc5BwBljyfSui1/xRZ+AfsOmRR+f5i8oow0KDp/vAn0&#10;rcXxl4elvLO0tNRF5LP1CIdqcdNw969R5gpz9nWmueyPBlltL6x9ahF36eRwvxN+L3hbwpqsWkap&#10;pX9vXaDe8ZijZIVIyFG/Azg5rFi8Raf4g0e88QaXaiHSIARJFswbdgMlWQcjqfapPir+z9d+MvEz&#10;6zpN/b2k1yqC6iulcLuChd+V9QMbTXR+AtA0X4W6I2hT3Qu7ydi95M0WFywxsxyAp/l1r0KMqkZN&#10;KJ8/BY6eLqKtFRp9HZHOfCv9oIaz4ssfDtzYqumXhaG0u5mzKsmNyh8cEHGAe2a+tfhb41t/AniJ&#10;p7jzZLCeI288agMw+bKuBnnnqPSvO/2c/wBmbwFc/FVtbbTZD/Z0bXNtZGYm2WbcF3BTklRkEDOM&#10;9RivrnWPBGgajp0sdxp1rBGsbFZ4o1QxYH3wcAcdeeOK45yvL3j5DG5n9UdTAZmudvquzOb1z49a&#10;IluYrC3uLwyDy2aWPyxGDxnJ5/DpXpng3w/pvh/w/Y2WlANZLH8kgPL5O4sSOuSfwxXwN+zyPHHx&#10;a0zWJzoM1/YWUwhttRtoRDFOMsCvJAcgenQda9VtPFvi3wbv0uHUL3TPKyJLV8/JnphWGR7EVDjd&#10;WicVTJ8NjaEY5dUt1ae7R678d/h7Lr8Wn6jo2my3urGYw3Lwqodk2Egv2wCOteEeLdf8a/s/aRd+&#10;J7LSJrW9hTaIp4i1vKC4GDt64HOAa+lfgh4ivvEfg93vrp7u7iu5FMsuMlT8w/IE1r/FE25+Hmvm&#10;4VTGLN9vmbSC/bAPfOKFJ/AcVDMsRhL5PWipRvy/Jnx94F/bw8ZfEPVF0ZvC2kWWYpFuL61nlbyf&#10;lOCAzEAn61tQ36zoDKsm7B3tg8981gW9hb28rTRWsUDScF1QAn8q6WJfKG8Idu0MGxkEV6mEpyu+&#10;VnjcZQy7IMvpYfF4eVZVJX93Syiur+ZoSLa32l2+1S6gkc+vpVRrqfw9OJ9OdYJiuGVhlCP5ZpZW&#10;mSea4t0C2sjZVRzg45yO1Mt5JLpCHADZyprZrnl7OWkjzKU6uUU5Zlh6ntcAo/w002lLZNdLPqXP&#10;CRHivxZ5+rqtw3lM0cUh2RlgMKuBxyW6V1PifR7LUPD1y76VBp15CyLBKkflhnJwFwev1rhbwB2Q&#10;oB9o3BQW4qZ2umt44/tVwUjO5EkcuAfUAngjtQoyjzQtdnqV80w+LqYHMvrDw0ZK0ab2dtPzNXVP&#10;hdqWlaPNdf2hFKqx+Y9uFZNq4ycZ4Ncz4fv9W065lfSllWR8F/JQyEgeoHrXTXvjrVL7R304oitI&#10;ux5l++y4wQfwrQ8AXlnBZXFvJIttcO4I8wY3DptBNYxtKScT6uWOxmDwFd4+nGrJvSC6p9WjF0fx&#10;vqlpf3T6gzXLScNGRsK/7uelL4y8bjXbRLWC3khUsJCGcNnHRc+ua2ZtNsvEPiLVLtp1NpCqYWMh&#10;TN2znsM96yPHvhq00aHT721eYxzg77eU56dwaGqnI23oY4avk1bNaNOVPlrqKlZaJadSXTvhMLjT&#10;1uJbkpdyjcIVTMYz0B964iXw1fSq8SxrOSzDagySBXeXnizW9O0NGnsH8l1CLdspXyx2GKtfD/xV&#10;p1obyO4mSFncSI79h3UH1/Wqai5Rtob4fMc7weHxOLrNVlzWilr67badDyzRvh3Z/wDCRpFHpNpZ&#10;agQzvMsAjkRcckEDmuj1fwDcabpslwZxeooJKMvRe5IJ5FbnjrxLBB4ptLvT3W48iHbJIDw+T6ml&#10;PjSfWAlhbWTLd3H7oeYw25PGfoM1pB0pRlzyvJbHNisdxJKphcTgqUY0JpOcWlpr7zfyPnn4oOvh&#10;DwhPcaJZwafLcSrBcXNrCsciIynPIHQ4A7da4n4PaveweLYrOzee4sJ42N5AWJRCBneCehr6v8Rf&#10;CCP+wJ2mvEv2WIvNbSR5U9yR64rzfSfD2m6KjxaXZ29kj9SsZO5vUn09q6o4hU6LozjeT6nv4eFL&#10;O8bHH5fX9ym7OKXXy9dyp4qXQrvTzY+IJbLyZm4S8lVVJ7FRkEEetLb2Gm+D9AuG0yyjjt4Ua6EM&#10;an5yELe+cgflXz34s0vWIPEF2ms213JfGUqJQu/zRn5duOCD04r2WPXP+FefD3TxrJFzeeWIUgLA&#10;mXcchCT2AOCfeqqYZRhCFOd2+h0YfNvbYjEVK+H9mqcXaXV2POrL4j64viWO9kv5ZiJMGFiDHsJ+&#10;6FHftXseva5oHhqe2m1ONbaeblBHGZGJHsPfivPfh3feH9f11d+ipb37KZoQsxe3yDn5VPQ1D8bN&#10;LltNWtNTE5a1nUQrEx+ZHUYJA9wc/lXTUpxeIjRacXY8TDVebK541TVb3rK6+F9d9j1aCWz8RadD&#10;cW5juobkeZHJg/Nk4wPSqdhr+gxahJptjfWpuycNAn3mI6jPf8Ko+BfDd1oHhKOyupis9wrSEj/l&#10;iWXhR9Ac4rxXS/h54js/GFrCthMJorpJheFcRlc5Llun4VyUaMKntKTn7qPexuMqYZ4XFLDJyqWU&#10;pW2+f5M+iNRNotvLc3ohZIYy7SSJwieue9UNE8Y6NrUhsdL1KOWSMZWNVKAjvjPWpPEuhHxPolxp&#10;iTm38whhMo3YKkEAjuM9u9cr4A+F03hi/bUby6WW4j3QrHE2F57k9R9K51yzovnm21sj1K0atDHQ&#10;eHorlfxy0u/V7suav8X9H0TWJ7OaG8llt3Eb3Kou1c9Rg8n8Oa2fGHi+Pwzokd9aotzNOcQDOUI2&#10;7t+f6Vn6j8JNA1XUJ9Ruluw87+ZJGshCk9Om0n8uateNbrwxpOkW1tr8sVvaKQluhJZ22rj5AOT7&#10;5/GnahKdNRi2+pwSnjo0q88RNRWvK+3a5y3w6+KmteLdH1om3El9BE0tuqLt8t16DB69enes34f/&#10;ABK1zUPE1jYX9wt7b3jbCHiUFOCcqQOgNdz8L18Ly6LLeeGrcQx3EjLcSMpE5YcgN+Yxj1FctD43&#10;sPDXjbUItK8OaaIPN8hn8rExfPLIeinJ4A6iuuPs5yqRjTtoeBVjiqNLC4mtib2unbaV3oejeKrH&#10;SdR0W5h1uSOK04eSVn2hMfdwaytDsdN0bwfeN4OEF7IFYxtHOJfNkA+TLevoKb8UfCV74x8Ox2Gn&#10;3AR4Zg+JG27wBjbu9cnNQ/B74fan4ba4gvJYvtmoToiQwyF1TjGST+uK5oxgsK5c/vX27nt1atZZ&#10;mouham461O2h4t4di1i/8RW1s+kXy6jJdDzJkVlP3huLH+7jvX0VqfhHR9U1wajc6ZbXF+PlExTd&#10;yMYwOhPHWvVtS+F8Vjo7SxXDT38K+ZIWHyuAMkDjg/zr5W1L4y6hH4nu4GPlabb3JjhSGMGRgpwf&#10;xIziuicq2Lk+RWaR8tlmMyvC0XOM3UTlbVde5S8WfGLXdF8Zahb27Qpp9ncFRaCMbXUY3ZPYnqK9&#10;h+y2/iXSreS4tSRMiShQcNESNxFVp/COh6zeR6ncaLbm8k2yq80XzZxkE478Vxfx01vVfDugW8mn&#10;XEllGDIJLiFejDaEHtntUc0K0oU6PuyW7PeqUpYXD162NftactVHyPQbfT4tIsJIrKJYmwWUg7iT&#10;jjNc3p0841OPY8hbftbdz9cjtWX8EvFGp+L/AA3NcajNLNHE6RJNIASxxyR64rmvEHxovND8ay2r&#10;2trFDFLsMRQkyL0J39j7dM104dVYyrU2uZ23Pm81oYbEUsDjKNR0qSekUn3/AD6Hofja/ntLa18h&#10;jGsrsHcccgdM+tN8FzzvZXZkRpURsoXbh/UD1rJ+IvxPt/CljEttZR6lcyqsjwTj93GhGQX77vp0&#10;rQ+G3i3/AITPw0bl7YWLpM0BhicmPOM5A981Dbp4GKnT67nVTofWeI5Yqji9VFpQ6L3benmY2leP&#10;dS1PWreGUwi2d/L2RxncODnn1zXXajraWM6wovmAj5hnkVylt488IweIXijsDb3KnYt75KKgbODk&#10;g9M9zXUano7ahci4huFJkCkADhq6K8sJOtDmpunFR27nkYHDZ/g8BWjTxXt6rmnpuo9tfMravetf&#10;aGsluXY+YAyHjjvz6VQ8LvKl4UQsIgp8zLfKB+NbEa2vh3Sbq5unzbxIZZWIyAo647E+1cF4f+Ou&#10;lajq6WM+mtp9tLLsjuhIGOc4G8Y6H1HSsYTvSnTw8LpdT0pYKrPHYTMcyr+zqNJOHppp0SfU77Xv&#10;FGl+HVQandR2bvkJGrFnfHX5RXH/ABX0a48d+BbO70TferHKt0ixMAZUxjjPUg/rXJfFzwP4p1Xx&#10;rJf2Nrc6hBOqRwPC24QgYDIQemTk7veu9+HkMXhPQrTQr/UreTWXeSQw+YD5ZY/6vOcfhXPyKhTh&#10;Wpu877H0UsRLH4vEYHEU1ClJWvs3a3XqedfB3wJrsXi221DULW5sbSwjcIkwKM5YcBQewPWvbNX+&#10;xJaq1+qMu75fM55ryH4j/F+807xm+j29zNp1jA+0TooJlbvuXsB6d63fC1zq/wAQNCi1GaW3lSOR&#10;oYZUG0Sgc7wAMH0zXa6Mq9SGIxDUE+zPmZY+jl+ErZbltF1qqezV0/0svzO8s7PSbqATWttbSLnG&#10;Qg6/Wrei6pYatqkdlBexM4OBCpH6etZmlaA9ppN1azuN1xuWTaeACuPlrM8PeDJdI1aK7nmhfyM+&#10;UseQR6En1rkccNL2jrVW7fCu52e1zmlTwkMDg4wdVP2krW5PkunU9bnsIbaESR5EkPzkn25qtceI&#10;bc2rLGrGdlIJYcZqhpRk1iUw3c7GFBvCp3x/Oo9c0yLTbtVifKOucN2rhk2oc9PY+dwGVYSWY0ss&#10;zqo62KjecXqkktbN9dr2MpLcGIebIU3DJwnfNdV4Z8XRaBZz2dxC06vJuWWIY4x6HrWBFbzSpuWK&#10;RkHIKLwfzzSW0CXM0/mBjHbxszrGMvhQMgA98Zq70oKLpv3z1ascxxuIzClxFySy+Cco8vxpR11t&#10;rsakWpT+IfE0ksEz2H2ptp8slcqPXHerHiLwZDpmmtdW8zTEPhhKTyT61k25s5dKTVdMmmjMT7HW&#10;QqGU9uB/Wp59Yv8AVoDFdXLzWykFU4BB9enNOMHrRnD33qjnq5xSeGw2f5ZilDL6atUTWrSdvV9F&#10;6nTfD7Q7fxRa3Z1Qz3ojIEVu87YUdSQM9veuW8Y6ZbaX4gu7a0ffbDbhAMgZ5PI9KotJLYybraSS&#10;Ju7B9tbEOhwTQrJIxeaQZLs/Oaz5Jy9y2p3zzzL8nnDOp4lvDYj4Ixjon/N93zZT0q0m1+U/a7u4&#10;lEQGFZ8nnjg9OPSl1Cwbw9dQS2zFt2fv8k1Ut7ubQ7qWOMjG7BD1cjibWbSTUNRvYrW1hkESbUOA&#10;xOBk9qySTXLH4jtzKdbB4qeY4utGOW8usXs7q23m3chu/EM00aqTFAx7sQM/49R+dRx69fQloxMF&#10;Zf8AZ6Gq+uaF9luDYzkTKp3xyo20EED9OBWTc+JLOK/Fq8zJKXAwV+UHGRlvrit/ZudvZXc+qM8J&#10;OhRq1aOOoUo4B8royv8AE3q7oo6r4qkt9VMSwCWM/M87Pzn6elS6pq1gbWOO9jkZZBnauc1Nqthp&#10;oie+vYgEhXzXk3YG0c596ybRdH8Wq72N3LG8eFKMMAA8Dg161Klh6kI1XFx5d35niZhjs4weKrYJ&#10;1YTdX+HB9YLt5WLMFlaaFpl1qFlE0v8AozSqHYtwATjHevPfBPxQ1rVfE9vY3jJdx3bEBRGoMAPO&#10;QR1A6kVo+JPjFB4a1WbSbbSFvks2EDt5xUnHXgLgn2rt/DOm6NJ9n1fTrJLZL4LKZY1+c5PIJ6Ad&#10;RWFW1PmlVi5J7Nn0uWNV4UaeAmqapfHCK0b3f4nFeLvgNoni/wATT6vNPdWU10wkuLeJwVcjjjjj&#10;Ney+DPA/9vW7W0EwtLW1VY13qW4/hAx14XpWP+0xq3hvSfgjrLaZcRWd9KYI7KXT28ucMXBOcHOC&#10;ud2a+Xfh38TfidofgbVZtI1e/j0Qyp510+GkThhlWILAf7vFeMuWD944K+eVa1GrHLKEqVZ6XkvP&#10;U99+P3w31rUdBu9BsLqNphIlztbKi4Qds/w8+tebfs++A/EXgPxPJ4kvvM0Tyo3iEO4MZgw+YP8A&#10;9Mx1we/PSovgr4t8QeI/GGpLqF/c6nHLAZZXuZS5DgrtYZ6ZyePY17DdxwavaXdk0wZZImjkEUmG&#10;UMNvUdDz1rFyV/dPosBgaOc0aOMxy5qiVmukmuq8jmbz9oDwz4x8QQ6bd6qLy6c+TGZoisRbOMg4&#10;wPT3qh8WvhwPiPo9nDFdJZ3tk5Mc20GPDcYx/WpfhH+xno9xqkmta1rs95pdrOhtraCPypCw+b96&#10;xyCAeyYz7dK9A8XadF4U8QXOnvcxgIwIZ2ALqRkEjsRROLjHnqM0yXHYfMq2IyXFU0pQ6LovXyPE&#10;9K8ON8FfDDi1uPtN7qcym4lVQiIQuBsB4Az1zz6VBH8QpJ7lZ5nkt506S5LDP4YFepaxotnr9obe&#10;9jM8eNysDgj0IrnNO+F2kWN4JppbiePO5InIx/8AXr5/FYbE1asZQfun6ZgYUcBR9nTjZR+Z1dpq&#10;StplrdTlYpJFGJZW2h89OD61l+LPDEXjLT1jSRUkVgYpF5UevSvN/iBc3Fn4smW43mNMSQQh9qCP&#10;GBXRfDbV7u7lup3HlabbRknecqRjnmpWLVaf1WpG8dm/TqdSpRj+9hKz3t6lfRfhDqKa2Gv7iCO2&#10;iIdXiLMxwc8iq/jXwVfWN5JPBavfW5G1HiQu2O5Kiu80rx3pmsXzW1tMomXOFkQruHfaT1rpFdZE&#10;B27gDjHv6VawGGqwcIP5maxNei+aR5n8N/CuoaFdS6tqG6ytY4mHluTuYY+8y+3p1rp9E+IWja1d&#10;y2qTtbSq2ALn5fM91Y8Y9utbGvWDaroV/aK22SaNkRlOBkgjGa8NTwL4hFwY00mfzA+3zuAhPbDe&#10;nrWdRzwKhSoK66mStXcp1NGeo+Mfhhp/i65W7859Pu9uN8QyjD1NQ2PhC28C20P2LfJNOzCaZ/TH&#10;XFbvhPS5ND8PWtleztNOuWlLNnB7AHvWvLCkyYkXzI24APWumphqeIhKVNJTa/EyU3B6nMpfXEJD&#10;LNJgHOD3rrI7l3iOQpVlBLN2rMi0a2im3eWevygt0NSaqjtZOynaQR8q9xXlYHDYrLaFaVb3m9le&#10;/wBxVV06so8paV4ZG2C4iyeOGBxTtQ0Bb7mGaMsqEn5Dk/SuU+cH5G/eHgAdc11cNy9nYrK7bXRC&#10;xY+wrDC5lHNqdWni4WiiatN0ZRdORQt9CntwZZI3G3oSpHFVdXikzCV5wDz2qObxDdXNxln8yMnj&#10;nH6VsQbby3ViPasMNLB4/DTwOEvDrdmz9rSkp1EYNoT5q7TtII3lemPeugit2xuOdvUt2xVrTLGO&#10;W+t08tUBkUN7jNeqwAWkeISBEoAwVyp9jkV4mNzqlwcqdCcXUlU97TSyWl9Tysfj+SStE810DWZ9&#10;HnaVU8yBztdAeQf8a6yTxrpgtg++VpQM+T5Zbn0yKx/H9tbR6xFNFD5fnQ75FU4BbJ7VZ0jwZFLa&#10;CS+ZjM4+VV4Cg+/rWGf0uH8Vh6OcY+8fabKO8vJ+h5tX2FWMa1RWOQ1XUX1i9nuicM549gO1ej+F&#10;vIGgWrQ4C7QHx61ymveGj4fP2uLFxaEhSjjJQnvkd6p2Osf2XI0tpcSRRkZeFlLBvbHavVx+Do8T&#10;ZRThldRKMWmu2ity/I3rRWIopU9kenFcg4orzXUtcv8AVN7Jes0fGI4zsxRXx9Pw8xVWPPUrRi+2&#10;pzwwNRr4keY+Fda8JaPK1jpmlR6JHMcqyxKiyc9Wwcr9TxXkX7RHhfxNrPj9LiHSrq90wQRR2zW0&#10;TSbWIO5SAMDLE8/SvX9P+G4iuopbq+SWJWDlIozzgjK/Q4rT+IV/c6Z4WZrUm3md0jMsZ5HfPPT0&#10;r96xkqNOF4MxqZbLMKH1ap7i8jI+C3gC58C+BbW3uyzarcSNdTRORtTcAoQAegVTj1Jra8VeJY/C&#10;1rDJ5ZkllbEcbcFh3P4Zrm9J+K1409hbyWaygssLS7m805IGfc+1dP4y8FW3i2CAPK0EsJJjdeSc&#10;joR+AzXk/WZV6MvYavQ9/CYWOA5MPU+FdSlonjvS9WuY4fnt5n4AcZDMewPrVX4g/D6bxLPFeWrq&#10;lyE8oo5wCuSfz+ak8J/DT+x7uO7v7z7VLC37tEGFTHIJ9fpUnjrxt/wjuow2Hzw+ZCJTOncEkHA+&#10;i1zuUvqsnjl1PT9z2y+rO5m+BPh7faHqH2u+dUYKUSFGyuexNUPEPxCvrTxI/wBjYfYbVzH5TD/W&#10;E8Hnt9a6Xwn4uk1mWKISrcxSAjd/Ep7ZHrTdf+G2n6rfG7Ez2Urj5vJG8H3wO/Nc8YOphV9SdrPV&#10;dS3NRq/vyXwx45g8S30tqtvLazKgZssCD9KyfiD8OZfFU8N9azJFfInlv5h+VgORyO9b3hrwla+G&#10;DM1vIbm5k4ErjkjvxTPFXiYeHLON4lEk0rYG4ZX/AOvXoShzYR/XdzkdnU/dGD4A+HEvhi/W+1Ga&#10;KS6VDHHFCWZUB75PX+ldF4m8U2nhi2jkuQzPK+xdozj1OPbrWF4Y8etqFyljfxwxSS52Sw989AfS&#10;t7xd4WtfF2nrBPI1uySCSKZBkr2NTQcHhWsF+PcJRcJ++UYvG9nGlvJJcRyRzsFRYlJbJPpWf8XH&#10;kfwmphLNELlC7L3G1sZ+jYNZuj/CA6dqEUt1qSNAj7gEiwzYOcE9s16LLBHcQCKaGMwMNvlOu9WA&#10;9u9RRhiK9GpTr6aF1JQUouCPAfA99f2Pii0Gm7hM8ih16qyEjdkduM163448DweKrRCs/wBivIgR&#10;HLyylcdGx05rU0+z0nSrk29nHZ21zIc+TEgDMPw/lWlLIsMTyOcIgJY4zgDrTwmChToypTlzLt2I&#10;nOSlzR0OO8F/D7/hF7o3NxdLcXhX7qLtUr6+p/Gui1rQLHxBaiC9gW5Qcq4+VlPp61g6d4+i1We4&#10;ihjCCFuUJ5Yf3s/0roYL0XtvMqoPM2HEbcZOOBWlGeGlCVCmr2LqRqxlGUmZGlaVoPhq7MVoscNw&#10;eGdmY49smui2er4B7jrj2rw4eMJhfvHcGJJYyWkgKkMmDzn8K9Y8G3M91o0csm7BOY2cc7e//wBa&#10;ubBYxVajoRjaxrWpxjFS5rnKa18R7iHUnjsYUaGJvLYyHJf/AArpfCfiaPxJZPMkfkSRMEkTdkA1&#10;yerfDO+bUJWs5I5YXYsvmNtPPXNdT4Y8Lr4atJGeXdPNzI6nGMdv/r0qDxft5e2+AufsvZpRWp5X&#10;rWs3ul65Os4xJGxG4jG7uGHt716J4J1O5m0K5vJFJUFpI0dTjgZ6e9b93a2WpXEctxFBcOmNhdAz&#10;A9jmrigIgUBFUfdCLgCpwWHiqs6sKvMvxHUrSlBRcTxaD4ja5FrB1A3Al3yFFtZBmHAPQAd69J8G&#10;a9d+KNCuru4gigYytHG0PGMDhhn3rI1TwXot1qFxKtq43noJCOvXArq9Dt7e10mKC3hFqkJ2hY2+&#10;9nvn1rystxbq4uWHlNvcVaNqanFHhus32o6Zqs9teyzC5VmzLI3+sHr9MV6b4Ftby58IzJNIUa6Z&#10;zBu4KArgfrXQajFZzzo01rDdzoQQ88YbAH+0avWd0LuJggWJkHEargV0YWOGpY6VN1byelv+COpV&#10;qSgk1ofP0ml39ndm3FtNJMHKhSD8zZ4r0m+0y9tfh4LWQmW4hUO6IOcbwSPfAruHAhVnQYfGWIOc&#10;/pWabyR5DgKB6etc2Lq4XKP4sm3NNFKcqyseQWMk8V9E1mX+2RsuwKM556V3HjjXL2wSwtI5PKeS&#10;MSTOnUN7e3rXYWNvFcFmChP7x2gZrK8ZeG7bWIrZZnaKRAcSJ1xW/PChl8sTTm7OxTmp1VEydE8e&#10;G6sblriJlvoIjJ8v8YA5/GuJHj3Upbo5vpoAWJVTgjHoa9A0LQbPR3PkpvMq+W7v/EDwevSsyb4R&#10;6ZPO0n2y5igkJZ02qfwHtXPhsRXzOgnQlfldnfR36Ez5Kcth2sXt94i+GzXbcz5UTsnHyr1P071w&#10;Oj6zqGkXAexkeGR/k8r7yvn+te42Onw2FrDaxx/uUTaqkcMPeoo/Dum2k5uItNt0mbq6xYP5/wCF&#10;exXwVSpOL5/fSQRqqMZe7oc7rHjK7sfs0KpGl9JEhmVxwG64x/MVe8P+JLfXk8q5gjiu1O44QEED&#10;qQT/ACrnfiJ4L1LWdRXUdPbz2KiNoQ2xlI/iB/rWj4D8KX+lsl1qhiW5UGONIzkgHux6GlGWKWK5&#10;Jq8dPlpuDlSlC1rM2fGOjya74fntE2+fsDoxwNzLzj0GenNeb6d8NNcabfNBGka84eYAt9Mda3tV&#10;+JkkepzQWaKkEZKtK3JJHf6V1PhPxE2u2pZlRLiMg8HO76jsKc1hMdiOVvWIKFSlFTvoeVDU7i0v&#10;k81A32eTb5bMex6CvUPCfiOPUNFmurhhZxRcM7N938aoav4C0m/vzcfbZNPklOZFWRSG+gqh498P&#10;po/hOGLTY5FjgcO7K3K+59c1yU6WIwcp1Ivmivy6GlWpGtHXc7aLWrO8KXELedGOPOXnP6VynxW0&#10;W71XTrC4trczRWrMGWI7iuR97A6/0rzjQtQ1Bbkw20jxPjeWQE4Hq3t616vb/EXQla3t5NQDShFV&#10;5FVjHu6Zz0raniI4unUp1/dvbU5nT9m1OnqeWeFbTVJtciWzWaKfeplIyNqg8knp+HWvc5fEFnbX&#10;kdjJcK91JgIgI646H0zU8TJcxRyQtuSTBD54YHuAK8d1ma6t9cu5ncpPHOWjboQB0xT5ZZXBcjup&#10;E2jiJe9od3428Gr4yVZ4nFvdR8gf3l7LmoPAnw1bw/fLd6hcCW5QHyUiY7E9z64qHwRf3dvHf6pq&#10;l5MLJY1CCQcN649foK1rP4l2yToyabI7HOxLg4Rh/eX39q1Twspe3rK0ui7mM1UiuSOxn33xPt49&#10;emsVtvsttBIV+0u2S7dDuHYZq5a6LaeL9RlvY70sH2lvszDt79qzNa+EMmq3E2oabfQpHcYmjhuE&#10;OdzDdjPpmvZP2avhLpcerXFnezG7kWMXUwztEpBwF45wPT0rTC18XGs3N6focWZV8JhsHKv/ACrU&#10;8B8IftU+JvCnxis4NMsbS1tFvRplxbtGZZZw7hck8c8A4HNfWXiD406x4i0W509reys4rmIpM9uj&#10;ZkQjDLkk9ic4r1e/+EngjU3NzP4Q0Q3Qyv21LGFZlYjBIkC5Bx0JOa+a/ib8JvGHi7wprlr4OtL6&#10;/wB7OsVyiELOgbLRhhgDcOM5HpXpqam7n4tRr0sbKricalKS2b7dD7Z8Jadp+l+FtKs9ItoLXTYb&#10;WNLaC0UJEFCA4UD5cZyeCec5NcR8Zfgt/wALZt4ja61J4e1NY2jN/BbiZ9hYdBuA3KM4PrXxb+zh&#10;qfxc+Ftxe6df3WpaB4fiQqujamh3rNngrGwzGvY4wDnvX3t8PfGFt448PWs32pJL4rsnhUgOsoGH&#10;O3rtPUVi4uPvI+XnhcXgYrGwdlLRNdmfCPxT+GPxo/ZI0y717wt4xuNV0S5AhuLu3EjtFwSrSwvu&#10;2kDOHBIHTINeZeBf2jPiv8XfHmmadrPiO51/TArNdWioscCRY4faigFgVGCR1xzX6DftE+MrO08K&#10;PoMc0U2oag674eG8tVO459OQBzXgvgLVtP8AAK3rWei2qtdnb50EawtgclThcmuiC5tWfQ5Tl+Lq&#10;YaOZcvNNPRdXbrc8i8e/HTwx8P8AUxYXXn318APMS0iUiNT/AHmPevRPB3jKHV9Is9S02VrrS71d&#10;0ccinlSdvKnoQc9O4ryXxt+y/cfFXxtqGuaJqiadcajKbq8imTMcbngshGPl7YI55rpPEFp/woL4&#10;cT2UNrJqZ0ePylBJJdixJZiM7Uy35VvFyi7n1kpxxtStg8xjFxtfl0urnqS3Vt5u5px5R+barfpU&#10;NgonLShmQZICnrXz/wDB748an8SfFraRe6ZZWsb2jzwy2u8uAhXg7ieDk8gDoa9zi1aPToXaUhUQ&#10;EszHAUAc59K6liY1pqU+h8BhuFZZVkuKhkNRyqVZfatol010tbqaMq+Q6sDuGeSeuKn3gxlgr9OD&#10;g4rAsfFFhru2axu7e8gRxve3lWRQM9yCa6YMgg8wkeURxzxWlN3c/ZysvM8bO8K6dDLHmuG9rWWj&#10;cfhVmtPd0ZVTBG4cnvimXU0dtC8kzbI1+8ScVJEm44Hy7jkD1HrUNzbR3FvJBdKZoplAZV69elbU&#10;qkY0l7SOnc+dzXKsXiM9xVbKccniUrxhd9FZxvtsT2GsvpCSXunvkEABE+ZCo5wagm8WvqeuWF5q&#10;Y8yC2dWKDoFzk8d+Kqabp8GlWptoQ2x33AE7uM9Kne3ifI8pcdM7RxSdONVy9k7RR7uC4jeSYfDU&#10;eIaPPi6t4ucWm4xvyrXq9eh6dr+vaQfD9y0tzFLBLEdkcbAsxIOMD1FcJ8NbOCbUr5biNJrkW6mB&#10;JOTnPP44rmbK3jkjLMrEAlSC2QRhe34mrT2IX54gIZAOGjJBx6Z7VKhUmvbSWiPWWYZRlOIr8L0q&#10;8/a1pW5raQk1ovn1Z6F4j+H8GsRCa3WDT78D5owp2OPcevvXB3Gj6r4Rv4L14FMiyb1mBLIT6HFW&#10;/C3iqTw9fyterK9pcIqvucsytngqK29e8Qx+MFi0bS4S80p82WWYEBQD2/rWLUJpzWjPpMI82ymt&#10;DA17VsJbWb7ddfXQlg8d3niwDSYbUW092hV5mYsFXGGwvrjPWue8ZeAk8PQW93bz/aUaQxSZUADi&#10;prnQ9R+Hlza6kfKuUDFWERbHPYntUPifxzP4nhjtjCltAjlgqOWJOKU5Xjyy3OzAYeVDG0amSOKw&#10;r+Lzd2n56aFTw94T1HXrc3McqQxj5Ru/iHfHavPvjV8HrvXYraBbtYLuFmkiJBEL5GDnvnAHIr07&#10;w34yXRbL7NcWguYEyVaJ8GrFzd/8LA1qw0/yltIgzNuY5crjkD3xXRGdOEYypP30c1Wrnc8zxFLH&#10;0l9Rs3ddrbp7t36HgHw6+F8/hXUG1HUb2K7nCGJLeHO1FPU5NePfETUdRu/GGptqrSebbzNHGsjf&#10;cjDYVV7YwAc96/QPUPhdo39nEW73ENwikiV5iwJA9DwPwArzm1+FNzrtsmsJpVrOyoTBPLEnmsf7&#10;ybhntnHU9q7aeLnRrOpVjzNrQ5XVyjOMtVHA1fYwhPXm0u2uvmeIP4o1jwf8KdAwHi1S5UxwyyHL&#10;RR5ZgTn+Igj8qj+FHj7VdS8Qf2Xf3cl9BLGzqzgbodoyQD3zXq+p+AE+IMn9gSWzuzsWGxghiIwd&#10;xPQADj8a0bP9nG1+G2lz6ta3p1K7UbZ5p0KtGh6hMYwo7560KtRdCfND3nseziqzwOa4ajPEpRaS&#10;Svq7LttqfO3xW8Qa7F41u7X7ddwLGcW0cMhQMNoIOBw3NewXN3f2fgRpgHbVBp47fP5hUZI/2uT+&#10;VO8T694f8Oxw3uvXdnbR5xDJfbQ+4dNucmui8Fz2HjK6t/7O1KC6tp5MC7hlDD3QkZ+b0BrgniIT&#10;UIxjqj6KOFWCnialSvzcy26xPFvhMdZfxfFPJ9rNuVke5aQMEJwQM54znniuh+Lvwr1DxrqFld6d&#10;c2qywRG3aK5Yqu3cCGB7E+te9+MvBtv4UtraeG7adGcxlHjC9uua1PCXw+tfEGjQ3s1/NC8pYeXE&#10;QQMevtWrxM3XVSmrWPlnWyyhk7liarlSlL4rO97njvwS+GV/oWippGVmvpZnuJmDkpGMAE5Ppiuv&#10;8T/B238M6ouuXlnbXE5O1p42YjPrj1PrW1puoP4K8STusJuYxvXdJwcE5OPyq34k8eXHiS0Wwhsh&#10;FBJIHz9+VmB4AArB1edynN+8+xu/ryxmHoYOEZYOKTbe+uuvZmb4N0KLXdYWC6/eRrHvZF/j7Ef1&#10;rW8baPb+Hp9P1HTl+yu7ltinIJXoQO46ZrEl0jWfDEcOous1pvO0SKwJGexHr7Gur8I6ZbeLVubz&#10;WGa+u438pINxXamF5AXA5pRcHTcOpw5lVr0cfHOVX5sJFWcI6tt3Tv5Fc/ErU9SsvsVrYxPcyAIJ&#10;gzE5PGQCMCuY1P8AZ30y1ml8QfZbWfUYyJZFAOATyT94gn2AFdDF4auIfG9zYaOiSwwBZZPMbAjU&#10;n1rp/E+s6lYWf2VtOT7VOuxZEf5fQEnpTUpQveVjgxDhhq2HpZVCKU/fkna/lvtofL/xp8Vat4U0&#10;Ozl02JkguZTHPPj7vHC57ZycVl/BTULnxLpmpW16rXmjuQCt2BKquT93J4Oa+jLn4cfadJmtp7kS&#10;LKfNNtJGHh3dsg9awvDHw9BtHgsobfTbeNyCkEWxd34EZzXUqrp0PYOn772Z1rM8txmNlmaxa9lR&#10;0lHZfPvdnkXxC8et4Ia103SYIIQMSuxRQiN2VV4wfzpnhKy0X4gSyajfWKT6jasrZmXPlk89ehGR&#10;0rrfiv8ABm01+7s3vL2WC8jUiO5tl4Ze4I55qvpPhJPBfhS607Q2P21YXaOZzueWQqdpz2IOMCqd&#10;SlGioxvz9T18Oq2MxLxTlGeFmrwXftbs7nnnjf4Q6v4h8Yahc2up2nlXRSYwTyESRrjABUdfUdvW&#10;u78G+Hbf4b+EPs1zeBoY3ae5uSdi5PHB/AdK8D8K6xra65FZSfap7+SfaH+bzo3zyD6jP5V9AePf&#10;DU3inwzeabby4uHCMu5sBipBxntkjFb4vnj7OjKouVnNkqoT+sY7DUHGrro2eYab4L0jxf4juBpm&#10;vW89oZTO6+UY5thPKhSMN9a2/jR471zwbJplporx20UsTFnMasxwQqqPfnNR/Cv4ZatoniAanq6f&#10;ZRDG6oqyh2LNw3T+EDpXn/xE8V6h4i8SX8WslFSxneGztEGHRc4+pyFrrpqFbFcqkpQiup5eLrVc&#10;vyqVXkdOtVl08j2nwTqw+I/w8VtSRg95HJbXGIgpODwyjvXB2fwVt/D+pJqGs6/ZR6XDNvjBOx5S&#10;CCobdgDHHT1rsvEPjSw+E3g3SEvLJkuGjWKDTrX5MPs3SDJGQB3YjqcV514z1eX4r6PbeJtJgm8n&#10;TY5be9tXIZrfB3B+g3LgjkDsa8yhWaxEqMXyxbZ7uOVFYWjUrx9rWpxTttfzPfY5oL2JpoJBLbyr&#10;lWRvl5I/iFeBaH8JfE2neL54ZVU6R55mOpTODkbs7lAOS3UY7Yqh8IvjTJb69p3hZoHudNuZvIju&#10;i2ZIWcZBB7rmvWvip49vPBVrZmziWW7vGby5JRxGoHJ+vJ/Kpw050qs6NFqTNMTPBZngoY7ENxVL&#10;V+vYo/FHwd4OFk+r+JI5LREOC1pKVeZ+MAKOuRWj8O/HGia/aw2GmW0unJCpEFlPjJQDqG557kda&#10;4W3s9U+N3g94bqS3sr3TrlZIpvKxDPuGCGAzg+65962vhb8I9R8IXgudX1C1vmt8/Zltg3yFuPmz&#10;jpXTUp01RcK0/fWyMqNTEzzCNfAYdexnFNu35+Z2l7r80F06RhTGnXNXJ79v7Le6jG11QsM+oGak&#10;utBt5LxZpAys3Pl4+97/AEqC51a2ts2/l74xwyjnPtWT9nWjCNCF2tznpTx+W1MTVzPEcsJ35Nb6&#10;vZrskUPDXi2/k1hFLc7TwF4/GuovNUl1CcST4+X5cjpWbaWtvEyyxQojSDIYKOBWLqfiW6ttTliS&#10;NBCpAKnqfcUqiWMquOHXLbdMxwnsuGsNTxmb1FWqSdozSu1F9L9j0fS9QtorKJHmRMLhssMjmpNP&#10;ubSzuJNSlmwjSmNVC9TjuPSuVd4/IMrkRoVBYt0FMtfEMGoRR2qyMqq5kJ24B7Y5zWFOMqklJx0j&#10;ufPZ3kby3DYmnlGITxOLaajN6Wbu0vKxv6xBFHqIs7G1jjMux3aNSpkYg468VSuba6sAGmhdVzt3&#10;bhjPpU8GqpHqUF3cHC/dz6YU1oa/rltd6c0Ee58sG5XFYOTfNUb16HoQwNTB0sHw8sHGeHnFe17K&#10;Td3+Oupzcvm3OMK+Ou4DpVtdavEtjHv+Vfl5XBx7Vy2t6nb2dxFA0vzhM7Npypycc1sW1xFexJNE&#10;xEbgAE9z6iumtQnSowxCl8ReR5thM5zbF8NVcDGNHCW9n1TS0dl0Ow1KC0l0p53C5ClhKvOW28fr&#10;XL3GsCx0G7tZwj20jiVndtu3HOa5Sbxs0N8bdbXNusgRpGk9+uK1tX0x9Z0uW2SQK0o+8RnAx6f0&#10;rSVKdCrTnWXKpdTlwODwePybH5bh6jxVm3yvZPol5eZbfxRB4luTIjklUCBVckkD2rlvEHheY301&#10;1FKPLZ8kE8gVFZ6NN4RY6i8yXUX+qMagpjPHOTxWnYa9D4iD2bwG1ZoiT3HFemqbw9V4nD60+rPJ&#10;jiKGNy2lkebR9liYfw4rttH/ACJ7V7fXNMl02ViC8JiZ/Q1V0TQdP8CJd3E+qLBHcbY83cqxoDk8&#10;ZJFcbrmuQ/CrVYAIpL6Wf9+drhcAnHcVnfFTwHqPxg07Q9e8OzxyWqQGMafcuY8cn5lPQNkHr6Vz&#10;Y+UsPT5cPK9Oer9T0MlpLFSjicwop4zDrlir6qPS3RnWa18J/D3jS9bVIbmS2+1/vTNazK6SEjk9&#10;+Mj1r5WHinxV4d8US2lrf6hHf2l00Yso5WKMVbhfLzyCB0r7F/Za+Dl5oOj6vbeIdT2yvKjx2Vo4&#10;ZVIDAtuI7kjIH1ra8d/DKW0vPEUXg/S7GXxELbfDeyRRo7yFThmcjhgCTzjJFeLUlVrU4py0PWrT&#10;wc8RKzdGtFc09LK3rtqU7d2u7C3kmjaMyRq0sMoACuVHG3sR6dq7W/tfDMPw4tpS1pHqT4Xazqsj&#10;SE/MjJ0K7ea+LvhbP440T4lR6W1tqbMkoj1CyuhI3kozZLvnoR1B79qn/aaXWX8b24nhc6SkQ+wt&#10;GDgk/f3EfxA9uuK5U3HQ+krZisfgqeNpppwmr2+0rdX1TPdfFWiS2fgfXbfw5ZRWt/NbuUS0QIzk&#10;g9+oYdB74rwP4H+D/E9t8QrO/awu7Gztg5uZblGQOChGw5+8SeQa9t+BFnrCeA9Kg8QyTJOZT5Zu&#10;SfNitiwxu7qe+Dzivb/iH4Y0Pwn4TOr/AGhoRDtQyPLvScHj5AOpwahx0u3od2Lq4epicHz80XPZ&#10;RWifmcna+LNV8K2N9JpVzswjyLHIm4bwpI/WvnTU/G+r6zqd1f31wbm5Zy08hUYyTjA9K9ys9St9&#10;YskubWdpbduEdB39x3+lZN34C0PUL0XctivnEbt0bYDe+K83HYepi4x9nP3T7bCUMLhK863s0pzV&#10;r210G6LqpfwrBqM64AhDsH4yB/jXKJ8Qb2WXdA1uIwxAhZeWHpnt9a73VtJhu9HewVvs8csYiJj5&#10;2Y6EV5UfhNqsWoqlvcQLbZLeeMg/98+tc2LWKh7ONL3ktz1aFSlaUpo9B+waP4nsra/ubKCdRHuU&#10;yg5HPIJ9AanvtMi1PQrzTbFoEAi2hImBCMemccj8a4fxfqFz4dtINBglMsCxCWSfbhpuTnjsKq/D&#10;DxFHZeIms5Ekl+3YjDLjaGHIJrFYyn7VUHHf4n5lSp8tN1Ft0MhPCuryXy2cVhNHI5Ij2hgo9W31&#10;33izxHN4O0jTdKguGW7MYLXTLu+Udsdznr7V2N54g07Tr23tLq7iguJiBHGH+YZOMH61l+L/AAVa&#10;+LrSBZpDBJGT5Uyru4/rWiwfsKU1QleRlLEObjKpHQxPDvxWs71YILtWa7LBPNiGEbnHNd1KxFs7&#10;DIBQtj044rzjQvhVHot7HfapqLXHlt+6WEYU4PAJPP4dK9Bgv4L2QKmVY4UKe+Ogow+IqRXsMRNR&#10;m9l1MaqjJ80VoYbTtLIW8w8dz0FbGlyvcWZ8zOc4H0p9z4fHnLuUoHOenFTpbi1XYO1eTlGV43C4&#10;mVXESvGz0vuFWrTnFcpm3esbGMcQyFOCxq5Z3a3cXOMgflVCbSpjI3lldjHJJ61esLMWSEtg5FbY&#10;GpmksdKOIX7u79LdB1PZezstye6urbTowXVWkYZxt5qK21aHV1e3xsJUgA9elU9W06a6mSZQzqfl&#10;CqMnFJo2m3H2lJJVESoDgEYY1yTxGMWP+r06dqbeumjXcnkpumpuWof8Iu5lybkGNj90Cur0fwne&#10;X9shtIRHbj5d8hwGPse9U0AZwDnbnnHXFep6Rd26WEWMKI027VPY9T9a8DiLMHwrh41cvp3lN25n&#10;qlboeNjsXWUdDzTUNGu9BnV7iIoFYbZR0B7VrxeOpVtwklsslwBhX3YX6/Wun8TX1rJpM8RzK78R&#10;7l7npXPWngGaeASvdmBj0UJnFcOHzjLs8y6GJ4gpqMk7J9Gt9P6scka8K0Oavo0czfX82o3T3Er7&#10;5cED+6PavRNH1q21SGLy5EEo+V0LD064ridb0G40N1WQK6MflnXufpWWSEOdzhvUHbmvpc1yLAcS&#10;5fRjh52jBe41t6HXUpQxUIqB2vjXUYV0c2u9WeRlJUMMjBrk9I8M32tEGKEwQ5wJXzg/T1qo8Kkh&#10;yXPIzk7q9ZsFhisoBBhIgij2JNfNZjiJ8B5VSwuE9+dRtuT2T06GNSbwNJQhq2eZ634ZutFi8y5/&#10;fwdPMi7fWivQdf1CzsdOJu1V0JUeWeSTn070V6nD/FWZYzBKpVwrm77pWTKpYurKN5I8A8A+N7jx&#10;EWs77a14BlJ1GBKB6jtXWX1lBqNpNFcQLNbTDbIj9PwrH8J+Dbbwv5rrJ9ou5eJJSOMe1cprnxFh&#10;XXXtluXghgcqy4+ViDyM190qzwmHX1nW57/s1XrNUdLHa6T8P9N0W9+0W0OZ2X5ZpTuKj+6OwFcl&#10;408ZXNjr0mn2ty1rDbFUkOzLFupx7Yrt/D/iu21aNjaXa3BQKHQ4wn41xHjbwLe6lq02pWIF3HcN&#10;vkhk+Vlbpke1ZYrneHU8KvuJwz5a7+sbeZ2mk6zb6uqyW8wuFQDzD/tY71i+MPAFl4qe3nlmezuU&#10;XyxIo3AjqAfTqah8AeE7nw8k9xeMiTT8GFW3Ko96oH4taXHrK2oWRLdmZHutpxkdtvXHuKbqxjh0&#10;sZ1BQkqrdEu+EvhvF4auXuTdNPct8qjYAFHr35rL+IXji+8NX9pa6YFh3xCVpG+bIJ249ugrtNF1&#10;q01ywN1ZzidN20Om4A1z/j/wKfFUcE1u6R3VvlU3H5Wj9GxWlSH+y8uE3Y4zcqy9sSeDPHNv4tt/&#10;LkVLe/VcyQhh8+P4lpnjfw1Nr9vDJa8XcGQI8gKw9ieM1g+GPDNj4H1IT396l5qYQqILZchFPHfm&#10;vQLaSOdd8ROcZMbfeUepHaqw7+s0Hh8Q/e8typL2U+eOx5v4a8E30ep29xfRm0tYW3jzCu5nByPw&#10;r0nOFwBv284B615X478WXNh4inhO1YIQAqurZJPcV13h/wCIkHime0tYrOOKbYBMQWzkdCK4cJis&#10;PQqywkdH3Nq0KlS02jgG+IWoSa3JLdnNuSV+zIMFDnHyj+demaNqBn8N3FzCWuGQO8ezk/dPA96z&#10;NX+FunapqAuhNcaeXyZfJIOT9K6jSdGtdD0qGws8mGM8B+WYn+LIrfD4bERxEpTlozCpVpuCjDdH&#10;hFprN5p19PeQTmK7ZWjkcnlTnnJPA4r1jwLcTat4WC3ZMhaSWPdJ94oe/wDhVnUPBmi3upLcT28f&#10;n9TGJcK31FbENulrbrFHGBEv3UUYA/GjB4aVGpJynddu5rXxCqKLUdTyHUfhXrFtqTLYLHc25OY3&#10;eXYVBPO76elekeEtCbw7osdlLcvPcA7pWHIz2APcVqXc32eLeOp9aoDVJc8qMd8VyVK2AyrEckm3&#10;OX4EfvKsdWK/g3QrvUGuZtLgkuGcnzWB3E4qxeXpt2WGKNI4oxgKvYVoRGENEwY8jOT61U1DTTJL&#10;5qEc9a0zeOJWF5sEvelu12MKbipcs9iC1uDM+DwTRqSSCFsZxg5NS2FmLRXnuTkkYUChb+3eUoT+&#10;dctCrKeAeGzKpyzlor7/ADNm1z80TBs9/wBoTHI3DOPrW8MgZxUxATJwEBHGVxmsm4uXMpVWwBWd&#10;GnS4doSc5c7k1+RpzOvLQW60wzOXVsZq9a2y2tqsWMHcCT61Hpc3mllcZxVS+uZHnaPJRRWc8Tgc&#10;FTWZUYPmn08+oNTm/ZMlurBppcqduemafY2DWxZ5G+fGAB6UulTu5K8MB3aqN9czPcsWYoQcADvX&#10;M6+EpU45pGD5pPbsyrSk/ZGxFGsysMjBGM1h3Ufk3DqO3Iq7o87F3jJ3AAnI9aj1WIi43gHBHWsc&#10;6msxy2GMjH3ouw6ScKnKyTSrhY2ETc7+/vVjU7J7lVkX7ynG2syFHyGVWODnIFStezkkBua8vCZh&#10;S/s94PGwdujKlTfPzwYttps7yZcCNFOfm4q8IiTtAJH0pLadryLZnDKMknvUgV0B25OPSvt8mwuG&#10;w+F58PK6nrrpsYVJNv3jM1Gdhc7AxCgcgdaZp9y6XAjLs6ucYbqB61cvrL7XIrD922OSeKWys0ts&#10;yP8AM44FfPzwGZTzVzu1G6d77xN1OCpe9uTMpVzjkUi/KwJBwOTipGmHYEms2a5fexU8DrX1eYZl&#10;Sy6mqlRXTOeEXM878Q/DHV5dZM+nywzW7Pv2uQu3J/Wuw0TQZfCnhm5jRg16kbyNN1+bBIA9QDW9&#10;ZTeauSankIIKlQ6ngqehHpU4KjQqw+tUV8ZcpzT5WfP085upfMkkLls7nctuznnAr2Lwldu/hSyl&#10;1GVI1Ee0ksArjPGSaib4e6G9z5hhkEu7PlpIQrZ7c1ynxS1JrK7s9OhhKadDEPLCHgt9e9cdOFTA&#10;c1eevl/mdDnGtKMVoeiXdvHq2k3aWTwF5oXiWWFgw5UgAkfWvAptJvIL1rKW2kNyDsESodzZPXFd&#10;j8NdSmPiGGC2V3tnDiVDjCgDIPtXoniHxPZeHBCbpmeeQ/JsTJA79skClVp08wpe2l7thWlQnyw1&#10;uZtpe/8ACE+BoJL5neeJQu0HqT0XPY/yqtY+MdE8QPbvcCM3DOI0t5kywYnggjrU+qrH440aOOGS&#10;MLI24PGw4YdNy9fwrmtN8C3Hhm8/tXVJ4HtrNfMIj3FnJ6cVpWqVLx9kuanFIyUYuLctJHSfFLSZ&#10;rnw5C9lGRb20heRIxgspHoPSvMTqWparZ2+kJm68s4i+TMwJ6DI7V3WmfFK0vYp4b6RINrYjCxkj&#10;Z716Ro1vZNbQ3VnbwxNKgPmpGFLA9z3x9axlRhjqqdORlKq6EbSiW7G1+zWlvCEwIIxEVDZyQuP8&#10;a29G0DxHqF5aan4bnki1K0dpI5oYTKquwwyug4ZSOMGvIPihqWoafrGnywTy21uqBkMYPL7jkH3r&#10;7b/Zj8XaT4p+EmjyadNbm+t0ZdQhj+9HcZw+R1IJxg9K9NYiMpyo21ij4XiLFzwGCVVR5lJ2a6L1&#10;PNZ/HHxHDf2f4nSx0wLb+VOYIWWefP8AGCcbRj0r6h0CytLHQbCCw4tVgUqyD5TxlmyOteQftESw&#10;Q2elPBk6gzsuQmW2Adx1+lfOWq674+sWK+HfFt/Y2zKBPbNdSIqHP8JHSuhq0OaJ8LHKXnmEhUw7&#10;jTd9Y9/M+pPi18Nb/wAdeKtNk0+3itIhaslxfS5CZDcKQPnyOvpXyn+09+y549sNctvEOmXMOoaI&#10;kCQvPFP9na2csR8655DZABHrzX0/+zNr8Q8ELpOoanJfeJI7iW6uWuX/AHkhkOQ4JzkDp7VoftB/&#10;Enw54O8B6rY6jqtst/eQ+XDZmRXn7fNszkY9cVSqyik5Kx40JY6GJp5XUjzRT5Wrbq+58X6Dplz8&#10;M/hlemdlvbyyt7i5c7yUdgCwUnqRkYyK+Z9C+NfjSXxjZXba3c3Uk9wAbIHdC6swG0R4wCB3619r&#10;aBo58XW26CNDbSJ+8accEMMkFT6+lYMXwv8AD3hLXWlt9C0+3v1+bz7eAB+edwyOPXNdnJJxVRbM&#10;+6rqlUxlPL8PXUZ0tXFb20Ohs/GS+Axd6ldyRW9rHDmeSRgqqgI5z7ngep4rzKw/aE8N/Evxpc6a&#10;GlhmnJWEzRBIbkgcBQeQcdA3Ucd6f8Z/A2oeP/BZ07S51huIrhZ/IdsJcEcBSf19M1xfwN/ZN8Sy&#10;6vaeIfED2+l2dnILi3tCVkmnlA+Utj5UXIHPWneT91HJmeIhluOhifZqPNZSm1ur7HeHw7ovgOaS&#10;40TRLOwv71yJZok6jr+Gfaue+L2p6pr3wk1UWEUhmSSOO4ECk+ZBn5hgcnjOcdq9K1HTUlY217EG&#10;eFiBtb7vvWFrPifw98PrGM6lqMGlxTuQnmbmZ2HXA/EV3Snh/qvLb953LqYDMHmM6zrqOEktF2dt&#10;7ebPA/2X/D+ut4zGpW0c0ekeVIlxNIpVJXP3VGeCQcHj7uOa9y+IHxX0D4emzTUDPNcXQLRRwRB3&#10;UAkFmBIyOD+VVv8AhZmm6hbodBni1C3YlQsIIUn+IdOtc38Yfg3c/E/VLLU7TVBZX8duI3hmUvEQ&#10;CSMbfu4LVlUw06NOE09JHFgMzpy9tl+CvKpTe7Wj9D1/wH480z4geG7bV9J8xrWRjEUmTa6OOo28&#10;46jv3rZvXdoJfL3eYFbAXrnFeLeCfhzrPwy8OrYabc3NwJmM0zwoV3vgDp1A+Xv1r0e+1W+03w7H&#10;ja90iKHd+TnOWP5V0qnUdOmuZWbPk6eXYL2+MxLoSp1nGXNNd5aNxIdGN8mpKrJKsQ+Z96MFPqee&#10;Sff+ldPBbXU0bF2URM3ygHmuZ0jV7nVbLzJVMcitjKjr9K6yDWLZo0PnY2jaUIwc1vXn7atLnVlF&#10;Wdj5LAZDjuEsipPL08VKrNtOcbuC6JX1XM+pkpHLa3LQRqZGLA/meM1ftYphcGO5h8t+oBOKjj1h&#10;913JYpEt4wUQmchV255yT3q1PfTX9rAJ4Yre6VzuWFw4P+1kVzLmVO6louh9LmM4YnOFh62C9nVn&#10;SvKs18L5d09tNrbklzarcRFHRRkEbvSqfhu+uNA1aC7WMSrgo474PJqSXzVQZcY75NZlwjlyf3gz&#10;0Kg4rXkjXqJP3T5mhmWI4PyVx5vrtOvNx927UVbXXV3fY9HHxH0m6aGGa2lHmyBXV0VlRs4yfxq1&#10;4+FqPC159otraKbK/Z5oQFLkMMEeox1xXkN/cKpd/LDxsApHTJPJ5qxZCS/sTdQmVzHKV8tiGVRj&#10;twKhxqKk6klddGfU0Y5HRzvC5dQxMqWIUVUdNt7NKVm9k0db8PfDun64LqW9T7UIsBYSdn4/T3qt&#10;4q0RvD/iaCPSQ6STlZYY1OWR89KxLCfUNFdrm2aSFm5JWQH8xV/SPEUv/CSw6jqHnXjAkE5z5Y/v&#10;YFc6soqNrM+1qKu8XiczoYmNTDqDXLdfFbZ9EbOraz4wurV7GS1eIOAJHt7flvbd0+tdTa+IILTT&#10;7KHUZE029jgWPyZjhlVQQCMZAz71XvPibotpKoSW5k67hHF0IGSMevtXzl+1t8e38Orodv4dtdt/&#10;dRyn7ZdRghFUjAVM8k7uCeOa3c1RXNF3PhJ4WWb0aeHxuC9hh9ZOUOrtp956x/wmcWneN7vVrWMX&#10;FjMRGy4CtIu0KcZ4HTI9aveLPiTFrGkPZ2NrKr3CBZZbghQF7qMe1fKXwK+NWseNdel0TWVhmf7O&#10;Zre+toPLfCnBVgOK6fx18edB8A602kzW91eXUfzT/ZQo8jjOCWPOQQcDnmuJYhtNH6PDLMkrwoZh&#10;VX8JJJt9V38zyX9qay1Sfxrp91Jbztpi2ipBPGpaPduO8HHGcV1X7KfhrW9Et9W1S+S5sbC6EUcC&#10;yhg0jLuy6qegwcZ75r0+f4n6FbeGbPXEnmktL/Jt4wp3uQcMDk4BBBH1re+DvjTwv8Stcu7fUbt9&#10;OFtEJ2trxhuulzjAIJGB3Uc1EYpzua4iODwWLnjqtVydnLlSv00Xz6I434+fGTX/AAJ4e017WT7T&#10;cSyvbxTXQDrAFGThehJHrUP7OX7Qvi7xvqV/4dnmWNkiE8bWQMYJ3BSGU8c5zx2r074q+DfDXjm4&#10;uNO+yreaO7JJ84KbWH8Sdxx3qx8MfgR4X8I+DrzUdFDQ3sqF5mnkLMQvIVmPIBx1HSrUKkqjaZw4&#10;+rCi6VeuuWhNxSjy7N9169T2bTJtNt/BshvPI2BH8/zFBYtg8YPOa8Rj+JHhf4d+IbGXxDq1rYwh&#10;shJ3Yttx97YuSByD0qLTvFWmeIt8On6xZ6gLc42wzhyvOPmAPNfMvxv+F3ie48f6hqtnpdzqtle7&#10;XjltV3lcIBgqM7MGiU9E0c7wE8rwuIdKTqOq/lHToj7V8XfFfw74i8JmTSL5NSsLjaWuoDuQBW6L&#10;0O7PBBFcbpmoJe28dxZzMY5TjKAgkjsa8o+EuhS+BPhjJYeMLiHSBdXkkoivLhU25CkAEkYOVPHv&#10;Xp/hqXShZQyaTLFdWMZI8+CUSKG78gkZGRXQpQnBuXxt/cPLMHXyyj7CjBSp8jk4v4nUeyfk7Hrf&#10;wv0y3sbS/uri5glnZMGNH3SRqvJ785qLxBr7avJGiKFij+4TwSO1clb3y28sUqTMnzAkxNhiB14r&#10;5Q8S/tVeN4devU05dP0uxguGjjtGtt+AGx+8ZsnJ746ZpYm1FKnB3ufA8P4yrmOJq5lm+HdOqnyx&#10;0dmra2XkfcB8Ru9vtW3XeAFDZ61St/EdpojfZ7yOWORwz/Kp4PrWF8JvHmna9pml6tfxraC9slni&#10;ZwcJK4UggdsHPX0rvfEuo6JrN9o8N5cQTzwzM7tnhlYfKrY98VcKtSTVRvY68XleX4ao8teFfsqi&#10;9pKUb62vY4q+1K18S+KrNbpiumBvL+ZcBh2yfQ11njhLG08HTxPHFErKqwbVH3v4dp/KrHjJrKHw&#10;zKJ4oWR49luigcN2xjnivHB8zMrOuxTggtu2849eKHVdPmja7Z7GW5ZHOlhq9KUqNKg1FR6O2unn&#10;3PSfC3wx0/UNKju71991dLvX7MwUR+vIHJx1FYNl4StW8fy6M8kslojNwXGWwM4457mtf4VX1959&#10;zbRy+VYovmeS3zHeeAQfT1rE8eaPceHtfOopcSNHcsZoZQcMrfxAilLWKbOzDVsXHOMXltTE254v&#10;kXZv8mkcn+1TMPhn4F0/VvDscVjqE1+lo+4eZuQxux69/lH5ivNfhjd2fxM0pdb1vR7KTV7G7MH2&#10;rygA7KAwf36/pXpni1V8eWqWniFU1a1t23RRXCDYrHgEFRwduRnNeTfEH40+GvguLfQbPT2ur5VD&#10;nT7ZVhjiU9CzY4bvwCcVjOrZ80ND1cvweIyumqmbYhTgtNddb6HqF/8ABWy+NOmNYX0r2UVq3mpe&#10;IN0kbsOQB3BHX0NZNt8O9H+B+l3ekvcL5L4lnvLpQvn7uM4Geo4xg/SuD+G/7Y+hNff6XFN4euZz&#10;sP2gCeAjpyygEfjXoXxMt7n4g6HeO0qzXbgXMBj4VyB8qqOwI6H3rSn7Kpp1HRlisTmFXGYaUZ0l&#10;CyXXm8zkfBXwf8F6Nq6eJNESWeTc32ciXclux67ARkHnvn2xXtWofCew8Q+CDf30sV5G0ZujbSQq&#10;6LjP8fUE4xXwhovxT8UaPr8Z0u7mhWS4CHTVGYmO75gR1ycYr7STUpxaLDHOws2XPliTg9Tge3NN&#10;8sJt09u48LiP7TpKjhWqcoyTmmk7x66HGat4u8OfDj7HYtEbQXCl4YLS3Bwo6ljXlHxJ+I9z4kv4&#10;Y9OuLuz0yOIBIt5jLODkucHn6V03i288D/FbWrLTbXxCbbWYSYra4jQlXB5KcrtOSMcGusX4R+Hm&#10;0S10+W0eSSDOL0P5c8h757Yr0cNWwtNe0mnKfUxzLDZlmUp4fC1Ixorazs2+11sch8FfFOo3WrXG&#10;j3VxJParA0sXm8tFtYAjPcHNei3ehzvdEoV8p+STXkPxa0y0+HVppUXhxZtPu5pJWlvIpmErAbQU&#10;z255rmPAfxJ8RWXiPTo31G4v7S4mSGSCcmTO5gMcknJB616EaE53xWHasfLV8ZhqTpZLmqlKUXfm&#10;T2vsu579r2vjw1DaxeWZHYYBFWNKuIPElrHdvbATN13jJOK0NT0i21eJoLmIzjogAxtGM9arPpy6&#10;Tpclrp8ZhmRCUBPLZ7j/ABrz/bUJYdRUXGo3qz6KeX5nSzWeIqSjUwMINqnu7paK297k91bC+gkR&#10;nCK44xyFx0zXOeHvBR0DVXvftSuWydvPP+FZ/hOHxBHqpS9RzbFc5JXHXmujvdcltbzy4kVlAwc1&#10;0Sp18LKWFozUlJanlrHZXnVKlxBmmGnSnSnaN7p91p1RneNNLv727tZ4YXuYwmGjjOefU+mema2d&#10;CtprbRbaG8P7xF+YFunPTPtUGp6lNb6J9tti3muFycZC89R9KpeHdeudRvHjlYTqoyWC4wazn7Wt&#10;gVFpWg/mehRlgMu4jdaM6jqYlJpW9xX7fd8ifVPC39r3Pni6MJdVBUr1wa17KFbGG3togCsEePm7&#10;nPWuZ8U6XfXV0ktuskqnoEYgA+9dBYJLHpyRSuRJs2kY6cetZ4iTeFop1E/Lqi8qp06edY2pTwrh&#10;PX3+j/4cxp/C+nXWotPDf7JC254FwcmovEPiW506/W2tVTciKxL8nnir9lpdxDdrK5TaDkY6n61y&#10;3iLxP4PfV5or3UZI7mBzDN5aMVbHUZ9v0rvp1Kc6yVX95GK9T5nE4LG4XLaksFTWGqzqLrbmXV6+&#10;Z1low8RaIjTrtEi4O3swP865V/E/hPwNr4srnUZ5NQYFJFMZcRZ4+YjO0ciu10pLWPTYGs33WrKr&#10;Rsp+Vlbv718xfGmyvNH+It9GsczSagy3EDRqfnUhcqvqQR0FcdCspSqUk7U30Pps4wMsNhsJmEqc&#10;amJhypz36fie7fED4er49ms7hdSNrJbho94jEiuhORgcc46Vka943tvhDBpOhQWUl+iwh2nyU3gs&#10;RxgEdj+dZ87+M4PgJZ/Zluk8RRQoJiuVuRAHOT7NtVffk1k/Auz1bxbLqd54ptp9UiARba61FWbD&#10;hjuRd3BGPrXnwxSVqdbWMWexWwznX58LHkr1VFuT2XkYfiT9rjVdK1tB4VsltorfAkmu8mVwfvJw&#10;2AD0/i/Cvpj4f/ES01Xw/DqjRloNWijvDNuy8ZK/Mp9hjFeI+Of2YtK8W/b7/QBPp+qBC/kw5e2k&#10;44BH8GTxuzgeleI+DfBHxB0LxlaRadpGp2d3bTp5rLG6R4DjcGboUI7d64Y1ZQmmtr6Hh47CVJur&#10;hMyh7SNRJPl3SWz7r5n3oPEemaz4qtJtQgdLHaiSM3JkGMfOAM1y/wC0B438M+DrdNVsIxdW8MaR&#10;MtnyJZmPGCQduPX2rxb4veL/ABJoHiJNMRbrRoI1DopxH9oO3JdWPJXP4V1elaBcfFD4Wwf8JJYX&#10;CQTtsFwIShkKfdkjJGAOTyeDinKTndLdntYOhgKOIjSwM2uSHLFN+6339TO+F3xjtviRPdWUtgbC&#10;9t4/OCFvMjkXdg4OOCO9VfjNNdo+nrKzrpSxhYwDkeZnqeeKn8D+EfCXwovLvy9Ue51KUCKSW4YE&#10;oo5KgKPXFdZDrOg+LA1g08F8HziFwx3DuBXkYj2eIpuhz2bPv8tp4ulTjPFxTmvLbs/uPI/BOt6q&#10;2tWtlp001uZHXMQYFNmecjtkV6b468ZN4djt7aBE+1SgSfP0C9xWvp+h6Tok7GxtLW3nxjcDggfj&#10;WR448Ft4stITbssd5bsdnmd1PZu9ctLD1sNhpRpz5pX27Ht+0U6iqVIlfQfiHbao8dtdf6O7cK+Q&#10;yM3YD0ro769h0y1e5uZBDCgyWY498D3rhPCXwym0rUo7nULiIqn3UiLcN24PvWF8Qbm4uvEsi3kg&#10;ijjJWKDacYx1Hrn9KX1uvhsO5Vlr0N40oVp+5odVeWWkfEWWJ7e9Nvewr5YjbhmAORx6Vs+EPh1Y&#10;eFLv7Uzfar0AgXDfwg9gv9a4P4baFJe60b5ZCthZEElv+WjdQPcV10HxV0m+1V7Jt0Vpu2wXkx+X&#10;I4Kkdh7mow0qNTlr1o2k38mRiE1L2UNkeefEfSL+w8SXlxdxP5M0heOckldpHC11nwhOuedI9w03&#10;9kMuAJzxu7bM84r0ICOdFI2yr1G5AV+ozVK5vGRzHAix+pK/yrDERpZZN4urO8W9F38jNN1Y+ysS&#10;ax5jSB+RCP4f61Ss4i9yjZOwMCcematWt75zeXIN56VbMkcI/wCWaD3IFeRDBYbMq/8AaMaloX1T&#10;3T7Jjc3Tj7Nos6hrctrbrHbkAHj5+TWba6pcS3Cq+CGYA1bubMXcKsvI9R0qra6cY7hW3j5SD1r0&#10;sZRx9TFwqUHen5PT5mVONKMPeWprj73PSqMusJDKU27gOMirwIJxlcn3rDmsbjznYAEbuD2NdOdV&#10;8ZQpQeDV3cmhCMn750elXSahp4YDDqSNo6/lXUeF/DyarJP52DDCRgjqfavPtMSS1jJZtjZ7V13h&#10;rxU2mXADg+XIMuPp3rzswjmdXJJTw+lZrfrv+Z5mMozV/YnbXPgywlixDEY5AOGz3rhJdTu9NuZI&#10;9/yxvgZ6Gu0Pja0khPlfPJg/KDWHB4PutQ/0h5lt1ddxUjcRz6V8JkGMrYXDVXxNJqndKPPrd9bI&#10;8jDylS5vrG3mYJ1Wa4uUluGLIrBti89DXpVlrVtdqjQ5fbyQvPauB1Twrd6WHkI82EAnfF6e4rNt&#10;7yeyJMUrJxkj2r6DNcjwPFGEpVMvqpcmitt813OypQp4qP7o7Hxzewz6XBC3+t8zOB1A2msbwz4V&#10;fWgbmRzbW33QFOWb/D61h3Ny92cyyMxPQn1rvfCutWx06KIYUoCGXPP1rzsxp43hTh+GGwMuabbu&#10;1ra+uhFSM8PQcae5meIfBUdjZS3Vm0zqv+sjmOTgdSMVg23iHUbSDyre7McWOFA/xr0fUtTtobRz&#10;KSEKnO7oeOleWrsaTAGVZwQPbd0ro4Px9fO8HVhmsOf2bTTaWunTzHhajqU5e21SGT3EtxI0k0xl&#10;kP8AeO7/APVRTpbyUStGjCNF6BFyfx9KK9+XEtDDv2VKk7LtZH5hW8S8vpVJU40JSSbV7pXsJJH5&#10;M0kL5V432nsa878T/CZde1KS/s777JJK/mSq67sEjqK7vTEmisLaG5nklnWFRK0hDZYD5jkdc1y+&#10;tfEOysL1rUOm6M4Ysh4/HtX1GJ9jOjB4nQ/bMPCpzWpvU0/Cnhu08G6R9nEpc4MlxdMMFiOfyqFP&#10;GEF3ct9mkjugpwdrjOPpWhbzw+JdFlj3bY7iNoi45wGGCf1ryGf4e+INK1X/AES23FXzHPbkFcZ4&#10;3DtXJiqlWjCH1ePum1KnFzl7Xc9qs7wXsAkiAznGc8A+5rz7Wfg9Dfao9zZ35toHbeyOm5lPfFdv&#10;psf9l6OjXDiIxx77hzwqnuc0218QWV6yrDMSCQBJj5Cfr0rqq06VeEVidGYxcoOTpbEXhbw5beGN&#10;MWxt5WnIkLeZj7xI9K12G3G7jPTPeuB+KOuaton9k3enXslkpdgwUAoW7Zz6+lWPA/xUm8TX0ela&#10;hZxxzSRM6TRn5WIHdD0z6iueWMjh6qw0I7Gco1H+9OI+IFpqOm+Lbq6e2mihkkDQzxZORjgZ6da7&#10;X4fx6rcQ3N/qZkkWYAIJuC2OhI7AfrXV3F9BGxVyHI9EBC/TNSFxcFXQqUx1A/oOlY0KGHeKbp1P&#10;eWtjsdWbpcskYviTwVpfjIxm6MkVzGMJdwjaQO4IPWqvhnw9pHg1pFtFmubpvle4mIPy98YxXTxx&#10;sUkUcMVIB96wZIJImcOjKQ3LMMZrzc8xE8DKnUw9NXd25WvsZUVz+45HRxTJPEGiKsO+TzST/Jby&#10;lB84U4x64qjobqImXcNxPQnmtE7cHcQFxz7CvcwVeWMwaqT0cl9xzzhyT5TlZHkaUlmy/f1Faujr&#10;50JDyHcDxmoLqXSnuCrFwf4mXpWoqxpap5QXyyMq3c18rkuCnSxs6iqp2001v5nbXqfu0uUr3cKm&#10;Fo5DtbPGeKpxacBIrbwwBBIBqLVXke7bexCYGD6/SptGaRzIBkoozk1rVxGHxuZeyr0dVpdeQcsq&#10;dLmTLM14LED5dxP3R2Botda+0SiKZAC3AxUV/amZS4ONvJFVNNRTexFyFC9CeKvMcZjqGYwpXtBt&#10;W22JjThKHNI3L+3NxbMiHB2nFc6mnXEk6oIpFII+YocGuqBwRx71h3WqSG4cRnCg4yOgo4hw+Em4&#10;168nF7WS3sZ4adR3hBXNMWhZVV2zhazriwQTEMQpPbvV3S7/AO2JtPLL39axL26a5upX37VQ7Sc9&#10;K6cyzDCLB0qjhzxlZJPdWRVGE3UcTXtrCGKPcsnJ75qlqkkJUouDIo5IqTQ7iRYmA5UHO5hUk/h3&#10;U9WmkntLGa8jJA3xRsV/QV52aY2lDJo1qcVFO2/T0Khywqt1JEGm3CMgRUw3c+oqa6tYZDl2VD/t&#10;HFR22j3djcZvbZrWTssmVJH0NUNRjnN5KOWUkbQBU4PFTp5RCVWkpJvTrdGijGdS8JGxHBDbRjYu&#10;D3b1qFr+F32MoPOM08K32QIx+bYR+OKyBA4kKEEseBxXfmOMrYOFGGHguWXSxFKMZuTlLY3UK7MK&#10;qhTxxVGfSt8mVYKT71atVMcQQncw6j0rDuJ5JJJGLujK3Aozetho4am8VTu5fK3kOlGd5crNuOEW&#10;ts+B84UnPrWJLcPJKW3upHOB0rbs8y2gMnII61WbSbeRyyucdwPSsswwVXE0KLwj5Y2+G9mFOUYu&#10;XtNRLWQyxZY7iKWSURnkgd+aupbKsflEAAdCOv41j6ijLd4P3QK9fGYurlmAjN+9NJIIWqT5UX4J&#10;km6fMcZwvNV7mwiEh2sQDyc1X0gMbxSD8oBzW1JEsgPHNc+DdPPcGqmLpq6fQc37GdkUIIhEAO57&#10;Ul0zJE5APCnkfSqk+oyiRsKDtOOKs2k32lCG5z2rbDY7B11LAYbSyaWn3lOEl78zHM7sdwd8jnI6&#10;itO90a08T6bBHqlulwQPvEcqexGOtOOmQPNuJZSOdo71oREIgAGAvNc2VZXicJUqfWZc0ZLRb3Ct&#10;UjJe6UdM0TT9BtjFY2kdmp+8VYHPuT/SuU+J/h261wWlzYwfaTCroVjbL8nqBXVas7LhQ2EPJ5pm&#10;mSO1x3KY69qxxOZ03jHlThZXWq9LhBSgvanAeBvBepx6xb31zbNZ20D7vKkOGkI6ce9dlfaxpmsm&#10;60fzhJIQ0bAEHIx1X1xW9cI0sEiRvskZSFb0OODXht5pOo6XfeS1vOk4bEbQZLSOW+8D6+1ejXi8&#10;DS5KSumOElXnzSdjr7H4NW1/cC4lvyLLOcL1YdxU6/E6Syv5IILZY9HhYRxQbsOu3jdn9cV2XgPT&#10;9T0/QIv7RMk17NK0gVyCFTHC/X1qhf8AwwsNR1F7hLy4td74ZExjJ64Pasvq0owjLD6N7nL7ampS&#10;9trE3/C9vJ8RNC+1Lok91bJO6GMW7TAsOCcgdQe1b2gald+EZMaNcTaQ8eVVbfKsvqGUdfxr7I8H&#10;eFtL8GeFdO0jSLSO2sLW3RURQMEYBycjLEk5J714/wDtWadY6VoGlavbwQ/2vcX8dojDI8yI53kg&#10;D5iMDB7ZFetBcsU5r3j8uw/FFLMsb9SlRtCTaXVv1Rr/AAFuZtR8DSajfTy3WoXV9O00tw3mNldo&#10;wSeMYyQBWD8f9G060t9K1COCK3upneOTy1x5qgdT2PUV594P+JWteB7eSGwlje1Z/N+z3I3qpPXg&#10;cin6D8WZPHXx78KaT4jNnHpaybTGqMitM4Zo16kYLeWOapzVFKUnozD+yMXgsdUxsP4UFKVlu1ba&#10;xBF4M8SxWgvk0TU0g27luEgfp9VHA968i1H4Qx3uq3M8mozm3Lk7XBMxbPzAuc9+xr9NRHtTy0UK&#10;mBtVEyoA7V8b/GI2cvxJ177GqrD5oQrjglUUHGPVgc/WrahiPj6HRkOfVcxxU6apcrtuv17Hnp+J&#10;9h8N75NNkmCSNGqfvU3qAOASRgdOaTxl49sdE0W88R6lL59rEoIaBd/mt0QJ9SceleX/ABS8Fatq&#10;HiGTUra3e/tZlQIYVy8ZC/dKdcVd8HfD25uvBusadrheC01NBGkBb5o8DBYDoDk5APpXJSxmI9s6&#10;El7nQ+yq5Pg6fNmFFJV5q1+pzXgn9qCTX/F0Om6tpcNhpd7KIYZIZS7oxOF3ZGCOeemPeu9+MP7R&#10;erfCTTbXRNDSB9Yu1M6SXKbxbx9C6rwMnoAeM1yHgr9mu08PeK7PU7nWW1W3tW82O3MGxi6nKFiW&#10;IwCB0AzXvL/s3eD/AIzWjaj4kS9F5Buggms7jYUTIOSMEdzjPHFexR957n51nc6+Gyqc8xXM+ZW0&#10;ueJfBL4tal8QFvINait5p4yXWa2Ty9/dgy9Pyrm/2lvh74h8T6vpOo6TZzapDHbtDNFboW8t92c7&#10;B2IIGfavUfAnwq0f4aTakmkyS6hPNMUF5cEZZAeFUADAr03wMdNXXP8AiYkeWFzG0p+Un0Jq/Zuc&#10;uRs9fERrQyKTxcZTko81l8Wmy+4+fP2bfAms+DdH1a61W2axN88XkWUrjeiru+Zx2Ykr+XNefeKP&#10;2nfGV94nlvDLFb2ttIVWyMKE7Vb5lJxkHj619j+OH02XV4zpu3Aj2ytCQVLdtp6HHevOdM+Cfg3x&#10;V49sby/0lHmluUaeNZWSKY5ByyA+3PGDSnGV/ZqWxxUqUp5XTxWFXsrq8lL4ttbmpqeu3ceg2F1G&#10;22e62tuH3RlM8GqNj4jKkx30pbIznbkZr13x3pnhy10WV4YYbU2ziJoWGxJM8YGemDjHtXl2s6FF&#10;fRqLK3htpEPIwTz1r36fsoRVDEx5W+p8fh8Vjs2qSzjJ6ikkuV0/TfTbXcmvJ2n0maW0cSKwwDGO&#10;R+VZuhfaPtbMxfytpzvGMmr+l2P9j2EiysXfaXKjpx6VnWPiSee+jgaFBEzbVx1H1rOmnKnVp01d&#10;X3PocZVp08VgMVmNSVKbSXIldfPojS1HWF0+6SJkJUrkkCtjS71I5BLhmVlwQRyM1nXOmW1/Mkk6&#10;sx6ADofxrP8AEPiKLw/axP5HmBjtC5+6RXHCEaqp06CfNfqetj3KlRxlTNqn+ytaJbpNWZ28tyl1&#10;Ayxj5GBBPcDvVEWUTgIsjbugyB1rJ0PU1vbWC9EWyGRMYznr0OO9azahCqg+Yx284I6fnwPwq/dl&#10;zuv8SPy7F4HOOH54PCcK0nPCTam5WUruT6t7aFRYY5ZDBNEzoG2sg6n1rprSytdJsXhtQkUbkscu&#10;D1HFYOmTAXS+Ypy3y5Pdj0/MdKuXl0kVlOjFX3oAozWVO/sWnL5HpcS044jiWhhfqd5VYcsqqXvJ&#10;O6eu2nmWZkaKItJtWMjqeM/Ss/TEUQAdZXGTgZIwemKTEOnIrSeWyEDJlJ2qSOOtQXJ2MsiMUU84&#10;jOARXS51NMRUWh8Zl+Ayev8AWOEMBjJ+2nK7bVovk6af07Hj/j/9o7Q/DnjSXSRay6lbQfuLm9tZ&#10;VIEgPKqP4tvcn6V3k3wi0X48eFbK7vGJ04/vrS4QlJEDKCSBk4ByAQfSvEvHH7L91f63NfaJqEEG&#10;n3b7nhutweDJ3MFYZ3LnkAnrwa93i+K2h/BP4fada38F3NBaRrbWv2SMEuwQ43bmAXgdccEivNTV&#10;ScnU0R+krCZtk2SywduaNKyu9Xvq/wDLstDmvB3we0X4UXV5badFLNfSNse6uHBkdRyAuAMCofiz&#10;+x9c+KppPFNrrcVjcsiNe2hiZxxtG5WBxnaOlcV4a/aN1bxt8T9uoQW0OmX0wSCCDlreT/lllv4z&#10;wAT75r6G1TxxqWsWP2GQwxwyYVtkbAuMZIJJwaztTXNoe/TeIzbCYWGBjFUlL97fR9NjyTVPhTZT&#10;+CNP0CwnNr9h5tblxuz1Dgj/AGtxP1rh9d0G/wDgf4evfE9vPBqepKEtbcshCwbzhpGGec4AxUPi&#10;z9qS30nWbiw0rRxqEED7Jbqefy/MwcEIoHHQ8nivWrCbTfiV4Ns7m6sUl07UoFlaC4zggjPJHIxj&#10;jHPpWHofQSo4LMJzhhXarBaPs9ked/sx+P8Axf8AErxXfaBdRpe26QNcyXjttaBtyhAT/dY8AdR1&#10;r2P4x+Btbi8Ja3osZEepX9kfs6xy4jkBPTcD3GV59aZ8MbTwp8GLC++y2dro1lcMDcXD3HO0cr80&#10;hzwMnHrWtdfEvRviJfCLTNWt9QjsI/KCwzI77M8lsE4HueK60oqndS1PmsIszjjXgMZFSo8u/W/Q&#10;+YfgV8LfFGl+PbbVL6yu9Fs7JGWQ3ClGnypAQDo3PU+lfUVtBLdXEMUMfmyykCNP7xPT88H8jXyn&#10;fftB+K/+EpnuLeWEWMdyyjTWiAVlBxsJxkE+vvXceIP2pv8AhEPFNgNJ0MXi2/kzTtds0Ts3DNGA&#10;emMkfX2rGMkj0MNjMNgMNNU3dxbtcj/bJ+GfinSm8O6q9i02kxpJCz2zmUxSFsncF6ZHAJrifhL4&#10;6n+D/wAOdZv9SjkaS+ulXSrCWN1EsqAiVxnBVPmXJ7kV9axfFOP4r6PpmuWQaLT5o90MEuNyHowc&#10;njcCDk+grmfG3wmHxq0X+xRKYbiMi5t7tsbYJB8u4+xHyke9EleXunn08NiY4eWZYuoo1Gr+SXTU&#10;8++Cvx1f4kand6XqFrFYajHELiF7ctsmXPzZBJwQK6DXfhl4F1jxH5l9o9o+pSyh5NhkVWY8jIBC&#10;tz1FTeCv2abT4J38N3PM2q61LGwjvc7YkQ/eRF7Z966s6DbnWH1AkvPvBC9gcZFb0o0037d+hs3j&#10;cTg6M6XLUbd230h1OA+MPxcT4P2GnWVjp8U15cqwjST5YokT+JlH3ueAo7U74d/F+Dxj4Iuda1FI&#10;9Ll00ML+KM7o4wAWDr1JyBwK6b4q/A5PiLoNqdRtr3S2tubXUljyYg/JDKeoNY3hv4QaV4V8D3nh&#10;iIvPa3qv9qnICSSEjluOmD09q5mpI9qhLEzxbnSnGVNR0trqYelfGzTfiZHfeHtPmvNG1W5glSzm&#10;ukXY3yHDKVOV9cfiKyv2bfg34yb4j3U2oiXRdLsLdxeXUwLRzE8KEOcMScHPX5fepPCXwQ0T4V6/&#10;Br2pa8s6wFharcosMakrtLEk5ZsHGK9n8G+LvsBTU9JmtbqC4i2bwfMikycAnHFFOSXxnFiMHjMV&#10;hm6MlCvFXilte/VFzxL46X4CXtzLqo85JFCrbRMA1yc8FD/P0715t49/aNf4geCPEWtaNZvpt3pV&#10;ufKspj5pTdged8vpjPTtXmHxY8UeKPjN8S/st/ZpHcW7GytLO3i+SGDedrMffru9K+g/hH+zJZaH&#10;4Zur3UtTF9e6rG0bQLHi38vJ+RlPLfnj2roXNUbitj46WMjQxMcdjoqFS3I5JdbW5j42+F/xU8ZR&#10;+OdLiGp3Wrx31ykc1jduZVkDMAT/ALOATgjpUX7Tvhe+0X4nXupSKz6dqqxywXHVSyoFaPd0BG0n&#10;HvXrvxRv9F+A17FB4a8OWEGuXSujXro0ggjU4wu5s5OeRnGO1dX8OfF9l8avCV0uu6ZbyvazCC7g&#10;kUSxlsfeUMDjI/LtXPa/unuLArE0JZdUrc1S6ktNNtrnxBY2U+qXsNpZwtc3UziOOFBkuxOAOPev&#10;v7wrCvgXwToGk6ndM1zb2kcMj48wyMFAY+45/SuX1e/+FPwY8SLawaVBaawrYe4tbczPFuA+Uk58&#10;vqOFPfpXZ/Z9L8aadaajaXZuLV0YxTQEHI6EfnxXTh40nUTqOyJwWX4jLqVV4KcZ13bR7JdTC8Rf&#10;DvRXsp9S0nQ7YahIUYzwoA+0n5iO34da0fDmg3sGhalbXTm3W8V0ijJyY1K4Lcfyry/x18SvEmgf&#10;EmPRtJLW1rayJDb2LIrfaQduWOBn8q9o1TxFDp90YJLNpX8sOWjbaMnB49q9ClVnWpPB0o6Xv5nL&#10;WpZZhcf/AG5iqjg4L2bS0j/werPAPA3wA8R6R410y61BbeLT7K5ErTJcBmmCtlQB1/E9KteLr3xC&#10;fHUkM0GoNcvPstriHcEH91VI4z7179Jq1nbaDPrV5KltZQRtJI0gLAIOp4/pVHwL8U/DnxAe5tdI&#10;vxNPZgSuhhePCkgE/MM45H5iubDVfqU5RlHmfY9Wtl2FxOHpQwtZwTal/iVjjvHeo+GLjRNO0nxl&#10;fL/aKxoQsJLyQOeCxwDtBzk7hjirHhv4JaL4XlXW4hc6n5JLQSXBHl7sfKVwByMg1x3xP+BPi658&#10;Z3mo2GlXF1pmpSi4W8cApFu+8rk9DnHPp0rF8QeK/FXhjxlaaZFNfNDZRQW5tkBMUi4UMT7k12YX&#10;21bmpxnZPWx5uJxWEVT63XoKfLJRUkrv1b8tzlNf8Vatq+q3l7LqE7yPM0YZJdioFPCgV7D8DPFF&#10;zrWl3umXc8k0llIpjlkBOEbqpNYmrfDXSvFHiWSGy1OOw1FstJbpggjI5Udz16V6J4G8EWXgPTGt&#10;raRp5JW3z3Dj5nPbA9K9DHVcP9XVO2vpqcvDmAzP+0niZTvS967vv20OB8VfHuXS9Zms9N06O7tI&#10;m2vPcuxErjsAORXUeAvHVl8Rra58y0+y3tngybiCGB6YI5x9a8d8c/DjVfD2vXfk2b3FjNKzQXCA&#10;sGY8spI6EV6V8CPCF54ftNS1LUI3tWvAsUMLoR8g6k5/SitRw9LCKrTlrZa9/Iyy/GZvi83eEx1O&#10;9NuXutaJJ6WZ0PxE8d2/w/s7YmzF3POGVIN/lrGq9z+NZXw9+KaeKtWfS7jTorCcRtJGYSWVgBk5&#10;zzuAqT4x+AdR8WpZX2nEXV5aK6vA5C7lY5+XPBNc38K/hnr2keIoNV1K0+wwQrIjrIwMsjMCMALX&#10;LSjh3gpNv3tevmevicRmcc9hClT/AHStbRWtbXXoemeMPFNv4N0GfU7mIzLG4jjhVtpZj0BPb69q&#10;898KfHWTUdWhs9UsYrWK6kEcc8EhwhY4UPu+vWvQPGnhWPxloE2nyy/Z2YhoZsZAdejH2ryHQPhG&#10;2keJLL+3dSsrWBpN0NtFLmW4IOfl4+UHuDWeEhhpUZKfxHbnmIzfD5hRng3ag7X2tfqm2e8IoYne&#10;MqDhh/SvnTV/ht4jh126torG4nBl3RXm0GJkJ+Vmb6da9o8feK38JaELuCBJrl5VgSNz8oPzHJ9e&#10;lUPB/jufXfBmpavNFELqwEpleFT5QKqSnPTGRU4OVbDxdamrpu33nVnlPAY+rHBYqfLOC5tPv/I6&#10;jRdOOh6TY2THcttCkZz1LAc/zrxjWf7Un+JrRqXmvY7kLGuAwCZBBx2Hqa5rwt431DTPF9lq11Lc&#10;XrmULNBI5LsrfKwUevOQK98+ID6hong7V9U0i1a61NLb/R5EjDScn7w9cDn8KqpGWAk3JX5kzz6e&#10;Lw/EGGjCm3TVFp9+ZJG2ckbpV3nOWcjvkdPUV4Z+0L4+8S+FNZsrTTLifT7FrcEzrtzI5Zsjc33c&#10;AA4qX9mrxV4o8beP20jVr241DTpI2MpmXBjYMo2hvXGeOnFfVnjH4daZHoM08Np5ht8SMJG8we/y&#10;sOD7ivFjB1Yto6swz7Cv2ODlNwnUdk7fn2PMPg98edN8IfCKDVPHtzHa6pPPI0QSBjLexjAVvL45&#10;we+B3JxzV/wB8VtF8e6y/iPTYZ4rVLl43inyJIjj723JGfcH6VmfEP4NN8QPDtsNQsdQtbWJjcW1&#10;7Eu0JxgnGOnA4rO8K/DG28L+CL/StPmnSKUOZb4480M6lQ4xzxnP4U22lysnC5TGni8ROFTnhUja&#10;T5tU7bHZeOvHnhTxnqcOiWtzp2o39qzN9ncI0yDuBuyy47g10epePYNQ8DPpbxLFevGLeJFPyJt+&#10;623GBg+nWvivwv8ABPxN4D8V2Gtaxd22m6dZXKyyahDJ5hmGeVCg7ssOPm7E19H6Vq1tq8Bls51u&#10;EUgF4yN2T0BHUVh7ZSlytnoZRklKeHpxqUnFUpXT6nz5PrcxvrkXClZWZhJInUEnnI7GtWwS8aP+&#10;0rSN2hgIzcwg4U/UfrXrV54H0C/1Br640+GWbqeu0+/XGa2ltLe3iEAiRYChXylTYu3HQ56/WvmI&#10;5Q3JylLS7sz9Vhj5KHI1oeAzXMt7dGeSZpnY4DEktn2z3r1T4davPrGhMlw5mNvKUy3Gc9Oakm+G&#10;WjTTyO0dwgc7ikbgKK3rXTLbT9ONnAghhxtKAdQeM59a6MFgq2HqupUlp2vuZVsRSqRUYo5l/iXp&#10;cOpta7biSAHY04xjOcdOpX3FbtzYaf4ptIJJUi1G2kGY3bGMexFeU6l4J1e0v54YrF5kzhJIgdpX&#10;OeTXe+H7RvBvhF2vco65kKBugI4VT65rXD4itVnKniIe6OpShFRdORux6XBFpM9haAWtrIjR7YuC&#10;CRjOa8Nv/CGsaddmN9NluMEhGgRmU5PHQV7N4X8UWfiqKZo2W0mj+/DIcscdCPb3rVnkREJfy+AW&#10;BJ4OKvE0MNjoJxlbl7HPCcqTae5y3w40O+0LQ2+3u4muJS/kO2dg+vb6Vv3lgzurIwVmPGTgVAuu&#10;Sxy7VhgdfQggke1a9kFvovMibymPDKeQK8ylicvzWH1K7bj+PoVN1KT5rFS2014Dvk2lj3TkVmXz&#10;k3Dqx4Hr3roFvo4n8trlGA4I4p89lbyLv8veSMggZqK+W0K+GWEwk0uR3fn6kRrOMuaZS8PySOJt&#10;+THj5am1Y/Y4wyggtxVqzhWO3wiFTn0pNQszeRhScema9ClhMRh8ueHpyvUs7P8AryMedOrd7HPG&#10;8mX5skgc1v6VZvq95b26uU8zAJXqPU/hWM2lskjqz8L1Gf0rotNuI9EuLC8t7gzlGJkiIwQO+K8r&#10;LaGZUqVd1L3t7t/5v+HNcVUhytUviO1h8Aaf5KrI88zjq+8CuW1vwyum3DqshCD5t7jJC98V21r4&#10;v0q5gSVrsI55aOXgr9KorbxeL9WySZLaLkMhxmvj8lzPNsHiK1fNnJUYRvJtbO+0fNny9KviKcnK&#10;pscTpyrFebkDSpj7zcV61ZzJcWiPGQVCgZB4qs3g2w8raqyICMbhJnHviuVvLu88MX0scbgcYBzk&#10;Y9SOxrizWrhOO6caGBm41YO6Ula6e5FWpHHPlhudjqF5b2ti8s+0xAHJJ4PtXn+jaEdau2O8pGnJ&#10;YemeAKj1TWrrVnWS7wwXhUQ8H3rY8GajDama2lZVZ2BVmOM+1dOFyjHcJ5FiMRhnzV5W0WqSX6m1&#10;OlPD0m47ly68D2zw/uHkSUDO4sCGPuK4yVZtPuZYi7RSo2Dt4OK9TnuobeNnlkVUAyeeo9q821H/&#10;AE27mumdY4pCdu84PtT4IzbMsWq0M0fNTVneS69vQyoYuNGMp4qVo92QNNLcRl7m6kaJem9mNRpP&#10;al12yvuzxlcDNNuod2nyKkiuwYMQpzx3NULe2kdlYBiAckgV9NisyqYfEfV8HFcj10Xc/H+IuMs1&#10;w+aQweUxUqbtay5ua++pqTWkMjFt7K46leRRUpGEb8KK9ZZLg6vv1Y2kz7BcD5Li/wB7VoWk90no&#10;n1/E57Q9XbUlWOZMXYQlwOhHevOvGPwq1ObVzeaK8b28hy0M78xt7eorr/AvgyTwxFM93Os9xPgo&#10;iZKp6/jXTiaOTeFkVivDYYfKfevW+rrFUVDFaM/WJVfZ1G6Wxi+DPDL+FdHNvNc+bKz+ZI5Pyocd&#10;BWjFrtjcStEtysjqcHYQQfYmsf4j3E8Pha5kttxyRv2Ak7O547Y715PofjAaeVglVZY5GGNqncOf&#10;Xua5cRjFgZRo0ldG1OhGvF1Zy1PUvibp19qHh3y7FGmkhcSTRofmZOnAHXnmvL/DVzqg1MafaK80&#10;jMA0LAjbk9/SvcNLeZtKtjKedoJY9SD0pL0rbxGWNAsjfKSqAH86Mbh4zX1ubskrio13CMqMY3G3&#10;+mwalaG3v4Y51OPMjfkScfpUWl+HdO0XaljZwWgAIDoMtz2z6VmG4kDljIx284Nb8LGSON+5XvWW&#10;XZlQzKclGNuVLUipCUEYc8TxTvuBI3elaWnQSQWxLZ+c8L3q467x8yA+9Zmq3zxSqsZwAOtee8HQ&#10;ySo8fVk2lfT1HzyrfukaAD7SecdMimXSt9iuDtLHGeRzVLTL+R5hC+SOua2SylSSRt9zxXtUcVSz&#10;TCScfdi+5zyi6U9DkxK6MPLcK2fXpXQGKWTSSpyJWixk96kWygcl1RGB6leade3BtoXZRzwqj0Ne&#10;Fl2V/wBnU6069Tmi10f4o2qVlVtyLU5R7KcSbPIkY9yEPNdTpVk8WnRxynLnOB3X2rHGrXO9iZAd&#10;vJG2uoiUmGBuhdc5rm4eoYSOIq1KMpXS2ZeLnUUUpoyL+e3SdY3XcAMFgM4qa1RLj/VhSF6EHBH1&#10;FZF+jQzSGTgMTtZuAa09Dhlj82RlYI2MMRwfpXXg8yr1swdKpTVrtba/MznFRpcykT6wrtp0kkag&#10;bSAxHp3rmkZnYCMFnPQDk13enWD6jeJboxAYg5Azj3rrU+GOlbhJ++Fwy4L7hj8q+c4uzDBYLF0l&#10;iqvLKS2Sbsl1OP8AtCnhY8tTc4CDKxIHP7zbgg9RWdLojM7bHA3Nu64rpdc0p9Dv5LN8Mpw6OepF&#10;UYSouIi/3AwLZ9M19xOjg81wlOs/fhZOLXVW6ip4hpc8Ops6H8P7pdP8x7oWxPPzpkisnXfC/wBg&#10;uwl3CNzcrKvAce/vXrCSIqbsjySAV54IxXNfEB41sbdWwZy5I9Qvr9K/GeHuJ8Xj80jluJpKVKTd&#10;o21j2d/LqeTQx1aVflvucHBZxx4SNfvHGK9isbdLW2jhRRHEihiI+rHFeQAg8/eHsa7vw548uW0t&#10;7LUEg2xkATFgrSjt9MV9Lx/l2KxeFoRwUbxi3ovlbQWYRq1EmtS3420u3vNFmkdB50ChkYdT3xXm&#10;9pay3iN5MM0wB2nyYS/PpkDg113inxcr20kERE0zoVyvKIpHr611mlLa6ToVqqbXHljGzAZmPUk9&#10;vrXhZXm+M4UyaP1um25z9xPoktfv6GdOvVwdBN6tvQ8nmtJrK58mWF7eZeTFOhVwPoeaaLWW6njS&#10;FRLLIcKir1rsviJf/wBpSWdw6YuFbY0xxkr2GB2965/w6/ka1ayEEhASeK/TcLnbxuTSzWFOz5W0&#10;n3R6dKvUlR9tJWZrW/w2uHtFMt5sm++EC8A+hNchqeitp95Jb3MWJUO7p19Pzr2O21e2uCMts9mO&#10;K4f4iRLcatYRwEPcyx7SE5LHPFfm3CvFWYZtmMsLmSUotOW2kbfoceExlV1XCezOB1pmW2QplUBw&#10;dnQexrHgdklUqGYk9mzXrMPwsu7u0aSe5hSVgCI9hI/E9jXJ6h4a/sTUTbzWpil6q/8Ae+gr6qc8&#10;NnmZc2AxMXKNrpN9Ox72Hx1GcZU4asZuyA3fApkkMUv31yfWnjCg/lTJlZ4ZFX7xUgfXFfo9WEfY&#10;tSXNbclP3iCK6tI3MabVboTmrQYEBhyD0I71y/luGMeCJQ3pXQ2CslnEH6jPWvmsmzOpjKk6M6XL&#10;GPbRL1N61OMVzRdyheaI007NG4UNz1q5Y2Ask+b5mPFWiQoy3AHJqg+sQJKUIZuwIrteHy7La/1p&#10;vllJtffuJSqzjyjr9DEjMnXBPHasj7XMvIbOOa6RIHvbJpIY2aIqQz44A781kvoxLDDgDvzXBm+H&#10;xeLnCrg5Plt0ZtSnCOkyeBhd2ymVFPrU0UKR42LgVBNcLp0SqAGNRWuqpcy7HGxicLj1r0aeKwtC&#10;tCjXa9skr6a/eQ4yknJbDrq+8l9qjJ9KfaX7XXByCPfP8xVa+s5PMLKCc+gqWxtTCCzEL/vcV4tD&#10;E5jLM3GonyJvS2luhpJQ9mmjyT4sXeo2vigSyzvFaiNFt/KZlGM+vQNmu2+EHiPWfEdrcR34+02U&#10;Ea+VO4Ock4K57muqItL6QI8cErqeBMgYE+2a0Y/JhtmiWNLeMAkpEvQ+u08V7NKgnXnWp1L+X6HD&#10;X+Dk5T03RP2oNb0PSk0/7NZ6m9qPIW8cksuOxAbsPaqputa+PPiOytpNQ/e3W5YpEX5LVR99gvc4&#10;Ndz8Fv2W9H0HQotQ8UpHrGqX0Yl8qNmFvAjHKooGCT0JY/gO9dXfeEvCvwZ1GHxTY288ELSGznso&#10;SHDlxjeu45+XA4rug6jfvLQ/JK2Z5XSxU4ZXS/fbKVtHLy+fUxp/2V/D2k+GLiPR7m+fX0QyjULy&#10;fzDM4GdpAGAM+mMe9fNQ+CWr/EnX1Glh/t7IHliwdkbJhdxfgrzX2frPxl8K6VobalBqSX8jLmO2&#10;iYszN6EH7uO+fwrj/wBljxp4f8XeGdUFiIYNcj1Cdr62TG8KzsY2QddmwgAdiOeaVRU5Q5ZHDgs4&#10;zbCYGvWxEZTTdlzLZvf5HiN34Y8a/B3RJrXXvEerNbbC6Frtmt8DqqEHr259RXmfhn4pWGoajNZ6&#10;in2CTdxI0vyNnkBie+e9fav7Ra6bdeAGs7/y57meYLbxgDc39/jrt2lufUCvgrXvgtevqjvpV3bC&#10;xYllS4ZkZT78Hiuav9Yp8v1ZXXU+84YxdDMMFKpiYckm7XStex6uZIZY0kikR1kGY3VgVb6HvXD/&#10;ABJ8RXGh21s8KqVPBjzjJpvgLS9V8ERXml6i0Ulq7q0ARy20n3I/Sug13RLPxHZfZL5GnhU7lI+W&#10;RG7V0OVTE4dpK0j6anGNGqm/eRwPhn4lebfwxeUY3kIBDHhh3wa9VGrLaCSFbmSEMAZI1fpxkgj6&#10;dq4nTfh5pPhh5dQtkknngjZk+0MGAOMg8CuM8KeNdNstavLnXraS4llLeVcxFsxP6bc8j3riw9Sp&#10;l8VCs7ts6q+Go4zm5Y3Wmlrnmnxu+JfiW58b6jo0d3d6TYWMm1LW1k2NKvZ2I69eMV7b8C9f1HxX&#10;8OLG71S4a5uEkmgF1LhjLGDhSR1wPUelbOj+C/Dvxan0y+vdGhnkmk8qG4vEG9BnHJzhh7HNet+K&#10;Ph1p3g/QY5tLk8iCKRI0tBCqqD6LtAGPUV9DTTqR9otj82lVjlmaKliqjbq6RXax8zftDeJPE1o+&#10;n6R4ejv1huo5J7qawiZpCFOBGGUHYAOc9cUz9nDxfrniW21my1e9ubxLFYvJeQncpO5SN57jAr6m&#10;8CatZWekyW8s8NrMkrNtlfDc984Jx9KxZ/B761qt9qGiaXFb2V7N5nmxqsXmuODJjjJPTNdXs3yq&#10;S3PnVmdWWc1li04UEmrvZ9Dg7jTb6S1RNQ1Z7rSbVjI8Mq9up3Hvivjb4n/HLXvG3ik3Gn6pd6Tp&#10;dsWjsoLWV42Zc5LNtPzMxAJODgcV9E65+0H4VtNdutBvrS+MSSPZ3cghGwMCVYEFt3HOSK+XPiZ8&#10;Mb74f65c28cU13ocvz2eoxoWhmgJyuCOAw+tTisTVrtKfQ8rF4LC4Gg45PpBu8mr3v026HqvwO/a&#10;O1e11aHQ/Fc7alZzyLFFfS48+JmIAEjfxrz1PIHc9K948X+OfB/w/uoZtZvEtbmUl1jj3PIAejFR&#10;yBnvXxR8PvAuu+PvENtZ6JaNK+7c90VbyIR2ZiPT0612/iL4P/EN/EU0l7pV9qd9O/zXySecrk9G&#10;aT6DocYFYQq1aatE9DB4rEVcGlXo+05ZaSktv1PpyTXjrl1Hd6TevcQzKDA9u5KsPQ+/B/I10niK&#10;4sbDQ7y/1WAT21jA88gI3EhUJOO2eK8km8eWP7O3gvw74bvLJ9T1mWFpnt7eUIEJclmZz7kgfQ16&#10;F4B8eaZ8VPC76hb27rC262u7ec/OpK/dI7gg/lXdVxiq8kIrllHqe3k+Xww9WvRxFXnqVdXF6qPl&#10;Znm3gH9oR/GXjH+yr3SI9JsZkka28hi5TAziQdCNo429Ca9fs7hLpJTYXSeaELKChxnHGR6Zri/D&#10;/wCz54b8L6tLqGmtdm6cnyFuJcpCW5YAbQcEepNdR4Z0mLTb2YvexSzqoBijYMy891zSjGnKjJ1H&#10;73TzOrD4jOMNiqeDlBOi7py00XT/AIB8Wa74v8W2Xiy5l1HVb+LXI7hmki850Abf2XONvTA71936&#10;dNNcafbSXaEXDQxvMpH3XwAwx6f1rasPhUfEsK67/Z2nTTAnyZriNTOSO24rkcjpXy38Tv2hPEnh&#10;34hanpmkGxFnZOsZSW33s7Y+di/bk8Y9OK4eV0vekZYPEYXLqlZuv7Rp2a1bj63/AEPcfiJrsfh/&#10;wTqOoy2kl4bTZKywtjK5xn6AHrXg/g346a54o+JOl2skskOhzsLVdODAhcrkOzf389favYPhz40/&#10;4WJ4GsdTvLKAvPG0dzbbT5ZPKsOTgqcD2rlPh9e/DOLxNdWXhhLcavAWjjlkQh3H8XlO3tngHp2r&#10;adepOCpt6HkQ4PyyhnlPPcIlTqVdXd/fZdLlrx38cfD/AIF1WSwnjuNQv4eJYrRFIj4zhix4OO1e&#10;n/C6Lw18V7W3vriytNX0+MfaI4L2DeFlU4+dTwCvpXhHj/8AZm8R+PvGd1qXhOG3u0uMSXcU04gM&#10;LY4AZuCD6dq6uBpv2TPh2YtTYya6J23QW5ISSd+oDc4QBRk99vHWppy5Jc09jvzbFYnHvFZXOoqf&#10;uyt5a6P5o918dfDPwfZ2sesJ4f0+31SwP+jTWsCxMgPBA2gAnH5V8Ca78fvGd94jur+21e40+2Mp&#10;EdiNpjjQNwh+Xtjn64r2fwV+1nqvj7XbPQ9ftNjXThLa4tSSEfPG4Nz+OccHitPxv8PPhxo3neI9&#10;b0u3tgrKJESRtk7nkKEBALHBOP6U6041pXhsePkWUV6WVKFLEr3ZPmeqVjS0n9l3wz4s8OWfjmTS&#10;9Vg029tRqktt9qXYqsu9jtwW2n5ujDivFbT9ojX9M1+N7GC2h8PxN5MGlLEoWOFeFUNwwcY+8c8m&#10;vrH4cfGaT4uaBJpXhw+f9nXypk8nyriNF2hcg4AXH8Q47da5fVPg74WXxKdSvfD9tBqsMgkJCMiC&#10;TOTujHyn13Y61lKKt7p6mAwWMlKX76EZJ3XL1h0bPPf2ifBWseNtJ0jUdHie8htd7TWYHz4YBldV&#10;6kjoRiuF/Z98C+IrPx5b6rNpt3YWdqsqztOhh3ZUgIAfvHPPfHWug079prUb3xlFZPplumkzXn2Y&#10;5LfaUBbaHySRnPUYGRxXqfxa8R33hT4fatqmmcXsIRY5NnKbnAL/AFAOfwqLHu+xwmMrSzCE2/Zv&#10;3kurXY6KPwnpk8wuxptj9pGf38UKb+fXIGTz1HNcl8QPg54R8S61Bq2t3y2F3KMMqTJAtyo6KS3o&#10;R1HXpXl/7OnxJ8VeIfHrWV/qt1qWny2jyslwFIVsrjGBkfWl+PngzxFqHxJlubbTbnVbK4ihW1+z&#10;wtNsONpTA6Etk/jT0sY4rGwxGB9tChzRvqranrPj3XrP4K/Dq1i0CzRV8wW1mrnMaMQWZ29TwT75&#10;qr+z38fda8Q+JLizvYYXv0gaZJ4oyI3jDYKuueTnoR0rqNL+A2op8EtM0XxeI7iRIwzrE5MlmNxM&#10;WDyNwzgnnHTpVb4efDLR/h9BOloZJLy5ULNd3GGdgOcDAGOcVbUoSRy4aos35Z4eSlQtaS7W3R6J&#10;revXniGZJbvCrHlVEXTn271494x+HPxFg+KEGpWttdRWC3EE8ExuVFumwKSGAbjpyDXkXxY+IPiu&#10;0+JWpKNSvdOjtLn/AESCKRogApG1tuRuB7cc19P+J/jv9h8H6TL4hhj0u4uY0a4ijJkLybRnaOwH&#10;BPrnFXGWvvHn4hvEcuCw9PkowfvNu1l2ueta749h1jSbixht5Lc3QUNI2OOmRxk+uOK+K9Z/amub&#10;TxU9pZ6Nbx6Vb3RhmkmkZ532tgspGAOM8GvdvCnjlPF1gmo6XMkkPzKVaIqQQM9D9R+dcprH7PHh&#10;S/8AEEuvPYTB5iJHsfOP2YuOd2zknPcZx7VEnKR00Mu/s6lGnl81GMnq73uehx/Cnwt8R9NS68Ra&#10;eNUELFLUmZk8tWwW5DAE4GAcHFcJ4rTwl+znpi2TahdLp007PaxunmTxs43GMbeSqj24yK4b4j/t&#10;A6v8PfEzaD4dt41ktYo/MmkJDZP8OBgY7c1D8TfDN98d/h/4e17S1RdUAa5WC4lCqytgSJk56Mow&#10;fetp1YSp8ijqebRwOLo5zisfSrc946Qs9Hp+Vj0nwb4z0bxtprano1xHcxBzHKzR7JVI7HIz05+l&#10;J4x/a4t/hQbTw/HZf2jqCpmZ7cjdAvX588FscgV538CPh/f/AA1TUI9a1G0t9R1JovI08TAvtG4h&#10;jz8xOVHHpV3xz+xzrXxA1C68U6DqdjCl+5drLUA6kMODhhnO49iQB0rKDltDc7s9r0pZbSr4qnFT&#10;v1Ox8Q+G9B+KGj2j6japrFtORcWsyMQ7Mw+8rjkZBIK+tXvD3gvTPAdk+m6TaG1iR8v5h3Mz4zkl&#10;ia5238P33wh+GFxZQCXWdU0aCRiCSGZ92Tt/2VJbgdQK+Yk+MXjAakt6nie+afJKrJOZIuv9wnkd&#10;qE9T1cVmWGwHsalSn78le66LTQ9n+JX7N/iXxf4pvNe8PxC4tbv5p1m3IYiAA3I+8Pl7V6H8M/B/&#10;/CuvCNrpdzPHc3G95ZWPCGRjkqC3Qcce9e4fDPxzBbfCzQbnVwljqX2VTc2CECRZDzjHc9Dz618X&#10;fHrwr4x1vx7f3qw3ep6Vd3DzWEdmpMduhYlYwoxsYdd2PoaqUYx95Hg4HGVFXxGIWGaV7X11ufXP&#10;hq30G6tLia8trNpyeHmjXePlH3WNeY+Nde8F6RqEMOs6tBp184UCASZfbzjcMHaPckD3q74Ch1DT&#10;vDOkWeqkXGo29vGJyrZwQOFPv2NeAfED9nzxM/jS4m0hDq2m385nS7knT92T1EpY849RxitHiJU1&#10;Fx0fceKyqNGVatyuoqzTcZaqNl0R9H+KfDdv4p8F6jo1vKtvDd2hRJsZUBhlW9171wPwQ+B118Lt&#10;ZudS1HUItQu5YxDHFCh2om5SMseTnaPavb/gBpGmeAfAljoWoXkM+o2Wf9Muvl3qfmAVm+6i9MGv&#10;Prr9oL4dx/EC50+x1tFitrxVWcwuLeQ5zhJOgyeM5xUy/wCfk9zKGPpzxUsPUouDpx91vZ+SPb/H&#10;EaReFb7HXbGPLP3eWGa8H8Y+ONG8D6SLrXL+Oyt5H8pEbBaV8dFA5IFdL+0D+0Np/gHwSqx6bJd3&#10;9/MscEMkgRQq/M7lhzxXxd4pl8VftJ+IoYrSyjQ2MP7uBHxHAmfvO54JY8H36VpVn7y5DhyStPKM&#10;DPCypXrOTai9tT3Twh8ONNv9ah8T6Vrj6jpE0pu4I9pLhj2LE9Ae1c/8S/j9ceFPFh0nR7SC6gtD&#10;/pZmBBlfuinOAFHIODk+td18Gvh/qPw+8JLp+oXnn3MjiQxxNmOIqgBw394nqeldHrv7Mvhr4k2t&#10;z4uvpZrW6jYrPDCwjFxsGTknPbjjk0qlWpWtKfQ+prR/s/L06KVOUpJy9X28jyDxn8brvVdOtzoM&#10;KJbNErzySbvOLnqg6fKPUda2vgd41u/EVlrP9oyyXD2S+aI9uTtwTgbieuDiur8S/CvR9atrWKAH&#10;SJLZNkT20Y2lMcAr0OOvPNVtO03Qfg34Vv8AUbh2YMQ1xcJjzJSDhEVenOTweK9WVfDrB+zS948u&#10;ngs2hmv1utW/dWd+1rdvU88k+OOsJrv2kXEQtDIWFkYgBszjHrurpPjZ4subHQNKtrMyWyal/pE0&#10;wbDomAVUe+SciuY8E33gHxv8QEu/7LvNMvXZpYrCaVWtZJFG4n5ehwMhfu19A+JvgtL480GN9SsZ&#10;WjXM8E0coWdFI+8o9MdsVo8Rhva05QholqcVsVPL8RfFL95K0dd7efQ+cPhJ4s1ay8U2tijTXlve&#10;ZEltK5bPyEhge3NRXlxqPi3W55r+7C3mW/eNwVAONqjsQK+k/hB8I/Cmi3N3PFYiW7RQommkZnVT&#10;64wOaseMvAPh7R/EsWpWelQQXdynmMRyATwWC+p9K6JY2hGrKrGF010PnY4DHV1HIXX5akW5Xd3F&#10;Lf5s8j1j4ieFtG8OadpXjWVnujEv2izjgaSUAEAPuXplcn15r6n8I6n4f1PRrNNCn0ubw9NAphih&#10;27HRlwVK+vBzkdjzX59/GbwR4j1T4r30sWl3V6l8U+zSxQsUKhAMZxjA7+lfQ3w28N3Hg7wFpGlX&#10;EvmTWsOJXBHyOWLcEehOBXiwxc4ubS91vbse1j8gq8RVo0K9SUHRTXMlrLZa979D0LWPhJovg2++&#10;2aRo1lFGZPMXCgTISckAHqO+RW/4o8ZWuraFDaRwvFfbwGjCD90AOgI67qxWuHvEWSQtMoQY3tkM&#10;K+XP2l/iD4j0HxtbWOlajeabp8FqjCeIlI55GB3HpgntjtV4l8kFLmvzdz4/hnOpYzEzwmPw7vhW&#10;+Wcbrm1taS6s941NrvTtIv5tIVo7+K3kkt3gI3mXadnTOfmxxg14H8PPjR8SvGnj3SdJ1bW7zVLQ&#10;Fhd2kqBUCDO5ioAIZffvXpvgjxdey/C6HxD4mhaK4it3mmdkwzorHa4U45YdBxWD8Ovjh4e8beJn&#10;sYdKl0u/u0zHNIVY3W35sMwAYHjgEn8a85Sa+E/Ycdg8JjsRhatSXK+l0es/EX9qqz8F2S6ba6Vd&#10;XniE2wXbuRbXLfLhz948dAOM1keEteHirw7p+qwxmIXsCuUDfLu5z+ANO8UfAOH4hWUWsXVnOixR&#10;hEngkCu6DnBXrg9jWbqOt6T4F0m2tuIoIk8qGAjIAHTke9KtWUI89TZBkGW0sNi8V9TacZPWzvr1&#10;v2M/4raLeazoMf2Le7W8xklgA5cY4wK8q8LWesprEUWmrcWlwzjeUUhVGeS+eOK9q0bxRFrDx4CG&#10;3lHyGIsMmtZ7fYD5Y6jnaeRkd68WeFpYussTCduU/R4VZUF7CUdzkviHrVxouhJ5UvlF3EUsqLk4&#10;xz9M9q4HQPiBdaXIRFcvNExy0EvO4d8Mehr1zULay1u3ltLpIp4pBhoyRu+tcrY/CTRbO+iu91xK&#10;ivuWGV12Kc5GOKyxWFxFStGpQn7ptGtGEbTibuq+KbHRbCC91BmiknQMIANzkewFXNF1a31zT4by&#10;0ZzFLkYde47V538WdPnXU7S8JJtvJWJABlY2B7/Wsv4ZNcv4ltooZ5ktkDvKik7encdqf1+pTxKo&#10;uOnT16mn1eM6XPE9j3qoDEjb/OsHxp4afxNoFxYpL5cpKsu44Vuelec6z4+1IavNJ9umtmWUhIEb&#10;KBQf4h716F4Y8W2niVTEqslwigvF2J/vZrphi6WKlLDvT+uhE6E6aUrnl+kfC7xBcX0aTxCytw2G&#10;laQHKg9sGva7WFLW3SDn7OECYxyR3zn1qtf3bQlVHc4qOxvzJLsfoTjJryqeLwWErvBX1YpRnOFx&#10;kmh3DXDCAqyseD3Arb0/Tm0+yeLdl2BOfQ1Qu5ZIbVnUkEnGB1xWOJZEYuHcN1zu6V8/ivqeSYu0&#10;Itua+70LUalaNn0HSqY5WSQEOpJYEcmtjT0kSBQXZiTkew9Ksicz20LYDSyLhmZcH86bthyoeeNX&#10;B6Fga9bKcupYCp9ZnUvGe19LJ669zOpUlNcvKY95cTPdMokdcf3elafh6+llaSOQ7gB1akudHiug&#10;WO9OM71HB/Gr+mafFYxHYrZI5Zh1rmpYPF0sx9u5+42+uluhFWpR9nZfEd74W8LWstj9puI1mklO&#10;drdsdM0zxZ4Mso9PnurSLypIsEhGwCO/1pnh3xIltCIpGVFX+8cVPrviuKexkgjIbzFC5XnHNfnz&#10;nxBHPtHK3Pt9nl/4b8T5RrEqvdPQ86hjWV2BbCjjcOcV0vhLUpNLujGcRqejZ5b6jtW9pHhK0eJb&#10;m8jEk0g+VQcDHrVDxB4YTTY2ltmaSAHJU8Mh7V9liuJMnzurVyOU373u36OXr5M7KmKp4h+xOok1&#10;qZYQxdEH94ngVyGs6hP4k1FFi+ZI/lUBeX9c1jCWUrtLll6Ab84rc8H3UMGousuAxGAT615eB4aj&#10;wpSr5jSk6tSEXb5maw6w69qt0VrjwtfW0LTNErKASQDkiskHAz29a9TnmijhZ5WUR4OcnAIrzCUq&#10;9y+0YjJ4H4163Cme4vOaddY6FuWzTtb5eZWGrucZSlsMdnYfO+8dhk8VFqKuyxIPmUICSOmc0hul&#10;EhAGQPSpzIJ41IHB5+tezWnhc3pyweHlaSfax+b5hjMs42w9TKMHW5ZxfNtvbf1RFpTNFcFsYG3g&#10;kVNdX5L/AHGYj+6w/lSKpUggEAHOKhltGkkLA49fauKrhMRl2DSwkuaV9Wlex4GKynMOHcmhDKpe&#10;1mpNylHVr0LCzCeLI4xRUUEYtoSHbBJ4or1sPmFOnSisbPln1R9Rgc/w9HB0Y53iFTr21Wz30ul5&#10;GP4nmu7Xw/qMmn5W7igO0j73QnK+4rwzTPEmoaBeyXtndvBI+RI7jcXJ67geK9p8F+JJ/FOgQX80&#10;K2zu7KUT7smB9457e1Ok8EaHJdG6OmwNMzZJYH73riuzFUKmKcK1GVtD9goVo0uaFSNyfwxe3Oqe&#10;HbO6vwnmSplty4zz3UVjpoWg2OpG6t9ItzdOTulbOM+w7V1axIqBIwI1C7dvYfSuels5on4R3+Y8&#10;hSa83Oq2Kw1Kn7FX7u12KiozlJz0RvW90txCkgULuG0qOi06WJblChHGKraZam1gCyHO85A9DVTU&#10;NRdJjHH8m3qa9GeNhRwca2LWrSuu5nGHNV5YEy6NCsoJLYzVO8v3EhRDsVeMHjip9O1B5JAsnPpU&#10;l1pq3EhdSAT614FWisVgefKlyu+qWjfkbqTjPlqlbTtQlM6xtySRjNXLvTUvWy5wf9moIbJbDNxO&#10;dz/whadHq2ZACpUE4yelPA1I0MMsJmsruT0T1YpJ356RNZabFaHzAS0mcAGqetysLkJuKpjOV6Zr&#10;VVsgH8qinhhmJ8wgn617OLy2NTBPC4S0b/cZQqWnzTMzRpG+0pGHZkCkk9s10B0/+0YpYhkuSMAd&#10;aq21rDadB1HbrXovg2wht7UXbIGZ+F3DkV4OKxUOGsonVxj5nfRd2+np1OLG4lU/egedzeDpbTY8&#10;0km3I+R4yv6966CCBLtIIwpUcKOOcGvS5HjulaK4iRgRwNvNebXlyLLV7hUyqRSkLgdAvQ15PCed&#10;4bNYVqWHpezqRSfda3sedTxlTF6T3R3dv4N0yKGJJYFmZFDDIzzWH4w8O21jAk1qpUE42gcCtOy8&#10;Sx31uGF0FdQAQeM1leKtaSS0WFZFkwd2VbNfn2QUs/hxBFV3K7b5272t+VtrHm0vbKqlOXXYwvDt&#10;ytlqsZbjKkZPY1339twQQbpXUL65ry8tuJfrnrTDlj820gdACeK/UeIuDsPn+LhiatVx0s7eR6db&#10;DqtKLZqeKNWi1rUhcQowRI/Lww689axtv97KjuR1FToAwPQkc4NdlpXgy3+yCW4dwzjO2M7SM/Wv&#10;YxmPy7hTAUqdaXLTXuRW7duptKrDC01A5+x8X6jY2ojWRZlX7rSLkgVm3t/Pqdz9ouHMsvYg4AHt&#10;XSeKfC40mFby3MjRjAZJDkjPQmsLSBHJq1mr4GHBHoTngVhldXJquHnnWXwik1K7tZu2rXkyaTpS&#10;TrQRatvCer3sYkjtXwRkea4XNZt7p82mzeXcQGCTqfMyQR7GvYbKcNKQZCGwAEC8fhWR42t4JtCl&#10;Mgj8+IrsfIyeelfn+UcfYrG5jDC1qKUKj5Va915nn08fN1OWcdDy2RBjBO3I6/1rUt/EeoQxoqyp&#10;IijCh0H8xXQ+C9GgIa5mTfIeF3LkCtrW/CdnqsTeXEIZ8HDLxk/SvYznizJI5n/ZePoucabXvO1l&#10;Lrp+p11cXS5+SaPN7i4lup2kuHJbqV7Co4pZLdxMrbGzxmlkiNu5jdvmViGb0xWxpHhO91aI3CYt&#10;16B5B978K/QcRi8DluE568owpbW6O/S34nbOdOnDXYrrr93EuWcMP93rV3wm4utbkv5CLh4R8ise&#10;n0rO1TR7nRZf9JQhScCTHDVFp2py6XOXVAUP3gB1FfO4zKsJi8trVMojBSnGykuqerRlKEJwvR3P&#10;VYdcLkbrUH/dPFc18QZLS/0GO4XBuIZQqnoQCeayn8YWCR7nWRHxnAUcVia34hbWlSJV2W6HdtHU&#10;+9flXDHDObYbNaNepTdOMHq3omup51DBzjWUuWxV0zTZtTuRb24IHBZyOgPeulm8BmO23w3JadRk&#10;gjg+wrM8H3yafrP70gJKNm4nAX0JrvbvUrayh82SeNEAyCWHP09a+x4qzzOMBmVOhgY+5ZPRXvd7&#10;M7MVVqxqqENjys2Be78hIhJOTgbRkmrlxoV/aw7pbaSNQM5ZCK6PwYYbnX7iQsGUKdgZeeT2rvZI&#10;hKhWRFkjPGD1rTO+Mp5LjY4WNFapOXz7dyK+PnTmoWPCrgb4ZUH3ipAHfpXOfY5ll2mNmY+xr0q4&#10;8Nyajrktrb7VXJJcDIX607V/A19ptr9oXbOFHzFeOO/Fe3meJyrMa1CFWv7OpKKcV5PuetRzCnTS&#10;h3OT02FrawiiJZOSSoaie4jiJDSKp9CwFWMYIB45xzXL3TtNcyb+zYx6ivbzHG/2Ph6dOjG99PuO&#10;ujBVpyNPUbRrqJJIznHIx3qtZ6dMJQzgKAc1Jo8sjuyElkHQelaFwG8l9ud204/KuPD4TD5ko5m4&#10;tS3a/wAJ0Obp/uyJruCJtpfJ+tOlRri2Z4gWUA8ryKxCCjkufmPY1v8Ah6Q28DrKpZX/AIcc4pYP&#10;NK+YznhakOVNOz7EVaapxUkYiEtKFT/WA8Adc10BLqsYYES7ec5BqQyW7StugCgdCo5pl5eizRUT&#10;bJKeRuPQV0YPBQySFStWndOxlUqus17p7p4M/aTutO0i3tNY0xNQSCMItxbfK5XooKk4I981498f&#10;v2g9V+IWojSLW2XS9JtmIVBkzSsRy7P2BHG2vX/gR8I9L8W+Gv7f123NzFLM6W9pu2oVX5TIx9Dy&#10;MVs/Ef8AZG8MeMryK70+7n8NygbLnyf30Uo/3GOVYDpz+Fd1ef1mgqlGVrn5TTxnD+V5vJypPmi3&#10;d7pS7WPlH4Xpq97q90bWG7vNPhiJu/LUukeemTggZrtvD/win17xIr+FRqNhrKZ/faVO0Lhepy2f&#10;l/Ej2FfbfgvwbpPgDw9aaNo9rHZ2luuCyhdzvj5mdgMsx9a1bTTrbT2k+zWkFq8p3P5aKm8+pK9/&#10;rWuHp8lNQnqebjuNPrE5+yoLXRX2t3aPiH422PjjwHYWGpeIrW/ubIhIW1SecXJXJ+VC2SVz6964&#10;fSviFbX93BareGQsQCjpjb9TX278dtLstZ+D/iS0vBG0E0ARRIM7H3KFI9wK+BfC/wAO7jQLw6nr&#10;NxHaW1pufbkMSPUn2HbrUzVaNWLg/dPr+F8xp5jgJOtBJxbSts767HOfF7UdU/4TR0d3gSFFNu0T&#10;7cj1PuK2fhZ4m1nxBqd0l7eSXNpFFgK6DIcsByQOtdde2GgePbK31CW3hvockrMcrwf4W9/anXkF&#10;j4L0C7uLSxhgjhjY7FBUOw6c9+cCsY4epCu8Sp+4fb+2g6KpKOpryNsVSyl427D+IdwK8/u/hbYX&#10;epSXCXU8SMSWiCrjB64rmdN+LGpWV5PNc28NxBOfnjDsDt/2c9MV6ppV7D4i0iHUYSYFuOVicfcI&#10;68/hXVSq4fHvlaLlTrYPW+5FZXdn4Z0+1tPPS1jhUCPzWCuTnqPxrlP2kvjn4o0Pw9oktpNalp53&#10;je4aAMq4XgAdCcVzfxPkkXxNsmdgiQrsjIyGJ5Jx3Fb/AMIPh+PivfX2hazMZfDtrbq8tpNlyxzh&#10;Cp/gIznI7UU8wbxH1WMfL7j5vPMJQjgZY2bSlBXTfTX9TiPgB8XvEPjHxbc6HrMv2yJ4ZLmORI1R&#10;4ACOMqACDxx719f6D8Q4NI0S0tjbTNc26GNNmAhA5yT1r5z+Nmn6X+yvpGnxeE9Ltjd600itdXO5&#10;2jCbSQwJJP3gRyB8vIrkvg1+0Ddaw2p2/iy4jl+z2zXsd5FF5bKkfDqQvU8jGPavbhN0nbqfnFP+&#10;zc4w9HB4+bqWbknsvRlrxJ+zNL4i8Z3+rXGuL/ZV7dPdTQiErIu9iWQc4zyRuNe+Q+CZvDfh6xhF&#10;jLa6XsEMYO3asYHCtjnOeQT1ry7wD+0f4c8QeN7HThY3Vu7yr9ma5CBZcMPkIHKlug9c819E+J/i&#10;BZ3emy2tjmWW4AEhMfyRDpgKe/vTioS5pXPRV8LXo0spoKcJu03f4Utj4avv2mNcs/Ed79jsNOXS&#10;BOyLZJCV3Kpxktn73FfbfhXwZaa94X0zVJGfz9QtIp0KEBY98asBg8HGSK+ddS/Zv8J6v4gk1aQ3&#10;ZtrmTzXsRKoic56bsZAJ6gHv1rrPiL+0hffCTS7PRtLt7fUNQMatELkEpa26naOAfUDaO3U8UU2o&#10;tuex52a4fOcNQdSlVUYqX4X6dvQxvi98D9O+JOoRSz6lPpuoWgaESwIrxlASclSevPY15R4m8Uj9&#10;n5l8J+EWL3x23Wo6heIHaRmBA2KcKMADPGRnrXtfw0+IUPxF0GTUIrQ2tzBKYJ4WfP7zqSH6YNav&#10;7Q2ufDHxhpvh6HxLptho9zaKRFcGUxylcYKKU5MffLd6lxTfMe1jouUadfBpXqfFU2skv1Zw3w+8&#10;c658S/hZq91F5Nv4gQTWkEiAxI0mwFSOwbnGema+XYrPVtD8WwJetd6RqcVyElmuGaN42LjJZs8j&#10;nOTX3z8HvD3hq3sIbfRILR9JNu8tqkUm5J5CR8xkzyeOlfN/7c4tIL7QLZrv7JqkJdZNFhkyogZQ&#10;RKQTkfMNvPUZxTdFypuo3sfO57mkcLVoYarze0te6+F9nc+hvC/xaJsvsGka1Y6nCFOVSZJXXIIJ&#10;4PHrXj/xe8IeB/Jl8S+IreVbnf5QezmKPcSddoUcE+p7Z5r4ys7qfTp47qylNpcI4KSQsVcEHIPH&#10;v7V774Vj1j4++H7mXWNdSCbRcNHNPCAhDj59zAjkbRyR05rKVTnXKd+DzXCYuNWlDDRVWWvq1u9T&#10;07wF8QdD+IOh3/hbS7aXw+yWbJAowRHGVK7lPqM8565zXI+Af2b9a8P+N9P1HUdRtfsllMJofswf&#10;zLgg/L8pUbQehPeur/Zk8F6NoHjG4v7rxDpestGvkEWT70iJONxJ5xvC47V9D/FKax1OKC1t2hLy&#10;K/mPGAWRCuB071tCl7Si6l9jWOPliMxwWBxOHcpSUnzrSMbapPp0PFfDX7Y+g+BfEd/pcmjXGo6M&#10;ZAr6hasuVKnHyxsMMo5I5zxVz9p7xFoPjD4e3+t3Onm+sBHFLpyq5TDthUfPZSH6HgjIrwo/s3+J&#10;n8QG1AtzpnmYF75wA8ruAp+bdgn2r6N1Lwfp+r+E28P3MTy6ebdbbaAcgADaR9NvWplNuPIa4DJ6&#10;2KxOKxuIp8tSSaTe39bHyx+zfc6fb/Ey2S9hE800Lx2c5OPLmxuyR6kBgPrmva/jz8PtY8d6Pp0u&#10;jtHPLZF2NnK3lpIWC5Iz6bWHPZqy9O+Dvhb4TXVvrs1xd6lqEDEWSzsFQNtIOABjIHc81v6L8T7q&#10;61IJe29uIZWCjyS25MnAOTwa82eKo0ZKjVe59VlGR4j+zKmFxUdG+m4/9mfwjrvwcvdT1u5MP27U&#10;IVtmtZNr7UVg6ksON2R+HevVtX1OXWtUlvZRtuZnyVA+X2rzf4n+IbvRbGBbRRGsz/PJnG4Y5X2O&#10;KwvDPxBNkot5A13E/wA21m+dT7etTPHwpVfYyPawWQ4bCReIw8UqlrNvdo7CP4deELDXP7aGk2sO&#10;o+YJRcTsSm/ruClioY46ACummt4L21eC5Ed1BKMvHIgdZARkgj0rzr4uXNyun2OyRo7VsPgqcK3G&#10;AfX7x4rJ+H3xDvIZrDR7mA3sE0gjSUN88QY44/vDnpWUsfGNf2Elp3OuOAhTpuVJJX3PSNC8H6F4&#10;RFw2l6Vb6WJFPmvEAuQOTyOgrYt7hFlQq5DLh1ZCC3HOQa5T4pSXsfhW4+zg5kdfNwCRs6kcdvWv&#10;O/DPjrWtOii060VdQLn90HQllPbbjBp4jGOjWUEgpYOLotxtbsfRniX4k6hF4cuBqUkZto0BleIf&#10;vH+YbRnoc1xOh/EPRvEULql2LeUHAjvcRk/7pPWjxNo93rng+bT8htQkhizg4Usu0kZ6e1eSWHw9&#10;1+9vzZnT5bYA7TPKAEUeoPfHXilisXiKdaEYxumc+X5XgcNQnCklDW7se63FlZ3swkngtp5gAySS&#10;wgsAO5P8q5H4o/CvT/inptnb3t1Np/2SYyQT25yy7hyMdx8o/OtPxlql14X8Jq9izNKgjiSRxuKd&#10;i2O3tmuQ8MfFi6W5ih1ZFuw7BVlhXawyep9a2njqdKrGjV0bM5ZdDE0ZNJOL0fnbqd18H/h7YfC7&#10;w4NLsJpLuF5jPJ9qY73bgdun3elfQeqazoVx4PuGjaAxvHtSBcGRXx0PtmvnTx34lvPDHheWSxCp&#10;JLKkPmtycHknH0rmfC/xLjvLiFLrdbXUjCIGJSySEnHPp9auePhh6nspdT53F8LrM/Y1YTcFSey2&#10;du5u+Lfht4c8b30V5q9obi4jG0Tq7RFhn7rAda6LTrC20qxt7Syt/stvCBHHEn3ETsPc+1U/FGtf&#10;2BotzfpGJGUbVUjI3EcE+1eX6F8UAmpNcX08zSqjcoMI57Lj07ZqcRjaeHqRjLqfS4fAxfNUglfu&#10;cF8QfhZ421bx1qNzHYy6l50xlt71GCqsZ+6M5+XbX1LpfxPvPhf8OLY67JHq0ml2iiS7EZLO+OcD&#10;vnpXKav42j03wrbatApd7gAW0LjGDnnNczca/beLPDNzBqw3QPG0N0sfIUEHn9ap4ylRlv8AEeBV&#10;4apYilUlVjzJttJ9GL8NfjnB8TNZm0yS1msb8q04LSB0lHfBxkH5s4wenWvpXTPDHgrTfD0bQ6Po&#10;9rayKC/l2sQJbqSTjls8+tfLfhL4beHvhIJdfuLu4lmYbIZZWV/KDDOEAHJI6npXr+nzRalZW91b&#10;XEU8DrmNg2VbP6Zrrp4iHNyy3PDx+Q4jH4al9bnyum3a3bTQ8m1qP4izfF5Dp5uIvDAvVEbbVEH2&#10;bIzvB6sRnOO+K+qfCXgDR/EGifa7oyNMzuGMDbPKwcZx2yOmetUtO+FgexR5Lt01GQB0hiQCEZ6b&#10;u4PvXIyapeWM81lDM0LB9ki+YdpIrdr2fvT6nkxnTzenVoZXinzU5Lmfa2jOH+Nui69Z+DtUh0YT&#10;TyI4VmtRvYwDh8Ac5xz79q4X9nyDxLpttfDUPtVto7AeRb3CfMJc/MyZ5Ax69T0rlPC/xv8AG2of&#10;GBNILn+zjePbS6fFEFEcIZhk554wG3dOlfXvw68IWfiH7fcX254oWESp5pGCeh496yi3VfunrVsX&#10;Ro05ZhXk2qVla27PFPFfxj8PaP4hPhXUUnSS5HkzSxbTHBvGPmyc9DkntXktt+y5qll4ntcarZy6&#10;ZFOJXdg6y7Ac7cc8445IHtXs/wAVf2d/DcvxRl1Rbm7EBEUstjkPGWA5BY89AOOvNY3xk+Jdz8Nt&#10;JsHtbVJ7u9laNBPzGiqAxIxz0NDglrIaVDFYd43Fq0Pij6Ha3vwq0L4v3ltpmtxbrdGM6yoxWZTg&#10;cIecE49DWtB8C/Dnwo0dz4Xguo1uJALoXMwnbAH7vDAD/wCv1rz/AOAXivxZ8VNM1TVZNJjtxYyo&#10;seoWxMSs+PmTDE5fBGT05rgP2ovHfje68UWtleandW2i+WjWsduDCjyj/WF8cM4PAB5A5AreHKoN&#10;SWr2Pn8fWc8fRzjBVE6dNNTj112Z694ln1K3tIV04MX81gxQZYcc/jXP/ETxdrHhb4VXupwB01JE&#10;RS+AxjLOB5mB0wOefSj4J3Ws6v8ADiDUtdmzc/aJIYzckiVoRtKswI55LDdjGAM1x8v7THh2+8RH&#10;RW0q6nsbibyXu5CCr5OwlozyV7YB6dq0lXToxo8ttdz16uGoVcRLMZ4iSVWNlF7J6ao4z4EeONbj&#10;v9W0+W7a5t5VW6VrlvMeN87Tj2Oc4r1O90mf4mWFzoepXckcdxtf7QAGMUgPynHQqDgkeldLpXw/&#10;8M+HGuvsWjWlms4ZpnCYLY5JOfugd/Ss2Dx74VsjLFp9zHeqpKSfYXWVV9QSD+ldVLEUY4d0pRvP&#10;ueFWyXG0MXCtisZajbVXf3fM73wh+yT4I8HLZ6j5t/ca1axB/tkk58vftxuCdBW5efGnT/Cvh63g&#10;1Oe1s7lx5EE9zMsUbgAj+IjJ6Vg2Xji61jR2Sz1P7TYMfJbB5jYY/dseo6j5fcetfOn7R/gbxD4i&#10;1/TtQ0rTptS0+O2EJS2yxR9zE5QdMggZ9q5J1FFe4RheH6mBwtSri37ZcycUm9PP8j6R8O6k+nNN&#10;qMDLIsVqZUUNxLkDGfbHP05qxfajF4p0aTU2T7JdxyiADcXDjqeCPc1l/s7/AApvfD/wp0aPV7mR&#10;dYnDSiFwG8hCciIn1AyfbdjtTtUu2vLyWITRTxwMYybcgruU8nI4zxj61t7RQocjj7z2OHDYfE5z&#10;xVSzLCYnkp0Y2nTa1e9rfecLrPxv8J/D/wAY6dpmtm4m3OjTiBdwgjI+RpOmeeSq84r13xvf6BqV&#10;np9zpMlvczSKJI57MgiSEjIPBxXl3iX9k3S/ii83iF9dvtN1O8hCeXDHG0CsgKrnIz2GcV4L8C/H&#10;viPQvG1j4NmdrvTlnktntJEDfZ9hJaRD1A3DkH3rnkpxja256NPNo4vP2qk3ak2rLbtqezL8Y/Dr&#10;+OH8KJczNe+a0TSAHyDMOq5z17D3rvl8NXGrWhujprXdrDkCUQ7wB3PTJx6CvhnxXPe+EPiXqcyS&#10;eXqNjqL3AdxnJ3llOO4PH1r75+FXxXku/hzo0lzpnlahPbCTEJOxmboxA569utY03zvlke/DMcS4&#10;1aeHoKU+bVWskurbPmLUv2ibDxDqdxos2jBvDt4fsTzCQifY58syKMYHU4X2rpvD/wADfDXwv1Of&#10;xLc6lc3EWmIZgJ0RVjHZmIGWb0966TVP2XNL0zxFH4luLe7toPOFybUSL5Jl7Z6kDPY4rovF3heH&#10;xj4bvtHu3eOO7jAE6dY2zlTjuAcHFTy2PSwdKriYTxGI5Zyj8Fnf5fIj8Afta6T4mMHhyxsJ4bpk&#10;MVvcXKbVZVUk8KTzjkZrjPiz4V1HWrqDUbENPFGhV4V+9nOMgevNcf4R+Edr8N/FNtqus60kksLM&#10;be3tozuZSu0M7dhz9K9tglikgjkjbfBKMqT3zXLXhDFU3Ske1kGCqYKEsROkoSm9fM8l+HvhrxCd&#10;QhUiTTNOjcPMJkK7iDnAB559a7T4keLEsNKktreVfPkI8wxsMoB94e2e3tXVqOmxfwr591HV1h1C&#10;4W6LtOrMku8cZz1rxsSv7PoOnSd3I+xw8Y16ntKuiWxe0fxxJp6RK8LtKH3CVXy2Bz+dd74l8ev4&#10;esrWGOESahPGJNsgwqg9yvXP+FU/hjoFi1pPqhtv3hl/dPIuQw/vDPatDx54Km8SPDe2UiLdRRbX&#10;hlHEnfIb8TWVCji6eGc6bvJ7LyN5zoyrpSWhm+EfG8nia7fSNYiiuEnVmUqvy8DpXcaZothou77H&#10;bx20ZOGMaHdu9Oe1cn8PvA9x4bu5r+/dDeFdkaJ8yhf4ufUjiucvPibexeITPDH5unRbo0s92N6A&#10;8vu/vV00arwlGMsZrJvT0MJr21S1DSJp+J/hI2p38t5pt1BbiU7ngmjLgn+9kfyre8KeFrXwdayR&#10;m6NzcSY3OxAA9gOuKteF/F1t4rhn8hJIZoGXdFKwOAfQ1FeMz3jjPTpXBmGJo5ZTji8PBSc3o3sK&#10;nCcpckzSubQXwDxyKcH14ptrphSQNI3IORiodHLCYx9V61Lf6l5DlF+9XDTnl9Wgs2xMeWV9ru19&#10;tEO0+Z0oF6eITJsbgdKproq5Jy2D0z0qLT9TMsuyTk+9a32qO3UmYboz2HXFes3l2bUni5xvyd9D&#10;B+1o6IjdTHA6jjZGSD74rD3ZYszAn1z0rUh1W3+04khIiz8p3fz9q1G021uGVvLw7YKqB19K8XH0&#10;aeccssFNWpq1uwRqew0nszW8F2y30unrIwwI9xBPcHIFekNawtHseL5DwcgdK82jhu9IeK6+zTW4&#10;UjYXjKqfTk1vjx0xhUCzEs395mwPwr4ziXIsyzCtReX1eeMUlpK1mfN4qFStU56T0MvxLp6WGsGO&#10;L7jLnaOtZLBjkAfN2rodA0pvEt3PdXb+bGpw+f4z2HsBW1e+DLCaEi3D28ij+A8Z96+pXE+CyZ0c&#10;vx03KtFJSe6v5lLEwp8tObuyLRPFVobNILmZoHRdvK9fxqLxFr8Oowizs5PMaVgDgda5G4i+zSSw&#10;MMujYzU9jMlpfwTSKREjBicdgayXBuXUsXLN6CbkrzjH7PNa/wDwwnhYJ+2W50kXgQfZlMl0YWcZ&#10;Khf61h6tpEujShJOUP3WHevQbS+tryNZYpVaPbkgsOBXL+MNUt7mOGBCsjqc71IIHtXzHDmf53jM&#10;0+r4mLlB3vdbefotjmoVq0qvJM5aSQkAySfL2GTRE0LnIJLAbsVBeAtFGB1GfwpLNCZmYKdmCc47&#10;Y6V9/UzHEUMw+rUqS5Lpbb36n5lj+Ks0o8QrKqVBOldK1t093fyHy2J8zcp+U/McU64Q29oduRsQ&#10;YIHSkubhosKMnNFvcidWDdgeDSprAU8VPC0Hy1JaJ9E93Y5KNPh7D5liMrwDcMRVUoc2tk+y7GTD&#10;K4mBWQ7mOODkt+FbRDAN6nGahi2eaCEUHPBp7rLvOAxB9B1rn/2jIaabXO5PbXTzODDUsx4Aw/NV&#10;ftnWdra8sbdfVizLvUBvlx03UUl44yuSAQOQe1FexVybDZlbEzTTkkfcYzhPK+IJRzHFKUZzjFtX&#10;t0Odg1FNNgjt7OFbe2i+RIwM5HfPua1bC7+3IxUdOo9Kz59HuRMxhCujtn6Vf0vTjZxMXJ3k8ha4&#10;stlmUca6da/Jd9NEulmfrFV0vZJrcs9OtUrnUkgkKbdzD07VosuT6Htmse+s5jcSMFBVsZIFetm2&#10;IxNGhH6rG7uYUVGTuyzZagLmQoVwRyKr32ktNL5isM+mafY2pt8zSnyz/t8cVeWVJM7GD8ZwpzXL&#10;haTzLCKlmNue+i2f3Gzl7OV4GZbWYsEe4nyzDgAdqeNXRsDZjPGasajC0ttIVPcHA61l22m3F/cL&#10;awws8rnaF2n8z7V4mZ4ivkklTw0eWlFXbZtFxnFzqGjqFu9xArLnA5xWZBZySSFSrAD2r0A+AbuK&#10;0RkmieUAZjIIx9PWuelgljd4ZU2To2CAOa2of2XxFV+tYevdq3Ml/X5HHSxcWnCnqaHh7SV1G8hh&#10;kOEyAfpXpi+GdNFosJtldQMblGSa888M3K290wkwg243NwBXWDVBbxbvtHyf7LAA18dxviM0WNo4&#10;fB8yikrcuzb7vyseFjfaTneMrHJeLNCPh/VPLjYOkg3BSeQK6zw9fpHo8CbdzgEYHUVxniLU/wC1&#10;b8OGZgse3J+tQ21zLDEuyVgDwK+qx+RYvPcjpYTGu1dWk2+/Z/I6alGVSjFS3O/1HxOllBv25lHA&#10;U9a4V3N7dyNIcSSNuB7fSoppi7AzSEt2zTM/LlefSu3hvhrD8P05yT5qkvil0S7E0qUaStHcmYSW&#10;c+0ttfqB2q19rivUQOuGHRh9012/h/wzaQ2UU00IlnkALM5+6DWJ408Pw2RF7b/uwxCvGOgPbFcW&#10;D4zwGLzP+zYxad2lLo2jCOJpzqcltTK0DTI9Z1JYZDtG0uQpx0rqZvBunyR7IhIsn94uMZrkdA1Q&#10;aTqUc7KxBBViBk4r0PT9Sg1W3822kJUHDDbz9K+M46x+d5ZjYYjCTlGgktV8N79THFyqwmmn7p5v&#10;cW62d3NCxG6J8N9K9J07UIL2zhdXTcVAIyOMetcX4s0q4ttQkucAwytuDJ2IHGawPMYj5iSD/Fv/&#10;AMK+ox+UYbjbLcLX9t7y1bWurS5lb1NnRji4Rdzt/GOrWz6dJaQyCS4cqSc5AwelcTGk8MiyKAGQ&#10;hh9RXS+HPD3221F1cFhEThYhxv8Arnt71f1jwpbJbtJZqYpUUsyZzkAdq87Kc2yLhmSyCNRybfvO&#10;2nM+n6GdOrSofu4vUhtfFcQhRZ4m8wLgsiis7XNZ/tN0RYytunzEE8nHcissj5STnb610Oi+GY7y&#10;AXN0xC9VUdSPf2r1a+VZBwvU/tiUWmm7K7fvPsvy8jSUKVF85DoerQWsBt53aME7hL0UfjW1deJ4&#10;LSxkPmCSVCQArZYEeo7VQ1fwmtvAZ7J2BUbiCM4x6Vx8rTalfN1mmlYsqlTySc44+leJS4fyLiiv&#10;LNqE3unNPa++vYUaVPEP2iYxpFnl8yXhZHy/0716ppl7C0UUQ2qwjAUA8Eev1rgX8Hap5HmCGIkj&#10;/V7uRRZ67cWCNbToXSLgow2sD7e1dfFGXx4moU1llWMnSbvFPytf5F4iEcTG0Hsd5r0cUmlypOiN&#10;uUhS3Ucda8pYHGOjEkYPbHStu+8Rz38flQp5aEYIzniseSF4yWcHJr1eC8mxeSYacMZLWUrqPRK2&#10;/wAzXB0nRg1JnceDbCwtNKinmtlmuJcyEsq/KvbH41f1bw9pmtxMGgWCfG5JIvlOewJ71k+F9atp&#10;tPit2eOOWJdmHYDIB4q1rGtw6ZYyO0qNcMCERGBI9DivyPGyzz+3qns+dT59Gr2tfRdrWPPnCqqz&#10;tfc86MZWQxd1BBbGehqMworEgZPcuP8AOK0tG0sa3qsVszERksZCOu3rXoMfhfTEtxCLWJgo++wJ&#10;f/8AXX7JnvFmDyGdOjiIuVRpXstkevWxkMO4xmryPONO1GbSrnz48g8DHSulf4hStbeWtvtkIxvz&#10;096yvFOhR6HfI0LF7eQHZn9c1i98Dr1rulgMo4ipU8xqx5k0rPb5M05KOJUajR2/gzUfPmmlb/WM&#10;ct710d1qSx2U4nGUKnAP0rym3uXgfdDIyOpydvQ1ZuNYu7gBZpP3Y+8CcZFfJ5pwS8xzSOOpVEoa&#10;XXp0RyTwSnU518JDNma8kESF2ycIBkj04rPv9MincpKjRTgZYYwfyr0XwTZLb6OLlkQTSsSSwzgU&#10;/wAYaZDcaXcSjaktsN6sq8sOpBrevxZhKuaf2PXo3gmo363Wn3eZrDG+yqez6dzzby47O25AVU53&#10;DqaqJqsJf7rfiKs6nC09mzL6ggetYSo0knlqCZP7vevczfMMXl1aNDDRUY2XQ+hpQVROU9zc+zwT&#10;Ycp1pZ5PLgZkBUgYwOtLbxmK2QNyf5U5ohKCD0IwcV9UoOVHmpxUZzjr62Od6yt0MYTPuLB2JNaU&#10;VmbnTBdlx5itjHtRFokUr8S7P944rZgsbOJVEk6ooGNhYDJr5LCZPWXN/aEvce+vUqtXgtKa1PY/&#10;gz8XrXwR4QTRtes7jEMjtBLZ7HPlsS3OSMHmrfxQ+Ottr+ktpmji4sYJhia5mG19ndFAY8Y6nv61&#10;5h4Q0seItb0zTba5GbiURiRSCyAsASfcdq+pLH4S+FLLTo7CXRre8SFcma4QPI7dzkYIr6eMI06U&#10;YYdp226n49m8csy3HLE16bc5tystvU4b4ffET4g+L9Fmg0i00qSS0VY2vtQ8wAnHAODhjjH9a8j8&#10;VfCH4qeDfE58f6x4jNxNbys895YzPviTrtKHCqhHGNpGOoHWvqzwromi+Ekm0XSFitFhb7Q9ojsz&#10;DfkZJJOelXtfj0+bTLi01ZoUsb1DBMkz8TBhtwPwNNwlV5ef4vI+VjnEcPjJVMPRiqcujV3br/SP&#10;i3VPjB4m8bxyw311fX1nAwMsb8pjscIOMdea5fxjYz+JvB96li5FxMmY0J+9tbJH4jivvHwn4L0P&#10;wVow03SNNt7KzYbmjjG8OCeSWbl/x6V8zftJ6To/w38R2kluPssWpwvcPbRLwrhwpKD+FcGi7UX7&#10;Rn3eRZ/QxmL+pYehyfy2W9u/Y+O7PwX4mlP2Fba7t4N4LnzNirzyfvdq9l8P+Lxr9n/wjcUEepEW&#10;W2SeYn96ANvTH6+tadrdw6vYubaUMGG3pyCemfSvDNR8Ma/oWvlIoryScOfKuLQNg85HI456Yry6&#10;lN4NRdJ80ZfcfqKccSmprll09TtofhHpd3ctm4lhQMWeCPAK+uOOlb9j4m0Tw/q0XhdFa2a3XywG&#10;4jJI3BST3yevrVjwToV/pWj/APE0uZLy7uP3jFzuCe2R+orhPiF4I1abXLq/tbX7Xb3DbyYsllbG&#10;OR1xXV7+GoqrRh73X0IUvbVOSrLTp6npV7p2meIovLnhttQCHONwLj2yO1UpPE1v8HLQ3GkQQWz3&#10;DmJlKl/Mxz8wByxHbHSuH+F9s+lalffbN9jK8aqIZk2FucZUNyfwrtvFnhu28X6YLK4l8mVMPDMB&#10;nDfxfpXRCUq1GVWnBKocdfDU53oVveg90cZ438VaX8bbZLbxOwnlgJNubceWISQAWjz04HO7P0NQ&#10;6V+ztoOl+GNdtbS6lmu9UtfKF7dgM1uvBUBQBnJUZ46VLovwcm0vUkvL+/gazt/3u6LKHA5+fdxj&#10;jtXV+Icav4L1qKxmM0strLFE9u+Ru2EBQw6HOK1wLxDUliNzy8TlOAjByoU0rJ9Dx74bfs739r4o&#10;03V7zVtMudNspvOQ6bIZfNZTlT0wORzg11/x1+MupfD+TTNN0iBGu7mIzm6uAGWMf3EHc+vp3rwP&#10;4M+Ita0Lx3odppd1dRQ3V7HHc2sbExlN+1yUGQGHJya+v/F3gfRPHtl9h1iyE64EiMMrJH/tKw5F&#10;ehBM+RwcXWwNSnhE6c/Mwv2bviLc/FQXY1y1W3n06SMSXUIxFMGB4IPIYEDjpXoXxw+DXhn4j6LZ&#10;tcMmlalakLbXdoFBKZ5Qr1Kenoa7Xwb8NvDPgPwPHpuh6bbadaLEZGkTmSSTGTI0h5duOvSvlL9q&#10;z4ia74XutMsNFv5tPiu3neaaIFXOzYAgJ/3jnFd7l9Xpckle5+cUan9vV/rtepOMcM+Vx6T13+Z6&#10;b4F8A2HgDS30/TzPMksnmSzTtmQv0wMdB7da8b/aA+AvxL1XxndeIE8N3WoaMViS1njaNvIG1UIZ&#10;N2Vy2Tlh3qD9mP4neJdX8U3GkajqEt/DBbm9iluz5skTBlwA3Qg5P5GvrfXfjZ4W1zSrzQo9djn8&#10;SXKAPphyTCAdzYb7pOBnaOa5oxhOO59jmVerjKOEoYSl+6nK0vK3T53PnX4eCX4E/CZ7vxVI6EXX&#10;nLbWo8ySHeFUJ1xuyDkjgA15z461Pwl+0dqtpaaZHeaJ4p27YLy/CmG5VfmMb7CT0G5TjqMV7h4/&#10;8Gw+PvDE+kzXD2wYq6SqoIVweMg9cHtXmXwy/Z5u/CHiyDWNT1OG5+xZa3jtAcnjaCxPT6CsGm3y&#10;n0GMy+vJ0sHCnzUbJNvdW89zhLP9kLxDLcql7rWlwW+4BzAjyOy9+oGDj1r0zxJ8En0z4TT+FvCk&#10;mbl5lnlkvHCtcEHJBI45xxngdDXq+o6hb6RbNPdypFHnaWdguT6c96bY6nBfKrw8owyM/wAQ9qlz&#10;hF26nr4bhvA4eFRUobrdt3+R4B8Bvhd4m8HeLbrWdYt/7K02G2kt2EsilpQTxkDjb717GvxA0h52&#10;iQyHn5pFUcEd/pU3j+3uZfCl2luxEpAPy9SO4FeJ6VZXt1fpDbpM8rMAcIT37+1eRjsXVw9WNKnH&#10;Rn0eUZVQweG9nG71Z7b4v1d9J0SS4hw7vhI2Y4IyOuPavLF1e+juGnivJo5zyfnyPyr1G90qObQf&#10;sN5L8ixqTKTyrAZyPasHQfCGjvcl1v11IRtu8qMjapHPIrHFwr16sHGXKexRUIQldGpq+gS+LfDl&#10;sk2IdRRVmRzyuD1BHYmuZ0r4YagNThN69vHBHIrExsdzgHpjbxmvQXnS3SSWUlI1XcSvZV5rz6f4&#10;wbpv3Wmr5asT5xlO5gPQYrXEUsLCUJVvi/MijKtLmjBe6eh6vo9n4hsHs72MywvycHaUOMDa3rXL&#10;+HPhTo+gXv2vfcX0wbKG4IHleg2jg/XrXUS6kF0iW/iUOFtzMExnJ25xxXjVl4/1Wx1Z9Sefzxll&#10;8mSQmLHt7iunFVsPRnCVSF29jnpUqlTmcXse2X9pbajbvFdIlxC4x5cq4HHb/wDVXN2Vl4W8JaoR&#10;HHFb3qg/MWMhXPbvit7Q7yTUtMtJ3XyLiSIO8RHQk4xXiviGbWrfxBexmwuNiynKLEzCQHowbFRj&#10;qypQjXhFNvbQVKK1hUlY91tZ4dShbyClxA/DGNgwJ9CO1VNOtdGsNTZbW2tLa9fgtBEA6+zFc4z7&#10;4rG+Hun3MGjXEs1u8Bu2LJFLlSmB3BrzS21rVfC2p3Hl3DWd2zMkpYbs88HB9qVXF8kac6lPciNF&#10;Scoxke+pGWbghlPHsaxm8a6PBeNa/az5qnBXyjtH/AqZ4butQ1bwjBJenydSnhZA7rtGOcMR2rzS&#10;bw7qkF3NAtrPM+8qJEjO18++KrFYqrTjGVKN+YwoUIyclUex7Dd2lprunPbuVntLkfeDDGB3B+tc&#10;5oPwx0jTr+O5DvdbXzGlxIGRGzxjHvRcxXGh/Dh40d4rtISG45ClucenFeb6ZqF3bS2sMUsy28k6&#10;ubZHO2U7hzzzmssVXpxqQ9tT96yNaFCUo1FTloe4+I/CsOsaPNZ3bh7eRlG9PmKOD1+lcXoHwrs9&#10;H1OK9muWu5YnzDGUCquDkE11XibU7jQvBl9ewTbnC8WwwXTJ+9j2615z4e+L0zXCQ6lA84ZgqlQv&#10;B9wCP5VpXnho1oqsve6GOHp4h0p+zeh6de2UOpWk1rcRiSK4GHX26cV5rZfBbTk1kTDUTPY7i4t0&#10;VfNJHO0tnp6966zxjc3CeE7uW0V2/dh2ROGKdWGOvSvJ9E8WT3dxBYLCnzXSm3dOqcjqc1ljK1KN&#10;aKlDmOjD4eTpytI9h8UeGYfEWiNp6lInVAYJF4EeBwCPQnqa8z0T4Qaza6hGt9cwRWgbdOEkJZxn&#10;0xWv8Z/EupaULDT7dzapKhllkibYSQQFUH0rP+GnxIu5dVt9F1Rp79JCBDKCGkjJOMc8ke/asK8s&#10;NUxCp1ItCp+2jSbvdG/8T9Bub3Qbd7KBp4rEmV492HZQMDA9hzXm/gvxH4jtNQFnosl1G0ud67cg&#10;j1II4A/WvSfGPxKbQ75rOwEM8sXNxJJ8y+wBHf2rrtI1SHXdOguLV1lEqAlVGNjdwADn86qdGjic&#10;RJwnZqxTdSFBKUbp3Oj8V/FPxBpHgm9ELwtdQW5VLhYsSL2LDGOQMkcdq8I8H/E+50qeWHVpJtRt&#10;pGLmXcrPGT169f6V7DcJDeQSQTorxyjZhujAjkflXKn4V6C96bhhcYzu8oTfu/wFdWKp4mpUhKjO&#10;/KeNl+EwGXxrRjSUHUd20tzUk17S10tPECW6M9zHlH8sLJLkcfN1HH4GsfR/ivruh3b3luYxwRIY&#10;VIIXsD2Jrkfij4kkttWTSYVFpZ2QTy4ouSSRz+AHGfWuV8Py6nr+oJb2rXDJIw3sPmVOerY6CvJx&#10;GNrOuoU91pp3Pfo5bhZYe1dJqWtntbz8z23x14n1N/BOqa5pjNeamYDNC7LvccqCQvOSBk49q828&#10;A6Tf/GHwxqVn40tZp7KCZHs7wxCGYSEENswoHYdiK9EvfEuleB7fTtOvpnLyLtRghIQDqWx0FaVr&#10;4g07UZ1hgv7W6mIOyNZAWIxzj6Dt1r6SniIyaUn73VHytbLnOalZqnZq1tGuhb8B/EbwT+zv4TtP&#10;Dmqag0KpJJNHLIVeVy7ZO9QAcZ2gHHY1YufH3h3QjL4r1aWKbRgHuFn8vzN+/lPLB6kjpjrXg/x4&#10;+Euu+LvEia3oka38n2YW01oH2SZUk5UngjHpW5N8Gb/VvgpY+Frm+U6pbSC7jZ2JjjcsSIjjkjDk&#10;Z7YFdftG/dPio5RCjWxcKWHsqkbb7+h6BoHxl0H4wa1dS6E8vnqNv2WeMJM6g4zjJBX6dO9cLL+y&#10;94f0zxf/AGhLNepDHP8Aav7PYoELZ3DJwTtz1ANYvwQ+DHiH4eeOI/Eep3lpHJaxyCGOA+b5u9Su&#10;DkdAOfrXS/FH44XPhfxN/Z0OnrqVyNr3ElxJsGcZUJtz2qW/5jqoclHC03mEEoU7Jdzwv9pX4y6v&#10;q3iTU/CGnztZaHZFY7hYvvXDjB+Y/wBzJ6D8a8Osry60y6jntLma0nQELNbtsPPsOK+qPiT8AIfj&#10;A8Xjbwxfx2N1qcKSTW98v7qVxwMFMleM+vPXFeTXX7LvxEtZnWPSra4XkebFeJsP6gj8ahqR8Xmu&#10;BzGvipVHFzi9rduh6t+wx4vOq+Ode0XV5ftAu7f+0Y5ZTgtMpCNz3BU5+q19aeNY7WCO18pY4bo/&#10;eVCOB7+9fEmlfCHxp8EPDWreKIp7JNSaAWrxwjzDZwMwLShjhd3yr0BIBJzW9+zV478ReIPinbaF&#10;dX91qcerLIWjuXaQQFRvMmCOAAK2U0lZnfl8KmAxFGpjZzXKn7vRLp6nqfxi1T4k2unWll4Jub0a&#10;VMHS5tNMg33AYtnd8qsyrjIO2sz4GeEfEfhDw3exeI4J9PSebzI7G6yJYz/ESp6bjj3496+stF8O&#10;2HhCzklZ1SZRulupiMgeg7Ae1cbr3izTL3xjZTRuk0NmPLmyOQzdCw/UV0yp2ilJmOXZnSxWcVsZ&#10;gKLlSUZarS8l+d+iPHvF/wC1BB8MtW/4R1rK5uLiFFeSRIgDbqwz8oYjOeOfcV0PhbSrDxSY9U0b&#10;T455dQjEguo40SaRW+Y724wckg5P51F8e/hv4b+LGs6HetcGJ7SJluPs0fzXCtjZGW6jbzz/ALWO&#10;1cOn7S+kfBTxWPD1joD6rplnCtrM6XAiMJHOyPg7sdTkjPTNZzsp2lK6O3BYvEYTA1s1q4aNOpUu&#10;4xa1cr7Prtqdf4w+FOi6rrcd54g0GObUYkGJJwwWRe24KcMOD2INYvjj4x6P8KNU06C6t5ru8jKy&#10;x2lvGuFRfuhicAZHQDkDnFcj+0H421z4ia14e1rSrbULXQ5rSOWwSLIkMzjMm/Zn58nA9qu6p+z1&#10;rPxlttDmiuYrHxItmq3slyp8pwo/j28q3QHHU9azklze4exTzDETy+dapSVOolebfVPzPa7j45w/&#10;FT4eTXnh7TyZ50cKblh+7mXpGR7nFfHfw98S+Op/ihZRy3GpzzSXIXULe63+WI88lgeBtHTFfTPh&#10;j4Yv8JNIg8OzMs9xCfOmusf6136unfHbBq7ealbaRD9quLhYR0BC7ifpx1+lROVtah6GXZTT+rUH&#10;hZ8qfvNLW54/8WlvYPFLTSwtHbSRKkTj7oxzwam+GnibV73WbewZ/tNntZD8vC4Q4ye3NeiQ+INE&#10;8SRvp0sYlVssYbqMKH9xnj+ta1hpttp0BjsIIbWNhj91hcfl1rwqeEcsS69Oeh+jSxLhSVGcTIuP&#10;E2kQakbB7pPPUhWjIxhuw3dAai1XwhpOu38dze2MVzOo+Vgccehx1+teK+IYbjRtVvLO+jaO6WRj&#10;vc84Jzkf3sivSPhbrGtazHdC9k821tkSGFzGAxbP970/WlQxn1mq8PWjqnoa1aUYQjKEi98Qb6XS&#10;9AQWsSxQvIUZ04CIo+7+PTNcn4C8ZSWupW2nMJbqC5faoY4KEnrz1A616pc2kN7C1vLCk0Tgho5O&#10;PxrmpvCen+F7TUNV0ixEWpCJpIy7bwvBzgVpiMPV9sq1OVoroKnWXs3TlE6sIyuAQVPXkV5lrHwl&#10;e81GeSyvIYYJZDIqyod6k9gPrXH2fji9sNUF/wDaJLiU7lMTElG9QfSvXPBfip/Fenzz/ZlthFJj&#10;KH5Tkc1nCvh8xfsqkXfoNwnhveTKnhvQYfBVq8SStc3sxDPIBtXA7c1rLJbakxEiGN+5ApNYtX85&#10;XUFhjqozUNlbSC580gqijJyMV4VatXWM+puCdNNKzWjVtWapRcfaKXvGnaWMVqCYwxDdSRzVG+0e&#10;SWQtERz/AHutD6o/mkLnaP1q7Z3X2hTk8+ldkamV5tH6hHRRbtbT1t3MbVKT9p3KdhpckFzucqQB&#10;nrVvU7UyRBlPTnFMur8WjbcbmPYdalsdRW6IUjDDkZrWFHLadOeV05W5r+pMnOX7zsZC200jBUjO&#10;8nAyOM16T4Dt4lnMhHmTWyLsLjIznn8q5l7hk+UsqsemRitHw9qp0+/My/NEVwyr39TXi1+HquHy&#10;/EU8JO9WcbLpt/wDixs3Xp8kT1qPVkljKyw+YSMEcYP4V5t4st7ay1qaOzIWIjeQT0PtW5J4vs44&#10;g+0hj0z61s+H7a31BTfPCru33SRkj3r8ryWeZcI82Lx9Jqm00lfeXf7j5imnhH7Rp2OZ8J61FYNL&#10;a3BVEYhg4OBn3rrJtWtbOITvcxqnXIcHP09aPE+jW9/p0okSNZl+aORVwcjoOK8wwInOVYsr4OWy&#10;G57Cvdw2W5fxrUnj6blTkn70dHd20a9TWEIYtuex1/8AwhF1rF/NN9qggjlcuHkDFsEdxWd4i8DX&#10;/h2H7S5hubUnHmwg8c45Hau50rUI9S09JoSOBhtpzjA70viHUEs/D+oxT4RZ4ikanksxPGBXm5Zx&#10;lm0M0hllemuTm5bJapbL7urOZYrERqqPRdDydJZEICFvwbH6VFczx277ZCzHq3saljjZ3XaCcnqO&#10;lUdRt5UvJtyMVZuGwcHiv2LOMVUwcFLDr3paN2PmOOM6x+S4WlVy1XlKWrte2nYuQS+aCYxkL1z1&#10;FPKFzkgjHPTP8qZp0RS3clcM5BII9KzrmVvtLZkZMdOwrllms8PhKeIrU71JO3yPn63F1fKcmwuY&#10;Y6hzV6t1e1rL/No0bm1M0oYMAAMde/pTYoltASw3E9qSwd3gJbJO8/yX+pNWJk3p1wcZ9x70LDU6&#10;lP8AtDDw/evVLz6m1HLMHjcKuIctpWxNVOSTf2vJdyDekudo2kDpUH2lz8uSAO9SI8cO4CVnZhjh&#10;c1latrVvplspuZj8x/dhF5zX0GTUsZiKNsZG8r6dz6jJsVi8Plbr8QtRcX9rounzK/iTVZNJ0qW5&#10;QqzFwPnopbHWbLXEmSEFimN0Uy4/HBor7ahUo4SPs69L3j57OMlzXietDMMhzJQo8qVldq63NfUL&#10;g21sxXIJNYgu5UffvYjqa1pGW5iKsdwx1HNQJo8TncHOBzt9a/MM1weLxNanUw0/d9bH7bTdOEbT&#10;Rpo/mRxue60q7ZG2ZU54OT/Os++uDZWuc/7Kj0rFS/mR93mA+ozXXjc3pZfOGHrK8mlexjTwzq8z&#10;Wxe8Qhlu1RkIUDgq3FVtMkkN6NjZQfex6VuhIr+3RpBuO31x+tdj4M+HVvqhBvrttKiOPLcrlpPr&#10;/dxXzWPwtLDY6OZYjEKEJNbvW/ZeoquNp4Wg/adDkgRuAPOe3rXY/DjR3u7m6uWaGMRoIg7kDnPJ&#10;/Kjxj8OL3wnAbtLmPUdKYjF2vBUk4AK/XvXM2GpXOmThrSconXb6mvfznDSzvKZ4fCTSlNWT6PW5&#10;5XtY43Dv6tLc9Yurc2pwJY5Qf4lYGuA8ewRRX9tNGux5FIde/wBak/4WDP5aqbVGk6eb5h5P0rnL&#10;6+m1C4ae5ZjITx6AV+ZcH8K5llGY/WsZaMUmlr8TOXCYWpRqc02NtLiSGUeWc5POeuK7LTvC17eQ&#10;iZmWJSMjd3/DtXIaWFF/bl/uk9+9ezW1xDLBGEZVAQcZr3+NeIsVkcaUMKlzTu7vZWNcwqSpuPIe&#10;Raxo1zpVy4nQgk5BA4NT+GdOTVLvZJhookLsucZx2rvvG0Il0dWZFEoOQ59K850q9n0qYSxlNzZU&#10;rntXp5PnGJ4jyWpWoLlrq8fJO2/zKo1pYjDtrdHpVoukpZ+V9nWEYwdwBz+NcH4m06PTdblt4iDC&#10;QHXB4we2a3dM1C41iB2t7OSUqPmYuFTNczqtnd2V6ReoY7g56nIZT6V83wfRx2GzCvSzCtZ2+Fu7&#10;b9P1OfDRcKjUpHVaD4vhEcMU2YWPyhT0OOlWvFiXOq6cfKTcQwYIoySB6CuX8LWSX+txRvjbGpk5&#10;9ua9IbJClVUKBgV8lxRDB8NZ1TxGAg/aL3mntd9F+ZhiHChWTjueTTW7wSCOdWty3H7xDx+Heu68&#10;HxW8WmsltKs5EhZiile1VfHsa/ZrWZFQSeYRk1yum6tPpUzS25GG4aOT7pr9BxUa3G3DinQXJOTV&#10;k9rxe1+x1PmxdFOJ6dPAsqNHMqNCQSS38Iryq9CQXM2MGNXIUD0rXv8AxfeXlsYlEduCMMIlPI71&#10;iLhXIJV1bkhjWfBmQYvhqlUnmFRJz2indLzOeE6WXRc8VUUU9rux6hpap/ZlsIyNioPmB4ye1GpX&#10;8Vlp8s7kEhSoyevFcBp+qXNjEVt53iyfudQPcVn3fio3Zbz4S8YOC7SEk+4FfG4ngiGHzFV8ViU6&#10;cpOSsnd6316HzOb5zgMkrUo46pb2jurdiysokIJOFcdD2Oa7nwzq8E+nQxMVSSNdpDEDPNcN9mDB&#10;ZY3UQlN5Ldh60xJInYqhUkdWwRmv1DiDLMFn+GhhK1XlatKL/A9utmOXz9lTlWSdRXgr7ryPQ9Y1&#10;SGy02d5HUuwKqikelcb4RaL+30MmNpVtpP8Ae6AfrWUUaR+drp2znIpgglgl3RyeWynIPoe1c2Xc&#10;LUcry3EYCnVblVTXNtZ20+R69OhClB0+bWR6yuC2ARmuB8cGBNUjeIAbo/nA9QaYvijVmthEtwmB&#10;x5gHNYtyJZZmknYOz8Fs5z/hXicL8I4rJMd9YxFRWSaSXn+nZEYXDulUvJ6ne+HNKhtdMi3Ro0si&#10;BgzDkd6dq3h+2vYZHjUQyqpOR/Fx0xWd4Z8TWiWEdtdSG3kjzhj0x6ZqzrPiayjs5o7ecyyujKu0&#10;Z5I4r4LE4XP6WfVJQU/eno9bcrenlsczhWVZ+pwUUT3LRRxoXnkby9q9GOeldVa/DW8a1Ek9ykcj&#10;ciNVLcemeKxNAZYdZtHJAVHzz6lev516Xbai8LfvDkN90V9xxnxBjspxFKjhbR5o3bfVp9Dtxler&#10;TceQ880rzvC3iWOK9ADlcO2MAg8Aj29TXof2uCaASJLGoI+9uGBXGeObqG9v4CFHnc5z/dPG01ha&#10;ZolxqzOLWIMFOCxO1V/HNcuOySjxPg6Gc4yq6MnFJ7W0b/MmpRjiIRrVXZmp441iLUb+OGAB0t0I&#10;ypyCcVv6B4dtbGziYx+bcSKGYsM7c9q43VPDuoaXHunjVI+geM7hn3NdzoWrw6rpyMHCOoCOgb5u&#10;O+K5OIoywWRYehk9RypRbUnHW7aur2263FXXLRjCi9F1Ga3oFpqlo58lY3jBKsnHI6ZrzdQwxnDt&#10;k5HsOma9B8S+IbfTrV40cPcyIUAQ5AyOp964ey0241O5WC2ieWTJVto/Hk9B+NfQ8CzxuHy+rWzC&#10;TjTbTi5aWVtdXsjowUpRpydXY1PDfiY6NG9vKrSWzHIx1U/4VNr/AIvOrWxt4U8q3YhmaQfNkUzU&#10;PAuq6da+eVjnUDcyRElkHcnPH5Vz55Rj2xya93B5dkWa4z+1sLac09Wnon5rzNqcKFWXtIamxonh&#10;i51k+Y4NtbnnzP7w9q0NZ8ENb2vnWrvcMgyVYAHA/nXUaEVfR7OSPiMRopx64q7LIixyFiAqqS2T&#10;0Ffj+P4yzRZq1H4YSty23szzpYyqqunQ8O1WR4IBg9WHTtmsu1uZRcJ87MNw4/Guk1Dyb26uAFwj&#10;SMQvcKen5VRi0uGKTcM5HIr9mxeX43F4mniKbsvdbV7W8j6qlWpqnaSLeNyAjqevtVDUJH80c/KB&#10;we2a0NvlgM7rGOuHOM1PbtFeQMpVHwf4TmvWzOlHG0PqsZpS3tcxjP2b5rFHwtqN1pev2N7ZSvHP&#10;bXCupUZHUHn2r6X0r9oif7CsF9osV1eBcLJbSYjY44LJjOfpXzrIIdOjLRx7i3GB3PpX1Z+zt4R0&#10;yHwJp2ty28dzql6rFppVDhVDFdqeg4wa4MqoLL+bC1JXlv6X7HwfF7wUaCxOKp8zT5Ypeep4jfeP&#10;9cl8Uy67BPOmq3bcLb4Jx0CBedy+xHJrZ8RTfEPULVNQ1+DUUtQvyO8eUA9Sq5x+Qr6Ef4baFF4v&#10;j8SRWiJqCxbPkwItxODIBjh+2a6C4ljSFpJ3EUJUtI8nChR13Z6ivUUKjrOrOVorZdz4arxFh1Kn&#10;9Xwy0STvv6I8G0f9orUbLTorW50mG9uY12LIJSoIA7gKefbNfMP7QvxC1vxl8QTeakI4Y4oFitIo&#10;UOwL1b5u/NfT3w2+F9h448Raxf3sO3RILiWOC2zt3ksDyfQDnr3rr/H37Ofg3xJolyE0kRXsMLSW&#10;4DMwJUEgEHsT71WKo+3pckNz3cHm2T5LmN40mpvdrW17aHwx8Nrue5vpS+Y4FQhnH3XY9K9FyyjK&#10;lTjnaU3ZqKRtM8J2u5Y7axgLYbb8ik5xj0z3qXKzBZ1P7l+fl549eK2w1P2NP2bep+mTrKvP2tvd&#10;PGB8SS3iF21GGV7FJWV1jb5wQeAMdj6V6roGtReILVbyGM28RJCAHOVx1+tY+o/DXQtXvpLue1Zp&#10;mPzxxSFUb0/PvWfrHjLT/B17BothbRJDDGpwxwMnnG48VxUoVcNUlUrS907qns8QlCitTiPiteXX&#10;/CayB9yLCEETYwT8u7I9eTXS/DnxVqHiS+v4rtxNCoRkRYwNjDjGfeugjXSPiCsourASRWwG12Pz&#10;5PuKq61daV8P1tYLG3gt3ujwSzE/jnNYwpypVZYpS9xmrqKUI0OX3kQ/EqC5ufCUyRLLLKroWVM5&#10;CA88d+O1ef8AgXxNqWn6paabaTn7HJcBZYtgyoJAJPcfWvUNI8TS6nOltcqmxyNrREck1rvYR2cp&#10;dYYgx77VGfrXTKgsTVWIhO1hKSpL2VSO5Vg021057i4s7G3trh+WmWNUO7sfX/GvmPRY/iJqfxJs&#10;oBBrWqa9BeKzQkNj73cgYCbeMnivWn+ItxYeK5prnc2mKfs5hA+ZVHIbnqc19GfCXxh4fn8Kedb3&#10;0VvOZmFwjyFH6cZBHX6V2YfEU8TUlSi9UfA8V4athMJTxGGg3KLskuvXU+Lta/as8dWOvXosL6OH&#10;RoLg+TYT26HZErkBSxGQ+N3P0r3rxL4S0L4k6Farq1iLu2kX7REXfa6hhnIYdCc8j/Zqr4j+Dngn&#10;X/HGpeIv7KYTXdyZgnmMse/u23IGG64xXXRReVGqRxhBGAqqeFVRXY37z5mTkmWVqFObxiVqlm46&#10;bvU8+i+D2meFPDGtWnhJW0nU9Qi2faZJGkIAbIAJOQD61598OfgXrWkeKbTVdVeKzt7WVZsROXlm&#10;PcA9Avrnk9K9L8R/ESPTNaOmWoCsp/ePNxhvTmtrRNbXVlZd2y4Ubj6fWuWniaU6rpJ6o+jnktFK&#10;FXk0g7pIh1zxRaaLJb20kqC8mG5QzAADtmrGka2mpnH3XAyGXkGvLPifpd3a+KJbx45Ps9wqmGTB&#10;KgbcFc9jmt/4WaVqEMc91cRstioxF5pIZmPTGeorz4YrESxjhb3T6KVGEaHtFuN+LlpfGKxnjy1m&#10;AUkjHIjfsT9ayPhyNSfWUWGSVbAEuwlUkdPug12niLxXHbaudPjuId8eA8bEElz0A96uaVqZvy8M&#10;yeW6j58HBA+lYSpUp4z2nOaxc1Q2K3iTxjbaBepb4LSMuTn7o9+e1O0ea2d5PLhSG4I3+aq8MD2r&#10;l/iVoF1dTxapbo0ytGEliUEkYPXFS/DTSNStS8t0jragbolmyJB7kHnFEqteWM5ZL3ehShSjRVn7&#10;wvxS1K6tLeyghLLZvy8o6lhwFz71ifD25a816E25ZFw7Sr9B3r0y4htNSje0nEd2DnMbjjHeo9O0&#10;Cw0ZG+xWcdrG3Vo1O4n/AArSphHVrqrGXumcazhTdOxPfWovbKe3dzEk0bRlxnIyMZGPrXj6/DfX&#10;5b94pERIO9w8qhdme2Oc49a9OsvHOiXeqPYLdFHVT+8k4Qn2PStWK8t7uAz2k0V1GCRuicMpI7ZH&#10;GampLDY2qo31iZRnOm7RHWUX2C3ggblI4xG2ehOKyR8PdAW7N59iDkknBlYqSe+3PSvLJviF4gtt&#10;VuJ0uXUeYR9nlwV64wa9I+Hviy78U2d291aLbiBgpliPynPtW1DF4fEVFRau47XJnGpD3olTxX47&#10;j8Pa1Hp0aGOzgCiYrwTnsB1Namj+MtJ1HULa1gmN55+4k7MBQBnk1T8a/Di38WXkN59tewvVXDtG&#10;u5X9Pxqz4K8A2ng6My+Y13ek4aUjjnsKpUsT9Zd/h6drEudOUbdTqbvUbbTrdp7mQQRJwOcY+lQw&#10;SWOrQx3kcUNysvIdogzcfXmvPfi1YXJntZ5ElawiQ4aPO1W6lnx2rz7TVvTfW9vZs4lL7ItjMTuP&#10;+z7daxxGPdGv7JwuioYVOPNGR9IS3Aij8ySRQqLksw2qq/WobW/ttQBNrPBcY7wyBsflWRqWk3d/&#10;4Sm095Ve+a2ETMG+VnAyOfQ9DXiul+Edem1Hyba0uoJY5NhcZVEJPDZ7gda6sTi50Jw5YXTOalQh&#10;UUpOWx9ETIHQwyJ5i4OVPf2rnYU8KaFrU9uktlbX4+/ucAqT25OAa2NKtG0zTrWCWUzzQIEMjclz&#10;/Ea8Z8TeAtbh127ZLKa6SWV5FuYY/MLKx7/0qcZVnShGpGnf8bBhoKblFyse2z28GoWkyy7Lq2mX&#10;aQDlSMdCR2rh4fA/hvw14js3munDyM0lvbTEFQexx169Kl+FvhnUNBsLq4vzLC1ww2WMgwqAfxEd&#10;jWT8TPCuo3uuJqNhay3iSRDeoQEwsOmB71lWnKph1iJU/eRpSTjVdOMtD1K18iVXJIQgjbIDkMPS&#10;skadpWhTG48mztJZCQsp2o0mffvXI/DTQ9VsbiW5vbee1gRCsaSjG/PXiub+NVndrr1rcOXNjLCE&#10;jwxCrIDk1dXF2w6xE6eqCNHlqciloz1bVtGsNYs1tb63F1E3zqp+8PcNWTpnhbw/4Kme8g8uzlk/&#10;diSeUtkHqBk+9cd8JfFWs6lfjTZn+1WEcTHzpPvxkDgbumPbrW/8UEmktNPkjV/LRzuwuccDmn7a&#10;nVorExheSJVNqp7Hm0ZQ8ceArrW9TGoaXtka4UFwhCxjHRge9dB4J8Ey+EbOc3UzvJOR5iDIiU+3&#10;vXHeBLjU01aCCwLy2oYNPCW/dqM8nnvXQ6x8TJNM1+fSoJgBDiP96OGb+IZ9e1cNOpQgpYmcWmzW&#10;pCq/3UNUjznXvEeoWXjSe+uWLT2VwQYiGVAq9Bt75FeyeG/FMms6A+q3VmdPhjLD5vm3qFzlR1/G&#10;qdlpmkeLCt7d6ZbS3iNiVmzlmxkN9Petu0vNO1LzLK2uYLgIhjkhiYZC4wVwPbvXThKc6cpVOe6l&#10;sZ4iUaijFxs4njmvazb+MfEdtd6nb+RbRDYRDy3lg8/UkV634Y/so6PEdGijW0B2bVTaSw65B5Jr&#10;j7j4RLNdsbfUEjtGbcyPGS8ZJ45qbx5Lc+D/AAfbWelSPBGhCSTAYdlYnDexJ71hQjPCupXrrfr1&#10;ZtVdOso0qT+QvxV8HXniO2s7m1H2ie33o8fQkE9V9axvhn4E1G016PU7+D7CIVYJHKvzSEjHSm+B&#10;Pinez31jpt/Et35rCKO4QbXyTj5h0I569a7vXvG+leG7u3sr6Z1lkXcWRNwVT6+1VTWGxMvrUXtu&#10;TOVelH2FvT0OH8f+P9UsfEMllZyG1trUrvULgyNnJ69j0rs/Cnjq38WXU9tBaTwvborM0oUpyOwH&#10;PB5qDxJ4E0vxdLDeeY0MxQN9otzlZV/xFWNO0fS/h9od3NGpaOJd8s8nLyHsB9eldNNV6dZzlL3D&#10;KpKjKkope8eLfFH4s+PNJ+I11puk+bBDayKLezjgWQXK/wB5iFJPttNfVPhz4beAfGfhptR8U6NZ&#10;XWozqPNlmkZZlAXO1WDcYGcH14ryvSfipompO32pJNNlVRtM2HUjPXIHH0rpdVup7nwxfXekBJ7s&#10;2sj2km3IaTYShwcZ5xXo4evTm3JSuj4XM+HqtelOlWqu0mmvK2tjodLux4d0G60bT4kj0uXZGIgm&#10;Sqr0AY8j86+f/j18U/FHgjxRY2mlYtbVIlmM5gDrctuPy5OcY9ua8x+FXjLxivxS0u2m1DUriWW5&#10;8q+t55HfCn/WFlPdRnH92vrTVdRttM0a4kvjBDp8Cm5leZQQhXowJ56+neui7n8JlQf1/Cv6vem0&#10;9W/Ii8OX7694b027vLQRTXlrHLcW8i8LuQZUqeuT2968/i+KngL4ZeK5NJ06yOm3cMgE9zp9qgiW&#10;TOcFgdxx3PTtX0j4R+JXgbxX4QEmm6laX+mRJ5c0UaFZRKFBwUYbt3BIOMd6+KfE2mfC6/8AiF5C&#10;a9c2SyXJ86G2haW33k54lbkZ6HqB7VU04uNjx8PnEsfTbjTsoy5bz+0lvbyPc/j3488QH4V6tc2V&#10;3Is0UaIjwkhkQuAzZHOdp69q+SvgnrOu2PxF0pdEeS5e8ZEuowWKzQE/MXHPAycMe9feHgs2a65D&#10;9u8tbdQSqyoGRnIGN2eAOlaPj7w/4Z0iSKfRdO06w1C5P79rG3RDKnYv5YGSOo5P0NU4uXvtmGMp&#10;fV82w+Dw8HCL1ulon+WpLq3w9i0/w+96L1/Ot41eaLGA2eoVvXtXz942+BXhzxn4m/tKe8nsb64x&#10;9otraRR9pbsQp5zjv0rN1n9rMyeJm0S8tLi60C3nEKztMGbjjfsxt27uRk5OK808efB/xtrXxXvr&#10;6xtbi4iu7rzrbVRPtjSHKsOc5QqOMDvU1JRkvcOunWqyw7p4n9+/aPb7Pa56frHx18OfD/Vk8NWe&#10;n3dxaacqWk9xC64jCjBADcsR1z+VerL8ULf4d+HbnxSCsun/AGZZHB58zJG0D3Ykc1514n+AOg+K&#10;tfTVrya5juHIa6jhKhJ2AAZskZXIGDt571H8Z/FfhXw74YHhvWLOe7gvodq2dgwV1RSArF26EMnH&#10;rg9alOS2ParQqfVq8Mal7Nqy9OiZs+Ef2i7f45eItS8zTzpV7BGDHbLyjQhiMk9iCR+Yrjvi9d6n&#10;p3if7TNE81qyDyXXIjQDse2a1PgZ4O8I2ulv4j8Mw3pe7DWsp1CQPJEVOWXCgYyQD+VeozQpcxsk&#10;qiaIjDo4VgB361x4ig8VTcOazR6mR8+EwlOMraLS3boeB+BddutU1u0jjtSzpIGaQEkKM9z2r2C6&#10;8UabaX0dhcX8Ed052eVuJIY8AH0/GtWDTYLEMtpBDaxn7ywR7AfqBj/Cvn/x9HeaT4r1SW4jlSRr&#10;kvC5QjjIwR615UvaZZQSXvNs+qpyWLb9p0PdbmygvZX8+3hlmbh2eMMcDtzXlviGW4n8T6hbQ3Ee&#10;mIn3YRJ5SsuOuAQDW58OvFF/qVvdy6xcxiEhHi+0YiJyT0zjPat/WvCeieKtk13H5kiHHnQN09sj&#10;qfatq8Pr1FSpPlf3MqnJUHZq8TzrwVrN7F4mt4Ybh7hWYRyIj7htJwW+nvXsZJU/Nle/Tt61x2qW&#10;Nj4B8L3c2lWiwTYEauTuYE/xZ7Y64rh/DvxKuNLmMWoSfb7eRw3lscupz1BH8qzo1Y5f+4ry1lu+&#10;xrOLxC9pBWsdXq3wc0y/vpJ4bu6sVJLvGuHDE98npXSWFraeGbOPTbCPMEIyWbk5PXkdc/pVvRNZ&#10;g1/To7y2P7uTqD2I7Uy7sWaUumfcCubM41KGHdfLo+892tXbuc9OzfLMs2t+lzlWXp2qZ1EqMq8A&#10;jFULWBrRZJW4IBOD3qKTWZSflQAegrOhmyw+Gg8yvGb6Lt3KdLmleBFPYSLKQoY59BWjY2ht1Bb7&#10;xp1tcC4iDgc5xn0NSfao0YI8igk45YVeCy/AYOp9dpz0eqv5jnOclyGdqts4uhIAWGOSBUelWsr3&#10;KtgoNp5IxW+8QMQbHmJ3ZeRUQjIAZFIGcAnpR/YlGWM+uRnfW6XqSq7UPZnsXhbwxY6bpEJ8hGuZ&#10;V3PJIN3HpWd4w8H6YtibyK1igkjbl4zjI78VW8P+LQdLi/0homA2tvX5SR2zS674jNzayQ+bvjbG&#10;cD86/IMLhs/pZ57STl8V3vblvr5arY+J9nXhXb5upyUXh69lJaKCWaE/dIQmum0m/bSIVhn82B16&#10;ZUjHviut0dYv7Pt0QfLtycVQ8SwQT6c6so81AXDDrx608fxVRzvFf2Vj6FqbnZNN8ys7Jlyxcqs/&#10;ZTic/qnieH7Mwhne4kY4O4YxXK21tPdjdFDJMGJO6NSwB/CoZMo0mPvZ4FemaNbR2emwLEqfdDbh&#10;yMmvrcwrYTgLAx+qUueVSVm3psjum44OC5ep55FNeaYMq1xbRluFZSoLfjTJ7ue+bdNPJKRyBJkg&#10;fSu+8TwCTSJj8rMpGz5eprgHSJCRNKsbDqNwFe3w9nWFzrC/2jUpxpzu43svLqRLH4elReIxDjBb&#10;XfUqajNJDcC3jJQKud3rnripNKu3nZo3O4joW7U65tYbo+aHJAG3INOhVbVQIlwe5PUiqoYLF1cZ&#10;7dy5qd36W6H4/gsjzutxBLMHV58PJ3ve6cf5beT/ACIp9VSOVkKeaRxuHGDT444blPMIHPU9v6VV&#10;uLCVp28tk2sNxyeasoosbdgSGwpb8aWFqYmtVnHGw/dxTe21uxjlVfNcXjsRDPaKeFhzSfMtI225&#10;SO8bybUBQVBPJHvyarWLSNMgUsylSOafHqDyzIrqpR2C4+tPnlaN3QKFXFXh8P8A2riViMNPljDp&#10;tYzwOBhxdmUcwy7EunSouK5LW5bbcvTXqRNgScMAP72eBXG+M9Pu5r2KWOGWWLygu1EJ2tnkn681&#10;neI/Et+urXMFtdGC1gYRARrnJ7Z/Gug8H61Nq2kSveO0zW8rI8hXG5cZB/U1+zUcNiMshHF2vfT7&#10;z1szzvK+NK9bhxylTcW3z2/k3M7wrpV3FfNdSxSW8aRlHEild5LcdaKZL41vDcO1tFbtCSQBKhJ4&#10;7iirx2X47HVFW5UrpdTwsl4t4c4Ywiy6jOc0m25W3be6Oo0ze2Qc7e3vV5Z1Vgu9Q31qOePyrdvL&#10;BGFPSsIn5zlmLn15r8cqYyWQ4enhmudtO7f5I/ppU/bPU3Z4vtUJVuueD/Wq1vowZizTArn06+1a&#10;ugaNqGtWavaWjSoDjzkO1c9OtW9Q0i/0NB9rt3jib+NjuGfrXY55Xj69P2kouo0vdvqvI43iPZz9&#10;nBho8ESXtpG65jMqBvQjIr1UAEHYuFCgKpHavIGkLKGRvLwevoa6mx8bmO3jjuLVptgwJAeTXxXH&#10;fDePzr2E8Fryppx2XSz/AEPGxdCpUfOdXr1w40HUYDKywvGRszlSwOR19a8rCkN8pAPqe1dFqnia&#10;71u3EcUflW+7cyoNx47H61gyx7vmHQnBAr2eCsoxOTYGVLGS99yvy3vy9LGmCpOknGWjZ1Hgzw5F&#10;fo93dxBwrYEZXIJ9xXY3mm29za+TcRIYAOEK8L9B2NYPg2+totISB5VSVHbcHYLuyOK2L/WbTS42&#10;eSUM+MiJDuyewr8f4plnWMz6pTpKd4v3NHZJbWtozycRKtUrvyPONd0kaPq9xbQufkw6Fu1aNr4i&#10;kRYofIMshXhg3X6etY+rXk2rajPcMrK0h4BHQDtWl4OgW41mF5RuRPmA9B6V+15pg8PPJo1s4jzy&#10;pQvLve2treZ7U4/uVKprY0759WubbnTZRGwxuOSfyrl0iE0uCcAnBIr2UENwBx2U15149sra01Jf&#10;JHlLMgO1f4TnmvheB+J6WNrzyxYf2V7tNX6Lr5nBhMRzSdNxtc7XQ4oLfTYI0ARcAlR1J+lVvE9h&#10;Bd6RIZ1wy5ZJD94EdPwrlNL8VPDEkcvKoMBl5NWNR1G41C2PkxFUYEMxbOR9K+epcIZzQzuOJc7P&#10;n5nK+6vd287dDklRlSr80na5g6bqEmm3qXEaksuVK/3h6V1ieOLYQZNnO0uOR8u2uSWPyFkYgkqC&#10;c46Yqh9ukMmRIcf3dvWv03iXAZRia9J4+k5T7p20PnOI+JMFktenSrwc5T1utNNjX1nWpdaukluT&#10;iKJTiMcKo/xrP+2W7sF2Mo6BiOKlnw2Yx8pkxz6GqsenyCb52RVB5bPX8K766xGX/V6GW07UorRJ&#10;b3PF4hzPPKGLw/8AZFO9FpbLe/f5EsgCOAKqzcM3OCelXbyWKHLuQOQMHuPp3pYpoboDyWjJHOPL&#10;ORXXmuFjmEoUI1FGcdbf11I4ty/D8RV6GCpYqMK0F70Xrvb8QtJNkqq3PFUDosuMrJH5T8HLDg5/&#10;nUt9dS2hVYtsc+d3mrycfSks9UmllEUpWbJyGZehry8ZLBVKlPB1rtw92/qfLZ1W4fxOLw+R43ml&#10;KilHnT3b3Xp59DQkBGntCnLRqI+P4gOap28Ei3CuylFHXIxUt9ew2Kq87FSR91T1pbPUINQjzA2Q&#10;OSpPNdGKw+Bq4yC9o1JJLy0PUzLBZDi87o4Z4rknTUY8q2utlzdxuolliQplQQQSO1NsGkdZT/rE&#10;XHPWp7i5SzUSyL5i9kB69xUEesQX8i27Qvbhj8pVxgHtn2oxfJh81jVqVdGvh/T57muZywuX8WU8&#10;RiMZyp293XS6tZ9EuoTOUt8qCpZu9N01mlmIfkD1qfa9tG63BjWINtzKcZ9h71PavauD5EiucZKx&#10;MOn0rpxFCpPMI1YVVbTS/kermOAqVeIqeLjjYpaNQctdOiXnuU7i52ysojUgelEuyRgwO3C5bHVR&#10;3NWH02GSQPuYAnmmTWEkkUmwhTtKp6k9s1GDWOo1atSvK6ado/lYMqWe4HF4rE4yfNpLkhde894t&#10;FOO8tnlCJOyyZ+VmGAT9a0v+Eh1O2j2CcYHykbcnFc9FYXCzKpjZDkZdlIX8DWlql1DbSBDbCdwA&#10;Sd2M1x0q9PGU5Vc1pKSi9G1qvI4+H+McT9Ur4niGHLCElZ8rW/S3Ww+aaS4bzJWyzdCa7HwfcRWu&#10;kIAvzSMS7ehrg1u4pRmGPyz/ABJnP5Vo6brlzpUZRAkkZOdrUuIctnnuVRo5c1umlstNLH6nhsXh&#10;85wMcRg580JHoOvtE+h3gJD5jJRgejY4ryosqtxy3cl8fyrU1HxBPfW5hbZGjckKDXb6L4ftbfT4&#10;XaFJHdN2SM18tgKv+o+WyeZLmlVlZRXTTudEGsBSftNbnmisFJwSd3YNnNdt4CCpZXMqf63zc7x6&#10;VN4y0G3t9OkuYIlt5YiDu/vA/wBK5LTtVn0iTzLVtqt95WHy5r3sRV/10yOcMD7sr2s/LW33anRd&#10;Yyg3TPUmvpiDl94x90r19q8u12KGDWLpYBwrjIH3cdavz+Nb+ePbCkEL4wZFHP8A9ajQfC03iOcz&#10;yzNZ2pOTdMCzFvUAV4PCuS1uE/b4vNKkYRklG173d9Hfutjmw9H6mpTqaIg0bxJeaLG0S4lic52M&#10;eBUuo+LNQ1hPs6IIVYbQsXLPnjFdL4i+D9/punNqGl3MetWmNziFGEwxzkgk5Fc54Iihn1pY5AGP&#10;ll0+vY19Xi6GSeyq55ToxqTiubTq/wAi6dfC4iEq9JX5dzPm8PaksIkayn29cjk/iKyiR3zjn9Ot&#10;e1Mp2BMAem7pXnnjuwhtb2GWJFjSUH5V/WvI4a40nnWLeBrU1GTTcWvLo7mmFxrrT5WjzmeVpXcu&#10;7HDYCn0qWwuJra5j2ElSwyB35q3caSzyb4yAx6Z6Zp0OnxadMkl5IrS53KiHNclTLMfQxntKnurm&#10;+K+lj6d1Kbp2SN2W1W9hEeMFhwfevev2ZfHrww/8IdfAsrmS5snQZ2j7zofzJrwe2vIbuI+WwwOC&#10;VOSK7n4QeJLHwp8QLC/1I7bc74TIBlY9wwGPtzX6aqVGvL6zHVpbo+Ez7DfW8vq0ZRu0uaK63/4Y&#10;+kfi7pOt614WaDRWZ5g4eWOE7GKAYKr6knmvF/BvhrxD8QhdW/8Aa9xa2EGI5JbmV5FVxyVCE8kY&#10;79K+gtX8d+H9H06S9vdcs47dFDf65W8z0CKDkn2FeZ+Dv2ifC/iC4uYZIZdBVZCU81FaN+cbiV5G&#10;euGqHXpJ+wb96Wx+RZbLHUcHUjRoc3JrzW1V/Xc6rwnplj8HvCV6t7qbPaxsbqe5uMgL0HQAkfdx&#10;XP8Ajb9oDRrbRbuHRxNdyTxmNLraFhVmGMgk5JGap/FT4o6BN4Ov9NsbyPUridQm1MmNAWzuY+o9&#10;DWd+zr4U0zW9Nv8AV7nT0keGf7NBFKA8YGNzEg8HOR+YrWMqdGShJ69Dpo4OCw882zKEm1JWW1/U&#10;+S/i9bXTWNnMis9osmJQoOAcDknt3riPDUmo6jrNnBDc3DZkVmUOxVVBHWv0e+KPwu8Oah4Z1i+O&#10;n21pe28DyieCIKWCqW2lRwR6j0r5ShsBbiQW8UNsm77kSbd49SR/KuSeCdet7eM7H61kXEdLMsJL&#10;2dOzjpZ+ZAADkg/KFAYj1PGa888e/Cu78QazJqWny2wMiqsiT5/hBUEfkK1I/iNYx+LZdIuVMEUb&#10;NAt03GZh94Ef3e2fWuttb63uZXjguYrh0ALpE4Yge4FbznQxbdCb2Pci6mHamjivBPhU/D2CefVN&#10;QgQ3bJEAT8oYk4GTxWT8VPCU/iAw6lYxGa4QbJYi2MehUVH8d/tUVnpqgsLTcxk4OC2FC/zP5Vnf&#10;C3Xdd1PXYLSSeS506FGL70LJ04wfWuOUqPN9RlF8r2fmd0OZr27erJPBXhnUtCc6nrEosrOEblt3&#10;be/HOc9h7V29r4ptb8q4IjiJASRWG1z6Gk8V6XDrumT6db3kSX4UMkXmgEn0NeWab4A8TTX62U0E&#10;1tAj5eV2/dgd/rxTlz4KcaVFXXf9DRShWXPPdHda/wDDTTL+6k1GO7/s0MMySOcpn1rovCOg2Ohe&#10;G45bCY3NvJukaZ+rN3z7VlfEC3urXwn5FoZJWh2bgRuBA6kAdvc153onxD1rTNKOjxCKe1kYx7Sh&#10;8wluML09aVerHB104R1ev3majKrTajK6TNHXPHkN3q7w3Msz28cgDCE7cLnnB78V6ZoWs6Vrdmv9&#10;mTpLHEFzEQcq3Ykdc1wOofB2S9Vbq0vlWSRVZoLheAT2zXUeCPA8fhGCZ/tDXF/OQJJFO1VHpjvU&#10;4WGLjX5quz39C8TKhOnyweqOH+I/gXU5fEVzqGn2T6hDdsJMJktG3QggdK6f4Z+F9S0e0aXU18l2&#10;B8lTyw/3gf61a8UfEWHQNaWxS2juQFy58wA59PrWr4a8Upr8dyyQC3aFl+Rjng+vtWtKlhlinOM/&#10;eHP2/wBXTkvd7nP698Q7bTdQa1gtI5jC215Jen+1tHTOK6jS9VtdVtopbeSKcFQTGCPkP4dK848b&#10;fDi/utdmvtGTzba4IlaMyBGV+4ANdX4A8H3fhywl+3Tqbu52s8SjJTC8Dd0rXD1cX9YnGpD3e4qi&#10;oOklB6nEfETwhfRa/NqNnbPPa3W12CAsyP06D0rX+HsGpw2r3mqJ9nhUFIZJ22yc8nJPb616JLGk&#10;m1Gbv1HWvIfiXql43iGS2uZPIghUCJegYf3sDrXLjKVPBz+txd79PM2w8nXXs07I9ee50+axVrSN&#10;mnHDy+YrKTXCfE/U7nTNJs1tmlUSTENLuxjHIH0rmfh1qN2uvQ2loHktpyWkh3Z7fe/+tXpmraVa&#10;a1ZG1vELRsSFK9Qfb3renVljcM+T3WZTprDT+K55v4U8bWUd5AmsmS0C8iaBA+7/AHs84r2G6tdK&#10;+xfaIL7zVwp2PGVbB9q831Tw/oHgDS5NUeza+mSRRAshzk9ueR+fFdH4U+I+m+INCW7MtrDel9ja&#10;VIVV3A/iBwN2PassLzYd+yrTtc58RPmlFxZ51q3w21ePVZ0so4prd2LI+/b8vXn2r0HwloJ8OaTH&#10;aSzebMrFmxwqgjkY7j3rnfHPjifTbuOG1HkQMoZl/iJz0FafgbxUusyNAsrXChdxUr8ytUYdYWli&#10;nCO+x6FSE5UVNsTVPh74fv71pJFNtPJzsSQDzD9D2rp9A0Ox0KzjtNPi8uEfMBnJY991eU/EOG8T&#10;xLcm4WVYVCmKZiQvReh6Gu0+GrahPpM01+8skJYCCOQcqB3A611YerD6y6cadn3OepT/AHanzaEn&#10;jbxrJ4XezhggWeWUl3D9Co6ir3hbxlY+JmCxlkvdpZrZ+u0ddp7in+KfB1v4ptoVmcwzQn5JVGSK&#10;q+F/AGn+G5luBJJeXifKJZzgKD/dAq6lHEyxSnF+4QpUlTs1qX/FOqx6J4bu7mWMSrGojWLqru3C&#10;g+2a8Z8J+IY/DWti+nh+0AKY3UDJCn+JfevctT0y31rTprO5QtDKoyB1B9a4yH4O6et4shvrk24Y&#10;Ew7V6emajH4evWrQq0lsVh6kIwkpHZ3Ou2thpDam4Js0jEgA+90zWPafEnSr22uJoJ2VoR/qXTa0&#10;uf7vPP4Vp6zpB1bQZ9OG2JJYQq9trD7v9M15pZ/CHWZrlBLJZww7tpkWQs+Py4rfE1MXCpD2ULrq&#10;YQjR5XdnrR1FF0n+0QCYPJMxHQ4AzxXD+HPi3YX63Y1Z0tcSnyQImKlP8RXcrY266cLPaxtvLEZV&#10;hztxgivNn+DCG7f/AImjpbeZuEfldFJ5Gc08V9aU4So/NEUlQmpRm9eh22reK7XTtB/tSB0u45CB&#10;DtUgM3YH8azfDHxBtJdHzql1FbXiyHhVznPSrmq+HbW78NDSIR5EESKIGIJ8tu59+prmdD+HDQ6m&#10;s1/cRm0iwQsO7MhHYg+tYYiWL9rDk26+vUuFOlyS5nqd/fX9tY2Jv5mKwAbmkLbeP6VhR+ItL8T2&#10;yg29vewt8ypIFcp2PBGelS+M9LPijRrmxil+zsuGhwcAkdAfavONA+GviCy1eCQeXbRI2ZJElHzL&#10;nkccnj1qcTLERqRgleL3NKNOlyXm7HrUdvpugWks8VvaadaqA8kyIECj3qxG1vqFudjpc20gPzry&#10;rZ7V598XbK/k0nTjBHK9vFuSYxk4OFGGb2zXKfDGHU5vEsBs5J1tw+64Kk7Co6g545HpVSxjp1o0&#10;PZhHDxlTdRyPbraGK2AjhjSNTxtjXbn6mvJ/Ffw01Z9YluNOV7+zuJDKQ0gVkLfez3wK2virq9/p&#10;c+mtDKYITn506BhwoP1pngXxZqviDWI0uJDPbeWRLhcBSOmDWOIlRr1fqs19xdGM6cfbQdzZ0Xwz&#10;fab4HutPumB1GeNz+6bOCQdgBH5V5KjXel3g8syW17G+NqqyuWzwffmvaPFfimDwvYxyOSZJG2qd&#10;u7Hvjviqnhrxnp2v3yCZLU6gchJUAIfHY55B9qzxFChKcKcZ2cR0ak4RlUcbqRNqHiq50DwtYXl9&#10;AJL6SMK4lXpjnkeuO1c/Y+LtO8QWX2XVLgRtKRE8TRsoYZ4xj+ddj4p8NQ+KNKexuJNkwIlSUdVf&#10;1x3FcP4d+E9xZatDPqU0Bs4DvRYmLGVuqk/4VWIp4iVVRjrGyIpToqlKUlaR2Oj+DND8LXBltoBH&#10;cEfLLcPubB9C3T+dec/EnR76XxRNdxRyz28wQxSRRl1QbcY4757VN8TNd1DS/FakMDahEcRuoKnP&#10;UEd+nNbHgT4kwahdJp9/FBYz4IWSH5Y2z0Bzxn2qKnsat8K1yWLgqlG1fdsf8LLTUtNtby8v5JbX&#10;S/LXYtwCCGByW56CuhuksviD4cu7azndgW2MXUjDqcrkf3c1H41s5tc0Z4rQ4ZZA/lngsvpgV53Y&#10;aPriTCK1tbqAu3KYZVZu2T2HvWs5Sw1qNuaL/rQzUFVUqr0kSw/CrWvPZbsRW9ur4EhcHIHUhetb&#10;fjrxPfeE7zS9O0uQJHGgctIpKyKONuB24/Kt7xJ8QoPCNraWdyGuZ2RCYIOAgHXBPb096rRz+HPi&#10;JbiJj586HhD8k6dzg/xY68VCp06alTw0rTdtzT2lSo1OtG6RV8J+PdK1K+FuLD7Bqd2wZjHGrCVu&#10;5LAZOR6jj1rovG/hdPGnhjUNGmujaC4CqZlG7a27cBjuM9RTNA8GaR4dYPZW8ZnAKiaY7yc9uOlc&#10;P8V7u+h8RwwtJOlpFEssIR9vzk8ke46812OrUweHdStq/I82eGoYybo01yxa1Nf4c/Ca38BeHtT0&#10;1r1bm61QES3KoF8obCgUKcnjOc14N/wzt4vttbWyS0jNksoH27zl2eXnJbbnd07dc17h8NvE+t6z&#10;q0sV3ObmxEZLO4BCEDgbh3r0PULe6m0+6jtGMd28TrC/918HB/A4Nd9CtHE01UR4GOyOgnCi3pT/&#10;AF1OB1zwJra+PI/Ew16SPSbCNJGs1LqcImGTaDtIYjqea5rwb+0OPEXi6DT73T47GwvZvJt51YtK&#10;jsfl3noQcY4xjPOa7Hwjbap4R8M6ldeMtVjukiO8yMxlWOPaQRuIyc5HABrG+Enw/wDBXjnVrzXP&#10;Cml3t1c6dMHe3uMpHCzAlSqlj6HBJOPQV02bdjysRJ4adKUKnIm7tSZvxfslaTrOpSeKkgmW3837&#10;Suluw8t277V27gp9O/avF/iR8fvEuk/ELUrLR7iGGx06Y24hlhVlkK4DFyRnB6ccjrX2dpfxDn0j&#10;Sza3VrJJdwKI0mchcHI4Ze2Mj614xrnhDwP4n8Usmo6bpF14il/0l4N37xuxO0Eck88jFaVIwXKo&#10;vU8bD0c0qyr86hTXP7rT+JdDzf4jfHbWtG0jwlfaXaQ6e+p2gvpRcxCRVBOPLB/hGefXBrovih8I&#10;B8UoNK1iK+TTtTS1jhKuheF0ILkDH+8SD3rB/aF8Aa74n1Tw/LoWnPeWVtbvAEtSqpDlsheeANpA&#10;B9RXoXwx0zX9B8B6fp/iB83sIYMqOGZU/gQv0+Ud65+tme3QpVcTiquExK5o2VvVbnlE2gTeABFo&#10;EF5JMsOJVfcyBnYKWI546dTXd+EviTqV7c6fps9tHdl/kE0vDIM46d/rXcapoOla8ix6pYiSTGFm&#10;zh1HqD3NVNI8F6T4al8yxjLPgqJXcyNg/wAjXjLC4mOI54T91n3lP2NKjGhyaRMX4k+JbrRLe0W0&#10;eSOOVyZZIxyp+lc/4K8X21zqkdldIL4SsPLlmUF0YnoM5z/Su68QeHNP8U2Sw3kRba3yvG4Ug1h6&#10;X4L0LwUz6jJM87r8qPcEZx3CjHP1FLE4evLEKpJ2h+B0U50lT5YrU5X4lTXK+Jp0uCYokAjiVQNp&#10;X1461sfCnVGuheW4VgmA/mbuCT7Gt+Sbw54xukjuoFuLhB8hmBV8einpXP8AjB08AabAukW3km4Y&#10;5lPzKMcAE/jXJ7OWGqPFxnzQR0uo6lJUeXU72/todQs5re4jRreZdpDY446150vwRsf7SSQ6lK1h&#10;u8xofKAPXOAfSs6w+JTlYo7mzHmFgDMknH1Ir1DS9SjvLCC5Dr5Trw+eG9cGuiOJwuNqJTWvRnJK&#10;lOCM5SumRrZ2Ci2hgG1QOdw7n61o6ZffaQyNwyjqe9Q3Ngl5LvglU55wDmp7O0FijOSGIGa8fCQx&#10;1HGurL+Em3e+ljSbpyha2pYuYvPhZAeWGKwmsp45SnlufQhTVmXXJDKQFAUVpW1ys8KueCazxE8D&#10;xBXUIycZrbs0Je0w8ea2hDa2zWthIucuQT+NYsrkynzDz3rpgQff2qFrGBn3lRn0Nd2Z5LPFUqVG&#10;hKypq1n1IpVlBylMb4Tjku5niEjHc6hM8jOa9Rs/A9kLb/SA08hGWwcAV59plyul3MUqINqOGIHX&#10;ANerWur2V9bh0uY1JUEguOPrXw3FE82yjC4ahhZNRs7yiru/b0Pnszq1efmpHGa5oR8PSq8TmSB+&#10;A3932x/WqP20sMCMuR1XFbvjPW7W68i1gkSbaxLNGwbHHfFXfB+kQHTku5U3ySEgDGcHtXuUOIKm&#10;W5DTzDNI3m3y9m30uvQx9pyUFUq7lHSvEDafBsuVKjqGDcKKXV/EqXFuy255cFSW75rq7jT4bmJo&#10;njTBBH3a4CKGK11/ynAaFZBgdutfNZFUyfP8TWzCGHcatP3rXumzGi6VWTdhiaJfTIJPIfnodprT&#10;sPEdxoq+RcpvHQA126ZK7o1URYGK5TxukSQW7Kiq5JGa5cBxVS4oxn9kZjhVyybtrqmtdfkKNf28&#10;uSa0M3UfE8l+gh8pY0DZzurk9SYteysQcHB+oqaW9WJtu3d645pYmjux5hj6HH3RX21XL8A6ccvy&#10;6Shyu9ujPyvidYDiicMowOISq05P3XtJ21S80P0nDRTCTBUkbVJxUU2oyJI2AEVeCo5yKsKioflX&#10;j+760x7KB2L7mjP90DINdOKy7G0sNTo4aez1sZ5lw3nuAyjC4HLKvNyNudnZ3bureS6k4PnFHUYy&#10;Kg+0ws0kUjLjBB5q0ltJcho0G0bCFY8DOPWsV9GuonKvAR8wzJ7etdGMxlbDwhhlHmk0uY9PiHOc&#10;0yyjhsDCj7aUopTe6beltO/cuxWUFrMCxJJ5UH9KqXV5AtzsaeJJDztZhn64p2oPKYZTEwabYRFz&#10;1OP8a8olLtdMGLm5LkESEl8/7Ir9ByPJcPKlLlfImtUtzlzbNKfAtGhSyzCa1E5S7J6K3mdxrfg2&#10;z1e8a6ctaTSYDiI4DD1IrRs9Jt9L0020PywkYJ7k+tRQ3M+neHYZ5cvOsQDlhzk8fpWKniK8jk3S&#10;SqydlIr2I0sVXg4c94weh1YjH5BkuIhip4XkrYiF5NLVKS1+9lSXwFqUUmwCF4z80bmTB60V1z6s&#10;1pphvBE08mxT5YGepwcfhRXZDMMfNWhbTQ+RzDhLhfCVUq7qPmXMrXej+QzTrxpGKSckDODVlrZT&#10;ufYvTqK0dL8KyNIIrd2u55OVJXt/hVnUfCt/YD/SofJRuN+Dgf41+UYGrCFGnhswlF1OibXMf0rL&#10;EU1UtGR6T4UtobXw/ZxQRmNRGGYY6k8mrOs2cF9pNxFNtMYRiHY/d461wmn+LpNKhjhkt2KqNqyx&#10;vgn8DVbXPF91q9n5axyQw5wWZslh+FficeCs3ecPERXLDn5ua+yvdW+Wh839Uq1K3OnZX3MCImNd&#10;rAtk5P54/lWjp8CajLHD0Rzjj071nJI0WCg3Z7N1rT02+NnPE+1cJ6e9f0JivbLD1PYaz5dPW2h7&#10;dTmseqWWnW1nbJDFGgTaP4clj9a5LxxoltaJBeW42ZJDqOmfWt208U2rQITJGCF5yw4rmPF3iSPV&#10;ES0iAwGDZHQ1/OvCdHO4Z8pz5uW75+a9n5+t+x87h41lWu+7OZKsjBonLHPSux8JeForyAXl4qTA&#10;/wCqVwTn1yK49TsYDofQ133g7V449OEDkEx5wM881+pcc18ZhMrdXBXTuk2t0nu0enjeaNNOnuX9&#10;U8KWFzZTLb26wz7DtMYKjOOOlebWF62k35JJURko4716hqWv29jbmTkHBxmvLL4LPO8pG0yMWINf&#10;L8BvHYvCYijmd5UnonLrfda+Ry4Spy05PEStHzZ2S+ILe4VDHMzMRjbu7+lYGvSx6hdKTcrHKONj&#10;MDVG0jETLzg5qhNZXAmfgySM2Q4GQPxr3Fk2H4aqxr5fT5pSe71sfF8UZxi8jVGrgKXtFN2v0X3F&#10;m2RrZ5S43uoJTbyCe1Vor6aO7DpMzOWH7kH9MVub1jiiWRo43A5ZiBU8UsbKfIETsPvMACRXu5jQ&#10;njZ0nGpaSV7bbnlcS5dW4hr4adLEqjOKu4t662eyfQz9RybuQM20Z6DocjkVS8tAQSOM9ayda8ZS&#10;22r3UEdpHlJMM5frx09q1NE1aDXLNriNDC0bbXTGQar61g8ZWhQr0720T80eZS4o4a4lzKOV16Ll&#10;On7sJNfE1v8Aiie7vbaCZVKuxA5AHIpI3W6BMJIx2brVK+hlW7l/dsxdtysFzkY6CrmmWM1s0kkq&#10;MqvjG4YrmwmZYueP9k4+7dq3oceT8T55X4geDnT/AHXM1y2tyxV0nfy3M7U0khuAZWypGAPSn6Ir&#10;SXrbG+XGDit4W32pjGyIwxk7sdPXmmRTWfm/Z47hPMHARfl/l1rGvhaGEzGMqtVLW9tb6nDjOHsF&#10;l3EccZiMaoqUuflfxXvtft+hVv8ATzeAMjBZFOOTjNQ2WkusgaST5lOcKxqzqd6bAABfnPAz61HY&#10;akL7cGBVl5yOhr0KsMvqY5KX8R626M+hxWF4axHEUY1b/WG07fZvbT8NTK8XWU832e5jDPGAVKKM&#10;kH1pPCVhNF5l04KIRs8thg5rQ1nUZ7Ly44goDchmGaZo2pS3crxSnzOMhlXAzXJVp4OeZODk+a6u&#10;vM+Tr5fkdTjJKdSSm5Xcfs8+6137Mn1O0e4ttqclTkAdeOKzbPTbie6j/dSR7WBLMpGea0pdSngl&#10;KxKrN6HrWhp2oHUIyJE2lOSV71OIWEzDH6yaktNux15lh8l4m4iuqko1U7NW0ly+fyMjxSZftylu&#10;ICoYDtuJIrO0pmN/AIjt/v8AuO9bGqXSXj+Wo3Kpxk9qs2VvbQ2AuCm0oDvbHQV5cKccVj26UrKO&#10;vpY+ZWVU814mnXwmJShB8/M90o2uv66GT4rvZI7iO1jOzK5IY43Csiy1KfS38yN2Azl1LZGO/Wui&#10;vYLLXGULcMsw4U7cA+3bNRQeEUWRC85ZAwyu0KCPTkmuivSr18Q6tGfMuluhnnGU51m2d1MbltTn&#10;p8ytJS0ivToW76Cd5DgExtwnYEY/xqO/0e41JUltlYzINjQSfIfqM/zrE8TTz/2x5cfmRbFBRVYg&#10;jvn8xVnStSu9TinhvG88RYIkbqMds+tenVxFPHy+oVVa7Vn52PuMVxDhOJ8U+GMbScfeSU1/Ot3b&#10;7wubC80mMNcQGMMdoY7WBP1FQxzykj5RjvhR/QitJLdr23MTFjCDkMG6fhUA06C3nU/PK6kMM8Vx&#10;1MuxuHrqlhJtxXmcM+GM/wAtx8aGTVm6UbNe9a3e66D50CyuM8KAMjnrXW6F40htrZbe8RgYx8si&#10;jdkehFclcXMcJDzJlpBnZnAGOmfQe9EEsN4GAi+zuo3DBzmu7NqGWZull+N95xaem6fU/XqnEeUS&#10;xkcorVf3yaT7Xsdnq3iFddQadp0ZllmYB3cYVVHfHpVd/h6/k71uo/Px93acZqn4KKJrq7+C0ZAJ&#10;7mvQlwWAzjn8q/Ks+zKvwfXhl2Ue7TS5m3q5N/5HsV6ksK/Z0tLnkWoWk+n3LwTpsdRnOMZr0zQN&#10;h0Sz8rhfK+ZR1BrlfHvlve223G8x/P7YPes3SvENzpqlVLOnYLX1ec4LF8XZBh69Ncs/ice+mtvz&#10;OytGeMowcdz0+Gea1R/KkeIOMHD5DfhXmBnGn6zJcWgX5JGVV7bR2/GrV14rubuMopwxBA3cn9K6&#10;HT/AMElmjz3cj7gHxGuAM/zrxckw0ODsNVlnc7Kt7qgtfX9Dkp04YFOVb7RVh8dER4a1VpR0CtgZ&#10;9/asO4e48U6kkTsA8rAouOIwDyfer/iPwy2h7HSYvCxwPl5/GofCkqQ6ssjj/VjAJ96+rwlDKMDl&#10;1fOMlppvlb06eSvs/I6YqnGLq0UTy/DiWAb4LiOeQckMpH5VwviWwurbUG8+NgVGAQpwPevdhPFI&#10;isrqM9ea4HxkYbnWS8aq6iMAjqM5r5Hh/O8fxNWeW496NX5ktrdAwOMqe2XOcR4eik86aTBSPAGC&#10;MZPrW6cEYOCD2J60qhU/hC/7tZk+vRxSsgTzAP7vNfrVD2GT4aNKtU0vuepJzxE/dRc0zwnqWvao&#10;thpNlLeXr/Mioo4XOCWODwPU16jD+z34o0TTHugbW9kZd72kcpDrxkjlcE/Ss/4C+OdI0HxPNPqE&#10;zQ293EYfMK/6ts5y5/kelfSniDxZo/hfRbjVb+9hWzjTcZEkVjLkcBRnkn0FZUcJhqVR42Dut0+h&#10;+eZ9m+YYPFrCUIWi0tbXu+x4J8LvhW/jyea5vZvsunWrmF3i4LSf3VyPzJr3bwv4Q0n4SeGdV+xf&#10;aXtULXc0sxEjjCjO0ADnC15X8DfjVoltHfaPqskejNLeS3dtNcYCFHx8rnONwP5jgV6D8QPil4e0&#10;rw7fpHf22pXdzC8UMFrIJPvKRuYgnHXoa7aVWji5KtT1sfJ5yszxOO+qVISVNtaW0t6nC/EL49WO&#10;u+G7jStCtbsPfJ5Ej3ACFEIwQBk5J5yPQGvED5kT7D8knOFbg5Fer/s6aBa6p4rurm4VJmsbcPBG&#10;5HzOzY3D1xg8+9es/GbRbO6+HOrzmzt/OgiWVZmgXehDDOGx7da9G8Yux7UMww2RYpZbRp6Sau79&#10;Xsfnl8RfhnfXWr3GqaRbrdQ3J3TW8ZxJExGGIB+8CeTitf4XeGtR8LtfS38MdtHcKn7jcCeCeTg8&#10;fSvQDJ/zzO4kc45wKzNYu/sGn3VyvzvHE8g288gE1yLCU6dR1rn6rHETq0lSZfnS3uYTCwjkAO7b&#10;IoKj865rx1cN4X8J3NxpkKQTfKiyxLhlBOC34da4PTfiRrVrKBcmK/TcflYYIB6cjHSu+0DVYvFu&#10;hNPNahYJSYTE3IYD0z1qKeIp4m8afxmzw86DTnseL6drTLG0JtVuL2aUPDdlmEkbZ6Z/iye1e1a5&#10;qVzpvhW7vYyyXcNqJBxyH29ce1UrfwZ4e8PyyalHZhCnzs8smVXHOQDwPwqvpPxD0PxFJJZiXCsS&#10;m2bA3r0OM9fasMPTlhoypVpe9LY6qs/brnpx0icD4e+KFxbRRxaigvopG3Jcrw65P8Weor1bw/4Y&#10;02S3g1GHT7WGSYFzKqne3c9eled+OfCGjeGo7S9so2ieSRlyTkcc9K6Twl4+PlxQm4hjAb95C7AA&#10;j1Briws/q+I9nX1ZeIpudFVaBa+IHi5/CMcEKiN7+fkFjlQn19at6b4ia9SAO0TSTBTtjYE/lVTx&#10;34Ki8YwRSQym1uIQTG55DZ7H0rk/Cnwzk0zWIbnVL2C0kiO5IEk3SSAHPLEcL7da76k8TGvf7LM6&#10;aoypWa94pfFLwzeWeuf2paQyTQXQDMFQkxy/xZ9FxW/8K9D1Cyjmv762a2hlQKiyZDn3IPSu21jU&#10;IdI02e6dP3MQyUx+Gfzrj7L4l/bWM8cdvLETgrEWDqB61jUp4fC4j2snZvoOnUrzpOnFXR3MhRIn&#10;cpuVQTj19q8hh+It7DqryzXR+ziUg24ADbQecHHp3r1u0ukvYIp1QSQypu2diK851n4OJPqTz2Go&#10;JFAzGRo5YyShPoa68dHEVIxqYd/cY4ecKfMqp1nhzxXa+KGuIrcOvlKGKuQxKnr07U3xJ4QsPEG0&#10;39pDOVGVZcqyj61jxrpvwq0qOKSVrm5uWwZWXkY5HHPFa2h+Lk1mVYlwpfiOaAhgW9CP6U414yiq&#10;OKa5n0LdOX8Sn8Jzc8ek/DHSJPstszSXLkbZWYs5+vYD0rofB2vW/iLRGuJZ7WDUldibJGAOzHUA&#10;8mqHjPwzJ4hgWE3AiuonMiyYyCTxg+lcz4U+HE+karHeaheQp5Tb1hjOdxByMk9PpXDWdbDV48ll&#10;TNnGnUpKz1Oo8a+GV8U6DLp6y+XOjeZG5Py5HQVwXhT4R6nZeIra4v5LaGKJy7PBIWzjkADHevU5&#10;NQSLgKGPqOarvqEshwu0VwY3McvpVfaTlzTXRGcaE5GZ4s+H0fiieG4N0beeNdgKpkY9frVvwt4T&#10;svBtmyhvNuXPzTlQCR3+lXbC/kkl8snPOM1BqDyichj8oPGe9KrmmFp4d5hRpNy2+fU05ZyfsmzX&#10;W4inG3IlXsDtOPrUeoTm1thJHs5+XDLjH0rFgd45QUPU8it+4tBeWqR5APXJ7GtMJmVfNsFW9lHl&#10;qLRP+vIicFSlG+xjC/nUhi/AOcVvRASbM8Ky5JrNh0GaSTa7qF+tdHFp0MCIjFiAOtVw/TxtN1Xi&#10;b2e1+5nialO3uGBf6oYZfKgAGzqW4p2l6i9zM0coG7HAWjVtIdrmRrYjDEfep2maZLDcCWUDcBji&#10;vNi82WZ3afJd3/lt5Fr2bpc3UvyusEbSN0Azz3rM/tfdJ8oKg1o3cJuLWSPBBOcVzhtJ0mKBHYjo&#10;dp6105/i8bhqsFhU+Trbq+xNCEJRfOdLbTLcRBsgge9Y+pXUgnKKdozW5olubeIrMFAxuOag1Pw7&#10;HcBrmzlyw5YMeBXVj447EZdT9mnGb+K25hTlThWamtDI0+6knmER+Yk4H1q/fBrAEzKUbGVBGAai&#10;stIEUgeR/mzn5am1eBryDcrM5TsetVl6x9DATlUV5rZPdnRKUJVVymWdZbP+rBHtWlb3QlhV0xzx&#10;ycCsI2U5OBDJk8Z2mt3TrFoLeJHBPBJyO9cmR4zG4jEOGJvy+a2Nq8acY2Qs17FbuHf7p4MJ5z9K&#10;dp95bXAdYPlcHJQqFOPw61l6xbSxXW452Ece1Q6crm/iMeRgjcR6VFXOMRTzD2Ps7xva3X5Eewj7&#10;O9ze1DTLTVrX7PeWyXMZOcNTrPT4dOh8m0t0towPuxjGR9e9Tjg1z1zqM7vJtfbhtozXuZnmVDK+&#10;WpWV29u5y0oTq+7EreP/AAdL4t05EtpEjvoWGPMbCFe/Nc94L+F1/out22oX1xbxrASyRQktuY9u&#10;ld/okr37JCZEickDzJW2qPcnsPerertHod5JBJOlwVYIHhIlRuM5B/SsoTweJpwzGo+VPX0t3G61&#10;SD9gmeWfFDUtSsvFVlJE8kMcMaywSKSAz55B9celdF8NNfv/ABFFqUt9J54V4xEAMY45rdmXTNeW&#10;O2vLVJzEcxtcIGXnsMcirjxJplhMlpCkMUcTNGiYADgcHHXrVYdKtVliKVRSj5FzmvZKk46iapot&#10;pq8WL21hu5F52yrkhf61518UfD6Q6HbPZ2UUawyHzTbRY2g9CSPSs7TviXeQhheW5uJgwG5XxjGe&#10;K9VsHfUNKt5r62aGSVRuhZgQBnofetlOjjlOMVqhtTw0o870PH/Afi7W5dcs9PF01zbFsPDIu4ov&#10;r6j8a9bmuoLfJeRUPQ5YAilXSobK4M0dtBDK4wJEQAkehI5/OvDn1/UNP1a5nFy8DeY7Oh5AGe4P&#10;TisHOeX04xk+Z30NqcI4l32PRfH/AINk8UW8FxYlBeQg+WHbAdCOhPrXNeH/AAxdeDba58Q6gBC9&#10;tEyQW+75mcjaM+nXqa7vwnqMt14chu76P7JuyzBzgEDncSelP8S6K3irw7La2s0bNIVdZN3yEg8D&#10;Iq6mHp1rVqfxWGpzhem9jk/BXxRjuonttduVD7i8V3IuAR/db0xXZ6hqOg6vpyNcyWt1bk4Qkbst&#10;7Ac/j0ryK1+F+vSX4gktxbRAkGdpFZSO5AHJ/Gtfxj4T/wCEeisjDLMbKOPbNMoORJ/ex2FclLEY&#10;qFFupC6W9y5UaMqialY9J07U9NS1ePSVgCxoSI4FwxYDj9a8QHiLU4tSlvReTW9xvLNhj8p3fdbP&#10;H4VseCvEFzc69aW8Mf2jDAbkPVc8k4716lqXgjRdRu/t11aq84T5irkL9CvertVx9Pmg+Xl6LYh+&#10;yws/eXNzFLQph418JmLXIyyXaNA4VtmUz94H1wODXS/Cibwp8A/D+sGaSaHTZXW4ubuV/MZQg+gJ&#10;xuPFeUn4kfZL9oblvKtkLRgwLt2gdBj+ta2oafD8V/B2o6RbX8lqs6qv2ySPcykMrEFTg4OMZr0s&#10;JjoymoQd5o+b4gyKjmOHn7WN217qWjPH/F3xh8W/FP4z3uoeEbm9shezC3sLGKTgQqu351Y7VBCk&#10;nPC9au6X8CdX8O61D4k8W+IrHT7G1lW5mvorh3maTdkKpYDvxnr6Cur8HeANP+AMd94j8Tal9tmm&#10;K2cMlnCSyI3O7GeGOBn/AHfeux+Mfw+vPif4K00WUv2GXel9bG5jdIZ1ZcdMZyB0bt0NenrJ88j4&#10;LA5W6GHjCs26kdYxv2PSPgz448LeNdXklsNQtNUdFKhZOiNkYyhAPQcHpmud/aU8RRaLqlnHoi29&#10;ulwgS4liUEeapyduD6V5v8FfhDqvw+v9UvNVuraSe7VYI0tmLKNvJPIHWvSfEfhuz8S2jW92rBVb&#10;fE0bbShIwfr9KwxKqVKDpw+LofV5ThKrxsMyxLabTTh09Tyjw547uLK42ed+8Y5MMjbg/vntXW3n&#10;xItrWxGLXbdk8hmwM1R0n4J2NhqovZNSkuRzthWIKfoT3/Ctbxl8OLPU9EMViiWk9qxkSR3yJRjl&#10;W9AeleDSpY2lTk+ax9261CpLVXKmlePJ714JCYzETgxjGVyevvWV8R9Ql0zxHBJdI1xpnlj5egya&#10;p/D34dXd7fWupXhktLNWJRGPzzc8ZHZc/nXrV3aQ6jaPFPbxTxY2lJY93A9auhRr4rDyjVl10IqV&#10;o0qi5Ini3hXV/wC2fENnHYQNLEkiu5Tny0yMnIr1jW9HtfENjNY3XJcdUxlDjgrWD47s4vCvh15t&#10;JsLa1SSQRytbpsJ9OnY96878P+NZNH1BrlkSR2G0+YxIX3rKE45ffD1le+76WLSeKj7VaWOrh+Dd&#10;qbgibUXkhHREiCtj3NdJdaemlpHbQpssogBEC3IPetXRr6XU9ItbmRPKeVMkLx396sywR3S4Ybsd&#10;61xmXU8Rh/Z0Pdk9jnjVnCfvGJpbv9rj2n5ADmtuZfMicL1KkcVCIYrBGdV5AzVZ9XkPIUAV51Or&#10;h8mwzw2Mm7y6LXQck60uaJnGwmG5SjEluDtNaVtC9taIGBLAHtV61cXEaNjliBmpZ7Vh8pON3HNd&#10;GAybDUH9aoSvzLQJ4iUvdaMEzzPIdr4resLtJ9KBZP3oO0Niqv8AwjrOxbzAuevNdT4L0S3k1CON&#10;wWSIbtjdzXiUHjMp9vj8beUIRbfn2sc+KrUlSukV4vC+qTW6zR2kjIRnjapI9h1NZTwtFKyurxsO&#10;CGJzXtRU4UsAkajAC+lcH420+KO/jljQAzKfMT0PY4rwuF+Nq2d4+WBr0klJXi10XmeFh8bKrNxm&#10;jlYnSVliMQ8wHja2WP4V1vh7xGunIYZuYO+O3/166bQNKgsdNhwib2XcXCZA/Gqnibw9FPZvdJGt&#10;tcRAuSv3XA55rLGcXZXnOJllGLpP2TdubzWi06a7MzqYqnWn7GSGXfjKyjtybfcxYEAntXFSSSXM&#10;0k4DAs2QcVpeFrCPUNVRJsYjBkx2OOa9A8qFYtnl4jxyAAARWWKzLLeBK7wOEoucppOTvsiHOng5&#10;csVdnBWfiu8toljBhdVPV1JqnqGtXWqMhuJPkXOFUYFS+JbOOw1eeOIfu+CoHvXMTXLvOyA4x2r6&#10;5VMqwcKea4fDJTqK6a313PlOI+JcLw1QpV5UnOU3okTXVkzybk784FS2UTRQsDwc5wafaO0kW9uG&#10;6Y71MR+ddUcspVE8dhn70ldLs2fKYLhbD4pPiLLHJTnFyhB9JvR6/fYjEnPPSpWB6bc84IP8qZ5Y&#10;PB6VV1GaRQCrbdzEnPbA4/marB4jF4KjUr4y7WhrluZ5tw9l2Ix+dRlKCtyp78zdrX6LqQXN7JLI&#10;AkrBUOVUcLke/eptT1A2ulJd3TSlUgZ3Cdfl5x9eKjslG9pCm5UHC4+8TSahbLrFrPbzMwilRoyI&#10;+oBGK14dwtWpiPr9fSLb39TxeCsvzTFLEZ9Ko26imoRbe99L9LK1kzg7H4m3B1JFntI47SRtokjO&#10;HXJ4JP8AOu4vr2HT7Wa6nJWNMcgZY54xnHXtXJWXwrtra/WaS8aaBHDLGsYBGD/Ee9dTq1gdX0+e&#10;BTtaUEqD2IOQfzFfreNngnXh9X+HrbQ9XhmhxVSy3FSzhKdRa01Kzd7fl2MKHxfaatOtpLbyRRXH&#10;ypKzhuegzirJ8JSJIXE++HOCpH6Vj6X4Jv2vIvt0cMcStlmjk5IB7emau+PJbhHtUjV1s9m4rkj5&#10;unJrql7OOIjh8DKya16nzlJ46rldbMeJcO5Sg1yW92T8n2ijpyiRxBVwUAGG6iiuR8DXcyXctuSz&#10;2wiyCrZXIOMZor57GQngKrpKV+v3n7FkGY0+IsvhjYUuXdW7WPoDwiPs1tHLsV3fAZhyVHtXT39l&#10;De2rxyruRkOCexxXlWh+Kjp8Qt7pDPF0BXr+VbF74+he18qAOSBwGUDb75r+Vs84YzvEZ3LE0oNq&#10;U7xl0ir6a+R6FfCVpVeeJjXkCLPJHtBRGK/Nxmrfh/Qf7UuGiyYoEILbefwzXOXN3Jcs58wDcc5J&#10;713fw/lRo7pPMUyDaeDyRX6/xLjMTlOSVcTQd5qKV/N2Vz0cSp0qPMi7P4H04xkRRyxy4/1hcEE/&#10;SuCv9Ol0+8liwSEf06V65LKkcbszhQoJJJ6V5r4nvln125liw0JOMryDx1r4Dw+zrM8zxGIo4uo6&#10;kOXmu+jutDjwNarKTjLUpRhZWjjtyy3Lnbhh39q9B0fwTa29un2mMXVxKuSzcAe1ee6JcrBq8Usg&#10;yA5K57HtXqttrVvLGhbcTj+DmuvxBzTMcM6VDBtxi1dtb3v3DHupDlUNmch4p8JxaTbi8tGYQbgG&#10;iccgk8EH0rmEbyySGcE9lruPGWv2z6cbWPkthcE8jBzXnt7K0aDb34yK+g4WzDGVcjeIzNNtNrVa&#10;tWVjz8XmbyvLamPxKuoK/r0RdkWeRfn3Mnbc3Ss2/Z/OAzgYwD2qPTriYXsaRM8hZgGVvTPatiZ1&#10;eUB4lbae4z/KvQUv7cwcqdBclnt/wx+Z1cXPxDymVDDXpShNXT2atpqVbLc1rvc/MXO0+ox1FWFW&#10;VRnDfXFVL29ktLGSSMLmJRtUdRz1xXPWXiO7hvBI1wzqzDcpXgDvXVUx39kxhhZrmaWrZeL4po8E&#10;U6GS4mLqzUU3Lor7WuamvtIb2GMn5TEDx3qPw9IY9RRCCAwJYlumPXP9a3L+G3uYlM0XnOADnO3g&#10;9qit47KwiZUaK2kIzukcdMZxXBVy6rVxKxblanJp37LsfP4nhTF1c6jnkq6hh5yUuaTs7PXl/Qx9&#10;V8Hx63qMt5a3n2R5sF1ki3DPTjDf0rQ0zSbfQ7byYLxGu5P9Y0rAMfYen061XvtdjjDR2q+a5GDI&#10;eAPcVgPJvlYySMXbgEdc1hiMThsNXj9UXM09+h8zm+bcOcP5usZkmHVWtdtyu+W7/l8+/Q7SctBC&#10;ZZkLNDjZwdpzWcniKdpP3scTRjqFU5ArQZfP8N2tncMyTMA+4g54PcVlw6SC3zzxGMH+FTk1eJWY&#10;4ypCrSg1f5K59Xnc+Jc1xOGxOXUpQhOClpb4nvzPdo2NSEgs7kW+WLxjB7lSwyB+Fc3pFtO15AxR&#10;isT7n3KRgA+tbDznI2b8IMDI4rH8U6tPZaaPJGzedruo5ANfSVOHf7TxMJVZWk0kz3uKOGaGM5c5&#10;xlR/uoLnjHW/L0T6a9Tb1IQX8rDLDDE5AzjjrUFpFFYk7MyN/ebjH4V5zp99Pb30bpIx3OAxL5JG&#10;fSvRQC7YzjcoJJ7V9JjOHqGBxEK1ruyt5W7nVw28o4gxMsy9hy1qNlvfp7rfn0K+oCzlSOa7uPsZ&#10;yRvZhz+FLpM+nRyEW16l25/usM/kK4/x9PK17aLkrAItxB7tnmszwhJLHrtnsBZC2GwOxXFehS4Z&#10;wtSk8yT956/cfJ4zOMHg+L7QwidRzUeZt3u7LmS2PTZYLe5YsrmIj7zelNtNTsrZTFbzJczBvmAc&#10;bvyrifiZqc9ta2lojlUuMkvH3x/CTXnhUxYdAIXHIkU8g+vWtcu4RwuJSxl7Slf/AIf5nl8R8UZb&#10;w3xDL6nglOcfjk21q97L9etz3s2iXNwcOIweSCcGprgp/Zk0EO53HJC85G4H+Vc7puvLF4Ut9U1B&#10;ti+SrSFfvE5wMepNcePijqUd+JLeKBLcEgW7ofnX3bsa8DD8He2lXeGVpK6v09Eetm2L4XyDDe1m&#10;5KeKi3ZayjGave3Q7a23G4Vo+CjAn/Z571tazrP9nrFHb4aSRfnL9KzND8TN4p0WO68pLdixjlij&#10;J4IHc0upWxu3jIcK4GFDHBNfKVMhxeV0KlOGtS+xGEybE5Tw3UxmU1/aSrOMk1p7nlf7Qn2my8Rk&#10;pf2/76Jd3mRPtyPenWlrFbqYoI/Kjc7uTk8dM03TIJLITOwDu6hRhj60k2tHTbzyokWSSEYkL85z&#10;6YqMO45fh1isXH95dpdz0MoxWG4eyyOd55T/ANqk3GMre+1b7tF1MzxT4kvNM1hrezkEUUMYYptz&#10;v9a6S2n/ALT0y3uJECOy8le9QXOn6R4qgS/uLYtc/dcLIR+Yq2sS6daLDbxiOIDhSc4rzcAqkWsc&#10;r8qve/XyPD4Xwua4PMK/Etes5YSV3HXV3eit5FLUbGR1SSIbiEAKt1607TbCVZjLNg7lIEa+lTrK&#10;59TUmoXDQWdxLCD5qL8hAz2610UqGFrVZY6N7x1t5nv4XA5RmOMr8QxU+am+aUNN0r3XrbYZHbXN&#10;tIlzDE0Tx5YZ7Y71qL431PyRGGtyTwWZDk/QjHNcTY6xcQ6lHIJGdnIDqTncM8jFdNcIBdOQF2ED&#10;GO2auisHntS2Ow6dtm9dD7PhPitcVVK1OpQ5fZ2s359DW8Oacdcu3vb87gG4HauovvB2nanBi3/d&#10;SgcbfWua8LapFY+ZbzMsankM5wK6d9Sis4/OE8YGMgbxz9K/LeJ8RnmGzpQwblGEbKCS91o+zxEq&#10;qqe7olsedyW32OZ4mGXjZlJr0ew1B5bSMROGVUGdpzXCiyutSkkmgtpZElYtnYec81A63enkIRJb&#10;MeQCSK/Q8+yelxJRo0/bqNWG60etrPQ6qtNYjlUn7x0fijVQ1otuWErls7lOce1cyhmt28yPKnqO&#10;1bvhXTI9Tu7iaZi6REAA9CxrrTpdpKPLMS4FeAs8yzg6KyhRc39p9HffQwdeOGfszg11+9RACwJP&#10;c8kflVaG3udWuWCIbiYjPHbPQn2q74h03+zr07funkLW54Hs1WC4uuN+/wAr8BX0eY5hgckymea4&#10;OlHmkla215dGbzqQhT9rBGLN4T1OKAOYkIHLBTk4rz+eF47lxsbO4jGK+gzx2yewrznxLaRw6xOi&#10;FXTIb5V79xXxGR51W4vqyweN92UPei4rptZmuBx8lJ8yOc0G3Mdu+4Fc9cjFdd4R8Ean8Q9Q/s/T&#10;i7RxgNJcHPlQoTjLDOAeuAOuKwyywIWAwFGSCK9Q/Zv+Juk6Bqur6Rrd7FZi8MbW0t1hYiwyrKW4&#10;AByMZr9ZX1fL6VPAzd01b7zlzmtiKeFqYrDQ5qkbW62v/kUfGP7Neq+D9Fk1RtTg1a1gIEyW8DpI&#10;AerHJ5ArsPhd8ELTxBo8GqavczQx3ABtbSyJVtuPvMTXpXjv4jaBo/hS+mhv7TUpZ42hhtoJ0lYl&#10;gRzg8D61wfwq+NOk6Z4ci0TXpntTZqBDc7C6SJ2yByGFdeEw1PDwcqCPzaWZ51jsulKSalGW6Vm1&#10;bt6nNfETwPf/AAd1vT9d8OX80VvM7RRyS4LowGTG/ZlIHQ1R1H4heO/iPpctiLdm09xtlj0u1b5w&#10;RkbyMjk9s/hW18WfiPpnxJuNH8O6MHktXvUMt/Imwhj8gCDr36mvo3S9JttFsYrKzto7a3i+SNIQ&#10;AuMDv78k1VOrGdRy7GWIzGeBwuHrY+gpYh3s5dEno35nwJ4inn0W+Nq8EltMgw6SqVI7cg1Tsr43&#10;paOVEZSOUY/eHpX1R+074Ct/EHg5dbRYY9T0+RMSt8pkjc7SvTnk/pXzBpektZ7pLnazkEKi9fyr&#10;xv8AbVmNm/3T+63U/S8lzahm2X+3taa0a8zkJ/hfpclyZVuLq3hkYs8akYz6fSuttbSPT7RYLeIR&#10;wxgLGoHbuT71LJJFG5Dyx5PAQsMiuD+Lc93Fp9hHbySxWzOzSOgOc44Bx2Nezz0KClOmkfQx58RK&#10;NNyOu1/Tm1bR76xRxG88bRq7chWIIBNeUaX8JNbTVbU3RhW1SQPJMkoOVB6qBWx4B8baveatb6dM&#10;jalbnILMMPCMfez6e1d14n+1ReH9Rez3m4SAiMIpLZweg71g4UcZH6w0/dN7zwkvY30Zh+N/Dcfi&#10;7RfstncRG8jcNGrOMEYwQfc1x/hf4Ualb6vDNfywJBFyVict07Hiq/hTxDqF7qEdhcwTST5J3IpD&#10;A+p9K6L4g+MJNM1KC0WaURKgLBGHB98V5jnh6yeIqxaaZ1qFWE1Sg9GeiOqoBkhUzzn0Arwa88Z3&#10;EmuXMt3AkoExUlSQQoPG2vSfAGvS6lJNC90LgkBl3DOPaodb+HXhu61Ca5unaynkOZkWdAp+gIzi&#10;vRxEZ42jTlSdtTKi1harU1ctWiQ+OfCF1bxXBNtcEojNnKN1HTnGa890/wCFHiGDWolCxQJG/E4l&#10;BUrnrgc59jXp9xqGk+EPDXmQBf7PhGyNISGaR8cCuZ0r4w21zdeVf2MlnbE7UlWUNj3YdAKyq0sK&#10;3ThiJ+8ZxVb3p0lodF4g1mPwbodvFEqyuD5UKHnnuxx79q5vQviZdXGoJBqFvE8MjhA8QKkZOO5r&#10;o/G3hyTxPpUf2ZkFwjbkLNhWUj1rmvDvw3u4tUiudQaOOGIhlSN92SDmtq7xKr8tJe6khU3SdKTn&#10;8Rf+JHgm88UvZ3NnIDPAuxomPDK39aoeAvBc2gvJc6peLDPkCKFGBC4OST6Zr0eR8hmUbTtx+Vcr&#10;IWkllLZb5uorxs8rRy+rTrU1eUu+xph5Tqw9ktjea1t705ikzID8xBrF1CMw3UqscjjBqxo1wUvg&#10;gBKuMtjtirmpaX9oferAEnoTXJipVs+y2M6cbyT6ChL2NRxlsYYG4jjOTitObR22JJERvI6e9S2O&#10;iiB987b+6heeaXV7owhUQ7cnHHWuTDZTDCYGriMwh2slukaOs5VFGAyy0ySBw8uNwOcLVu6sI7sD&#10;Iwaz9PvpjMEzuBIBJ61sEZ6HBPSvo8mWBxWCdOlB8l9U9Tnq88J80jEItdPlIOXYH9a1ra6S5iyo&#10;xisC6tplnkzG7ZbjCnmtTR7WS3ilaQHDEYU152VYqssW8NGjy01fptr+ZpWjD2fNKWpPqeofYIlI&#10;GWPQis6z1ydpwrvuDkAD0q/qVg16gKMAV5GemapWeiyJMskxHBB47104+OZSx8PYJ8n4LvcUPY+z&#10;95Gndz+TAW6sRWMNRuN5YP8AKOSK3JI0uI9hHHTiqC6JH52QxwDkirzjDY6tVhLDN8vWzIpSppe8&#10;jQtZvPt0fufSqd7qrQuI4UTcDyWq/EixKFUYUVn32lNPIZE5Pp616GYLGwwsI0FeStf7jKk4Oo29&#10;iXStQS5d0nhbeeFdG2gH15q7eXEVuWkDbY+Btf8AiPtUWk6GlsjSS3KIzD7gYHH19Kra5GEtwu4O&#10;Aw5BzXLCvjMLlk62J/iRTevbZEWpTq8sWMGtoHPyHH0q9HMlxEHQg+uDXNVt6OrLZ7ip2k8HHWvG&#10;yPOsVjcX7GvZxt0OqvRjCHNEsyyxQcuRH6bjiljmjnyFkVuOdpyaydeSQTKxyyEflTNFDG6JBwmO&#10;a9SWcVY5ksF7PS9r+qMnQj7Pn5jcZFkAXZvA/vd6jQRQMcKiE9QTgiodSuGt7IupIYnaDXPeZIz5&#10;MjMxpZpnNPLqyg6fNP8AQdGi5xvzaHVtwMn0zWbdaMJZCUYYPPFSaTdtc27FzuKcUarem1jUIMM1&#10;dOLqYHGYBYnEK8N/NX6ERU4VOSG5JaWIsojk5JHNZerBxeMzEmLAx6VF/aE4IbdnBzg1r2lyt9ER&#10;LGpKjJrwoVsJm1FYDD3hb4b9UjpcZUZ+0kY+nxNLdxshyocE4+tdJvCsMsB9aZCiQKzxxqOK5y5u&#10;ZrqVyxZSGwAvcVaqf6tYdcy55zdyGvrM3KPQvnwnoovIrw6dAlwG8wOwJJYHIOPrXGeNvHWpaN4o&#10;NrbBTa2yANbuPlkLcls/pXa6Jeu4eByHYdGfsKq694D0jxNdG6uIphO2AWhbbjFe3Qq/2hhPbYRc&#10;rlv6ig1RrKNf3kV/BfjI+KLe4V4DbywEYVzlf+A1cuvC+jXN6Lp9Pt3nJyS4Oc+uKw/EejJ4L8H3&#10;f9gwPFO7qJrlfmfYepJPTjuK4/wx8RdXgMNi6DVFmkCxeaW8zcTgY9Rmun28aco0cUryRapOSlUp&#10;OyOi+LJltdEtPJLwwNLhgPlK+nHpXK+APFWp2Wq2emxZubWdwrW8mcKCcF8+3Wvar2zt9UtZIbuG&#10;KSJgN6nlQNuevasfR/B+j+E7r7RY2TrIwP7ySQu+D1C9sVFbCVKmJVWlKy7ERxEfZuEjI1r4jaXo&#10;t/JaFJbiWNgpWPhffnvXRxNb3lpGQqTQyDIU/MG7j8BXlPinwFqtlqV09pZTXdlNKZElUB2OeoIH&#10;QVr+C/Al9Ey3uuzSWVkn3bVpjHubsW/u49D1qKWKxDqyp1IaG0qVJUuZPU6rX9Ut/CmnNcW8EH2p&#10;2MUaCLGCff271V8GeK77xL9oea4tpAp2iCNTuHv15rT8QaJa+MtH8q1u49ytuimjIcKcY2HHrXkc&#10;3gfXfB1zFfupS0jkDme2l4I3cbh6Gs8XVxEKqnD+H1sRD2c4Wl8R3OufCm11vUmvYLz+z/M+ab5c&#10;g98j8K1PAF5oFrC+laPdPcPGSS067Wkx94jPUVq6jenVPDF2dOI3z2xWNwejFf59q8Dtbm50m+V7&#10;eWSC9j4BHBznkfjRUrU8NVhUoxu5LUKdKVaMlUlsfUvh9LE61p39oxRz2azK8iXEeVDY4bnsD3rt&#10;vi/4p8MeHvCyPreqWFnM2z7Cs86q78/wjIyPU9MV5F4WvHu9Is/thAv2jHnRynLjn+Jf4fxr54+I&#10;Pwq8ceIvHWqXy2L30NxMxhuFkVUEZYbF3MQRj0Ar6WlXi6Sa6n5RxLlVZ42hj6TfNB7Lr5ej2PeP&#10;GHiddD8LPfW2LjzcLHLH868/xZHb3rlPBvxRjVXt9Sne8VjuWcr+8X2ZR19sVp+Cfh5caT8OLbw/&#10;rkivIhd2eNtywlnJXGfQevWuTPwT1RdSkBureO0LgrOrMJNufQcZ+teHjI4qNVTpPQ/TMFXhUw8Z&#10;VVaUt11R6hqPiSGDQJdTtHF1DwIynQE8DPtmvOdQ8UajqEbeddN5bHAijG1fz9K9FPheAeGxoyki&#10;IQmIS45D44bHfB5rzbT/AIR6uup5kvYFtMn5w7FnHcY7VGNp4ucqcYK6a1sd+Gq0ad7q53b6qdI8&#10;F2sqstu3kxxjzBlQW4DH2ya4GPxhq9rrIe+v2AQHZ5fMPt/k16vf6VZ3+lNpsi/6OU8pvUDHBH41&#10;wz/C3TdIjuNRnuprxLRGl8h4gFfAyASOSOKWLoYm8fZv3UtSaVSlduS1bO8MKalYCOdFmiuIsSRy&#10;L97I547cVzEXws0NLxpytxKB8wgLjy0/DrXEWXxZ1TT7oSXcgu4D/wAuzYVU7AIfWvV/D2vW+vab&#10;Bexo6W7EZikU5LegPpW9Kth8a1dXcTOrTq4f3m7Ipay32aZYIswoqAIg9KZpzst2IyzMGH61vX9l&#10;bXcJkDLJGePLY4dT7e1M06xtdPmLNCHRlxndkivLnlmJeYfWoT9y6e+uhKrQVKzXvEMlubqN16dg&#10;T0zWRJYXUTlNmfRscV0k19a26eStwsyE58tsAj8afdXcM9qu3D47Dov41vmGW4XN5p82se2pFOvU&#10;p7x0Myx26fYEspkk6sD0qs/iKZnxGoVB1XGSatunmIyg/eGKy30+dZSFxg9x2rzM5hjcJTpU8DdQ&#10;itbam1JQm5SmdDYXX22DevXoR6GrsFy9tcieB2imX0HFN8G6Mt7LBau3ySZeT3A616KPDmmCHyza&#10;xhB/GAdxrgzTifDZRTp4fHwc6ko+96dmjw8XiadGpyWMGDxvLHCqvaB58f6wt1P0rnb65l1Gd7id&#10;2LscewHpV3xFpA0fUFjh3OsvKZ7/AOyPepovBuoPCriNAjjJR2wa1wC4eymnHMaHLTVbVP8ANeSu&#10;ZQdCmvaLqbnhzxLbm0SC9cRTx8KzHCFfrTPE3iW2ksprW0k82ST5WdTlQD15rlb/AE240uXy7mAw&#10;5+7jnP0rT8J6Mms6gRPtMVsOUH/LQ+/tXj4rhzJMHWnn853px9+y1V/+C/xMJUaNN+3T0Mqxv5LC&#10;eKeHG9eobofY10Y8eAQEC1xPgng4WupfRNPMew2sBA7CMAj6GuA8R6cmk6zPAvzIAGXHoe1ZYPHZ&#10;Jxti/ZV6DVSKun/MuzsKnVpYyfLbUq3M5v7mWee4ig3nG+VgFx3Az1PtSXmkaYkEVwlx9qyw3LCR&#10;tf1BPvWBrsU8iQNGjSoPlKICTn1xUuiCeK0njmRlVWGxWBGc+lfSVZKtiYYCdO1OLsl2SR+O5jmj&#10;zfiKOSY3BXoxlo3e9rfEn2LtxNFbgmOPZH2jz938aZBdiVtv8XXHtTLq3eUfKQCOgalhgdH8xwC2&#10;Nvy10TqZhTzCNGnD90rWVtLW11O6riuIcPxDHB4Sl/s0WtEvd5Orv3JZJCoJFRxz+flWVCR0qYqG&#10;UAfMR2FU73ULPTEVp5UhDg4LMAT64z1ruq4TFY7GxdCalBbpbfM9LOsJjMbmlPGU8TFYSFudNqy1&#10;1TWzv0FldsndtVRz8tcPfeL76W4f7POsEKttVVXJY12NnrVleyLHb3aSswJCKQWIHXArEuvCVhb3&#10;Jkur10VsssbMFDA/0r9Hy+FDCylGvTs7aK2lvQy4qWNzDCUVkVaKoxfvOMlFLt93VCv4nuIvC41A&#10;KrzbvLBPGGPAOPrWVofi+/l1O2tp5FuYJWweNpQk/wAq6hrLTtZ0p9PilSW0RBgwMCUbPXI7g1ma&#10;V4Hhsb6K4muGuGj+4irtUeh92rspVcDGjVjVh7z206dLHi47LuJsRjsDPBV+alFRUpKStdP3r97n&#10;Skqo3MQE6Fj0pJYFutySRJKo6B+31rhPGRul1ZmmDovAQkkDHr9a6Hwb9ql0kiYuSJCYnccke9ed&#10;PBujh1iVPVn1+D4jjmGbVconh2lHm1et0u/Sz6GtDaRWsO2KBYiTz5fAIoriPEfj64t76a309Ld7&#10;aJtvmOpYlu+PXFFYrCV6i5mz7GE6FBckFZdkkkd/O0ZHkhcOOpApNN0651OZorONpXTkgdfz7fWp&#10;rm1Nxhl+RnJbJ479K774f6dDZ2O8rmeYlye+30r854hzyWSZW8YlebsrdLs762J9jS5lucXe+FdR&#10;0xw9zEyxMuSSdwH1IqrpVy9vM8kErxSDoU717HqKLNY3CyhDEY2BLfwjHWvIvIWKZhHwfur7815P&#10;CnENTiXD1qeKppOOjVtGmc+HxLxEHGojQuL/AFXWoxAZri6UDGyMfzx2rLvNKurBA9xbSRITgO4I&#10;Gfxr03w9psGnabGIkyzjcxb72f8ACptZsIdQsbiGddy7dyn0OK+Phx9h8LmDwmGw6VHm5XJaN62v&#10;brqckcYoVOSEdDyMcEe/T3rUt9Qmhh2pK8Y7gc1QljMTMqcqpIyfT1qWBSuN3TqQeMiv2utSpYil&#10;arHmi9dUetV5ZQ5i2sFxO5MpHtv4/nUVxE6t5bopyM47ke1cpfX08l8zuXiUnCru9Oldjp5a60m3&#10;F0fLlH3Xbg4r5TD5zCdZ0K8VGm9Leh+IZX4gUM2zGrl+PoqFLVa/daS8ytb28EU5dYdpC53A/drK&#10;uvFaeeRBETEBgsR1966BrHYrZf5HGCynOAa49/C12ku6MRSxL9xi49e4rLMrRpw+paQvry9zxuMn&#10;isJhsPT4bhajJtydPW8tle2p0ayW+rWbuE/dyckD0PGKyF8MRefv8wlM8IeMfjWrpts2m6cls7KZ&#10;zlmIPGPSqFzdSecQDtA9e9VKpSw2EpVcwi5SvovLpc7MZVwWGyfCY7iih7Wvsukrb2l3sajPuI3e&#10;gHPtXM6sHGoO0nEe1duen3RW1a3BnR1fqB19KcRkYeNHHYtXr1aEM6wcXRlyrf7tLH0GcZdQ49yS&#10;i8BU9moyuk9tNOVpdjE0zTzdMWcERDrnoRW0t9a6TB8ywRQkcs5A49s5p3nKq4K7QvXZ2ryPxjNP&#10;ceJb0XJJED7I13cBccHFfQZBw1h68vYzs7bvqz5fHYHL/DrKIV3QWIrVHZyktvLyXY9Yg1CPUYDL&#10;DPHMgPyvG4YAemRWT4nu5bXT08klN7BSwrz7wXdy2XiWwEasqXBMbpuypXaTnH1r1K+sY721aGb7&#10;h6exr6TEYOlleKhF6xPqsmz2vxhkddUY+yrax8trqz320ODgvZ7WcSB3LZBxuzu9sV3ksC6haLHO&#10;gaOVAcA85/xrA/svTdJuQbrUEYqQRE5C4/Ouit54rhVkhkSSHGAyMCAfqKvMakKnLOjFpLrsLg/A&#10;VcKq+GzGqpOX/LtyUtOr3/AyF8N2NkxuZZpTDEQ5BYYXFMj8Z6a8wUySqCdu5k4GO9S+Lo5X0GcQ&#10;5yCpcDuoPP6V52GUdTx7124HBxzCi54ibcuh8vxNn1Xg/GRweU4eMYySlLT4ndqy9D1DUNPtNbtU&#10;WYLMF+aKZDjI+orm7m+0HwPeuAkt3esvz7BudQfUnjH61q+DVm/sBBOSW3fLnsK898YwSW/ii/Mp&#10;3LK4kjPqmAOPxB/KjLcP7bEzwUp3guwuMc3eCyjC59hsNGOIqNLmkr8mmr9X0Oy/tXSviBbtYytN&#10;Bdp80e9gHAx/BjII9RVG0+GES3Obq+aW3B+4kQDMO4JyR+QFc14HtpZvEth5ZIMeZHbttC8/4V69&#10;NG0kLqvDMpAPvWmOqTyussNh52i9/L0OXhfCYTjnBSzXOcOp1qUmlJXSmoq+q8tjzfx74jjukj0q&#10;1ClImzK8f3cjgIPUD1rjlVmcKql2J2hVGST6D3qW9tZtNuXgui0c+SCzjBJB5b8etdz8O/DjxSNq&#10;l1CIyw2QCQckfxOQfbpX1Cq0MrwfNB3tt5t9T8U+pZlxvxE6NeLg3o9NKcI6fgvvOg8F6O+jaHBB&#10;O2J5HM8mPU9B/jXF61qUmp6jPcPu2l8IC+Cu2upu/iHbW9wwtoZZ3Q4D7gIz2/EVyen6Pd+Ibu5k&#10;gjSJVYl9zcLmvnsBSqQq1cZi1yuVt9vP9D9Y4oxGHr4TBZDkc3U9k2nFdbLftvc6DwJfXUl7JbSS&#10;tJGIshGGcH61015YRXrtJ9oe3duW2pnpWRoejr4Q069v7x/NnIDSgHgAdAPrXOL8TblZ8ixtjaqx&#10;OHzvxXz+Y5TTz6pKVGN4R07anp+2ynKsmw2XcV3dRuUkt3BN6JtbHo0U0Gk2HzybY4eC+3JkJ6cV&#10;BHrNvfyrGsihiQFBQjNVba9XxBoKyRA28M4PDAkhxwPwzVXTtAeG/SS4lhVY8MGjZiWI5xivy/M8&#10;BjKFb6tRi1BbJd+p059RzerPD4TI6blgZRjy8u293zdToAsUciiRm3gjgVYacL0XP4ZqBrcyXDFW&#10;AGQcMcGneSQ3XCnv2qMU5YOnCGEXvP4ranv5tzZFRhhsnV3K/Pb3nfon+I9ljxv2ICe4WqVzOynA&#10;78Zq20bCPJYKgP3m4BqtLAtwheKRZFU8lTkCqqzk8GqOHajVdrrqa5hOp/Yv1HByjSxkrOUFZSab&#10;/N6DbefeSGG4j1qUkt0JJ9C3A+lMiiEIXaQXbgHrzUcGr6a7mPznMp6sB8vpnNdGGxEsvwsf7Rfv&#10;N6dz1MozWfDeU0f9Y6tqkm7J6tRXc9M0JkfRLKSL5AEVWz64rP8AGdpHJpqXAAWVWCA+oPXFc/a6&#10;5feH4TFCUlhXBUSHg5pftOp+KZvL4lReSqnYqfjX5thOG8Vgc3ebzqpUItz5r7xfT8T7ejDm5cTG&#10;ScH7yfkx/hvW10q9cPnyZcbgP4T612EviCxSAubyN9w4RCN2fcVyN34W1C3gMm9ZVUbiiscgf1rF&#10;xnvjtk9q+kxeQ5NxXiVjqNbme0uW3Q6J0KWIlzxZ1o0GfxTfy3jS7ISAMjp+Fbun6MPDGm3Dy3Be&#10;M/vT8vT1qr4Wvlj0uAjmMLtZR1zmtPVtXt4LCbzQSGjYKrdzjpX5lm+ZY/G4z+xFG1CMlFRS1sna&#10;/wBxw1HU5/ZL4TKvfFdubX/Q3eeZlO3I2qvvz1rkIrS51S9CKT9pmcA7x8vJ6/SoI7nEQ3AgsNy7&#10;egGa2fCd4n9rxNKdoA4Y+tfruDyfCcLZfXqYKN52b11btt8kdqh7CMnHc27b4dQLD/pN48kpHKIM&#10;KP8AGuG17wBNpuovEbgGF8srOvGPSvYxqUBUkyEjv8tcd4xvIL+9gWIl9qkfLz+FfAcNZpmOdZl9&#10;XzBc9Npt6Ws/J9PQ5cJi8TGo7sufDz4L6r4nslu7VFsrQZUXt0CA5HBCqvJFZ/izwdq3gjUI7LU4&#10;tv2gk28sABjlAIGVI5J5HB9RX0f8HtRg1H4eaN9nZVNtF5MqA8hwxySPfINcp8fNTshdeDLWSRJL&#10;katG7qMZSDqwPoCSPyr9tlJ0YKNKOiPi8Pn2Mq5rKhViuS8la2qtszitH/Z/8UalYfbZGi0+dkJi&#10;tZXbzW9DleF/Gt6w/aMv/CJbSPE+iXEur2y+U88bhJDgfxbu+Mc9DxivoDG8h4z8hHyMvTHNfMPx&#10;mtNL8YfFeysLNtkjCG0nuIgHwScYwOu0MBn/AArnxcqrouNGyZ5eX42Of4idHMqfNBJtNaONuhmf&#10;EX43XfxICWMFp/ZWmxnzjAJAzSt0+Y4xge3evPtRk8uwmlQbnRCFI9xX2T4a+G3h/wAJWn2Oz0q2&#10;dnUxvLcAO8x4OXJ6+3pXzl8cND07wb40a3tl22l5ELhIgcBSTtIPtlD+dFP2qw7jWmuZrc+jyHN8&#10;FWr/AFDA0uWK2v1tu2eGyM8xLud2eDzW7DY/b9HWO8hVopeNsi5GK0RpunRzb47dmm++FHK57VkX&#10;viCeOZ443AA4KsuAtfO4TDLI74nF1Lp6WWtz9PdWWIajSVhk9povg3Q572OyhsIVJDy9DIf7vPr0&#10;rgtO+ITX96zvqwt23/uodoVCuemSOa7q6P8AwlOmzafc/LHKOCOqtjhhXFad8EdmoB7rUd9rk/JG&#10;uHI9Ca9pzniIQnhHeDOmhOnSUliPi8zP8RarNB4iSZPLSaEBwVGN3fkelXn8Kj4lA6lbodMmX920&#10;kh3pKR12iu/1LTtEljjtruOyOz5V87iTAHBJrn/G3jG18HWNlZ2MYaKZcCOA42x9z/vVMsNGknKt&#10;NOL3RXt5VHGFKNn0L/g7wHH4UiKtcNcXD/ecfKMdxXkmq67eWfiGcXtuJNs5YRSghygPQfUV6j4a&#10;8T/avIkSf7TayEKRnmMn39a3ta8LaT4jRY9Ss47kjlX6Nj3IqpUViqCWHly2M415Yeq5V9Tz7SNG&#10;X4g2981ofsdgp2LHIcoXIxnt3rL0X4O6s2oS/wBpy28NpG/ymP5nkX09ga9h03TrfSbVba0t0toF&#10;4WOM8fU+tWCMkV1rLoOMfaK8jCeNm5Whsc9cao1v+4twCqYUbvYVPpuoSXUhjmADgZAFZdzA63LD&#10;YwySBkVe0i0dJzK4KnG3kYr43A43Ma+ZRpyvy3d1bSx0VI01SutzVOCpz07gVm3OgJJLlJCityat&#10;ahe/YYtwGSeAe2azbXWJxOol2lHIHXpX0GaYvLnXjhcXq+hhRhUtzxZqWNjHZDCLk/xMaqXesS28&#10;7JGikD+9WkG3LzxkcGud1OJlvJSxwDjBPeozepUy3BwWDXKr9PzKoWq1G5mnY6k927LIoDAZwtPv&#10;LOO7HPDfrVPSLdkVpjkE8Crt1ci0iD4y3b610YWTr5ZzZhqrXd+19BTSjUtAhtdMhtm3Almq3nnp&#10;+FZUWsyPcKHUKhYAsegFa5GCPzFb5XiMFVhKODVktxVFJfGYt1rUkUzLGqsqnGTV7T70XqEsDuAz&#10;he1ULrSJ97GLaVJ3Emrum6a1qpZySzcYWvKwM8zWOlCtfku/S3Q1qey9lZbi6ndtaImz7x6Z9az7&#10;C+kivAWbfvIBB6Cte808XqBMgOOlM0vwpcTuJI0knVSCTGpYfpXPmNPHLGRrKdqfe9kvUmFSlGn7&#10;4X0/2e1YqMNn8qxVvp0ffuyOp+ldLqFmceVLG0TsDkOuCMfWsU6GwkP7wBc4IJ/SrzfD47E1qdTB&#10;v3PJ9e46FSlb3jShuC9oJD6ZrLl1OV5SFbAFascSrEIcjHQ1nvpUxDGPbsznnrirzinmE6NJYdtt&#10;L3rPqFJ0ryNHQ703zNHKFTb6nG72FN13a8Eu1SAGHamafZm0+brJjIHerd3p8tzbSpgqX5BI4zXd&#10;TpYirlTo4h+/KLXnp3OZuEK3OnocsTgdce5rsNOgSawtWB2oI8MvfNYH9hXMbIHwyMwUkdOa6q1g&#10;EMUaLyoHavnOHsJiMJVqVa0eRWW9i8ZWg4rlkc1qVzumeNADGONzdBUumXAGY/LC45ye9R6jpctv&#10;cucF43O7AGal0+zeL97JnngKRzXTg54ueaKc4vdpu266GrlF0VYfqMkcVowkIJbO1Sea5+GA3EwV&#10;DgseKua2HS83OfkxxmodNBN3AUBbJwcc4rx83rSx2ZqlUjZRaWm9mdVFKnS5jdsbEWieWDkkfMRV&#10;TWLN7lPMQElP4QOcVavrg28DMhG7B79DWCbyVX8wyNnORjpX0OdYnB4ShDATi+Xy6eZzUYSnLnuR&#10;BWZioUlh/CBzWhbSNpXmM6nLgYVhWpakTW6ScBj1O3GararZPcxCQA5Xt3NcFHJngqMsZh5uUrXi&#10;uyf/AADX2ynLkmMttXWaQLKu3J49DTrnSILly25kJ/u1m21tK8yAxuAGH8JroCyxYZmwqryfSvSy&#10;6+ZUJrMYXSas2Z1F7OVqZTjtotOgkMOS4Unc3fish9QnaQky7D6A1rtfQXHmRecQGBUEjA5qi+jz&#10;o/ylCh7sa8vNadSrGlDLLumr6RdrPzNKTin+9/E0LIx6xpzRzoJIZMxujdGAH8qq6V4M0XSLkXFp&#10;p0UMynAYEsee45qUXUej2EKuMyMTgL3pllrz3E/lXKhUc7UKjoTxzX0FPH0KCpYbFSXtWl029Tll&#10;Co1KUPhPJfF3jTW7DxreyW13LALWTYkIk+QqvRmU9RXovg3xY3i7TJ55YTbz28oR1HKuSOue30qz&#10;4h+H2jeKbtru8tmFwQAzW7bQVHr71XvtJs/APha+k0xCrYz+8+Ys/wB0EfTOa66VKtQrTq1JXiaO&#10;VKcIxS1OnguAQFJGF7E15h8YdauzcWulKzR2pj81nXOZGzyPcDvWNpvxE1eynaS5kTUIz/yyn4CD&#10;2x0/GvSRoemeNtFsbi+tzm4jEqLnDRk8tiiVeOYUXGi7M19isLUU6mqPG/DusahompwSae8scrOq&#10;eQjblk59PWvX/iXHczeEpfs8RY7o3ljA/g6kfzqpc+HtH+Hml3Wr2Vl512irsN2S/wAxOByOg/Wu&#10;Z0f4t3kd4w1KGGSwmOWWJMMn07n8a44NYSlKjiJWcvwLnL2841aUbpbmBoXibU9DcR2cm+NuRC3I&#10;+le22VnblIZ5LG3jmZFZhsBO4968NPiC307xG+o2lhGFRi8ds7gqgPQ56Z747V7r4R8VaVr0AeCW&#10;KZHRWnj2ESxP259Pell0qak6cpXb2Ix/NpOMbHjGo+Nr7QPGVzcnzFuYrhiyMw2SKGBAx6GvTPDH&#10;xHh8d3968Fh9gjRAWI5UHHTpwc1J4g+HnhDxVqsk5vntbwEGQW0mH29zg9av6Z4d0fwbazw6YJLe&#10;yxvlluCGZsdWPofQV1YTD1qVZzlP3Ls4a1eFZLT3krHNeOfHFx4d1SKztPKhMahpXkO5XJ6A1saH&#10;4hs9TtIWFwZjKMAnk7j1GR29utebfES2k8Z3Bv7G0l+zJtiWdlIDnBHzHtW58NvBNx4cc3N/cDzC&#10;3yRxtvVQR1+tTRr154qShrE65U4RpxUtJCeLvH+paT4oMNhKscFrsVkIGHOeeqnqOOtbGr/FvSri&#10;xP8AZ8Nz9skQfewixyY689Rmszxv4LfVriTUrFcTsPmtt2N4HcH1rNg+GTtoZkkuGTUHBKQkjyRx&#10;396yqrGKrNxfodEadBqMpuzMzSfHd42pLIbyZwhLNE5HzL/EDXrMcseqWeWAaG5jG6PPVTwa8R8O&#10;+ANQ1y4yr+RZwS7ZJt2eQedtdL4g+JNz4a8Q/wBm29tHJplkqRPG5BeQd2BowWInh4OpXXuva/cr&#10;EpTko01qjZk+E+kSSiYS3KAsSYkIK4/Ktu+AtPKtLcCGC3j2oqd/f61D4b8bad4oadIFe3lgAJjl&#10;QfLn3rUuFt7sgB0D+u4c1z5lQo1sK44GSUm9dbXMYVJX/eK5BpM8v2nys7025ya1rtmW1k2g5Cn+&#10;VVbO0W054YnuKtGXdkdfavQyzCYmjglQrz953tbt01OarJSneJzg3Fyzcnv7Vp6W7vAQTjByM06X&#10;TYZJC5LKx7DpU6RrAgVRk142UZPicBinVqtctn13OmrVhOKA3dupw853dPlHFWAscke6KYyN6KM1&#10;zs2fMcHKnd0NbHh23nlURxruZ3CqCOCarBZ7WxGKdKrC0FfX0M6tKMIc/Mb+hX8ukahDMV3Ig2sF&#10;6kHriu7/AOEu0tIPMe52kjmEjc3046Vztx4GvDGhinikcrkxFSoB9M1gz2LWNw8FxD5UqjPBzkV5&#10;ONy/I+L6ynTrJ1Ib8r6dmj5+dOhi5b6mpc+Jl1bxBZzOgW0jkUKrcEc9TXoyurbHGGQrkAeleQiJ&#10;D2IHqO1a1n4p1TT4BCLhZ8fdEi8qPrXm8T8HTx9GisvtH2S5eVvdf5mWIwqqpKl0Oi8dhFsbcthp&#10;/MJGOuK5jSNWk0a982P5wR8y+vtVhbe/8V3YZzvUcMzcKKsal4Pu7SAPGRcqoyVX5cAfzr0st/s/&#10;JsDDJMxrRdSSd1fTXp/kFP2dKPsKnU2v+E6iaLJUxOey81x+uakmoXSXKZMjqA4lHI5quOSe+04P&#10;tUUiqzdRT/1Xw+TxdbLFJSb6O9ovp958jxThsZTy/wD4S7qd9eXdryCF9xPPNMur7yiF27m/z9ak&#10;jiI3YHaql7bu0waPLnHO3mvS58fh8vUmn7S+9vesfC1sRxDlvDSruL9u52u1eSh/w/Qs29yLgHjm&#10;pCfLPPbqKrWdq0YJJIz1qrdMy3EvLjptyOprolmeIw2Cp1a0Lyeny7npf61ZplfD+HxOYUOarUk4&#10;vp7q2b8zT4DBwQOckVyPxA06e4S1uYonkSEFTGqk4yByRXVefHaWXnXDiNAMs79FHvWZbeMNJuLp&#10;YlnJkkOMvEVUntgnivreGsF9Q/2uhBvm1a9TKeT5K8plgqtb2UsVyySk9Yu91o/1OV8F6ZeDWY7o&#10;27xwxBxuZCAQR60zx+Jf+EhCytIkYiURjBAPPau61HVLPR7fzLyXYrNgIFyT7DHesuLVtE8RYtGR&#10;Z2JysUiEZx6N/Svs6WNqzr/XXSfLE87GcNYHDZV/q5TxqjWlNSSel32aXfc5bwFOx1po4t5gMLFw&#10;BwGDZGa6zX9cGhRoSgkaThVPrWpYQR2q+XaQxwr02xj+ZrmfGWj3F7cQ3ECvIwG1ogCdue+Kw9rS&#10;x+OjUqK0T26eXY/hXhuphsNU56ylfRXteydl5LUfoHiddYuDaXEKbuXUqARx2roGnii2h3ijB5XL&#10;hce9cx4U8O3Vvdpe3KmIR/IkYGGye+K4rxDqT6rq9zM7ERrJsjy/3cHms8RRpTxDjRl7q3R7nC+I&#10;x8sujXzKP7xt6tWk10uVvFMkS67f/ZiDA0uU2nI9zRRp2iS60ZFidQyKMlz70V1qUaaUWz6RxlUf&#10;MkfRy+FNRaEyCFcEf6tmwaNJ1p9HEtvJE5j3DCZw8Rr0A9D2461xXjmGKLUYmhXY0iZcdOfWv5by&#10;DiaXFuJllWaUU4y95W6WOmlXeIl7Oa3K2s+J31KJYUUxJ03M2SaxBJlsBgX7c9K6DwlpUV9PcXEy&#10;iSOIhAh7k11N3o1rd25jlgRVwQpQYx75r26/EWT8KV/7Lo0XaOrafV9+rdjV1qeHl7Oxg2HiuJYU&#10;jl3rLGvVR+tM1fxYt3bGGAMSwKmRuMZ71iappsul3Rgl4U/NG/8AeHpVZYZH4VCT9OnvXr0eEsjl&#10;XWYQje9pJX0d9b2L9nh01Uk0iK9n+yiIRKGLZdt3p6U+0vhfRvC6hZkBcEHHA7UXluLyMLKTDMnG&#10;en4023W30aznu55ywVecLyew/M8CvRqfXqWYupKX7pa+VrH5HiXxBheIJYupJrCJ3b+woJfmSeZJ&#10;Gcfd4zggE4rnvFdzLPfxxsd8ZiVgM/ien0qM+NpTMRDYW5gzlEc/MT2OegP1H41vTNYeINPtrhbZ&#10;WgcFlDn50HQjj36VOLp4bNLU8PZTV363Pns1xOU+IFN4LI5qFeDcneNudbPXd9zO8D3MyXxj3HyQ&#10;gJG7IHPetTUr8aQ4jjQTTsS+5h8oH0p9qI7OMJbRRQL3YIS39az9RtLvUZxJEFlZVAAJ2k8msvqW&#10;KyzCT9k/ek1otfmdMckzvhPhytDDScqs5Jvl15V1aLNhq6agfKmVYrhgSrxnhh6YqK5sFaZg3y9f&#10;rTbCwfSZBc3ChpIwQsIwxPt7V5jN4m1LUHFw9/Onm5kRI5CAnPoOD06V9TkOS189wzWNVlHvueRi&#10;c+WGyalS4ow8qspNuHSXKtLt97ne+I9RPh3RzJbMBPNII0J6gnuP5/hXC/25qKTGX7dKJT13MNp/&#10;wp14+q+LdKlsWlW5ktiJ42P32I7fXk1zTaXrdxcLZtp8qyqQFeWLAU9jmv1LJ8swmW0Pq07Jpu/p&#10;8z47PcwxmPnQqZJSqU8NZKMYp/Evi20vfq9z17w/qj6zpcFxIgDtuQgd2FZnjfRrS60qe9IC3FtG&#10;XilHXp9w+uema0vD2ly6NoltaSMDOFy8g+6WPJwf0qh8QIJp/Dsn2cN8rI7qoz8mefy6187QnGOY&#10;J0JcuunofvuaUKtXhKazOHtKip3aa15rfmefaFqf9j6rDdlRIqsQwPUKRzivXbC7ivYIbm2cNFIu&#10;4MeQD/8ArrxFJFKlwwKjqQeK9T8B2txb+GrZZd0bO8kiAjBCljj/ABr6DP8ADwVNV18S0PyXwmzT&#10;EfWq2WpXpNc9+sZaLfz6I4q/jnTUbhZmP2kO2XbkMD0wK1/Askq60Y42fymjYyA8gNjjjtXUeIbT&#10;SZrN7jU4Q+zguOGPt9awdN8a6Xp/7uKwltbc9XXbkgeveoeLljcFKFOm23p5aHR/YGG4a4ghicXj&#10;Ywjzc6bb5mn0fqdmyBwVcAgjlWGcj6d6pR6bpqXAZba2SQnqqAn8qzfFuqSR+FJriwbIk2JvzghS&#10;cHB9RmvK0Hlu0qFo5T1kjGG/PPNefl+V1a9OU1UcGj6/jHjfB5NjKVBYWNa8VLmeyT25X5nuhBHy&#10;EjaOgC7cGvKPH+oLfeJJtqeWLWMQ88Z75/U13ngzUp9W8PQzXJDOC0e8d1DAZPviqviLwPb67O15&#10;FL9hu2wGYDcCB3Iqctq08txko4l7Jq/qa8Z4HGcXcOUKmURunafK9G1bZPun95znwxKLrF2GHzPA&#10;ChP8I3gkfjXdavq1votn51wGd2basY71Q8M+FIfC8U0iyG4upFVWkYdRnoBVTx9YTPbW1wpLpCxD&#10;IvOQw4b6D1qsTVoZjmabfuuyv6IxyfCZtwlwbOKpr6wm5W3spfm1uVofHwkm3XVkv2fO3Od5Ueu0&#10;j+VdfC6XlqGRh5MqcMg5APt2ryOKGS5dY41LO5CqAM8mvSY508N+HEa7BkNtENwX+InoPrWuZ4Sl&#10;T9nGg7yvtc8zgjO8bipYuWZ60oxu5tJNd03baxweo+Gr7Tbt4TDJcKGxG0KFhtznkius8D6XNpll&#10;czXGYTKclZBgrj1BrEl+JN+Jg0Ntbi2BzsdSWI9M5GPyrZfWpvE/hDUTZ/6NfJDtdRzzgnP4iurF&#10;Qxc6EKdeKSk0m09Tw+H6nDtLM6uNy2rKdSCnKMGtJaPRPqYPjrxVa6zFFa2TO0CPvlfONx6KPcA1&#10;w2ZXuVjhjaaRjhUQZLH0qyzId5BCKOWyPueuR+tem/D7w/BaaXHfTW4N9PktI/JC9tvoK9qpOllG&#10;F5aavfbzfc/PMFRx/iFnzniZKLavLtGMdkl3DSLhPBfheyh1Z8zuzN5Q+ZsMxPb04q7pXibTtbuD&#10;bW8siz9opl2Z+metc98SopVvrORwfIEbLuI+UEtwM1geGPMuNfshb5kkWcbynOEyM5xXh/2dh8Zh&#10;pYqpK0mfotXizM8izaGR4WnehT5YJW1knpe/+R3t0J/tj/LIJN5CAE8nHFdLpiSCxg83LPyCMciq&#10;nnyRlgsigHjlc/rUOo3MqWcWxyn7w5I7givxipgv7KjVxifNdn2ayNcEQxeeSqOrfaPnJ9fQf4lt&#10;Lie1i8iJnKyEnaeRx1xTfC1jcxLdPOrRxnjZICOfXml0K5ka+8tnLx4yS1Wp7iW4juDETgOOB1xX&#10;zeFpzxbq46p9hprz9D4nKsO86xGI4qqJ/u3fkXV20V+3cneESvs81FA7oQSPpXNTeE7pJzBHNEYV&#10;4DuwVgM5zir8QzL8jneTj6VrTQuZTncrKBl8ccV7FCqs5b9urKJ9RhlhPEJqWZwdP2Wzi9Nd0/uB&#10;43kSIRfPHGoVWb+I9zW94OmS1uZ1m+Qv8qnoCfSuE1ybzrvZvbyo124ztBzVvwzcskV2o3IsYDA7&#10;vXr19q8zGzp5rQnlFuWLVk/R6HVlnG9HEZrHh/DUbUotwi766bfkevnaF3ScR9yemK82kiaTU5Ug&#10;BkLOTGq8/Shr6eZAA7hfduDWn4P8v+2B5uNwQ7Se5HArjyfI58JYXE41z9o+XReaP1+lSlhoSmyJ&#10;9O1XSoy/lyohG5ijZx9R2rOluLi6wZZmdM4AzXqLxJMNr4Ktwc+leY6giR3lzGjAxh8AKelacKZ+&#10;uIJ1vaUYqrFX5kt0+z7orDVvb3VtT02x0y1s7RIlROEC5Zchu/WsPxRoKQoL61HlFeGRe3uKNB8T&#10;B7SNHdSQuCGPPFHiLxHDc2LwRkMX+X5Tkj3r8yyyln2Cz9QtKXv2le7Ti3rfotDgjTrRranNreyc&#10;qbt8+hc1d0jS21mR9su2NDh3649fx9qxm+cbI1wehZhXR+Br2NEuLZsLKxEgycE9jiv3DiDEVcry&#10;qtiMuilU7pdDuqx5KblA2INGubCPbpl/cWcp4AjmKKx+ikc109v+zr4k1aIT3upWNszjO2Rnkdge&#10;u44/TJrNilEUySY3BGDYHfBr6W03UbfU9Piura4imhkX5JI3DL25yK+Q4HzvH5lGvHG1Ofls1fz8&#10;z8/zrM8Tl6hPDpLmbu2j40+IN74z+Hertol1qN9ZwrF+78q5cRzJ0BXnG327d6wPD+q3LHfJORcw&#10;SLKkpOW3dQcnr619B/tCaBpvivxF4U0qUtHflwrtGRuSN3RQM++Dj616LpXwj8H6FpLaXb6NaSRM&#10;MyPKgLu2Mbi55/EH8K+zp4PE/XZVZT9x7f8ADHZ/rNhMPltKVWivaVE72SSsna/zPNNN/aXNtpr/&#10;ANpaM1zcxocm2k/dswXgFSeCeM49a+fvH/jG/wDiD4rudZ1BWhnlAijh52wRDov6H869zuvhRpum&#10;/F3T9EZHk0W4jNzHHI7ZK7SdpbGOq4I9K9rn8FeHptLl05tHtFsGTy/KWBB14yO+f9qumvQ+vPl5&#10;rKO5x083yrI68cRhaN3USd72snv+R8O2t1NArMGQ7CoIJ5xWLeae09w7pyWO48VteObD/hGPG+s6&#10;RbuTa2NzJFGpGejDqfoahsUW8sTK52uTgbawnLB5u3hJJ3j+mh+s0p2pxxENppP5PVFLSrQ2rtNM&#10;fmzhVFabXJfICnn2rN165NlJHBAR93JY1mWOoTi7iLSfLvGTn3rnhmGDyuawFJN239WdPsnXXtGe&#10;S6h4s1K01S5S5WJpBKw2zKRtXPf0FdTpvg+58Z+Go7ySOOxuS37gNuGV75HUA16be6NY3rPPNawM&#10;xI/esgJ/HNWIxDGFEciEIMBeFH4V6kMDTjN+2nfmNJYt8sVTWpwXhLwD/wAIvcveTzie7x96NSka&#10;j+v41uy69es7bZMAcfd7Vv3AeSNl2qdwIxXPz6NceYzRxAbcZ56eleXnFDE0qNOOBT5b623ClVjV&#10;d6xo6Nqst1uDzbio6YrTMxORzmsrS9Pe0DPLgMwxxVjU5GjspGXIYkAY9PWvUwFStQy/2mJT5op3&#10;v2OapGEqnuk7MoOGCZ/2jzShdpHb61yrTyH5jIzMORXS2xLwRljlitRleZwzKpUjGPLZLUutSdJE&#10;WpW/2q2Cj7wPFZdrpkxly5UBTmti6uhbRZIyR0J9azI9cPmfMgCk81xZrRyyWMhUxbtN6WXW3Vmt&#10;J1eT3Uau7LBRyAtYmsybrwL1AHStoMsiKwIUGqd7YC+IdD5cinGfWu/OMNUxmE9nQ11VvQzoSUJ+&#10;+Z+lXcguAhO5CwGB2rU1Cya7gKqeQeAe9T6X4UuXUzJBLcY/jVDxUtxby2zFZFaNh2YYNedlVDnw&#10;c8FipqTf2bq6SCpWg6nuHPQaPO0gLxgR5+9u610ZTAB9AAPeug8G2UVzqJklA2RY2Bv7x7130ltH&#10;cR+W6goRg/KORXxWNz7BcI4yWBpU3UcknJ32R5WLzGSqKMkeT2lo97cRQxffkbaCBnHv+Fd3b+AN&#10;OSJfOMkku3LP0Arl0I0nxOSmNkcxCjtzXeR62rQq0i5J6behqeNM5zCj9XeBm405RTutG2+l/Q4c&#10;ZVrNR9lszz/X9Dk0C78kkNFIco/f6V2+ixoukW3lqqJ5ahtvXOK5/wAcapDqEcEITMockkdhjpWZ&#10;pXiu60uPyQFljH3VbjbWmOwWZcUZDh5xdqkXd305lsmXKnUxNBdzoPG9rHJpv2goisjqisOrZrj9&#10;CtYr/WLeGYbo3Ysy56gVPr3iG51l0R8JCOiD1rOtbp7K6gnhx5kByAT972r6vIMqxuXZLLCV5Wqt&#10;Streya0SfqdVGlOnRtJ6nqn9nWkduImij8kDG0Jzj61534i06LS9XuLeMttGGA9Aa6GD4gRiEKbW&#10;Yz4+YKwxj6VymoXr6ney3Ep+aUjjuB6V8twXlOd5fjK0se2oNWs3dOV9/uOfCUq8Kjc72Oi8H6Vb&#10;yrJdXIBROzdq7SGGxuYysMULADvHiuD8PahHHD5G4jecnd2I6ZrrYtVeGAJFGocDr2NfPcY1sdTz&#10;NqUmofZtf7tDjxcZudzJ8UeH4ISk8AGxzsKnoD610mkWEWnWsUSBcqoJwmc5rnvEGrtqUSWw2q4k&#10;ySprY03XbaawSSaRYmRdrozAMce1Vmkc4xWRYdrmbbadr3/u3MJ+1dJKWpU8XaRBd6HcSqB5sQEm&#10;5Vx05xXnKJJOAscbyEdQikkV1PijxcbyM2duALfqxB5I71Z8CxqthM4WN5mc43YzjAr6vK6+P4by&#10;KWJxseabkrRb1SemvkelSlUw+Hcp/I4y4tCreXNburDnbKpB/I0kdpsdUhh/eucKoHOe1dn41S1W&#10;CHI/0kHI29cd81meEbcTag7kbtoyu7qDXu0c8pTyeWcToqLSendp6a9rnXHEylR9o9ineeENVW0B&#10;mtGeJhkiMKWH4DmuWOgp5pO5iuSNo6j1Fe6QXm6Py2HzdAcZxXmXicwS6/eG2UGINwQcBTjk18zw&#10;9nK4orSpY6gr01dSXm9mZ4LG1ZycWjl9Vum0+COKA8E4OetVdP1SVJgsreYrEDjtWlqNmt+gUMqy&#10;JzkmqltoXlTB5XyVIOFNfR4zD5j9fUsP8CtZp6JeaPfhOk4a7msAAMqPmIqtqMbTWsix/eBBIHek&#10;1G8+ywBlO1j8oNY41O6EmfOJPYbetdubZrhqHNhKkXdrW3TzIpUZyXPEgOdxQff9O4rok3LBEHyT&#10;t6UyC4SW2WbaC/Unb1qtqmozWsixKVyw3Bx0FcuAwtPJ6Msa5c0WlY0nKdd8ltRupWT3kMZUZaLI&#10;C9zmqNno9w1yjSx+UisCSTjv2qW01i5EgVpAwJxwK1vOMignrToYTA53iPrcW1KO68xudSlHksUN&#10;T1SZpWijPlohBDL1ai3uX1K3ntLrbcW79UYdR3FNu9PaaQuhxntU1hZ+QCT8xPFRhsNmKzNyqX5L&#10;v0sJ+z9lZbmFF8OdHjvftDJPOM5W3dwUB9Bisfxd4zfT9YGmQZS2t1CzNCcFiegX0xXfkZyucH+V&#10;cj4p8CJr2ofb7O5+y3TAK8bJlWA7/Wvp8Rh5QpNYRWbCnNOadZ6FvQPFUPjMS2bwC4tzF+8jwR8m&#10;McknGagj+E2ii9Nwbi5MJOTahgFx3GaueF/CFt4TilZGMl24Ebzs38Oc4HYfTrXSICY5IypDspUH&#10;HQ4pU8NzUv8AaI3kjOrNxl+50R5D4stPD39sQDTpJIYBhZhAuVTHdP6jvV7VfCFnpfhiXVdB1W7m&#10;MDhnYOFO3ocj2BzXA6r4b1bw9qUsbQyF1lMaSHJEp3cEeo5r2H4W2dxb6He2t7GUnEw82KZdpXIX&#10;sa8TDx9tWnCUbN7PsbznyUlLmPO9G8c6no0gmiCXErKQXnG449a9QupNS8R+A2SUbb25twC0Z2Yb&#10;rzn8Kf8A8K08PnUmvEtW3ltxtycR7v71cx4u8dzabrdxbw3CWltA4UREcV204SwUJfWJaMnmWLml&#10;TjZo5nwro/iSw8QRQRrdWS53z5HyMo6nng8elenap4g0/Rpkivr0JM4HUcn1+n17VH4U1qLxay21&#10;so+1KAzxk4B9w1eSfEKLUtI8RX0d/CUneXKSSZKY7BW6VLl9Sw/NRd+bYrSc3Go7HvH2SNrfz7Z/&#10;OjONuDng9a4bxh4t+yytptuwW5biV8/KvoAa434c2+sazrlo8S3X9nJJ5k0iMyrxzjJIBB9BVrxJ&#10;4L1SLWZ9lpPewyktGYgWYDvnHSlLEYidBycQoRpxndyud58PpY5dA8tF2yLM2/A5zjrVDxj4CsfE&#10;upLOt6thqcoxsXDbwOuRWPp8Gr+C/DN5qFxCba6nZI44pASUwG+YjsTWD4R8WTJ4ttLicSTTzSGL&#10;GCchuCQPxoniacaUMPVjvb5eZo6Tm5VInf6P4QtfC+kokGZZmb9/cE/M57celWQTg7eWHIxW3Lc2&#10;6jDspVhkrnkVGlrayfPFk8847V4uYZKsViebCzinbVX280ZwquEfeBJHhsVY8viqKalP5vOMZrVd&#10;A8ZjxjIwDVJdJIlyWGM135lhMepUVhpNxjFK9+vUzhOnaXMXozviVu5qKS9hhJDEHHXB6VMuI1C5&#10;AArnrhWM7k5ILdPWu/N8yq5dRjKEbyk7fciaMI1GbqiCVN6oGU8Emtvw/LDBq9nICFhEnIJ6e5rm&#10;tBVnE285TcMD0rZjtMPndhe/uKvCqnmOB5pRUXOLT076aHPiYpXhc9dSVZY9ylXBHGDwfxrEudJs&#10;td122m80SLbZjkRTkMeo+tcYl7cQRlI7mRY8YwpwBV3QNWGk3u/cWSQjO719a/Mv9TMZlVOti8JW&#10;cppNRSVnbz8z536rKleUJHeXPhrTLxQk1nEFHR4xgj3rz/WNNbStRlgyGi5Knvj0rtm8VWwh3+bH&#10;ux03iuK1O6l1q+d44nds4AVSTXPwLLOKWIqxxjl7FJ35tk76WbJwka0JXqPQ6HwbqNtBbPauypK0&#10;mVZiBn2FdSXEY3MyqBzlugryuS2ubLBlhlh54LqV/nTzezTqIzK7A9i/WvWzbgmlnONlmGHxFozd&#10;5LfXbRoqrhVOfPct63LGbi7uI40baGK4OAW7GsXTtemklWK6EbRSEIRtxsB4zmrks1naoYZWTY4I&#10;cbS31FRWunWVo6zoWkQkFFfBAPbAAzX0ONw08TKlRwdS7grPWzXL1fc/IOI6WNznM6NPJsSn7JWk&#10;ubVa7tdRl9NDYbjcM6jPyCP731xTrS5tr+J2gkcFBlvMXn86q+JLW51We2kiQSlF2nacc9zT9HsG&#10;06xmlu5UiEqgFT8xHPt3rejiMfTxnLXXuq1+3rcujnXENLP/AGOMVsPD4tPd5bb37thdvJAAUDMW&#10;Ppmn2N01x98ggHBwuP5cU9be31DAiCzBeehBqnqmpW2gWTTSAohO1I15y3bP416eGwmIxeP9tSqK&#10;VN9Fqdzw2Jlms88qYuMsFq3rdWS2t0a7lPxbplzrGmKlqcPE5co3Vx2A+lchYeEtRvrhYpIJbdNw&#10;Ejs2AF7kevFbem+Oxc3cUNzbqiu2xCrdCeATXUXt5Fp9o08zBY1HzZ/ljuT6V+nU62Ky2CwnJdy2&#10;OSrleQcXVXnMa8uWmveW2i9dl6bmD4t0K61e3t2tfneAYKE4JBGCfrVDwr4bvINTS5vY/s8UafKG&#10;YMdx45rR07xpZ3175DRyQAkLGz9GPbjqPxroRnqBkj8q554rFYWj9WqRtdNfeenQyTIc8zD+3MNW&#10;5uRq6vonFaN3PP8A4h6tfQanawQzT2ieTv2RTGMO2e+B0p3gzxtqD30Om3rPf28rMivM254yBwQ3&#10;cZrd8V+FIdfghnjm+yXEGQsp+ZXB6hqpeGvBsPhtzqd7dxTTRIV3ICqKOpb8q9SGKwawCozS57PS&#10;2p8Xishz6vxX9ewsm6Dkm5qXu8qteO+/kjr2XaMsOPfjNefeJ/Acpu5ruwniS2k+do5mCiPHJOTW&#10;jqPxKsLOZhZQSXTA/fzsRj6Z7/jXF+JPGl/rMBWU+VCDkW9uMg+x714WGo14vmij97qzg17xWsNT&#10;l0a6eWEI5bKuCflaism5jvbuFPswUMf4G4P60V6jpp6s5lUa2PqkeN788CGDP0P+NYc1xPqU8s0p&#10;aaYnadoyqZ7e1Frbtd3UUCcPIwA9snrXpOm6fbadaLBCEyF+YMud3rk1/PucY/KeDOWeEwy9pU6L&#10;TRb6nXVlTwvwx1OF8Pa4ulXTluYJeGGM4I711F14m06C38xJ1kYjhFU5zWX4y0WO0K3sKCMOQsij&#10;pntiuTlnWHrx6A96ieWZLxZTp53JuKektd2uj/zOTFV8JRo/XcRLkhHdst3l/Ne3b3Ej7nY9DyEH&#10;bFZU07PMJGdgwOAc7RVqKcTHCgZHJU1OrQhgXgifHOAp59q+oxmCWPo0lgZWhHTfsfB5/ldTivD0&#10;MTlNdezjdb6Pz06odsa8s4J92JCCDu6H0/pUWp6G+p6VdRbl3vwmT8pYMCufbNZfiu8c3MMKtthE&#10;YxH90Dnpn8BVPR7+ezvYVhL+VKwRo92RycZ5rGeZqk3gaqvok2fDY7jSjh6suHMfTc6cV7OUr69n&#10;p/TMWfR9SguBbyWc5k6KY4ywb23AYxXXWdv/AMIz4ciS4InumcsI/wCFWPUZ9AK6BtTtoZQkl0ke&#10;RgrxnpVLX9OGrWf+jSxzTRPuUxuCrKe2emay9jDC88sNK89kjhwvDOF4Y+tYrKMR7XExi1FaXivt&#10;ert8zDHiJ8c20Q9wWzVu41W3s7H7VcTJbRHq8hwP88Gs/wD4RvU0Xe9qqKOSzSIAP1rgviYLmO/s&#10;IwGSwSHC85Uv6n34X9a93hOji8xxUqOKk+XvbX0IyjiniHKcFisfmEZVIRtGPN3b/JHoVh4l0vWH&#10;MVnew3D4+4hxvFcLr3gbU7e5kWyKXdnLKShf5GiHXZ+dcXZyzx3lvJbMBcLKiRFDgMxIxn2zXuh8&#10;0JmT5nG0Pjpkiv07EUZ5DVjLDSupbpn0WS4nDeJmEqRzWjyToP4ot2tL/htTn/B3h6bQ7aU3Mge5&#10;uGHmIvIUDoAaXxJrc+mRwRwOEllyS23JwPet0Zxkduc1j+ItHbVIImi/1sRwAO+a83D11WxftMTs&#10;ffZtlVTLuHpYPJE04rRLe1/e17nP2finULWXzHlE0WfnEi5wO+DXdxyLLEJjgpIoYAjP6Vwtr4Qv&#10;rqZVkRFjzyWbJx7V2Ud7aWcfkPcRZjwoBcZrtzNUptPDK7XZHyvA9fMcLCrHOJctN25faO131tfW&#10;xl6rpmg6QTfXNlCGDfIFjG5m9h61BbeObKWVYmhlgH3VkYLgD3x0pnjnT5rqC3nj3Sxwk5VBncGH&#10;DfQetcTFBJeSGCJGkkPy7UGSPwrrweDoYrDc9ed31u9j5ziHiDMshziWGyyhGEHZrlhfnvrdNdHt&#10;5Honi2yk1HQZRbKWAdZMAZL4549a85W3m81UNpI75x5ZQ5PtXrWnxPa6dDHMTuRACx7EdTXMXPjx&#10;EvnNutu8akodzct64rjwOPnhoyw8I3Sb1PquI+DKfEdanj6tR0qjjFSildGloGgmPwyun3m4mdWD&#10;xntubOAexrlLnQfDFpqT276jd7FB3rxsU+m4CunXxXFc6bPNawebPsYAK/RscAe9eSXmq3kV04kt&#10;DDMzFismcn8e31rOhXxDnP3uXmPpcRwzk9fD0KGJoRqeySjFvey8+uv3HtWl3WmQ20UVpcQokQAR&#10;VkXBB7nJzXLar8SY7bUjFb2wntI2+eQOAxIPaovDulWttpAvr3aTKMmR23Kg78msLxRpltbCG/sM&#10;m0uM8L0BHr9a5adKE6kud3Z9PeNCjCnTtFbJLokdvovjKPWbiUW4lRjglJcNx7VVt/H0dz4httMt&#10;7VYrWSTypJpGwc544HbNcf4OvLey1dmmLASJsXHTJYYFQeItFuNJv5i+fJdtyTBSQCexNaKhBVeQ&#10;U5ynSPZjtUt5boy525U5GfSsDx5E9z4Yn8oElZI2bAzkA5Ncr4W8YpoOmLay6bMy72KzxkAsMckg&#10;8isrxF4xuvEVyFY+TaKdot4yUB+p67velQp1adeM1ryvqedmWEpY7La2BXu+0i02rbtb6Gb58a8F&#10;1z6Z5Nek/D/TpNP0WS4l/dvcytJiQY2qOFzVbwrc6frGm7YbbyjF8kiyHeT26nmneM7xo7G2hhYR&#10;qzsWXsFxgKf8K9vEY55i1hIx5T8ZwnB8eB6NXPcTVVRwVoxStq7LU6C48O6TfXCzNZWruedzRAjd&#10;2NcP4z+IF9Z30thp8aWkUOEMuRv/AA7AVQ068n0uZXgYoWIyisQr+349KteMPBF3eao1/ZRrL52C&#10;0JbBUkdc11YfB08NiYrGTvG3u36M+YzXP8bm+UzlkNH2NRS/eciV3FrSz9d0N8H+NbvUdSh0+/2X&#10;CzZG8JyG7ZPArvJrqHS7O4vJNsUUKkuUUAkeh+tcH4S8KT6NP/a2sYtYLZd0aO4Y5JwSwFM8V+N0&#10;1vTmsrWN9u5W3yD5Tg9hUYzCLGYqNPC/w/tW2Z28PcQT4dyGtXzp/wC1O/slJe/otL9Ur6kU/wAR&#10;9VmuN8AgiUEiOIxk7l967nwtrb61okV2yRxtITG6D5lbHHSvKtK0i61q6+zWQEkpGWmPRAe9em2R&#10;tPCWiQW93eRptHOSBuJ7isM7wuE9gqNGHv8Abub+H+YZxjMRVx+c13LCSi78/wALlfZXOkgkVHcr&#10;BDCioSxWPbkY5qmviGS3UgW8Ih3dQp3EUyz1G1vlY2syzIVKsVYNjtTYNNjE26R2ePPKiMdK/Hs2&#10;wOOhUjTwkeWPVJWPu+I8Nmld4b/VeyoSvfkatzX69zo4EjJEohVSU3kEVwn9v3d7P5zOwDjcEHuf&#10;/rVva9rr2UEdvb9Zk+8ewrntI0kapKYt+yONN5I/u5xgfnmvBx0lUlGhRVmtH094/LOOMxq4nMaG&#10;SZPdVIaSUdFKbS7djo9Ht4tVsfOlxuLbak1K6bSLCJbVFR5SAWIGeAfWpZJIdB0sCJd0cZ2rkdWP&#10;rXOXWoT6i0YlKjJICr0B9xSrSpYGkqLj+9fU9TOMRhOFsthltl/aMoK8luuZ669+hfsNcuvtkMVy&#10;ElWV1XJQAgE4zwRW7bzC1uI51d48NjKjkfSq2l6Hb2bxTyMZZcbgsnKr7gDkUTalZIzBZJWkZsfK&#10;uEFd+BrvB02sdK6lsmfb8I47FcPYSX+suI/itOCk7tK34am9d+Jr54yiXWY2GDtTa5HuafoXhmTW&#10;YWuZZfs8BJAxyWNYMbiTByCD6d69C8GSK+ixJ3Vmyv8AwKvJ4orrh3KHWymEYc0optLvc/YKlSMM&#10;PGpQatLqupzeteF7nRoxNG4lh6hxwV9zVfw/Yrq2owwTNhMZY5xkd8V3WrvGNHuzNgpsYDPrivP9&#10;HvRY6hHOfljPGPQV5/DWd5jnWTV5z0rQ5kpd7q6+ZNKrKtRk1uj0V/DGmG3WP7NGFHR8Et+HvXC6&#10;zZf2DrLxxyMhj+ZGXrzXWQeIo4YSwmjcEfdLjIri9c1E6xqBnwQSMV5fBSzSeIrLG3dG2vN/N8/+&#10;GMcLCrGb9o9BZddu7pTHcTzNHjGwY+b2P1r1T4feJLzwVov2SC6eIO/myfKrKXP8IGOF/nXj8cDq&#10;69mHIBrubLW7a9t1KukUoUKyOwHTuK9riyGIwmFp/wBlx5Yt+9yLftsZ5jhaOIpqlKN49T0HWNI8&#10;Q+OLm28VabYCa6sSigsSnnbSGGB37dK1Jv2hLqxZ4LvQDDqKYjeN5duxgOhBGRmvWfD8Qt9E0yON&#10;UhcWqHA+6fkGTXnvxU+GcvirWtLutOMFtI+ILkyYUhCeJAP4mAyPfNfY5bTnQwdOGIqc0rbvTV9D&#10;8lo43CYyv9XxdNKEbpPXRLo/U8YuPiP4q1vxza+J1tUL6f8ALDawKRDGhzuQ4yfmzgk16FP+00RY&#10;4t9BdNWYFTvf9yGx2AOT9K9j0XRLPQtKhsLSCOG3jUBVAyS3ctxzn0r54/ag0i18P6pp1/ZJFDPq&#10;C/vEUYIKHqAOgI713c1LC03Ob06s9rBV8vzvHU8JLDJWVo2fRdzzFPhv4u8fX9/q9np0l81xcvJL&#10;OI9qeYWyQpbrjHQc1Wm0efw6PsN3C9jNFkypcRkNn1Ge3vX1t8FvEGm+I/hvoZsJEaSK3SK5ijA3&#10;pIowwIHPJBOe+RXkX7W08S6lpKwBPtQgbzxGuPlLcFq4qFLD4WEsXRjdtN/efTYDP8VjMz/sqdPl&#10;im0vJRPDdYittXkVluQsyDCjoGPYVQttAmWdHnIUKQ2B3xVYkgFh94ciukgYzW0RzvbGDjnFeVg6&#10;GGzTE+2r0/eWuj39T9Im54anaOpj+IrmRGijU7Y3GW5x07ViiTacqTkcj5q628sUvk2H746H0NZ0&#10;OgbXy04Zc8jHX2rnzPKsdWxqqU1eL212NqFelGnaW5o2qmSGLccsy0lzrB060dfLVmlABJ6jBqxg&#10;fJt+XaNtZ2r2DXkcYX5WQE896+rxXt6eDawzvUSt8+pxR5ZTvLYqW+tvPMI3CgMQMmtKaMXMJRjw&#10;RjNYtnptx56l1wqkHOK3lXG0e9ebk08VXoz+u3afdWv3RvX5IyjyGcmhwh15PWryx7EyOAvGPasb&#10;VNQlS4ZY2xt7VJpV5LPdGJju+Qk1z4bMMDQxf1SjT5XJ2v3t0ZcqdSdP2k9ixqds9xagpywOdo6m&#10;sZLaSV9gRic4PHSurjh3Dj73YZxXa6Z4LtJLFWuPNcuMlcgBfqa83iaWX4KUMbjKjXNpZa3t2OV4&#10;6OGjaRwVrGI41RucLitLRbeO8v4InHytIqn862fE/hWOwjW5t3LRKQpiPBXPesFIzburK+DnqvUV&#10;9JgMdhs4wCrYGdk00vJrRXOV1Y14c0WepwW0UMSpGuyFeML1J965zxxbxtYxS+WqnzANw6kbTTLD&#10;xpClqq3qMJk+VSo6j3rF1/xA2utCNpS3UkBMc59xX4lw5w1nODzxYjExahBtt30lf8+549ChVVa7&#10;K2h6n/ZkpaQNsk6kD7vvXRt4sthH+7mlZx0G3vXMWGkXeoqZLaDzIh/GDgUXum3ViwE0ZjZvu5GA&#10;a/SsyyHJs6xznWn+9Ss0pW0XSx6VSnSqTtLchvJmnuJZZFIJPK9DUiahf2UagOYom4UOOv0ro/BF&#10;jDd3v2iYA+WMRq3XPqRXd3VvHPCY7iNWiIwQUGMV4+ecU4PLMVHLXQVRU0k/K60Sv2RzV8ZGlNUl&#10;G6R4tcPLK7SSNu9eavWPhq+vE82ODahGQXOM1bubGCLxC0aRZt/P5CNxj6V30USRJGkeApXhfSur&#10;iXieeS4egsHST9orq+yStZfia18W6SioR3PLLyxuLCRo7hTExB2gLnNSaVpM+sXpgjKxxqAXdh0F&#10;dN47EZS0kAAYZGfUVQ8CajBaXcsM5UNOBh2PGc9M16Mc8xWK4deaYeH722i807P/ADNfbTlhnVtu&#10;R6x4NnsLQ3CTLcBASRsKlQOpFUNF0OXW52jgbaiLlnYZArvdV1OCz02eRnSRiCFj3DJ49K5rwHfR&#10;WzTWkp2SSsHjc8A8fdPv7V8xluf51WyLE4urB+1ptJPl6PfTrynPTr1ZUHN9CO88G3GnQmRJPNIG&#10;SUOMe+KboMd5rF29uXZY0X5mwcYrs725jt7eTzGX7p+8eOlcv4T1qBb9hIvl71IJ6AHPGaMtzrM8&#10;2ybE4ipSTq0/hbju7b2MlWqVKTbjextf8IlAkfyyuJMdRwDXP6xafZfNgudwGQQYxzj1ruRe22ws&#10;08e3GSd4rkddukvLuRkK7NgUFj15rg4JzfOcdjp08deUOXdq1mnt8zmw85c92clLGI2yoJjB4JHJ&#10;+tLDcz27EwTPET2U4rttI8KWs9nvnZsPyAhwPrVTXfBiWlmZ7Yk4OSD6etfd/wCtmUVsbLLakveT&#10;5dV7rfa/qemsXTlLkkjlLm5lu5BJcO0jgYBbk/pV7SdXl0u4JSNZEYYYE4z7VDBpM11MkUfzyMcA&#10;CtZ/AuoLFv2KTjJAPP5V7GYYnKqVP6ljJxjCatZ2St6eprOpS+CWiH33iyW5gMUEX2UsCpYHPWq/&#10;hbSYdZ1F1ugXiXkrnl6xprWS3lkifO5eoPUVf0S+fTL9WXLZwWC9cV5tTJ6eBy6rRyiPJOS0a1v2&#10;/Ah01GjJUdz0kaHYLb+QbOPycY2hFzj61534m0A6NfiOKQSQud0anggd67aPxVZfZfMaQZHUbhmu&#10;Xu5m8U67DGmUiCnJYdq/NeEJZtg8ZVr4zmVGKbm5Xtddr/oedhPawm5VPh6nHajZfaLYgjawORu4&#10;rGj0m5eXYeK9lbwZpjQhPKcSHguDnNcVrmiy6PcFHOY2yY3HpX1mFzHJuJ8Q1Tk1Uj0enMj3sNj1&#10;P3InPNe2mnKtsMt5eMsOfrRcJFq8XmRTFXU4wV6fWsa7ieGeUygrk5G4YzWloq+XHKXGxWIwW4zX&#10;bg8bUx2IeX1af7paWtqrbM9acIwj7RS1Hw6OVYM8+5wchVHWrirg47ioL2V7a180AqxOATWQLycN&#10;v3Z9h3r1K2OwORyWGhH4tzNU51lc384IqveyNBbErkEntTrYme0STGA3G7tUkkW+PZIDgjg19JUk&#10;sVQfsZayWhilyS94wBPKjGQSMSOcGt7Tbh5I0Losm4gEZ61S/saMuSHIX0NXU2W4EZwPTJxXzeS4&#10;PGYKrOeJdodbu+vzNq8oTXuI4D4ySXFleWVqjvDYspZSpIGe4J71neDvGurTahp+mytHcxySY3SA&#10;mRU6cN0r1W4trfX9Pe1vIBeW38ZX/WJ7oaoQ+ENP8LpLc2NnHGVQ7ZWG9yMd8/0r1JYetOv7eE/d&#10;8h08RCNP2U4+8XGO1XJiSZgDtBXLZ7c9jXkS+J9T07Wrm/E0i3Dlg/2hhnnjBXt9aq2nxJ1q2vDM&#10;159ogLEm3mTCr82CB74r0bRYtM8YafbavJp6rcPkHf8AMxI/TFYyqxzCVqUuVxZai8P71WN0Wvh5&#10;eXF94fj8+RnZ3Zlkb73v+FUPGfwttfFOoNqMF29jduu2RNuVcDqcetZfirxxJ4f1EWViiiGIY3RR&#10;gqCe2RWl4G8aJr94tm0pubgQecxZQgQ+mav2uHq/7JV95oxnRqRXto6IueDPhzB4RuJZBeSXN1KA&#10;BlQv4DrXWSRrcKEZQ7dBkKxz+NeaeOPivd6D4hksrOFBDbyBZ2l5acnsPStzwv8AE+x8UaglnHaz&#10;wSOm4bmBTjqB6V0Ua2Fi/q0Hb1OWdGrKPO2V/FHxGj0HXVsIDbR28bKshZSTyeTxW7omtW2tSTLF&#10;fR3TLhgIgy4U/wA65Lx98KW8R6nJqWnzwQSSjM0UueSOmDWddeCLrwb4BvVguJJryaRGn8njagPI&#10;BGCVxnPFc8ZYmnUk5L3V+XQ3Xs5xiluel6tpNtq1rJBd72jk546jFc1pvwz0bRblr+2a4knVW8sS&#10;EYB9uK8z0LxvrGhMFtruScNwIZv3gPste62ksktnBJIu2WSNWIPAyetaQlh8yi3KOq0CpTqYf7Wh&#10;y7Z81lY5b09K0tGk3LOrfKoIyTV660uC5JLAo/crUU9hHa2UvkZz1O7uK+cwuVYnL8R9Yk1JRvr5&#10;W0NpV41IqIhvoVkKcnsD2qeNhKpKnI9RWFnPtWlpYYQH65rtyvOK+LxPs6kNGroVSiormJmvY4Ww&#10;WBI9OcU14be/RmMfmgDkjjFZMxPnSZ4JPGa0NEdlEoPQkflXPhM3q5hjvqtamnG7W3YU6Xs6fNCR&#10;6b4Z8Dwy2ME12BggFYo/lGPena94Ojs7N7qxcptyXjPPy96d4V8VA2a28rKHUgIWOB9KveIPEEC6&#10;bJGWVpHBG1DnrX5xiMfxFhM9VLVwUtEvh5b/AKo+SnLFfWNTh7a2lu5hFCjSSH+FRzV2fw9qNpGZ&#10;Gt3dcZOGztrY8CRx7rssMzAjafY9a60lSDkbx3Uc5r1eJOOcRkuaywdCknCNm77u6voVXxkqdTks&#10;eT7gwyclfau18EW0X9nSyLtaUyH5mPIGK5bWYo7fVrmOAqIlkYIc8dM/zp2laxNo8wkt25P3kY8f&#10;Wvts+wVfPModPCS5ZSSavpfrb5nVWhKtRUY9T0S+s4r+3dJlXhThj0rzUbIbth2RyK27rxlcXqeV&#10;5KQM42l1c859q5u61RvtDeXGu0cNu7+9fL8M4XFcNYWcMzb9+Xupa201fzPj80zvD8NUYzx97VNI&#10;pa7bs5/VbK+kvpWjV2RnO3CnHTrWpY6jNbWYjkVZSvGR2rftpPOt0YBQfX0rM1LTpZ7jzIQpHQgn&#10;HPrivWqYWrRjHF4GTd3bbXU/EcRw1i8lpf27kOIlP2mu3vcstX9zH2t1HeqdseyVBuO1qLtGlhZA&#10;QTkMOcZNP0uwe2DSzY3HggelOe6ieQptwOmewr16eJjLAqnmLs53V+ujP0LCZgquRxwvEk3CpWvF&#10;X3a0s7dCjYWslvcCSRFUhTn5skflVPxBpkWr2BhEg80NlFZsZbsPzq9rssllYX0sPEkcRdTjOCAS&#10;OK8mhvTOz3LsonZvvjjB9hnrX6Dw5kkcPCUqU7Wadzyc4qYLhDL1ltGm60Kyblfs7LTzOt0vwPeC&#10;7jkvJo0SNg6pExbPPGa3/E2ly6zpEkELKsu5SFY4DEdKjuNYOl6FHdTRs0gjCKh4LN71R0bxmt/f&#10;JbSW4iaTgbTnmvVm8ZiKn1pq/s30PYwlHhzKaDyeN4fWEm07t6rS77mTo3gy8N7G9yFt7aJw2FbL&#10;MwOfyqz8TLmWHT7NFkaKKRyrbe/GMH612YGOSDgHmqt9YW2sWLQ3EazwNxuB6fQjvWMcwlVxEK9a&#10;N0jvrcI0MLk2IynLqvLUrW95vXTpp9x5H4fkng1qzW2bZJJKismcqylhngmvRvEL3F3pF1bhRG+w&#10;gY78VRum0TwHHCyWvmXjglX4eUL67j2rOf4g2075khmAPqq104/EvG1I1KULKPUvgrIK/DeDnh8b&#10;W55Tle17qNlbT1OAsZxqN1JDbqWnRtjJjP44rci0S22f6RcpHJ3AYZH4V2Igs5tNuNQsoYpdyFmm&#10;SNQSwHGcdCK87lnMrySswCluTnilGcqvkfavkg7R1H+JrVdDtobmImVS5UsTjqKK7fw5pAvdEUah&#10;AsyyHIWReR6HFFL65Cn7slqdMcOqi5j0e0uGs7uO4Cb2Qg7T3xXeWnizT7mNd1x5Em35kYYH51ga&#10;t4S+xxNJbuXCgsR14Fc7sO7gDr36V+JYzLco40owxcZ6xVk1o9dbNFyhSxSvc6XxT4kg1K3S2tZC&#10;4JzIWHAx71yklhc3i4hVXIGQpOCeBT9R1cWkqpHDb/IMswBwD9amtr77VG0sSmOdfvAjAxWuX4XL&#10;MNh3kuGbUb3u+/U/NsXm+S8QSqcOObUm7J93HXf5FGGxltrn96ixsRjGd38qke7iiJDYPqOtWIpv&#10;9IV3IY5BIrKvNOmjmcgM6SNuDqMgD616GI9pkuHhTwceZt7vU4M1+t8DZfSw+TU/ac8m5SabaenR&#10;El1ZQ3qjDMWPIZOgp1jpMNleJNLmbbhlPTBFPtl+zWq7+QFJOai/tKNTxvA9RwBXRN4Llp1sbFRm&#10;y69Lh1Ohmme0o08VUinJa797dzMv5M3tw0pwruWUnsDyP04q7pc6W2n391K7JZpDzngZrTgmR+SE&#10;bHPzrVHxJG+o6BdW4YR+ZHkKi9SO1TgMj/22GIdT3L3v6njYPgmrl+Oed0q8ZwXNOCW8lq0n38+5&#10;y9x4yiWUCC2WRVwd0j7SPzFaKGw8U2DLLCJolOHinHzI3t7VwUlwtuBHMhjlHDhxg4Fdb4XlWy0m&#10;71G4YxQsxZjjkKB1FfsuMweGoUYzw7tPuup4vDPEecZlmssNmyUsPJT501pFJP7i/pvhnStImMlt&#10;bLFKePMlYSn8GbkD2rlvEuu3NzqksKSSQRQsFRV4Zj6kVq/8LFtTMyNbzm3H/LVSASPpT9a8PjxB&#10;NFf2dyg3pyQMhh6+5Fc+FhPD1/aY9PXZvVHt59icNnWXfUeFJq8ZXlCGja79GzJ8K63cRalFbyzG&#10;aObKZJ6Y6V3yqdwwCSOa5vw94TOk3QubmcSTKpVFjHy4PrVe+8dRR3Jjt7MywqcFnbaWPqPasMZR&#10;WYYp/Uo3stX0PX4ezCXCeURfENVxcpPlT1aWn66+hseJJ3tvD94Y8ltmwbRkgHqfwry7ZFu+YBv4&#10;mZhXqOi65Dr1nI6DaVOx4HXIGePxpJfDGmSMZ3sYdx/5aLnBP0q8BjoZap0q8GpHFxVwvX41eHzL&#10;K8RFw5WrPb19X1K/gKSZvD6LNI2wOUh4ySnvntSzeM9Itpnj8wFlOPMSA7R+I61qTwmDTZbW0QRA&#10;RkIV+UcivDjd3EMrQtZSGVWI2kHk561xRSxVSc0rKR+i4DAvLcDh8JUtOVOKXM9/k3qeraz420uP&#10;TZVgkMs0kbKpRCoBI4615dIm1srIDySMH1qne6bqEZSaWE7ZSFCg9CauaOr6U0ZwfMJOVkGRXZSp&#10;Ro6I7ak3N6l208aHwvalBaNOTLuwVJU/X2qeH4ntq4a3GlWQkkBG7ZnjuM1dj1yW7kW3+zeY7HaE&#10;B4Y+mMVG/hjS7G7kDSvBIuGkgC/MCew7iptGL5pIya53ytmE9wVCrI4SMknYCdoNOgaW5ijtRPtX&#10;dx5hwqnt1q9L4P0qG7Wc3c80TMG8gRhs+2eoqPxdbs8llHZxtZQRqQ4xhnz0qlKLKaTdkMaNtJv4&#10;WEsN0YyJP3bhlyDnkjpWr4m8VxanaQxwI0URbdMrDPOO3tXLW2g3d8VNu102CMsORXU6P4HvL1pB&#10;dOLUDBVsb2alPki1Ul0NYc3wFCzvZrqZFjQGFMbs+ldRe+FLPxAzz6bcfZXPDQsuQDjn86wtYsrj&#10;wvOqEi5tGGEfGCSex96NH8UxWV9G5l8l/uomcqw7g+9ZzjKa5qQ9YO0kdH4etYfB13NFf3UQF0N0&#10;Mm0hFA3Zyex9K03vtI8T4tPtKzSocptypyO4J4NcB411efX54It6xiMExmM5JNO8CaddTa7aylWe&#10;OEkvLghRWXs3G9ZytJFVI0MZT+qVYc0J6NM7/TvCtnYXPms0k5BztmIIH5CuUvfF+pz3032a48qM&#10;OUCKueB9c16JHIJgzRESBWwShzg+nHesW78JaZdXbXdxASHGWCOQue3/ANeurB4+CnJ4xc2mh+Z8&#10;TcGV6mGo0OG2qSTfMk7XXe/kZl3dXWu/D+aVgJpiPmx14fJ4+ledFgsRywUDgknpXq93rVv4c8qy&#10;t7bdJGMiOJgoUHvk96XTI9K1tnuYrKBbtDl/MjVmU+pJr1cJjng6cpype5J3R+d57wrDiDG4fCQx&#10;sXiYQUZ3vZuOrs+5X8FWY07w4klyggeUl2YjDBOwNedeINak1vVbi4kyY95EUXZVHY+9b/jDxheS&#10;6lNZWu23tYv3Z8xfnJ78dq5SzspdQuoLNciaaTaTjoTXsZfhnTlPGV170tV5I/O+K85hiKdDhzLG&#10;3Ci+V/35bbet2dP8M4JRrUskQkaKNHEgzlck8fjXpF3qNtYhDM5Vzzgdfypmm6ZBo9jHbxRCMIo3&#10;SDqx75rzXxZfXsfiW7jmYxqGwqNxlQMgr6j3r5acYZ5mE38KS08z91pPE+G/DFKlf2lWUrt9IuS2&#10;9FbTzudlqOpxarcwJbqYWz5XmSfxeldHo1hHplpPJI4W5lYNI3VVA6Af4V5Dpep3CX8EbsWaR1VA&#10;OxJ4r2RgXtDEpBk3Bs56nFfG8R5JRy7/AGvCRvUfTzXU+Q4Zh/aGJxvEXs+bEwV4/wAt35d7FiaO&#10;PVbaaBJvMbqCBgA+pHpVCx8OMs6mWfJQghUGAcdquWlpJay+dO6KoXJJP9auJcpIkhjKuQD0Pevg&#10;qXLi4uvio2qR2Xc+woYHC59bMM7o/wC0wT5Y3tzKOq93cWSeMsUVlLlSm3dXNHSbpmI8nbycsT09&#10;6yZi814dwkSZnKhVPPPtXaTIxhihyzAIDuXnJ9DXn0qNXNcS41nZW0PjMBSr+IOaSjjl7KNJW02t&#10;fZ+Y2GGT7PFEAm4RgZJwDz61c03VbrRpGe3YKOhiblT+NMCFdvB+7TZF3K3rivZpV4Ym2X1qSlS+&#10;Gz6n6lkmezhiIZOqV6cfdXdJdWXr/Wr3X5Y4WYquRiGM7QT+PWtS08E3xi3u8cZI4R+SKwdImWPV&#10;LeQ8qjqW+gIr1P7VE6+aJFKOABhhxXxvFebYvhiNDD5TTjCDvf3b9fuP0bFVJYflhSWjPMdU0640&#10;u48q46H+73HtXUeDdIhmU3dwoMw+6MZAHrj1qt45uo3NuVA8xcj61T8Pa1HZfuZpShPzCTPyj2zX&#10;XjsXmWd8MRxWHXLVlbmS6pbteo5c9Wgn1Ox1zRLfVrNl+UTqCyOgxz2zXmNyhiaRHPzK2046Gu81&#10;DxDstTI9wpQAldn8X1riEguNVusQRNIxJbaBn865OAnj8Lh6v19uNGOqctNeq11sLCKVO7qbHdeA&#10;vjH4l8PzW+ntfm7sJSESO6y/k84BVuvHZeldc19rPiDV/OX7Vd6gCGTy+ZFGeCADgCvHbjQdTsMT&#10;tC6lfmDLtITHc49K+r/g3c2d94C0rUYlRJblSZsAMxkyQfm9Mc16+e5PPiKvQqYbEWpRvflfXpt+&#10;p8rn6w2Vx+t4elFuenzfc5fVfitr/g3S4bfU9FLXMmRFNdMUVsDPPXPHOM14T8S7rXPiBrltqMx+&#10;2XQQQpBCrDYScAIp+9X1L8VdHg1jwZeRTyJHJEFeJmAyJAcAZ9CK8/8Agr4d0uLxBNPdEzX0MIeF&#10;XI29eSM9xXqyq4LCU6WU4uu5TktL7u3dnj5Pj8Ng8NUzKFFKorqy+W3Y8MtvBfjjwGUvntdV0COQ&#10;gmddybh6EqePoaq6yZtflM15PNd3DKB5s0jSEqOQOScdDX3ZqcdvcWd1HeBDZvGTP5mMBcc7s9Bi&#10;vnf4C+BNF8ValrF9qFsl7bWcwjtIHGVG45BI9MADnuTX0WDwdLCUnSjd37no4PilYijVx2IpKMqd&#10;tV1vpa54QmiJ1VBwcZ3cA+lR3rfYUOW5HZT1r6w+LXwq0CbwbqOo2dnDpd9ZW5uIprRREHGDlWHf&#10;pXyVqFrJPCY2Hzg5543VvUj7GhUlhYWlY+yyTOKedU3UgmlF2aZXg8QMGxLbgJ2ZTzWlqM7R6ZJJ&#10;b8AY+bGcZ6mudXS7h2IMQUdjmujZVaAKWHlhQrLnr714mWVMdiaVanXbV1o30Z9NXVKMouBzEd5N&#10;G5kEjZ74Od34V1EU4nt43YjO3nNUo9KtGkLKcY5we9SXZ2WsgQYCoT+lVlWDxWXwq1MTK67LUVWd&#10;OrblJftMO7b50efTcKlDAAMc7evFciCzSbgwz39q6HRpXntCZM5BwM+lLK87eY1nRlG3Yqth/ZLm&#10;K2o6Q87mWAgZ6hutSadpn2WUzSN+8xjC10Ph7Tl1XVIoZBlCCzpnGQO1ekJpNqlsIDbRmLGAAMkf&#10;jXyefZrlnD2Ywk6blUl7zV9F56nlYjMXRj7M8oRweh49R2r0rQ9atL6wtjvEbABWRjgkj2rjvFek&#10;LpGqqIgAkg3Bayo3llYKm7LHaAgzk+le7meWYTjDL6NeM3Fbxdu+6aMqtOOKhGS2O58ValANONsG&#10;V5ZSpJBzjBrijHJLMscSF3Y4VQOvOP51oQ+HdUaEyJb5GM4YAfzq54Vjey1h1nTypAnKuP8AaHSu&#10;PL/qfDmU1qeBqKtKmnPfVv07GVJxo05KGpE3gzVEtTOYkIxkpnLY9h61iTIYmZHyhXgg8EV7CL2L&#10;Yu4j6Z615j4oSP8Atm4CDKNycV4/B3FuNz7FVcNjIpcseZNetrMjC4ipWk4zR3OlwRQabbpAo8kK&#10;DlOdzGqniqGNtMdmGZEYBW9q5LRvEl1pamIETRH5UVvWrmpPrWrWglkszHbLyFiUfnj0rw6PC+Lw&#10;OeQxmIrJU+e6k5ay8reexg8PKFbmb07lfTNQOnSZGQD3Fa03iMlR88hPUA965Bnfk8nHpXQeGbKD&#10;U7uYOS6RAcZ6+or7vPskyufPmmMi/dte3Xojsr04RXtJoyL1Zrq7aWKTYzds81t2/i66sYIkKK7g&#10;bQzd66W50q1ubcRFEAAwu3gqfWuF1a2NneSWyEME4BPv6VzZdjcr4qgsLXofw9ovotlZowp1KeJX&#10;KSajLe668YK+YynCqgzgms240ye1k8u4Uxuf4cc/lXe+GY0GlwuI13NkO3cf/XqbWNKj1K0kVlxK&#10;illlHXp3rw48Z0MtzD+zIUOWlB8t+qe23YccX7OfsmtDzn7GshVVXzCDgAryT6VcfQbxYxIlrMnf&#10;cAePetHwjBHcaqBLgiOPcB6tmu8IXCqqjrgA9z6V3cTcYTyHGRwVGipaczbva3kXXxTovkPJZbqb&#10;btaR5FXglm6U+wDea6qpLkcqASfyq/4qjj/tecRKoiQgEJ6nrXReBbRP7PacrG8rt99v4cV9HmOe&#10;08qyWOZKn8STtt8Wp0zrKFBVFHVnPJK8GFlUxjtvRlz+dXEdLlOo+XvXc3dvHeW8kciIxKkZC9OK&#10;4bR9MudZuXggxHCGIeQjivJ4f4uoZphatfExVL2bvJt6We1jzo1Y1E3LQ67w9qkFxaRQ7kWWPIwS&#10;M1JrWpQWenS+eyu7goqKc9a5zU/Cd7p0XnAxyKnVowQwHrXN3E67iH3xtjhi27dXzuH4RyzOMdLM&#10;8LiOam5c1l3vd+a1Jp4eFWXPCR0PhGWOHWIjLgblKKT/AHvX8a70jIwOSeleNpcTwurpIUZSCrjn&#10;B9a6KHx5fi1MLRo7AY84H5vrituMuE8ZnWMhisHZ3STTdreZWLwVSpKMoMPHCQJrbNCABt+fHc1P&#10;oHg46nb/AGm7YxoR8oQ4YiudubmS7mMkh3u9dz4T8QW01jDBLuSWPivVz55nkmR0qWBlzSjZSlu7&#10;LqaVlVoUFGO5la94M+wQ/abaXzoFBLRPyw96yvDl6lhq0UkpAVxsJJxtzxk12fiHXLWDSp087fLM&#10;rRrHjkZGOlcBZadc6kzC3tpbjnGI0J/Cs+HcTic4yerHN3aLvFN6XVt/v2Fh5SqUnGroemKw+U7h&#10;g9DnrXFeL7pNTvIbaDEhjJUFedx9KqXkesaTHHHcGe2jcfuyWwp9uODUegOE1m0dyGTec7j37V5u&#10;RcK08jdTNFWVZQjJxt19SaNFU71YyvYcvgDU5rcORC7nkBuo9q5vUhNpKSpJEvnxttKkcL/nNe3r&#10;PH5YbcEHqTXl3jhIZNal+X/WRBpEHUHOMkfQCs+GuKcfnuJq4arCMZOLaaVtezOrA4upWq2q7Hn8&#10;s0k7lpWJ/wBnsKktdPe7JxlV7HHWro0WPzS+8lOy1dlnjsI0TG0kZAPWvXw2SzlUlXzKXup992fU&#10;TrxtakZGp/6POlvHIwiRcYHcmm6VPKt0qtIzpgjDdqvSLa6kQPmVz39aWz0+K0ZmQ7z23etelRwG&#10;IrY72+Hn+7TWz0VulhOpFQ5X8RdWNnUuFJQdWA4FYN9O1xKzK33TjA61PqN3cLPJEsmxDg8dDVW3&#10;t/tEwizgnljXBnWZzx9RZfh00lK1+77DoU1Bc8yzo8zxXhVHbbtyfSt2W+LjZIV452setVbazW3Q&#10;CJD/ALTEdqx7yaSW5fnbjgA17MKtTh7L4Rq+9KTMHTWJqtxM+8+GWj6hefaQ80YyS8aMApz1rXl1&#10;jSNC+y2D3NvZuABHGxPA/wBo9Bn3qTS53fch+b3rzz4laBfHxGb2KGWeG4VNoRCwTA5zXo0MZCWF&#10;+uYenq9zRU+eqqdSRreIvAX/AAk2q3N1Y6tCiTbTPGrBgMdMYotIrD4QxO8zHUdYu1KxADbGiAZ5&#10;NM+FXhy8t3m1KZJI0ZBHGsgALnPLY9OvNb3jjwa/iuyhOnyIL62J2mZsAg9c1rGkpQeIhH949l2F&#10;KolL2M5e6jkdT0DTfih5d/a3IsdUxuuYCc5JOOlbHgjwnpngW/H2vU0k1bBjWEOANp9j3p/gn4fa&#10;h4f1SS7u2iP7ooqRyZJO7kkYrivHwvrDxJO83mQSO+6KRlIyPUetc0uajFVqlP3r/d5mkVTnOSUt&#10;LHuH22F9x8xFCctlhx9ahivbHVvMgjlhu8KQ0SMHyPQgV5hpWs6l4j8M6tPJEZDBHt81AcMoHPTv&#10;XGWV9PaXkT2zGOZnGzy85Zs8CuiWaSUopw3MoYWDjL3j24+ENF0mVr2CxgEq/Op5YD3APA59Kri8&#10;mRjLuKsDng5BHpW/aRz3elwi6CmaRA8uzkBscge2P1qj/YX70neCh/hzXlZ3gsZXlTlg1aNtUtLP&#10;pcmlUp2kqrvYv2cpubZWPU1W1LURajy9u8njFXIIPIi2L29Kx9ZtXedXQFhjGQM16uY1cXhsvTgr&#10;1FZPzIpRhOpZ7DLeS2uJMPBtc9MGtAyRW6jDKvtms2xspBcbmVgAOpFQ3m7zyCeh4zXzeHzLEYDA&#10;vEVafvydtrHS6cZy5eY1/IguRvADZPOOa1/D/hqfWndbcrDGhwzMuf0rmtKZ97oMlQMnFeleAr61&#10;tLa4t5HEcrybg7nGeOlb47Mq0colmWBpL23krvezZ5eNnUoQahqZeo+DrjRY/tBnWeIEbjGpXbWe&#10;SCM7S3uzV2/irWbeLT3hUiWWdAGCHIA/xqLwboUbxfb7hPMY/KgHIH/1683AcTYjB5JLMs3j7ydo&#10;6Wcu3pZ3PHjiZKk6lXdHOadqFxol0swRlRv7wIB9q2Lvx1cywlI7dYZMH5yx49/euzurC2vovKnj&#10;QoRjlORXlt/bR2WoXFujkqrZDnnA9K87Jcbk/GeJdTF4ZKtTSv1vHoRRnTxb96Op1Wh+HraS1S6u&#10;VNxPLljv4FV9c8NxJbveWbeXtB3p1GO4pvh7xRBbW8dvd7kZMlZUG78x2pNe8TRXts1rblmRshnK&#10;4471w06XEdLPrpv2fPa/2eXy+QlGt7blWxzkMRkcYGcHnHakuNGMrllbHrWbr1zMllbiNvLRs7mX&#10;r+NTeFLia6NxlmeNMZZulfbY/E08bjI4WpC8YytdeZ+McQZ3gc6z2GQYnDuUYy5VK7Tv1t5Ghf3v&#10;9i2UaqoZ24U9s9qdper/ANqIVdArp1IqxfaONVtQrAqAcg4/WodO0yLTYGSPJYnlmqcNgK+HxadK&#10;f7tN6X6djTBZHm2DzuP1ar/skHtzX0ts16lreofaWAJ7E81mNY73Y5AJOQp71DdSP57ndtccDNWr&#10;25EMNsp4l2knPf8ACtaFWlndaWHrU2uRuz8jqwmIwvGuNlhMdQcVSbs033tZ+bOe8QeMrHT7poJU&#10;MrNhXCjcF+oqjpdpoessbq3tAXRhuVkK4OeDisLxH4WvbjWbie3g+0xytu+R8Y4rS8OWUvhvRr66&#10;vIgGCmTyidx+UZ7fSv2X6vh6OEiqErSduvfocdLH5piM4nSzLDL6vS5rXjtGK0s/O1zY8Q2D63aG&#10;GNgkqP5qDPGfQ1jaP4au7bUoZrl02o5Y4c4IrF0rx9qM2r20V0kDW8sgjIQEFdxwpBz2zXoO8Bdz&#10;YC+9RiPrmXU/q8re8epln+r/ABpjZ5pR5lOk0nfRabO3yOL+IGqXQ1KKyErCEwiXy1yOc8g/hVHw&#10;NqU2m+IUgDF4ZyRJGMkJgcHntmuxvNP03xCixTsl5tOfkYB1H+FOsdHsdCgkkgjSEgEmVznavetP&#10;r9Gng1h5Qal003OKfCmZY3iL+2aOLvRUlLR39Y222/A5f4kWzLNDeOC1uq+UWA4Xv1rhZb6VIjIl&#10;rKYBz5pQ4/OvRdS8a2t1PFaW6ZhdwJmYAAjPPWtI+T9mCfILYjIztwa4KdaVGmlKJ+vujTqzvGR5&#10;loXja40K7LxYjV15hb5kcd+K0PDms6RLrhnvsJ5hLqqxHYrE5H+Fa+ueCre6iM9jEpDctEDwfof6&#10;VzbaLLpIzJaGBCcBmBwT9a7VKnVjeJySpOjPncT0aLxNp2ozfZ1uXDMPvMm1R6DNFebxRS3UnlQA&#10;vJ/cTk0VyvDQT+I6YV5yV1E+xtSKwWdwztgGNhhj146V5xcuJCwAKgtip11CfVLlYZpWlXIYnOKq&#10;y6nGJ2McZMYyvufcV+J5BllLhGi6OKqc06jT0WmisfP5jnWB4e5Pr9SzntbXQZdaV9peO4hkQKww&#10;6Occ+9SWdmLRHj3GW4nYA+WcgClYFCMH5GGcelV49disLlkkTODgnHSvcrUsBl01jHvJ3j6vc+Rx&#10;WX8PcPYmOdzb56l+VbrXXmSHTajHbyNGbVSE+8znJ/D3qzcJHuiZEYIy7gN1FzaWz7JUyfM+YheA&#10;aytZvZLcQRRtgkEhh6VGEq4vDQqYvFO8HsvysZYbNcxyWjiM1zmrz0N427va3bQs3SF7dgnXZjaO&#10;v0rI8qQdY39MbTUSalcZBMpdRyRjGRW1NMI4sgbNwD4xnNYOhT4hqynSbjJJaWPl5U8v8R8VLEwq&#10;OjKnGKlF21V3Zo5rxrrN3oGjW8Vq6iaV/LEueeNzkiuBi8TarbT+f9slcg7nViCHHcYx3r0fxNox&#10;17R2tlKrOpEkTt0DA4P5iuMtPh7qLTqLuS3hgBG7yiWZx3H3eK/bcjlgMLgfY1bJx7nicYZDxGs0&#10;o08q55UVGEYOL0jbe/zO7hS21K2guJoY5jJGH27MY981W8RQeb4bv4YIv+XdgkcYyScHsKzfEHiF&#10;tJZbCywGQKXcDOwdh/8AWpnhfxPcahcG0vJFlY/NHInHSuNYXEcqxafuJ3S8uh+i/wCseU1K7yGs&#10;rVqkfZymlpzONn6u/wCJwJ/cv5bgiXAHln7xPpivU/DdodN0GCOVslQBz/AT2PofatPaud2Pm7/L&#10;kn6cVxPxBmP22G33nyvLMznHDE9enXFdssZLOpwwsVy7s8Glw/Dw2w9fO5TdZpKMVsrye8v+Adn5&#10;iOhIcbe5XnFecal4evNPuZIxbyzxs52SwoXyOvbpUWgSy6frVr5HyPKyhkxlWQnn9K9E1XU4tHsZ&#10;LiZdzhgsaqepPaokquSV1Gn7ylrqdlJYXxOwHtq6dGpRlvHVapdzI8G6bc6fbT3NwojkkH3G4wB6&#10;+9U/FPiuLTdWfTw7WoAUl1OQc/yp6fEKJn/e2cyjthhz9K4vxOZPEHiJrkA2+/YuJlO5cDrivOfP&#10;iMQ62IVkfpmV4DD5Ll9LL8LK6jfV73buzX1bxdc6TpLTB5bmJvlJ3AgA/SucsfFst0674U4zjAwV&#10;9Cc16d4X8LWGiWJWHbd3EwDvNId6/THauM8fR6JYyi3sYNt4TukMR2xp6/U1dKpBz5Yo7Z05RjzS&#10;kVotTlSLzPNR/myUcfyrQ0/wNceKrN7q5uHsYnO1fLUktnt7VheHrSznu0bUrx0tFw2I13A47E16&#10;Xp/ibSHmhtbeQKwwkY2EKfTn1orTdN/u1qKjCM37x5Jb3V1oF5HdWpFxd20vyLIflbB71qap4mn8&#10;U3kF1dIlmYRtWGHnnvk981r+OtEi0rU0uYgojuCSEbs3fNUdFu7JdTtppoYo1V/vbSAD2NetSw08&#10;RQ9tE/Os14ty3K82jl1dNy0TfSKe1zLv9XOnEGVJISeVd1IH15rdsfEP9rpbm7057iJSAJljJ/Hi&#10;tfU/ETzEw2m3yByWIDFvbBHStTwxq7XZFlcYL/fQqoAOO1YVMPWjR9rJaG1Di7K8TmMcBB9WlLo2&#10;jjdc8S3PniKyhexiQcLs2FvzrpdG8a6Zd28EE6Pa3eAPNYZVz6Z6CsfxtFb3GriEx+a9ugDFTgMS&#10;en4VL4L8NWGqXV2bqEyzRgCOLPygHuD3rOeGf1dVZo7aXFOXYnM1ldCb503rbRvqrnR6rc6f5H2W&#10;8dJBIceWcd/ft9a5bxV8Pf7Ki+22sk0qxZOxsNlGHVSOoFcxq1/c6FrE9nNHlUYjDHIZf6iut8Ca&#10;kmpSXCRuJoVjBIJPyHPoe1cfI6UFKMj7b2kqk+Vo5XSGsRqEDaoHbT/MJk8rOSB2HfHrivV7rUtL&#10;vdBnj0/WbeF/KIi81wNox029c15nqHhnULS+mVbWWSPeWWSFCwIPbjpWHDBcRXchZuM42NyRWzpx&#10;rWfMYyjUhLSTR0HhjxfeeGXaSJEuInO6SCQHDNgjINenaZdG8sLe5aP7O0yAlM5xmvLPD+gPqd/a&#10;xSK5gL5cAfw55q9rPig6ZrtzphjYWtu3lphscAYFYV6Uar5I7nVh5exTqdzq/EmgXeoX8d1Aqyhx&#10;tYscVb8N6RNpMUstw6uZjwnTbiqPgjWTqUEqbGVV9TnimeMbiRpbeAOyRYJG3v8AWuqnUr4rly+U&#10;kl1fkfnGbZZlnDkqvE3I51ObRX0vIqeK/Bkms6k13pzxl3G2VCw6jqak8JeBm06+jv7iQo0ROyI8&#10;lieDmsSGb7LIssRw6HccDrivTIpA2xj0IB+uRXbmGIxOEoRoc94PTzPj+EcoyPiXNK+bSoclanJT&#10;5U7xu9pd73WqOK1Hx1eR6m62kcDQRkoolBy3r/EP5Vt2MemeMbGG4urRS8WVZQ3KH09wa4fVdNuL&#10;K/uYTBId0jMr7DjBb1rr/BFq+n6TdXM4MKTSbgJBt2gAcnPQHFVjaVChhI1MO7TVldbvQ4OG80zb&#10;H57VwecLnoNzcozXuxt8LVy6+maL4XQX32GNCD8pGSxPoPQ1nTfESYyE/ZEFuORuclqh8Wa3bXyr&#10;bwEuRJuLDlenY1ztpa3F/KiWkRndiAu1SwyemfatMHgo1aHtccrt7XOXiLiGrg8yeB4cajSivsLV&#10;vrfvZ6HpzSJqdjb3MAYxOpdFDZyPQ/SruiW7wJM78bmGAe1Zem/ZfD2lQW891GjDkiRwMMfTPatU&#10;yGezMls4kXzDkocjp7fWvyDOsujhKtTMqKbtsrfI+7xWFo4ep/b8p82JhFSnTTT96yTXdW6ruaBE&#10;Zy6rGWHJbbzVNpXMhKnA9KnsFK2p38ndgikmhVA0hIRQM88V87joYnE0qdWj7qtrbR3OPPaGYY/A&#10;YfG4VKndc0opqNr6pva/zLETGSJT0PvVXU737Ayrty7DIHt6/Sqllr1ukqRsGK5IJq7rGnSXcsNx&#10;bgSbowAh69aPr3PhYvDJ+2XxaficK4gWNybmyd82KilzyS95d2n17EFpdpeybQhWXrtHG6te21m7&#10;tR5ayYHQJ1rL0qwmsZWmnIiIQgqOdoPc+gq7Fao86FZkdiQdqsCTXoYaVPE4VRzBJu+zPuuGM4xF&#10;TL4/25NRqN2ipWTa72OwsPCcd7bCa9keSZ/mx2UVi+I/Cg0gCaBjJETg98V02n6ofI4IO3C8VS8R&#10;Xf8AaIWwQCR5nVVTOMknFfk2TZ3nazuFCo37Nyfu2tFR1/Lc+uo16jqXT0OKtruSBiqYkHdH6Cu2&#10;8FQomjCVQC0rFie4I7VDb/DK4niAl1K2gvf4IlXdj0GfWshZdV8FXz2ssXyMdzRHIVsfxKa/Rc/V&#10;PiHLp4TLKqc01pf70ddSrTxMXClLX8zu2AkTDHaCOvcVyXhv4k6/4CkvbfRbxYbJpS32ZohJGGz1&#10;GeQTVW98aXF7E0MVstrvBVmVskg/ypNL8EXl8sLyiK3hc5JnYgfVu+K8bhjBT4YhVq5rUjCNRpJX&#10;7dfmcv1WiqbjjIpxfR6nqHhHUfH3xVgkN6YDoSneHkg8lHk6grgZPb2qPxDa3vgS/ifUHa1kX/US&#10;K/3iOTsx3HH0r3bwnpY0jw3pOnJJ9pNvbJH50fIbaoBKj0PrXmf7SP2eTw/ohGxrwXbFASPmXYc/&#10;UcDNe7mXDODznE08ZKTUlbWL0a3Vj84wOZ/WMx+qUqajSk2rJdO/qeW6x8QPGfjnzdMimu7+1OCb&#10;a1j+YrnHz7V3EHpycU3wxrnij4M6p58ukzQ29yoR4b+Mok208EHqCPWvWP2cF05PDF0iBf7Tadml&#10;O0bjGB8u3POPU+teg+Pri0h8I6qt4yeS8LwoOzllIx9ea+u9tChT5ebSKtd76dzpxGbUqGIllcMK&#10;vZt2a2v5nz54w+MPiD4jaVLpNnpQt7WRh5yWavLK4HRWbHA9upryDVmlsJ1hvIJLSYj5Y51KMR64&#10;PavsL4OWlvD8PNIe0hiErq/mlQq/MGbr6nFcH+1fpNjc+BLLUJCqahb3qxxZGxnVh8wPHPIB9uB3&#10;rHFY10cNKrSjeyT+89TJc4oUcxWW0qHLBytvrfa584xyCTIUhj7GkeVIBucgL1wT1rM053F0ADxj&#10;BNO1dH2RdSOc1xU82lUwEsZGPvLSx+teySqcjNI+I4rwLAYVhVej9M1OVUrzgqRzXKRo0zBUBZun&#10;y811ccZWMBvmwADjtU5JmNfHRn9YSdjOvSjTtylVfD8N3cYSOV5Tz5ca5JrYn8OX9jaKxspli9gM&#10;j3NdH8PVQ+cXCM/ZyegrtpDG0e2RN6jqAM5FfnOc8Xf2FmksJhsMuVaN7N310PCxOYVIz9mtUjyz&#10;w3fJYavDI3RiVJ9sV6DNqljFCHkuFjBGcFgCfpXnWtWqWmrXEMRwobchHbNWNB0069ebJ5GMMYBP&#10;uP8A69e5xFk2W5xho5xiJypxjFPTV23s/O7sLEUIVUq0nYZ4i1ca1qDSoD5Y+WMY5Hrn607wxEku&#10;s2yEgqJCfxHautn8K6bPbiLyTHgcODzXDN5+lXxTISS3fkjrkHIP0NdWSZtgM5y+pluXXi6ceVJ6&#10;brR39TWlONan7KmeqqMttUbQPXpXJ+L1NtdWtzETHcsedvXjpUMXjljbgNaiR15L7sY96wNV1abV&#10;rzz5SV2/dUfpXwvCXCGaZdmft8YlGmk09b819LW7dTjw+HnGo7mtDqmsanEUtTuHRnRCD+fSsjUN&#10;Lu4JC1zA4c/xyA8/Su68MQRR6NAYgCWPzEc8+lXNUCnTroyKjBYmwW/h4PNdUOKqWWZtLBYTCxUe&#10;fluvi3t+fQf1lU6loRPPNCaIa1aNIA0RkxtPqeM16imSM4Tav8A9Pf2rx4HCKVPIH8JwetdFa+Nb&#10;22hRXCyqgwu/qPqa9/jThrFZxUo4rCSXuKzTdktd/U1x9JySm3ZLe+liPxjYQWeqBYDsaRNxHbOa&#10;p6Lqf9l3vmAHymG1gvX61FcTT6rO9w7edKxwdnIUVTScLKUK7lBwTjivpqEcPh8rpYDMKqnePK3v&#10;fvr5dDy8TnOW4GlTjiaytPRddjvX8W2CW4ZHkeTqF28k1xdzO088sshJZ23D1AqCW4lhjQQMwBBD&#10;JGmc+1PXcUR8YfaeD615uTYPBZTiK1PDwldK7b1ulseVh89w8cZisLClK9KPNe3xJK6SNbRPEEmk&#10;RNEys8LHPPX8Kt6j4v8AtEJjt7fYSMFnPP4VzMQbzV68n5t3QDvTZpCtvkfeGBj8a5qeByzMZzze&#10;th7Ti/k36dzgy3iajj8vxGaV6DgqXTv5IuWNzJYzpNCw3Ic/X1rbk8ZXMsJRLZI3x/rM5OfWuRsp&#10;mecJnKhCc+9WZ3KoNvU8H2rvxMMszOj9fxVDmdPuVQ4rwmNyepm86LUabtbdt9NfmTyu7lmY7pCd&#10;xJ6Gr2katJpM5aMFom+9H/hWNbSOzEPyPWpHm2sAK66uNwGMy/lxcLQlpZ6+jRpR4yy3EZdHH4lS&#10;pxm3FK19rdjqL7xhJcpshikiyMFi4rX8A3MEWnujsolZiSc81wYfC7jwBzzTYbxo5Q0M+x+oCmvG&#10;x3DOX1Mr/s7BS9mptSu93bv5dj6apicDKlTiqqXtNY+Z7DNqFn5bq0iyDadyhgeK8t1WFTdyBR8u&#10;4lfYelTXGt3NxbCOWYDjGYxyaqKAV4YsTxlu1Rwhw5icidadees7Ll6adTrw9B4f3kdRpngWG6sk&#10;mmlZWIzgdV/CsvxD4Sl0lDMhE8I5LDqv1rs9A1mHUNNiZSEkUbWQnnj2qt4t1aCLTpYvlZpBtwDz&#10;zXxOB4k4gjnrwtRXi52cbbJvo+1jmhXr+35Gedxj5MnjipljZUDRM8R6k4IzW34S06O9vGkkAKKM&#10;rnpmuyktIWjKNGmzp92vtOIONMNkmM+pzpubsm/RnZWxShPkPLZXeQZaQuT0LV6R4Qe303R1IXLP&#10;yWX1rhtetF0/Up1HEacAHtml03Wp9KBjT97GRkq5wPwru4hy6rxBlNKOCdr2klsmmtn2HXp/WKK5&#10;T0DxPcwappE8UkR8wKZFOOEIGQPxry9WMcuUbDjkEHkVs6j4lnvYhFFEIARh1LdR3rS8MeGLW+sE&#10;uLstLuJAQcYrxsocuD8qnPNNpS0itemqt57mVFfVKb59jIj8TX9vB5ZKliMK0gyc03QNDTWbuaa7&#10;cyRxsGdc53tnjn09q3Nb8H29rp8t1aSPGYwSUf0HNYWhawmkXAaQZgm4cYzg+tehQrYHMstxGKyC&#10;PJUe7tZp9V93Y3jKNSnKVDRnXTaPaXFsIJLZBEBhdowRXlHi3SW03Wp4k3SRJja2MgA9s16e3iPT&#10;Y13idZM9FVTmuah0u88Q3ElzGFEEjH/WcdK+ZyfD4iFOtLMarp01Zpy7v1Fga1TDzc6mi8zg9Lga&#10;W8jbOETJNX5547fcGIXnOCeTXQap4eudOBa4iCxDo8Y4P1NcVrKsNQclsxkDae1fb08XDK8AquDk&#10;qilLfpsfQU5xxc04liS0hvn3RyZPcZ6VZ0/T1ty0rMMjjmqOiIwd2OSv860dS3C0lMYOeCQOtb4K&#10;jhq1JZs6Np6u19Lrql5m1Ryv7K+heS6hVSPNQnHTcKq3WkJcYlQjLelc0Xx8wc7s/rXV6UXFqnmc&#10;MemarAY+nnfNRr01aOphUpvD+9CRFBbQ6XGXlIAOepxn2qSDWbe6cRhvKGcDcuT+FV/EEUhtosAn&#10;EhJwO2Kw4EeSZFjB35AGOxrHF5hVy7ExwmHglBb6dy4041Yc8pakfxV8SXekaZZQWkjxSXTn94mA&#10;EC88fma5/R/ijLKtpb3dl9ovWdY0ljOM5OM4716F4l8O2niXT5La+BRFYFHQfMrY7e1cxbeDtH+H&#10;itq2oTyXjRkLCzqVdT1ACjqa9uvRryre1g/dshUqlF0nTkveLXxA8Yz6AYbexVTPMGZ3YZCgkAfz&#10;qTwz4qsPG0S2t/bRtexrlonQOrY7r/hXnXiTX7jxnrcc3lRqNohhiY9MnGCfU/pXfeFfBY8PBrh5&#10;vOv3iKqwGAgIIwPX61jRrVcRiZOOtNbmk6MKdJc2kjcTxJpEV8umi7gFxnYttGcn6YHy59qJNF0n&#10;T3luP7PtkmRg28QAPk++MCvC9Rtb7Q9Wkimd0vonLic/KWychgT/ADr1vwI+pan4Rb+0XkeaSVni&#10;Mx+YrjjNNYqpXjUjGn78b2MqlH2VnzadTSm8QSPtKRhFU4ww5I9q1LWb7XCrj5c8VgHTbpZCrRkj&#10;1Ares4DaQLGT2z+NeZkVfMK1ep9bvy2V7q2vkVXjSjH3DN1O+kMhijJXHUimaY8010lsCH3kfeOO&#10;vv2q9faaLvlPkbuais9LMGXZhv6Dnmolg8yeZRnd8t++lu1g56bpWW5durRtPIWZUT/gW79RVCW1&#10;gu2xkMfQHmqusM/2gBs4x13cVDYM/wBuVAeSKrFZzTqYp4GrSvFOzKp0nGHPzam/pGgyXu5bK3J2&#10;nDNngH3q5daFf6dgz2snl55dc4A+tdh8OWt10+QfL57SkspPPHtXR6pNENOuBcBBGVbqQMDHWvi8&#10;fxnWyvOP7LoUF7KLUbdXfqvvPnauOqKtyJXPLY02EA5UHszZyK3vDviZtMiFvISYckkgZ21i6RD/&#10;AGrq0VmzlA5b5x2HtXbnwJYGMKXuJH7ktjP4d6+m4pzTJadH+zs1v76TVk7q2zDETpR/d1epDf8A&#10;jeGKMrboZHI4P3ce+DXMQW8+s6psXbulPJxnbnuRT9d0eTRtRa2yJI3AZGHXFJot+NOvfNYEZ+Un&#10;0FPLcqwmVZXVxWSU+ac43i3vLt93YqnTjCHPQ1Okl+HsX2YbbtzcY/j+5n29K5mbSZ7a9lt7jagi&#10;5Z24UD3PpXaP4jhlgj3XMSKCOQ4z+PNcl4mvk1OzuLiJjJMxUNg4OAeuK+b4TzbPa/1l5gm4xV05&#10;K2t9kfO5hmOJyzA18XKPNyJtfIgsW02bdBLPHO+7CqwYDPbBPWrNpepEWtjBHCpJbI4yR2NchGpM&#10;yBc7iwAwcHNdPqdvDa3hPm7DINwB+bbyO46Zr7DL8ZDFRqVa6UXtc/MuFc9oZysVjcwhGnNWSqWt&#10;dtW/Ducnf+IrwXs0qTYSN+EU8cdq6yO8QWtvLO213XPFVI9E0+S489UExHJ/enG7sSM1YvbORnSS&#10;ILnG0K3QfSvMUMXgG6+HkpfjfzPmcBl2ecPRq5hSrKqp6LXm5lfe3cdc3W22e4jKv8wByvOK5fXv&#10;EaWAX7TJulblVA521tNO9jIYhsdj94E8VyvivQLjWbpLi3xv8sKyHp9K/Scip06nK8XFR5lds/Us&#10;Ric2oZCsbhcMo4mVrpJXt38y3pmv22qSCNMxS9lbgt+FWb77PcW81vPKqJKjI3zAHBGDisHw94au&#10;LCd7i4kCnG0KvPP1rJvEkiumEqspDHG419YsDh54lrDztZI8KfEma4LKISzTC80qjktdLq3W3r8z&#10;RsPhzY2t6l19suJ0Vg8ceABwcjkDJp3j7UZbe3hto22GZ8yEdMY4A+tbukRyx6bGkxKyAFiTxtHv&#10;SSf2frOYGNvdsn3kDgn9K51iaksUqmIvOMH0PVqZDhFkUsDlPLhamISer19O+p5npExtNTt3twWk&#10;EqgquSWGRmvQ/FVnPdaHcRwMQwAfC8lhjkCi402w0Gzubu2s4Y5IEJU4JIOK4abxdqs0EySXCGKT&#10;rjjCntntXTiq6zCoqlGNlHuVwjw/iOGMLVpYuqpe0aaSvpZWb+Zz9tJcX16tpZwPLNnGAOatMjpK&#10;I5lYOp5DMDj6YNVHmbcBGwXZn5hxnPv3rT8PaDYeIr3y72VwIyAkSybPMJ7c9a0k1COup9hCLk9H&#10;Y2vBd4yGbzGzaoufMZsqpz/P2rYbVtKvg9qZYpSxx84wCfQH1qHW9E/szw5Ja2kXlQht+BySB157&#10;1yGmabcalcrBahgQQS+Ohz/jXC4xq++vdZ6XO6UFDc7u+00eHtNkl0+EfadwG5V3nB60V0LwmKMK&#10;3zbQAT1ycdaKVDGwpx5akLvufGZ5w5jM5xKxGDx8qMUkuWO1++h0elSWVzcAwtLDO4KlJSDu9cGq&#10;UuiTCVljCbATyX7Hrik0bTZkvRPcRCLyRuXJxkniteKQ+ap4HXr0r8io4apm1D2mM0lDZnw2Cy+v&#10;xdl6rZ3FqdO/K0rSkuqa9SpJbyfZVIVlePHJHWs6bSEu7uR3lYkv90LwafpM12dQkMocI6EEOCAO&#10;e1XJnMUU7KpDBGI+uK78PKjj8O5VqT5aWx9FhZ4DiHK5VcbhWqeHuknu7Lp9wO0bGOMSorp8oXcM&#10;/lVDUtON6ibCEkh6buM//WrLaR2zKxO5uNw7VqnUksdGW5vHCJnCsDhm+nrU5djVm0ngJ0/de1j5&#10;jLOIsHxTTq5Xj6ChRto76KMdk+zXkZMmjSxRySs8W5FLAKW5x2rzGfUbi5clp5GkbIzvwEAPp7V6&#10;ZbeOILm58l45IY2O1ZXIKn/e9qoat8NoNRummtbtrRJGBEDrvXJ6sMYx+Nfp+Q4DC8PucKtOzmt3&#10;qfF5jwxh8fRhW4Sq89naa5tf7v6lHwR4jJ3afOzMrf6iQnH1Bz/KusbDZGRXmPiHRW8PahDF9pMw&#10;ki3BgMZOcHH0qCz1y702UYuZAi/Myeo79a97E5VTxf8AtOHlZS1PRyHj7EcNxjk2b03J05crl1S7&#10;edjpvFHhy8vb5r23AuFcbfKB2sCO9L4X0G7tdQW5u0EMaIVRN4Ykn6V1scglVXACjaG54HIrlvFu&#10;tXtpcx2sExtwUBJC9foa4MNisTi4fUk0tGmfZ53kGR5FV/1nrc8lzJ8q6uWq+XU6oHADH7oPJFZe&#10;ueH7fW4YhMzRyRH5JI/vEVy+j+I71L+FJJvOid1Qo65PJxmuw1m/Ok6Td3QAZ41ygIzj3+lcFfDV&#10;8urLler2aPrspzjLeOMvrQqUrxTtOMvvT0Kej+FLTR3aWMyzXBGPMmIbj29KqfEDjw1czqvmGF1Y&#10;KO/OCPyrkm8W6tM/mLd7FfoIh0/Cqeq+Jb3VZd0028IQNoGFPuap0q9WqqlWR7mDw2ByzD/VcDSU&#10;YdkvzfU599fubWOK5tbCfIcfvSpwpz2PTNb2o382p3DXFxIXLY5YgDp7U6w1gwoyIsbxt1jde/qK&#10;7DQ9P0vVbdjJEd5HzADgfSt5zVP4kbU6KqM4oXEqAKrlAOykjNZ11YvcTb48iQ/3mzmut8V6DHpL&#10;28sO4JKDkMOlYCklwEJ3542nnNaU3dc8SKn7r3ZvYdLp0+mBYLmIxSbd+1lx+P0qW3im86F0aNGD&#10;KQWYAdeOa9Jn0iJ9EWN41uLowNiacbmLY4AJ9DivJd0sJYyFhKPlYHoCDXfgMPHHKXPKzR+VcZcX&#10;V+HHQWGpKXPd3ex6j4u8P/8ACRaYghcRzRkvB3D/AC8gn36VzWjfDq/bUUl1ARW1umMxxSAs3t7V&#10;0nhKW5Ph0ST4lccx7hkECuEufFGr38iTNevEGAYRRjYAec5x1xjmtMBDGNVMJSmko6X9T5Hi7FZA&#10;5YLP8ZQlKpXinyp2TUbXb/y7Ha6v4FlV1bTpFkJXJimY5/A96boOkR6Xdu90+ZkGAh4Az1I9a0/A&#10;2rz6xoitJN5lyjGPBHf0ryK9u7ltTud08guBM4b5uFx2rXCUsTip1cFWn8NtTgzzF5RkkMDnuX0G&#10;/bXly391WsddrXhnUX1S4eK3+1RySb1eJsYHvWx4T0OTRFurq/K2o2AMHblRn17U/wCH9/dajoZn&#10;uW3IJSqMP4qPG4uhZ2ohLfZckykDJ3ds+1cc6lWpU+oSkktr+h9BgsDg8Dgo8VUISnJpzUH0k3bV&#10;9lua+7SdeIAazu3Tovys3/16wvEulWnh62j1PT7WG2uYJACqJhZUbjDehrl9Kld9UtWtzmfzVztO&#10;OMjnHpXpPiLRv7Z0yW0ZtkhAcMBkZrixmDjgqkYRk5Jn3nCXE9XiGhUqYimoSi7X6bX3ZzOn+MrC&#10;8WNJnNlOxCnd93J96oeMrCzX7PemMLPnYcfKPrWHrPhrUNDOZUBty3liaLkbvQ+ldl4o8Kvrdpbt&#10;E7CWFcwkco44zk1zNU6c1OL0P0H2nNHkm9TP8Jana2ss0UgCtLgo542jvV3WvBFj4mvjeWs62984&#10;AZojvBA9cdK5yx8H3GmaVLd3c4Tj5IlO5XbPHP17VzVpp2uR3TS6PE8NyZAfOxlRz+QodOLm5xkE&#10;qso01Dluz1fQ9GsfDVo1tE6s333ldgGY9enpVjWdHj1i3SOQiJk5jmUZB/xrzHX9K1qGO0u9Qmhm&#10;uJP9eQuduOBjaQM4rT8F6reQ6nFaQOzW7MTJGX3AA/xZ7fSs4xlCXtqcveRniqVDH0JYPGU7wktU&#10;dLp/g8RXAe5n85UO5AowCR0yPSrVz4wsLaRwrO6j5C0S/J6HBrXcCVWjDgFhjg8ivN7zTbnTp5I5&#10;IXbH3CFO1gT6+telheXMpt4uW3Q/LOIpYjgfDUo8PUbKo3zya5ndbL0PQNP1KDWITLDhih2kMvzD&#10;/wCvWV42En9nwEAhGlCknjgLx+tReDLCeA3c0gZI22qFYYJOTkj8K3ZprC6hNrNPBKrnhWcZrklb&#10;CY28FzRjb8Ue9GdXiPhflxvLRq14tXel7PR662dvuPNCcAnJGO9ei6PAYNAg8tAJBBuGFwS204B9&#10;OaZH4W0pWRhAnXI61jeIfFM1veTWtuoRIxsxXq18R/a0oUaKa5d76aHwOWZVDgSlWx2ZzT9ouWCi&#10;ryvu3r8jl55zNKxdm39CC24Zz2rsPh/NIy3y4YIdrB92RuPGPbgCsDw7pKaze+S7bRhnLDqccce9&#10;dDql7F4SjSz023VJZgWaaQ7iSOBXXmUqdaH1GMbysvkfIcJYWvgan+s+NlbDxclrrKUnpa3bqdJq&#10;80yWg8pmQmQ5ZTjt61imWa6dYWnllc9FJdyfwB5rCtvGOoQzb5iJrY8SROvUd8V3en7I0SWCJYWw&#10;CCVGQD15r8gzzhvFUayqSklB+Z7WLwH+veZTxuX4l06SiueEr3jbrFLRpmRbaVcyyDdFNBGpy0jK&#10;Y+O5APWunm1C1skSK7nS3YLgGRvnI9SOwquuqIzMLiIzKOreYen071ieL9NnTUnu0Uy2rICHxlQO&#10;4zXyOGrUcMpSwnvSObBYjCcKYGpiskbr1m0pNxtyw9FvqdLeXMb6RdXMEonVQq5hYEfQ1zmnahJJ&#10;IwYlZOqsvT6Vb8D280Vvfu6MInAASRSFY9yPUY9K14NLtbe4MsNrHFIx5fnj6eldFXAVc15cRJ8v&#10;T7j155LmXGsMPnMpKi7csk77J/EkXTeFo4fLlZF2/N9am0mUrqlo7S5O8AOx6HPFczd+KLkXTeQY&#10;di/KBIucn1rU0zUP7QszdRr9nlRgrlemfXFd1PE4evGWEj8TTje3lufoWRcW5VjMTHJqDbqRTXM1&#10;pLl0bXruenbyPmEjK/8Afrm/iFeNdT2Rk5ZEcbh168ZrOi8SX8UewThgB1xyPercHhy51kC6upfL&#10;LcAvyceuK/NcnyKrwpi3j8xxMY07NWX2n/wx9zCkqM1Ul0Od00Kb2Ev9zeufpmvXYyhRCpV49gwA&#10;Nw/KvPtT8IzWCeZAfP2DcT6YqvD4pvre2A3DA+XOa9biLK1xnTo4nK6qkoXTRviKf1xxdM9Mu/iZ&#10;rfg+y+y2FxG0THKpcR79h9Rjp9DXMLZeLfilqD3SxXWryLjMrYWKP6dFUe3U1zEV9da5dxQnJdmC&#10;gmvrL4RTaZaeDbCx094xLAmJkkwH35yxPfB657V9XkcP7Gw1LLMZWTrWbWu6v09NkfI5rOGR0o4j&#10;D0k6rertt5ngdjP4j+EmoQi8s5dMkbcYpHAddp/hDDhh6jsKl8XfFDUvFVqltc3DTuP9VHHHtAP9&#10;4jOTj0r1X9pCS2XwNaLIqtdS3qeSeN4GCWA746fnXO/Dv4CvFFHqWvS+TOyiSO0iGWj9DIf4j7Dp&#10;Xq4rLaVdOq+Z/wB2+jfmefQzHBTw0czx0Uql2vW3byON8H6x4w8NWjx2EkMNsTv+yXr5GfUemfc1&#10;xXxW1nXvE+sRf8JJNIscWWgjgX9zkjHyjd+ZNeueI/Cd5oeuJp0hMjzNmKcdWycAfhXcXHwW0HVt&#10;HhtNVjmvJkAYPFIYnjY9l6AfjXw+RZrmGcYuvgsfQ5acHZ67dvkdX9r4DL60MbUim5rdLVLufHEN&#10;nFa/cz8w/iqZgsi7WXJ7V2vxU+Gs3w31pLZJVurK5BaC4KkM2Dkq3uARzXFqMn0zX6rRo06dP2VO&#10;Pun6ThsXTxtGGIpO8ZdSxpWmR317DbhFTewDHH8OeTXqyaHp0MSqLSEoqjBEYyT615ZpF79hvI5m&#10;JGOC3oK9DtPE0c0aFdsoC8sxxivxHxBhmSrUXhVJUUn8Pe+qdjzswVaUo8jM/wAQQJ4au7e7s1Ij&#10;mJikiHHTnj3qrceOd9uUXzi2MYJACmqfjDX21JoogVCqTISD0PSsnStNl1W6W2t+M4YuR0HrXsZV&#10;kWGxOU0sbnkbThFtu9nyrbm+Q6VCPseesQXF0ZbhppGBJrX8I3y6bqXlykBJ025Y4AweK3E8DW3l&#10;FWupxKRhiMba5TVdKk0i6a3n+51WQc7h6V71DNsm4loVcqoVNOVq22ndehrGtRxC9lFnpL3MKRmR&#10;pE2AZyWGMV5tql0LvU7q4UYDSZBxnIA4qtDDJPIIog0h7RouSPwqS40+5tQDPFJADwDIpUfrWHDv&#10;DWG4crVGq3NOpaydk/uCjQjQ15tTrtH8I2otFkuszyPh+uMexqDxB4VgtbKa6tGMbjkxnkYFbWga&#10;pHqlhCVIEiDa8efm49qh8S6pHZaVMjASSyqYwg5IyMZxX5jQzbiD+3/YylK/PZx6ct/ysed7Suq1&#10;jjtJ8Qz6M5WL97EQQ0bHHPf+dWNX8UXGpxeSIxbxYydjZz7Gs7VZbSC6b7N5zw4G0uQWzgBvwJ/l&#10;UEUvm8pgEdjX7PLC5RUzJVHSi66693+TON53lk8c8FGX77XTz7epPFYXM0XmJEShBI2jOfpVW4ik&#10;ztAIYdVPWuduZNSFzLKfNV9+BgkKPQj1rrpJxdpA+0q+0K56bjWUMXLM5VMHWi4w1Pgcu4jfGNTF&#10;5Ri6LpQtdvqkn9oj04iwikkc+ZvYAKhzURt0aRisYXLbvvUNqMaSEC2Vol4YO2WPuPer2oYhhia3&#10;HlRuuTkZ/WuClXyynScYxcuQ4MJj+GqeAahTdX6t/Mt7vdFYgoOcihRkAs4A9SaRXaSJgw7HDdqj&#10;vIHlaNkB2AYIA7+tezPM/wDYvrtGlq9D6+txNJ5Ks1y/Dc0m7ctvOz1W6JGjKtycAjg+tSRy26cS&#10;MxHcbahgglWCON8sw53eg9KjkgOSWOB05rDF1sZUwtN4Wn8W6ODNMfnFbLcNVy7DJOorzhZOzfdd&#10;n33LD4kf5I1VP4dvU01oj0KkHuCO1TWcLPMnyEqo69qia0eOQhlwxbcG3dqWKxUsHTpUI0k3L4ka&#10;5hmtfK8Nh8LSwkZupbnivhT07DVQBThSe3AprQZ5IwatRRkRE4PXPSkf5iOmfQ1GJrYeriY4WrSv&#10;GPy6XMcyr5fisdSyrEYS9KHvXWltLtq3TuVZoy0RQDJYEAVQtbKRLhSVUAKed1Qx6tL54UogAk2H&#10;Ctnr9a1tyou/GM02sDjZKu5cqpfl0PNpS4f4nrrMIzlTWFUVrpGyd1+XqVZ2eNuKmt5XK53YPucV&#10;INk3vil2qvygckVvQoVpVqmLo1VKLvZHrYDK8dLMMRnOExXtKc4y5I30u9l2STCKeSIkxTPE56le&#10;M/iOT+NSSzyzqN8pc/7RqArtJwDwM5qF52VhgVy0cXUwNNV8xguaTsmlr95FLiTGZFg/bcQ0/fnK&#10;0VFK/LbW/wAzoPD2r/2Xfb3/ANQRtYenvXXy+JNMWHzPtSv32Luz9K80luPJjDdT6UW1yLg4HHqK&#10;8bOeHcqz7HQqV5NTS1XddD6meaZZWx1PBSq2rSSaj1s1dX+RtXDN4g1uTyyVjmfnjkD1rsG8F6Z5&#10;IDxuZCo/eb2yfwrhdOvP7Ou4bggkKfmA64rvIfFFuY0lE0eNv3WcZFfP8Z/2vgnhqGVOSpRil7ur&#10;utk/keziY1IuMaXQ5DX9C/sa8SIOWikG5D3+lbHhfWVjslgOMqT8pODWXrt8+v6lBFCvmMPlQA9c&#10;/wBKtx+A7l4QftEKuf8Allg5/OvSzL6tjckoYbiCt7OtJJvvdPR280VKSdJKu7Mu+IvEAFg9ujBD&#10;ICrIOTg1y1pp15exloIGeMfxbSajvrSazuJYJl8uSMdznivQ9JWH+zbbylwm0bsdzWWJr0uCMqh9&#10;Sj7X2jvd6R1XkNyWFpp0tbnm9xava3BinR45ewIIrtfBs6S6SkQxvjLlh3xuqfxNZQXWk3MrqqzR&#10;gsj9zgdK4OC8lsSJLecxSA5yOldMaq44yiUF+6qRevWN1t8mUn9bouPU7/xGEfR7kOQzNHiMZ/i7&#10;V5ZJD5r4kjU7TXQi6utfu4LS5naVWZc7BjjPNdxb6VZ21ukaQx7B8vOCzGvNp4ulwLhI4TFx9rKq&#10;+ay2SWl9e4Qq/UI8r6njmoTGytB5aBQzbcispL2YSZZsr3HrXpfjjw9aRW3nwphWOGQ9j61wo0iF&#10;SDknHOK+hjPFZ7CnjcBK1N9NuV9dD6DC4mlVp88lqTR28Tqp8tcn5qZd6tIswjRQFUdqjuNUigkV&#10;RyoHJWo3t/taiWAjDcHPWvTx2JfsnQyyUedNc1t33/E3jG7vU2L9veG9Qbv4eeatQxouTuUE+i81&#10;TtLb7LESTn1PpSyXKGJ9silgDwDk19BhakqeGg8Y1zpdbHPKN3ywNBZAG2h1bsQx5rnfiBpM+veF&#10;7mCzzLdo4lEfUtg4wB3OKhZ3DFxIwbqK2LKZ2gVgSH/v15+DzOGaSnQ5OVW3KlRdCUZnh/h7wbq+&#10;raotvHby2YjkHmyzAqBzzgnvXonxE8VzeHksYoDhroMWbdjAXHAP4muqvtRt9Nt/OuriG1gLYLSE&#10;Lub05rE8Q+H9O8daVGyXKbEP7i4tyGVT6HH8q7Fg/q9GVHDyvNm7rupUUpx0OU0HxLZ6rqEEs07y&#10;7XDmKQ7mAz06cgV6daarbXRVILkOccKMgAelcRoXw/Xwoskwuje3D/fOzaoHtWrCTDICoCkn+Gvm&#10;pZrVyyt7CrTu2aVIwxMeaPQ6xuSA2R/OsqbWGilZY13oDgmr8bMY0JOWK1iz6dKsxC5IZs8V7mcY&#10;jFQownherTfocdCEHLlma1jeC8QkcEdqdJJtOT2qDSrU2kDFvvE9O9U9bkdLlUU7VYdfeqePq4PL&#10;liMTG8tL/oJQjKq4x2Ld1BFfIeQeO3aiyh+wzCaHPmKOH7r71l2E8iXCjO4bhkDvXpXgjwra6rbP&#10;e3p+0oHwI+gU/wBa8KrnWW0MLPN8VT1i0tNbvpYzxVT6pD3ndHL2eqXmnXLTw3LwySfeZMEsPf8A&#10;+tVnUvEF/qqLHczl4x02jG72rtde8C2TabM1nE1vOgLjyjndgZxj3rzyKF55o4I1813OEA7murKM&#10;yyniHmx9KmuaG7a1WnftY4aNWjiE6sY2sXNCv10/Vork4ZQSCQfu8d/SvTxr0DW6Sll2beWB6Vxa&#10;/Dy5e1DNcwK+N3ksh6+ma5q6tJdPnlt7kNHNGRlAGGB2OK+YzPLMp40xKqYbErnhpJLsYVKVHGyv&#10;F6o6LxJeHxFraNYBnSKMIMDIY5OcVWn0a8t4g0lqwB6tg8VsfD+KJrecqA0i8AHrz3rrpI0njMbo&#10;WGMHivKx/FUuF8RDKcNR5oUkk3Ju766HFUxDw79nD7J5YDgNubCoMk+lNW5ibK+adrDGGUYP58Va&#10;1qBGvrxIP9VuYDHcA5rIFrK7bRG/t8pr7vH5nXg6PsY+5OKevnrY/MuLeIs1y3G08Ng6N6bSbvFu&#10;7fQveSICNsaqR6KB/wCggUurF5tRllHzRNyuOeMYA/OpniXzTmdM56bh6UgtzI4Rjgetehi8Jh8b&#10;Q9nCai1Z6dNOp7OcZFg8+wEcLhpxpyhaclG2jtqnbsJpzGO3ucHbJjK59apW0kn2xSjuZGYBs8jH&#10;fjtWhti3bIyQ69z0qnM7RlQAqtzuavIo5ZDGqnHCVr8j1Pj6XCtLMqWHp5djeaOHb5t1Zt3vp9xT&#10;8RXYsIr242iRo42faO+BmvNU8RX0l0tw1w5OQVI9P7uK6+68ZWkMzxCJ5+uWjGQfXr1pbTw7o2qI&#10;bq3t9plPLI2EDf7o71+1YDky6g3i6Td1pI24ip4jifF0qGR46N6KfNBNp3T+Jd+zRo2utWk1rDI1&#10;xFHlfmBcZDetWgIpsNhJST8pZRzXm2oQLY3s9uzMFQkgHjIrs/CPnrpJ87LZkyu4c7cdqyxuAhhq&#10;X1inU3/JnrcOcVYrN8c8qx+H+FP3t7SjvdPuVPHN3JDp0UcTMiyy5dl6/wC7+NcjpZlg1K1MSspe&#10;VeVPJ5HWvTbu1jntzFcRLJEefmrHvYdF8IRm9e3WJlOFK5LE+3oa1weY06OGdCUfef4+pz8Q8G47&#10;NM8hmFOuo01yPXeNtXb1NHWoBdaPdRM4QGFizE4GNvNeQ6Vp639wsDuyoDlie4B6Vsa745vdYgkg&#10;iRbKzY4CR/ecH+839KxbPUpbAYRUctx8xxXPhqMqdNx7n6XXqKdlHVo3JL/TA6WUlsFVWC+aFH6m&#10;ufdxDdvJbu8ZR8qy8EYPUVbhiudeuVh+VVyGZgPuj1z3roj4HguLcR2rMt0B99jwx9/QVtzQp/Ez&#10;JKdRWsZ2heK76DUlN3cSSwS4QhpMhT0BHt612XiSR7Tw5fzWqsJNmN64U4J5PHtzXEWHgrUru9S3&#10;e2a3VThp3BC47kE8GvUYoVECQ7FmRU2Mr8hsVy1a1OlWhUWvkFfB1cZl9fCRfI5RaUuzZ4vZ6jqV&#10;vcf6Fc3JuWGdm5nJ/DFFev2ek2OmmRrW0trd5DlpooxuPtk9vpRXt1M+w7lpRR+KZd4V4+nR5cTm&#10;s6cr7Rbt67nX3U7KASeM4NMt5jIWB6VJFPHd2yzINifdKdcmplt2KA4CL+Wa/GrOeIhjI17Umtj7&#10;aKlXx1HNoYu2Gktm7ev47lHUNQWzwFGZCMj/ABqnDrcm4+YmEPV8ZAHc1NqWlSXMok3BCEAw3Heq&#10;R0eOIGW4lQxp8zCMZJA64Jx/KvNxP9p1cT+4TceltmfDZxW4qqZnKWEi40V8Nrcjj1b736l+aytl&#10;cYtRubnfu7/Sua+I0N3d6Gbm0GJLdhJ5SjI2HggD1HXFU5/HF5cz7oYl8oH5Vl+96V0Gg61Hrdo0&#10;samKaNtrx4yM1+oYfLquTShi1BJqzfzR9FhcRkGf0K+U4W0J1ItNpWu1q5J9bPoeIWl5d3uoRQFv&#10;MeSRUKk4KZOMkV7NceLdI05IoJLpZZAo5t1Lg8eoq/Pp8TpNshQTSKV3BBnJGK8d2kKRyXjO0n8+&#10;K+rjKhnnxJx5NWvU/Oa1DH+G1/ZSjUlXfxNaR5dlbbVM9M1Sy07x/YCWG423FsdqShcGIejL1wax&#10;tL+GhtbndqFzH9nVwfKjUjcRzyT/ACqr8PpJotZdVDPb+UTMFGcnHFWfiVdzrdWds0jRwGMyNtGd&#10;5PGPfFc8Y4ihif7Ow9T3Za69F2PVrVcszLKVxTmGF5q0XytLSM3dJN+R1phwmY+YjgKyjI47Vi+I&#10;PDkWs7X3GK5A4fqG9sVx3hq9n07WrJo28mKZxE8eMIyk4PHrzXZal4p0vSrq4t5pSkkPGxEOQT29&#10;jXnYnC1ssrp0pXb6n6HkWcYDjzK6tDG0bRi0nG/3NPyKWleEEsrtZ7q5M+zDKFGxVI6detXfFd3H&#10;DoV6odGllXZGu71auJ8Ta/8A27eqYo2SBF4EhIyfUj0rJtrG41KRobWATT46A4A9/alUVTEyjWry&#10;1XQ+nyzLcFkeHlhMtp2UtXrdt9G2aWqeDL7w/Ba3F/JDFbTOEWWGXcxU8lgMc1sHwppUmkefEzEB&#10;DIJyfvEev41yf2nUpY/I1GVy0BKeTvZtv4Vs6PcXFzp19aF82aW7y5U8hgcqB7GrqObScTuoe7dV&#10;NzmEjYyBFBZtxUKO+a0ba7ubJxH57xupHy4xtNUBu8/5CwYHIK9RWnp+h6hr08htY/PKkZZ5BXTJ&#10;x5bzIi5J+6W7O3vfE19HD5kkxUfMzggKPWotWs/sN9cWgl80xtj5R94Ec812fhfSbbw3HI1xfRSX&#10;ThcgOPk55/EelWtf8KWusbJlP2SY/MsuCd/pkDtWeFxUKGJXtV7nQ+M4uwOKznKKmFy2adXmTaUt&#10;bLfb8jlfB+t3FjrEEAdngumIcO2SjYyAv41ueJINDtdRWS4sRNeAhmERwD/vdqseHPBiaLeC5nlS&#10;7uUUou1SFHq3JPNZnivSbttSkuY4pJ1kGcRoWxj6V6X1jDYjH3hLljbVrTU/NVlmcZNwzbH0VUlz&#10;3ipLmcI+fq9jovDeq2WrwPbx2/2XyTgRbvvA9a5bxj4JTRoG1G0kZ7YyZlhbgx7uBj2zWl4L0e6j&#10;1KS6kjeFIU2MJFK7yenWup1/Tn1fRLu1UqJpEG0t0Dds156xCy7H/uJe697n06yupxdwv/woUUq8&#10;Ob2TtbXpp0T2fc8v8I+JD4evi0hzaT4WQAZ2AfdbHrnr7V6RL4X0jVHW5ext5XlzIGWPhhjvjvXA&#10;23w51e9laCZYreIdZ5GDD6qB0Ndl4m1h/Dul2tpbr5s0qBUc8Fcd8V25n7PEYmn9Tn+8lo7PdHzH&#10;BccVlmV13xDh7Yakrw50r8zeqSe12YfiLxA1lc/YNPfyhFgGSEAY/wBke3rTfC+u3N9fJY3jx3Uc&#10;yMcSru59K5eaYszySSYdjln9K6XTIYvCTQ3+pu8c0y5gtIlyQP7xPbn1r0auGpUsOqLV5S2fW/dM&#10;+Vy/O8fj84WMnPkoRack37sYXty22u1pbqdXebNH0y9uLC3SOaGJyohTG7g+leVXOoXN85nmuZWl&#10;c5yHPy/THevStG8W2Ws3v2dUlifOR5qqcnrj3qpP8P8AT5rwzCW4SIsS1tHgKxPU5x+lePl+IjgX&#10;KGNi+Z7N6n33FeT1eK6NHF8M1V7KF1KMXypO/wAT21G3kjav4DeSaMtcNbZbHdh/EPfFcXp/jXUr&#10;K0eBmS5t9hjVZeqcY616La3ulaZClpBcqscRKlSwPXqKy5PAOlX7ebEs0Uk2WEu8bee4FcLXsnKU&#10;4e7J6H6VlGOw2LoU8JCvGpWhFKSTvrFWb/zPIpfEGqRXDxpLMYHbC269GA5yM9veui0jxPf6bZbE&#10;WOPeefMG4iug0y70jXIY9P1iNI7u0JjinBKqwB/iqxrvgSMyo9i8MEe3AVgfmNU6tP4XHQ+jg5N6&#10;PVEfhzxPJq9wbS7VWBGVwuM/TPWn+NXax8OSyQRb5VljQGBNrAE881y1/YXnh2+RGfbKBujlXow7&#10;49a67w7qFr4otbiy1W9itpQvy72CKwx6nvWFSnb347HR7ZU4NVNzntC8b3sclvFMq3MLsEAf7wyc&#10;dfWvS3CjAKx7SoKq3P1rktF0PQ7fW3ihkSa6hOYys25CPUepqjrXxJl0PxLPp0wCqrfu5HXCkH3N&#10;YVI89Rey0Z1QnGNNc9pRZ3NwWFq+1QuFJG36V545YSNvJVscnuvPWuz0PW49aGApWULuIxwR6ilf&#10;RNKvLlmaJZ5j1UP0+orsy/FRwcpRqLc/P+MeGsRxCsPLCTScLqz0sn/lsO8MzzS6RGJuQuQpP3se&#10;tcpq/h6+ttTuGitTPG8jukqZc4J/iA6V1+o6nDotnGAhbnascfAB/rVCx8YLc3KQ3FqEUsFVlPv3&#10;rbB1cTCpUxVCF4s8DP8AA5PisNhchzXFONeml7y13019V3H+FNBk0yGSW7I86UZbb/AO1VvFdsdR&#10;aA24DyKCCCcE1s64Jzo9yLckTiLepHcDnArzfTLi9m1NVTzbiXeN8eDgDPP0rowCliak8dOVmuh4&#10;nFnJkeBw/DeEouVKSvfd3v8Amb1p4QvHAkuFSCFTmQOcnHeuxtr6zkuvs8Vwp2cAKwJxj0rH8V29&#10;1PoX7nJlUqxRD6dfrzz+FYOgSzz6ta7IJAVfEj7TjHuampBZrQlUrzVo3Vjam3wbjaWW4HCuarKP&#10;PJ3u1LRpW0VuvmejQWEVxKB55Of4MctWqZYraNY2kj2ryEkYZ/I1k2JK3du/8I79qhlimd3LKXYM&#10;TvxwB6E1+M46jHJ/90hdy362PYzWGG4RXNlWH55VL8z1kklstPUvazqP9nRRlWWWSTleOAPbFZCe&#10;IbmeQRIoLMdox15re/sVb/TYYrolZQCVcDpUdloEOjl5vtHzIN25h0x3rycRSxOKn7STsrK6vax8&#10;lm+W5/nGMjiIVPZ0XGN9bKEbaprvuzMbw1eEsUngA/25PWtu0gsdM0RVkkMauxZ277h3+lVV1Gzl&#10;DAytHIxx5u3Ct9SO31qv4rsLm+hs/I3TpGr5jUYwc5z71tGjQw1F1sJLmmjtp5dleS4SrmnDsvb1&#10;4WV735U92o/I0VMF7A0ttcCdlHK/xY+lekWEqPp8DDBG0DPbNePeFrK4trmSeWN0UqUETgqSce9d&#10;Jp2s3ulx+XCzKnLFXGQK8rOspxnEuBhG6VSEtL6Jpq2x+hcNY/HZ1l0auYQ5Jp+nN52O/vZUgtZG&#10;kIVdpzu4zxXl0hJ3HadpPC4561eu9Wu9ScCV/MzwoBxg12ei+HrXT7JTMnmztgsW6LntXDgo0uAs&#10;FKpi3z1KrWkdrL1PtE1g43luzkfDk4tNahd+Uycn+79a9OgunjdZrWV42Iyrwy7cntyK5bxFo1r/&#10;AGe91Cuxo+WC9x6U34eaLceKvFun6ObuSGzO6SbYxyYhyQCOmR3rDG5dS42UMywFV0qkfds/v6ep&#10;x4z2VSi8RLSMd7k/jfxLe3+o2Dz30t7JZZkUzvvCncPlIP0r6f03xXpOq6VBdxXluolVZGWWVVZM&#10;gZUjPrniqJ+G3hZ4wjaFYuUAUSvECWHqT1J968y1bwiG8bTaFp3lT7yJEUkjykYbskjoAK+jxlfG&#10;cPYDD0MND2zWkm27tv8AzPzapXwOdRjSinT9mm+lrdRfjN8RYNO8SaH9g23clpum8yBgySHdwueh&#10;I2kke9dloPxn8K63ZB5dRXTZUGZYbpguDjnbg/N+Fcv4u+AV9qdhE+n6nDJdxk5imXasnHRWHI+p&#10;rzzTvgX4xutQS1m0pbaFGw1zNMvlgZ5Py/Ma+kymhJ0vrNenyVZ/Gk77aL8Dqhh8mxmDjSlXtyJq&#10;/XXX7jS+Jfii2+LOo2yWkDxaXp7MEuZgBJOSBnCjoBjvzXB6p4GW3heW1cvtUts7nA6Yr1HVfhhq&#10;Hw/0mH7RcR30JYI09sD8jk9CG5wemawZHSONpJCFRRlmPAA75r8pzjinN8Bm8qVP3YRdlG267+dz&#10;67LcRRp0YwwMv3a0Xr1PHmGOlKsjIPvuo/2elSXbpLfXDxjEbSMyr6Anj8ql0qz/ALQv4ombajOo&#10;ODzjNfuUqijQ9tVWiV2n00ufc80eTnZWjcs5yQw75rp/AUqQX7wuR5rx/Kc+/Sung8PafFCsYthI&#10;3cuMk/jXJ+J9JTRbi3uLWZ1hYnGOGRvb1r8yjxHgOLIVslppwdROze2h5nt4Ym9GPU9B3c+pHYVw&#10;3ji8huL63hQh2gBDlTnOazk8S6veIbWKaZyB/CMsR9BzWVc208NwUmWRZGGW85Sp/WuLhXg6pkuY&#10;PFYmqnJJ8qXZ9WmZ4XBulUcpPU77wZZRwaQlwyKZpSQXPVRWpqthHf6fIjr+8VSVbHTjrXF+HvFy&#10;aNaLayWzOgySUPFXNU8aC9tWht4dhYEF3OSB3r53MuG87qZ/LFRvyud1K+ij+hy16dSFR1JuyWrf&#10;kjm0aSGX5ZHEm4hipweKjlug8p3h5G/vM3T+dM+0RHpu8zdyxUY/9Coa3yxbdya/UsZi6uJUamWt&#10;Se0mkr/8MfCZxneMzSFP/VmSqOD9+2/lv0FljEqgjn6UqReSMgcmngbYxjpnGfSqrTOJcHOB+ta4&#10;uWFwNWliK1N+1lbba9tRZrUyvIsZQzTHUHLEVNG47XSScrbDrtlNrgjJJxn0pthdFj5bZIXowGat&#10;FI5FCnp1pypFbLuUDNc2Ow9SOK+vqaVPS/8AwTz88yrFUs3WewqqGHsuZ3s7dU11utB0dhBJMF84&#10;ncckYq/LqlkrC3aMyKg2k4yAfes5X8t0nU4KkNjvxUc9ml07v58Sb3LEMpz0rmxGEUaUauWRvGT1&#10;8jkx2BjhMHHFcL0FUjVfvO19F0s/MvS+Wg3r8sZ6KDj+dRedvicgbQqkjNQtcNlWRd0KjZz39xTW&#10;uMggDb2PHSvajgsb9YpTptKFldH2EMBmaxmHq0pxhQhFc8Oza10JJ5GVkCtlSM5B4zTTKDbqGILb&#10;s1Rg1uC7kMEV1G7jO1QRziote1dNGsHvJIzKQ4jWJTjJPv2HvXdhclxcMxlVk372yPPoYSGX5hiM&#10;/rYxSoxvdLXfo+mnQuMZVnQqZOCDhQcVdu5G8qSZXwUIUMOcZrldE8bxaxNFaGzkhlkVm8wOHAx7&#10;mtbUtUGkWNzdSJ5sSDJiHUmipw3XwcqtLmalUel+h5+VYXBVcux2OwGLcozvq/s21fnpctw3ctzk&#10;GXzMe2KkIO75iPpnFcjY/EiC5uYorjTniikcIrLIDtycZI/wrsngZXZhwGxhW61xY3AZhkOHp0qk&#10;Odyer8ux5uX53Vw+XQjl1sTJSalKz0T6d7MoJpNtHIW8ok7t2c1YmiMq8cY5p8scgQkAnIOMDrUM&#10;O8ffyp9G4rlqRoc/1CVFpVFdvt5HvVKOWRr/ANhfVHCNZc8nHRKT138u+wscRiGc9etRJcM84wMn&#10;dt/CrWVHcZ9M0RjbKDtXk1E8E+SEcDU5Yxd2jOvkEpYahTyLFctOi3KSTu3rf7+g5lI7HHfio2jX&#10;Gdv0q5gYOTkVUmYRv8zDB6DPStsPmdHFRl9ajZLvsevhuI8DjaVT+04KEadtZ6pt+vXQrX8BljUr&#10;1HOBUVpCYMux2+ueKvnCgHPB6H1xWbqPmJIoIKqexHUVy5lCjhqsMyi7vZJbPTc+Y4po4HKa8OKa&#10;X7yTcbJP3W7WTv6GgJBjcT8vXPanI4flSMfWsiymcswY7ozxitm1tPNjLL8qAZLHoB617OCx6xtD&#10;201ypbn2/DXEdLP8t+v1Y+z5W077aeZq+E54rTW4HnHylGAY9ielegDUbUc+d83uMV5lHYsyeZBO&#10;r4PDIc8irA1y9VPKEgYjgkrya/PeJOHJ8R4lYvB1FolFo9SNXC5s/b4WqpJaOxe8bSxTX0ciABmj&#10;+cj2rN0rxdd6YPL2CSAfwnuK0PD+irrjPd3jtImcBR0PtWjf+C7aRf3D+QPTrVSzPI8uo0uH8zfO&#10;4JKTa91Pf5Hoe1o0o+xqow9Q8U3eulLdAII2OF2Ddk+hrXh8DR+UjSXD73X5sLwCa4xXfTL/AKEG&#10;CQrtI5yDXpVpr2n3VsJTcpE20BkdwMH1FY8SvGZJhqMchjy0pXu4K7vpb8CsQpUVFUdmcZq1hN4d&#10;1CBsiQqweOTOM4OcV0dt4zsZbYF3eKTGHQL1+lYPi/V4dVnjW3B2RAqCf4s9xXNkFc85A64617qy&#10;OHEmX4ernELVkt9nborHRGhHEQi5/EdHr2tt4hkWK2jcxKOFVSWPvisK5026t4mMlvLFkcF0Irqv&#10;h9HAj3CHa8ioGVjycZ5xXZTQJcRlJdrxOMYK84NfN5lxPT4XxDybDUP3UUtbu+utzneK+qz9lGOh&#10;84bHjO2QHd6Y561u6NbPbwFnz8xyFPWtnVLSGyvLtNqAI5be3YDk1izeIIgd3lb9pwD0r6XAYbC5&#10;XUjjKtW/MrxXWz6n03tpYimnFD9SaRLQsh4zzisaJ2VxznccYHWuiTE6A4BVxkKaij0+GNzIgy/f&#10;PQV6uaZTWzLEQr0Z2i0vu7ipVVTjJSI4dOhaMMQ2fQirXl4j2INo7U4YHv8ASsi6vpDMVRvlB7V3&#10;YithclpRnyavRedt7mcVPES5TlPjOJW0nT9hIiaV949Djg1y/wAM7/Uv+EohitHaSCTP2heqFfXH&#10;8JAr1SCOHV7d7W9hS5iHOG5oktrbQ4RFp9slq7dWiHUehrinVpVorNVNqG7XVPax1KTUfYtams8Y&#10;cFSMg8EVVWyghYyeUBt5yWqjZ6k/nqj9yBWtInmRsM43DAzXo0K+FzWDrQh70dr9zmlGVF2ZnS65&#10;IzEqowvHHpWhZ3IuIRJjPODisl9PnWQ7QD7itOwt/s0ARzznd8vrXlZPWzGWLlHFX5bPptqaVo0+&#10;X3C4ZOPu4+oqKe1ju1/eg4HcVlXt7K05RDgCpNNu5ZJNjncM44OK6ZZxhMTiJYKcbpuz7XRkqElH&#10;niXobC3tSWjBz/tdq7XwRrqWEb2bkBGkLA5rL0HwpLq1r9oMwgUnguN2R6ijW/CMui2hummSdM4J&#10;CEYGa8nM62Q5hGWRzqRTutF/Mjy69SliH7KbOv1/xZbWemTCNt07goADyMjrXD+FJI4PEFm0pHlg&#10;bBk8BiOD+dZDGMHov1yRj86dtOPl69ucV0ZXwthsowFXL6Um3UT5m99VZW8hUsLGlCVNfaPaByRx&#10;nPOPUV578QGiGsQYx5piAk9T6Vnx+K9WgjSNbtgijbtKdPoe9dZ4LsIZLEX06i5upGO53G44HAGP&#10;XFfmeGyirwNU/tXGT54xXLFR3lzaXd9rI82NGeAl7aWxwul6pc6TcF7dxnqVJ/nW5L44v7lVj2+U&#10;x4PlHHH410/ibQLS/wBInkKLHNGC6si7eQMgGvOo7cxssjSBWU5AJ7etfdZXmGTcT0XmVegozg+W&#10;8tXdbPzRdXG4JUnicS1BLR37kt1qRjuXjQB2Xkl+TzU0U5uYVuDlSDjAqKfTvtDvMlwGBxuCipPK&#10;hsLYRMx5Oeea9HBVMVHEyqYh/u1ttbysfj2SYnOVmdTGZrUtg1zPmbTjbaLiyjcM32g5BU9RnitG&#10;1dzbws2d7ZAHfFRwzxXCmRSj7eD8hzUyOYo5JApJQYQEevejC4JYd1ca6nPBp6IWR5HDL6uKzz60&#10;quH5Zv3b+8nvfzQ+a1aECQ8A/rWdcMLhWGMjkEjtU9pcSNcjcxkDEAjsBXFeLdbnttUktbZzCqgs&#10;SBziva4Qw1PGSmsNFxfn2MMjzzJ8oyzEY+FGaUpKDTd73vZJ9NGY9z4c1C3lMC2rSDO6N4+c8+tb&#10;9ndW3hLSIRfOweaRmVF+Ynj2qTwrq9zfNNb3L+c0WGjkxj86g8YeHrzUvstzZhWEQKmNzgEn0r9W&#10;rV3VrxwWLklG6u/kcmXZZRy/K6vEXD0ZVKstFF68qb971saWm6rp/iFmMUYaWPlklTDAetQeI9f/&#10;ALGjSC3iWSZuctwAPpVLwf4du9LuZp7gJGzxhUQtub3q14n8Py6qYJlIjePOd3Ax715/LhaeN9nO&#10;d6a21Pq1Wz3GcNSxVKhyYyTs7JKTj3RD4b8SzXs5tbsYZssjLwD7c9ah+IunTXumW9xFlvszlnRR&#10;knPGce1Q6Z4ZXSJRe3c8QWIHaRnirr+LrKeVYBIw5x5jL8v4+1RilRjiFUwivHrY9zhKOa/2XyZ3&#10;dVE9L/E13focPoPhe61ifdKjW8APzNjlh3x712UXhzRdPiAaCJSOsty/X/CtLUpJIrC4MefOWNmX&#10;YuCDjIrzF5XldpSzvKW53tuz9BUKU67u3ZH2E408NFJK7LWsT2+naiW0WaW3hK4YruKls9s9RWjY&#10;eO38uJb2DzXRgBKvyn64ot/h9d6rZwXIlhQt0VwcinW/w1vTOPOuIPLU5bDNnHfFaOdDl5JPU5HT&#10;qTlzqNju9Rv003Tp7vBfy4fNVT9M1wlv441M30cryrJbs4/chcEDNegyW6G3a2dFljMYRlfuAOaw&#10;JvDGi6NIb2cMAhBVHkJRW6gAev1owFXD04VKdSHNJ7HxXFeX5vicRQxWBxKp0afxXlbru/Kxt3V7&#10;FZWZnkGE+U/TNFULPxLZ6pM8EZZGIztlXGcemaK4lh3TbVWk7n0FPF1s4iq+V42nyLR3V7tHd2ED&#10;2MCwShd+5mGOmccVxb3107Ss07rJk5Q9Fwa3NB127/tJYpZnlEmBhscA96dd2ljPdSlrYSSBslg3&#10;H5V+Swwv9rUIxw2iho0z8Rllz4zy2g8ofs44e8XGXXzuXEuEl0mxZmJmePLfhUEqedG8RGdykEH0&#10;Nee6r4yv729ljtpzaWyNsiWBc4A61Z8IeJ7qfUI7S7nFzDLkB3Hzhx0FfrOEyHFYDARvJe6rn0mR&#10;cY5dR9jkU+aVvc53s3ta26XRMhn8MX8V2YYrcvliyuOV+ma1Li4Hgjw28hxLeTvhY2Hyg+vuBXWF&#10;/L5B5rlfHOmSanpsf2PLyQkts7t6hfevXp4x42rCliNIaXYsx4co8OYXE47LJOVfllyrS8U3q0vL&#10;oc1D8StUhlDXC2k8OeYljZTj0Bz1rrX8OaP4kii1MQlknjDPIrbM/h2+tec2nh/VruXZBp9xv7tI&#10;PLVfck/eHsK9TsNKGn6BDYRy/vlhMStnjJ/+vXo5oqGG5HhXyS626o+V4KnmmdLERzynKtShHmjz&#10;rXmWyW26uZDeJNI0EvZ2dr5kKkEyxcrn3J5Jq/fRWXizTInIM0LMGif7rxsO1ee3FvNZyMk0Tqw4&#10;2spBY57etdz4RsZ9P0eTzty+bL5kaMMFB6H0zXNj8PSoUliKc3z3Wt9Wetwrm+NznHTyfMMMvq0k&#10;/d5bKNv6+8gtfD2j+HphcSlRMTuVrh88+oFed+MryebxFJLYuZopJj91eCMc5re8Wz+Xrs6vKQq4&#10;ADnA59Kwb6aKyjLynaCOtcVN1JNVakrn6/QweEy6n9UwNJU4dkt/XqX9D8O23iO5e3vZjHBgEbGw&#10;zN6fSvQtM0Sy0WNFtIfKKjb5h5JrzZPEtpfQWzWdo9nJGNpkBwzmnTeIb5oyo1KcJg7o9+cjuKyq&#10;0qk3dHfRrKOjiXLzTrvWtVvpLSISRec2Jjwp5HfpU1zZf8Ixp80MjGS6u1C+WBjy1HJqrr13Ppfh&#10;fStqyiB1JdQCvJPc1i2XjK+ms59OQM0EpDSoWDFcdMN/StIwlJWb0Jm+V3W4pi2sZB8vfmvRPDdp&#10;9i8NNLEjC4kidyAOcgHFcrZeFru4fdPD9lswm+SWbKqq9zzXcadrOkwQwQR6naBkwoO4cn86VWUp&#10;pciukeficThsPF069ZU5STSu1fXQ8+2mV2LhmyTvw3Su+8MXotPCoubuYom5sNIM/KGwMeuR0qW/&#10;8IaTf3JneAqGUszI+A/vijxHpBn0TyLKNT9mZXWHP8H9SK78RjcNjVDD2t72vl5H5BlPDWc8MPFZ&#10;spKpKMJcqTvz36teS1Fs/FenX0wi3TQEnCPKvyuewHpWwy4PXbzjJ7V5ja6bc3twYreKTzgdpO04&#10;Q16aV8oIjOsjgDIz1wOTXDmmDoYZx9k99+p9TwRxHj87jWp5jFR5fhdrJvtbqchqnjK7W98uykVb&#10;eNtmXGAx75Ndd4cvpdY0SDUZxt3kptHfHesZfh/BqN8Zlu2trUgtKrLx+B9a7mCysrPTktLcqtrG&#10;BsOeh968nOMXhvqnscH/ABmlby7nNgIcR4fMMU8RVV2nyQbTTd9Gl0stCkkZlPyDn0rE8U+Fm1i2&#10;jRyVuIj8jNwOe2fSuiu7F4o98T54zheTSQebPDLldwA4LivhsrzvGYTFQoYiNpa2Z00cfiMc3kWd&#10;0HL2u7tpbp9z6o880jwBdRXkUt5JAlvEcmKPcxP16frUnj3w3e6pPbXVmouWgVkkiPBIY5GBUfjH&#10;xTf6fq8un2zG0W3xumHzO7Ht9Kt+DPE91qk506/fzHALxSsvzEDrX69KePUY5hdPlW3qfHU48LVq&#10;tXhSgpR55Jc7d/fjstfmc74M0G9bXYriWKaCG0L75Joyhdum0A9RjvXoGoJI9pcouVdo2VT7kcVy&#10;vj/WLyyube1t7gwoyGUlQQSe/I5qr4H1y6l1I2U0zTxTKXDysWYMPTcM4qsXRr4+nHHtqyS93y6n&#10;RkGZZZwtjKnC1OMpc7s6j7yWisumujOFu7SeK6kDxOjqxyrgKWNer+EElt9CtUnUiTYGxnJxnpWq&#10;9rCJVLRx78j94yZrmPFXiV4tQntdMnLQxkDzmjw0jdxjnGKqrjaucxjh6cLNa/cYYPhvAeG+IqZ9&#10;isRKpGV4xil33uclrnhTUrXUJzHaNNCzl0kjBYDPY1d8Da9Z2GoXWlXdxNa6g0wUW0+QpJ6c9Pwr&#10;rPDniJtSleO52RXIAKkHIYeuK5f4p+H7e6jtL94AHH7uaVPlLN2Oa8qqp05fV6i1R+v5VmlDOcFH&#10;H4JuzfUi+IN6o8u3WBjdQk8lTgr3ArzeWCW81FHRniUkA7W6V102tTX1nFZXDiVYSQjNy4GP73ce&#10;1aVncaBb2LstrJJOUKspGATj8K6KbVGCT1PT1q6yIPBEJPiC1SSTDJu25OCzY4Fdp4g8L2WuTRNc&#10;MkbygqFKgmQdwPWuA8NXGiza/Hp2rXb2ckoxBsbbhux3H+dbPjjR7/w5f20yX7XhdN9rcSdRjkDH&#10;b+tc9Wm51U4ysXHF04xdC2rJvEFvH4UaBbaVg0qYK7tvy+nFUfDWoy/2qpUspd1BUNu6mq1tDrXj&#10;Sb7TdCKW7jjEb4OEA9veun8N+F5dGna+1CRIzGjFBEcjaOpPuKUnGFPknrI6KXtKri7WNvxBpp1S&#10;yCRcyxOWAHVhisDSfDt1PeoZIDCsThiz8ZANTr47jlulQRCFFJXzZOrD+ldNBObm085SMMMgk8Gl&#10;SxVfDUlRtvsfK5twpl2a5gs0qSfPFapbO21ySS6ggcLNKiFRt2s4U0rzRW0TTnCwqCxYHsOv1rzN&#10;me5aRpd5nY7nBb7ozgj8q6vw6Jb/AMK6jbgsSzNHGWGdw2A4B+oxXRiMrWFoKsqm71R8pknHcs5x&#10;8sIsMlaMnB7u6XXsPTx3Yi5WJorhE5AlfDJ+Q5FbVzMH0mW4tXQhoWljlTPUA4PvzXnDeHdTSby1&#10;snDE4VypwD6mvSdG0xtJ0u2s8GTy0CvvB69cfStcwwuFwkacsPO8nrbuY8JZzxBnVfFUc3o+zio6&#10;ScbWb0sr/eeSLeXWRL9rn8xuC6ytjOew9a9a8IahNqfhy1nuyrSnI3dcgepHesmXwFpM05l2ywMS&#10;STHI20564rm4vGWpaRG1np7QR2du7RAyxF24LYOSa6MXGOc0fZYaKUl3Vj47LqWL4BxksTnVVypV&#10;E1HlvK7TTvY7W+vLl7pgZnQL0QenrWvZPc6l4emSRt8qyAqV5LD0rA8M60PEMNxLcWkJuYpdjOVI&#10;3ADPT0NdJcamNPRYQmAMEpGMAf41+K43J6uWV6n1+fuvTfq9TuwGXRVKrnOOxv8As2IUore75trr&#10;ZOJlpp13MdpiZF91IrduL23sxtlc+ZnGF54x1xRb3CXcSuCw7c1z2oO73rtJ8oBwM8Zrz7Ryiiq1&#10;D3ufS72sjet7PgnL/ruWSVaVdpKT0SS7+poajrIliEdrK654YhccfjVLT7uaG7iXzGkV3Ctn0zSa&#10;XY/b5idxCA8kc1twaZbWTF0QlvU9W/wrGhTxuNn9b5uVL7jxsswnEPFOKhnMqvs4J73srLsu3QdM&#10;AXbAIXHPauu0XxhB9ljjvGaGaNNpKjKsOxz61xZvY1lz5Pyg8ndUrqFw+MB+gr08bhMr4np/VKrb&#10;5dU1o7+TP3jLc9y3PZSw+GneUN77teXkddrfiSPUYDaWbeYzkAFhgEmum8BzHwNqUeoQIJ7zy9sm&#10;5toCnqAe1eW20/2a4ikx9xg35GvSrW/hvIUkjkVmYD5UILfl61+f8S4XF8NYfD4fKOZQbbk1dty6&#10;XZ6WNow9n7F/A9z1fxH8ddJ0bTIpba1ubi/kACQSLsSM99zdMfTrXmfw48dlfikus65PtfUd8Ukz&#10;HakRbATr24C+wOa72D4FDW9Bh+2381hfth4hGilIs9NwPJJrybxD8N9a8O+IotHFt9ruLnLW5tuR&#10;OvcjP67vwr9PyOrisRl1OpmEbVHv+n4HxGX0socK2FoS9+Sabfby8j6ymvre2tftU08cdsOfNZwF&#10;/PpSWGoWmrKzWd1HchevlOGA+uK8S074Q+JrPQIY5LmO5cKWNoZ23Jn+Efwk/TpWJYx6umpSWGmS&#10;zWOpzk2zBCUYMeOf8a+OzHibFZdmKwtXDNU27J9X0uj52GTYevCfscQny9baW7s9A+Pfja00DwZc&#10;2UV5EdWuCgSAEMVUH5iR1HHSvmC88QarqkKxPKTC3A8tc7vavoG1/ZqWWFpdS8QStfSfvHeKMPg+&#10;hJ5NeUt4Nn8G+NL3R70iSaB/OGR8sin7rCvt8fHB4ajLHVaak6ave19tj7Xhyvl+Fozw9CXPUWt3&#10;pf0OGl0m9gi81rWZVPO4xkCk0y7FjdwznlUkDHHsa9YlQeW25FcEHKHp+Fea+KLKLTNdmitx8rAM&#10;V7DNfG8N8W/6yTqYTE0eV2dknutj7qhivrDcGjubTxDp9zAshnSNhyVZwDXIeKNZXVblI4QFt4uO&#10;e+e4rDWGZz8itgdQBTH3Abuq+tehk/B+X5VjJYulLmkvh/u36eY6OEpwnzKWp6D4FtYV0xZdiPcO&#10;TuY4yBVvxZp8N3pNxJMqLMg3IydTjtXG+HdfOjuUc7o2547Vf1jxadTszBAu0E4Yn0r5bGZDm3+s&#10;X1yjd0+ZPmv06o46lCr7fnicq6/MMc84qWJCVdTxlT1plyfItznO4nt2qlZMz3C4ZiNpr9Fx2Zql&#10;XjhOW6kfG5/xXSwmZQyR0XNVElJ+U9NC2bQgZzkVLdP5SjHXcefwp8koRByB7UZSZBnv2rmhgsPh&#10;4VcLhKlqjXU8+hkmXYGlistymvbEzWt3qkun3dtSvbu7MVP3PvZqV9u1mAG5RmnBEjOAB/3yKbj5&#10;yMZzxj1qcuo0q2GqYf2iqVF+HpcnIMHRxOXVcBPERrVo3ab15W9rX16EMd45YAhcE1adhIoAHJqj&#10;c39np8YlnligTs0jhQfzqJNVttUtpmtLiKUKpyYXDY9OlenluTYp0ZU8euaEmY5Ll9bD0MTl+eVo&#10;1L6qHNd6a+voiW61mxtTskvbeNgcEPKoIP50S3gawnuLWRZDGhZWQ7hnGR0ryHzHnAkkLNI3zPvH&#10;Ktg8H0Ndp8OIjEl5LtbYxUAs2VPy9BX6RPIsPlmFi6T+HW3T5HyfDXGlfMMXHJsLQUISUkmr3j2b&#10;6XObm1W7mlM0l5LvBJ++Qq+ld/5s2s+Gd0eVuZ4QwB4OehH41nt4OtZb6S9a42wl97xsMLj+7XRW&#10;09uyBLaWGRUGNkbgkD8K0x+KpVoU5YaOq8tF6nrcKZLmOXYnF0M3rWjVXKk5Xcnf4l20PP8AT7S4&#10;kv4o4YXWZHBbqNgB5zXaa3oyavYrbvKUdJAwcDIyOB9at3F3BZxNNNJHDGv8bLtx6ZPesxfFelzT&#10;CKK8/esQPmRgpPsTxXFWxWIxk416UbOOmh72W5HlOQ4erlePxCn7d7NpadP+HKuheD10a8NxJcGY&#10;qCF+UDGf+BVt6pbJqGnz2zkp5ykbx/Dx1pkkrRAu7+WF5LE42+/NcpqHjeSK5eKxRDCM5kmO5mPt&#10;7e9Z04YvMayqRd3E9HF1cg4Py76pVXLSqXXKldy5t36DtO8BQwX0U1zfCWKORWCxRsC2DnDHOOa3&#10;PFfiSSw0mL7O/kPJJtJ/iVSKboOpx67ZmVQUnQ7Xj9/pVi+0mDVbYRzEA7uOefwrSVapLExeL97k&#10;dmjgp5PllPIqjyCahKuk4uUt7dLvZ208jkdI8Takt5bxyXsskUjhCGI6E4rube5kLKOqk4JPasmx&#10;8K6bYzhlzJMMMPOGfoRXMa14tv5b+VIrj7Hbw/KBEvU+9dFfD0s4q2wqSSVn0PBweMq8FZZNZ63U&#10;lWlaEU7tK2urPRwmH3Mwx9etSMxGD2PeuR8L65c6za3Ec6qWgYKJQeWz7V0Md3hdj9u/pX5xiOH6&#10;2XRqYbCTtNu/yPXyfKqeIyeWJ4equDrNO8uiTs18i6Wc5XnpmobiB3lBBGccZ6ZplxcNFMAB0HP4&#10;1LBJ5yNuODjn1ryZzwmZP+z53Ul1XVrcWIr5RxNV/sGvf2kHq0rKUorV/mTiVLO2MRG8IPMBbrvP&#10;as6SWXUryPzhgHCgL2q/JteOVMbg4xnvj1os7C1iuFJaQkdDjvXPjcrrzqQo0bumv6Z5nEHC+YVq&#10;uHwGEV8LBR0b2tvfvdES6aiSkxq/HGMHr61D4jNxHo6NDuiYSjcvTKlWGDUuoXcvnmMHai9NvX8a&#10;t6XKby3mSRfMAxy4zxVxxtDFOWWU48qeifmjCrm2XZvTrcKYOn7JWaUunMt7rfWxzPhS7aLWo1jL&#10;PEzEOu7IXPeuiuG2zyAMAc9T2rRit4rUBokEan75jXGR3rmbnxhdJcSxokZiRsYdcMR+dY05wyZO&#10;T95z0t6HkZbiaHhjhuTGT9rOq9lskuuvqdx4P1RLdntH+VJCChPGD/8AXrrJ547eJpZGVYwMkscC&#10;vLRdpdW1vdxErJIrFgvQYpdMhk1G9SCaaV4GYZXecYz0zXzeccJYbOazzeM3CLjzSVtXb/hj9twN&#10;SjnGGpZhSdo1FezKV/c/ab+4uCcCVnfB7ZbP9KaszI23vj7vevXNI8M6NHbgLYwkr1aZN/6mvO/F&#10;miR6LqLC3Je1lJZCp/MfSvocj4swGcYj6hQi48qSjfrZWPaw2Np15exStY3vBmmW8lg12QJXLbfn&#10;5C1p+IdCs7vTpZJYBG0MbSK6/LkgZ5rjfD/iqfQQV2efbE/6ocFT61d1vxkb61aC1gNvBICHeT5m&#10;OR0FfL4/I8+nn7xNGb9m5KzvtHTTt3MJ0a7xF4vQyNE1V9G1BLhfmUcMoPUV11z47igi3CznSVhn&#10;EnA+tcASNpLAsvcDuK6jwZZR6hqJa8c3EdqAAhHc9PrX1vE2V5XOm80x9Nt00r269jrxVKm17WS2&#10;Ob1IPfxXG98zSEkFTxn/AOv0rm5dPuUPltE2Dxu2mvoHUdN07WLQwSLENoO3aApU+teU6naNYXs8&#10;AYEIcfN6V4WV4vAcVScIp05Ult/dNsDj+dckY2KVvEbeOJW5IWmXkptrYkHaSeDWPdTSTTud7oy8&#10;ADpV2zL3ttLFJy2Rg19HSziGLc8DhYuLtaLfdHqeycffkVY9SmWTJkLAHJG3rVuXTRdgSIwTdz1p&#10;sWjESjLgjPTNaKp5ahMcCssry6vWpzp5lrHonvfvcqrUiv4RDBax2cJJIBH3mqvePa3uEV9rj+In&#10;g1Lqau1tJt6ZBwPSsMAsdq8seBirzbExwSWBo0rwa13JpRU3zcxrWukeXKrswPII96dcastu5TYW&#10;2+lW7cERRqzc4xz2rEubeVJZCUZgTwQODXTjObK8LB4GNnN69eg6dqs7T6Gra3y3ecDaeuKs9COD&#10;61laXbyi4Z8FQF/iGAaq3F5NcTOd+0g7Rg8U4ZzPD4SFbFw99u3a67j9gpTcYGldaYZZdynBPan2&#10;lh9lyc5Y0abdNdRYb/WIdv1q/JbTwIJJIpI0PR3UgH8a6sPhsudSGNWjlqrvq9zGc5R/d3O88E6h&#10;FNootiVEkDFcE8kdaueLrmKPQ7tHdSXGEXIzndXmY4IZNyk87g+M/wCNDGS4OGbze4BySPevk63B&#10;NOeb/wBpxrWXMpuNutzxHgl7X2nMd74H8P2j6XHfSxCeWUniYZxitDxN4et9TsZJQALmJCyuibeA&#10;M7cd/rWd4P8AEdnBp8dpct5Dw8gscZ/OneI/GULWUlpYSlpXyrSFeMHrg18LWw3ENbieVSi5WU7p&#10;68nLf7rW0scMo15Yh2v/AMA4gqvKMcgcZFbnh7xO+gQvCyGWE889qr6V4du9XjaWHakQbG5xwx74&#10;9aTUvDV9pKedNGpgHWSFsj8R2r9ezCvk2ZN5TjKsZSb+F91roenUdGr+5nI1ta8Yi9spILe3Kh+r&#10;Ma5W5Q+XA5PGzB/On+ZDbwebKSzlvljz1/8ArVNa3cd3EVhBhmQ7ihGcgeleO8ty3A0/7Kwj5He/&#10;fVr/ACPzHiWWVZmlw/KtyVZOLv0T6J+qK8PmxWlxIAQnUHHBqviW5tE+bzZInYHbzkEdfwqxMfNh&#10;JuDvGcrnr+FMtfJTPlsQT2r11Qw1PDf2ZOp78jlWV5VQyp8J1MV+9n16p3v/AEh2kwOJWdgY4wMF&#10;WU8n6d6ht/EFg8pUq4YthXKqUPOM8cge5q6N2OpA7kdqwG0CZXMPnRrAowG3ndjOa5/Y4jL4U6WF&#10;95N6nzOYYLPOE8Ph8DkcXVjNvnvFO7dtLdFY3ZpWDugUKAMMMdBWLq+gW+rOs0heFlGA8XFUvGeq&#10;Tx3KRITGj5fK9SCQAP61T8MXtw97JA8jSxFOp7V+pYLLqmFwaxVFqFtbI9/EZ9lUsyhw3iMJdSaT&#10;00UrX2/U0xb2PhKylkXcwLcM5zIzDnHtUGmeK7a/vBbtbtA0hARidwYnp06VZ8U6VNqtinkgmRX8&#10;zZnBY9Mc1z+k+HL59RjknjNskZDAsVPQ9iK7qNPC1sPKtiZ3m/wOfM8XnWT5tQy7KKFsMrWSjo7v&#10;3rvodbqGow6bB5sxC/w8nk/Ssux8V2V/c+QiNbMx2hnUYcntUPjLT7m5itngVpI0Y7lClj064FYe&#10;kaPfS3sEht3jiWRW3OpTgHnrTw2CwksJKrOWoZ9xJnmE4ghgMFRvTTjd8rfNe19fL8C340uXjS2R&#10;n2xyE5weCR2rk2uYhlQyljxgtiu68T2T3+jTwRxq0pUCPd1DDkmuE1jwvJpthDKJfOmfgp/d+lc+&#10;GlFwSZ+r4unLmc79DsR4gWz0/T5vMW5ikXZNCT86MO+OuDVLS7bS73WG2SLasyl8zEKobtjNcfYa&#10;ReXs5itsqwUsd7YyfbPeqd2skc7w3S7J04O45OPWuhUYJ+6zj9pVlDkbu+h3mo6pq2g34SYKsY+d&#10;Ik5V1H8QPr7V2VhdC9tYZuBvXJrzDwt4Tm8SEXM0pis0OA2Mu3sPStI6xe6aDZx3UkcMJOEbGWHv&#10;xU/U1i3y0mk0fP5rxLTyCFOWKjJqbtp3LOj2niCPxQxuhcrAXdpJJXzGy/whRmt3xrZy3NhG8YaR&#10;YmJkRBktx1rSjv1g0+2lunWAsBzKdv8AOrMDpNGJY3EsbHAZSCpPoDWFbF1Y4iOIcF+77LR20PPw&#10;HD+ClldfKfrUpe3blaTvOPNZpW6I880nTri/v1CK8W0tmUggDjpn1orovG+sXWlWVsLSQwedId7D&#10;HHpRXvU6mJx0fbQskz8nxdPI+Eqzy3GQq1qi1covlWuyt5HVLdWfh+Jpml8ovkCed1JI9uOtMsda&#10;s9TZlguFnkB3OARu29ziuU+IkczTWLDP2UKQeOA1ZHg5JbnxFbSWxIjG5piOgUDGD+PNfP4PI8JR&#10;wLrU5Wb1+7ufUf6xyyHPY5BgMGo0XJJ6O8r7yXdI1dT8FXRvXFrJHPCxJ2uwQjNavhrwjJps6XV9&#10;IgnRf3cacqueMk+orbubmKzSSSc7Y1xuc9BnpWfb+I9KuZfL+0bSeAShFbrGY6vRdKK0tue9Lhrh&#10;fKM0WKr1FGo3zRUnom+tvyOa8a6pLd6ubNJJIre3G3ahwzZ65qv4S1W5tNVhhZ8xyglgzZIx0xXT&#10;eKPCza3cW9xBMiXWwhgwwsg7VT0HwcmmXK3F5Okzw8IkJbAP9a9eljcGsvVLS6Tv3ufnGM4W4kq8&#10;WPG0uZ0+dNSv7vL6ehs6r4osdIdVmdhMQDjZkgevFSadrUGv27zQMW8ttrIy7WB9cV554raQa9di&#10;Ukg4WPPcDnit34eQS+dqVxuP2coqA9iwJyQa5cTltCngvbRlrZP7z6LKOMcyxfE/9m+zSp8zja2q&#10;t1+861rpYIndyFiRcuTt4HfrXNJ4/sZJnRkuIjnh+oIHcgdq19ZtnvtHvIof9Y0WAB1Y+grxibWL&#10;aGUo5YyoSuU5zivFw9KNeNpvY/dKqVGfNTik3u7Hp8+haJ4lP9oSwx3wZgclyACPUHj8DWleaTYX&#10;lk1tNAgtgAF3KpCe6+hFeY6P4klit0ksDJbzgnd+8Gwj3FWLvxDqGoMpkuSzKcgKMCtnhpqVoy0O&#10;f2yeijqaupeELS3kxBdyMjHAXII/HFGleELdEjuL2dJbZG4CoQAfQmuf1PxHf26vPaQ/aWUAPEyl&#10;hj1wO1LpviG7vtDa13SQWXn+d9mPTeOQQeuM1u1U5dzlc7S1idb4w1KGK3WwWNH8zDPnnYB0xWb4&#10;V8PQ388E7sAobcUVeTjnBputWE14ttPArXbiAJL5Q37GHPzY6HHrWfp17Np11HPHIQUl3bc4BI7G&#10;qpUpzXsaXxM5MxzChllGeKxUuWnDV+dzvfHbyJ4buGhztDKpKcjbvGc/hmvMmK+XlkQKehY4Br0r&#10;QvGMGqzm3uoEtLhhgZkJjfPb0ya1odBsIJnni0+2SRvvOkQBP4967cJjJ5PF4fEUnff7z8jz7hqn&#10;4g4qGaZVi48iiouMlrFryXe55zYeMdU02zW1tbiIxp84Z4clceh7iur8IeMZtZuxaXzKXAyk8fVv&#10;UH0pviDwLDdt5+n7bWYHLAnCE+46g+9L4Z8Kjw/N9v1G5j89FKJH5mUQHqdx6n+VbYjE5disLKUV&#10;ab2SWtzx8qyni7JM5pUa1RvDxdpSb9zkW++z7I29alkttFvHiZ43Me4sgG73/SuV8GySf20juXeP&#10;ymLSM2QTjp7V20U8dwN0UiSgc5QhhVm1iT538vJwemBXzU8xWDwlRVIX036n6pm+UUq+Ko5zSr2p&#10;UVdxjs0nfS3XuS2VwqWstuxUF3DKzHAx6VdgjhjtblrmZVXopDDGcVTjxchowq5xxin3Vm1xpCrg&#10;q6sHKkYLeor8xrVKGPj/AGnh788dLHkYvE4bMaUuIMvi3XpKyi+ttb29GWbG7hn/AOPed2lXqkgx&#10;vHt61JqN9JbIqxgJnkkdRWHpdpcJeQz4aPZ2YYzW40zOSXQOc55qqU8ZmODmpNQmtn5GWXV844jy&#10;mpKuvY1U9JbXXVLscL4m8GTeIb431tcp5koCSLcDgkdTUvhTwl/Yk8l1NcLPPIuESNCBGvU11zzL&#10;OxQBVYdAp71x/j/XTo9hCkZMf2mRozJzhFA749a/QMlxmKxWFhl3tU0vducGGyLJeH8JLP6376rS&#10;vJtO6572WnTfcv8AiHwpb+Ilh82Vo5YgSkkfJxXI634V/wCEWMN9DdvKnmYeRxgq38IBrM0LWvsm&#10;pwJZ3MiOZFypB2yAnnA6fj1r0XW9NXxDpE1vI4jJIdG6jI/nX1U/bZTVp05zvTfTy6nl4aOB47wO&#10;KxlDC+zxSStJPrunf00OM0rxJcW0xd5ftELcSeYxYqvcj3xWxrng59UvTd2kiRLJguGP8WM7h7Vn&#10;Q/Dl4pY2l1EbAwJRIcbh6ZzWjq/jqDTNRltI7OWYQELudwAeK3q1VVrKWWtOfX0PIwOD/s3AVaPF&#10;kmqLklBN3ldb2IrfTP8AhDLee9upTLMFWNFjGMknpzWXH44W/k8m8sIms5ztcD7yjuT6/hW889t4&#10;28PTQxMYCzhirjJDDoD3xXM2/gXU5boLcpFHa5G6RXDZGf4QOlVQlh6vO8b/ABF0YY+Ga4Srhlwu&#10;m8K0nFx1TfXmOnu/D+myaNOkNpECYmdJFQ7hxx+Ncl4UsdF1S2ng1K5FteZKxyeZhcdM816DbSWq&#10;Ri1jmVjGApG4biPavL9a8C31hrUstuLme3LHaqcjHUdK8Gm3zyi3ZdD97TeJoRkpJzVr8r2dtV95&#10;V8U+BbW9t3itnRryBsxXKtkSL6ZHaslLDVNP/wBE1fzTeIv7vzXyQnsfSt3U1vtN0aKKKR7W7JI3&#10;beVP+NULrUr3VJo3vrqS6uNgG91HIHbiuqnffoW6a5k1uP0/xFL4ck+1+ZizBXzIiOJBnkZ9+lb3&#10;iD4gQ+KijaQr2tk8ZWRXXBlOeo9qzPEPh6DSIbaM7pFngDurjp60vhvTobWZyIzsgjDKBwfXilKN&#10;OXvpGnLNTSlKxV+xXDP5YgkaRhwNp79K9Ns7uLR9Ps7e4kSGQxL8hI6+hrzSPx3NJcT2MMMbtIu3&#10;zDnCH3wwwffFZ9xLcXdzulkffjbktwPpUVKTrrllodFOooPY9fuNB028dJXtQ+75ywbAb/GodR1y&#10;08PCG1EXmMVJFvDgAKe5zVDwHdveaApeUsUYx5Y9KyPGELw6xNcOD5VxgpIR8qAfw59avBUlisQq&#10;GIm+ReZ+e8XV5cPZcsdk9BKrUdnJR+Fb/izr9H1621vKW2Y2Xlo5QeB7Y4Ncdrl1PJqt2TLKAsny&#10;hXwQPXFXfA8Er6lLcqjeR5RXOOGbKnGa3rvw9YajN5rRlZD1Ibg11RqYXLMZOK1jb1sfMVKGd8a8&#10;PUKy9yqpO61hzpaJkXgy7kubCZJXMggl2Kc84xwfzrK1nwDJc3clzYyJGZD8yz9AfWte8urbwvYK&#10;IE2BsrEhGS5/2vashfG10rAvaQbAcnGc4qMOsVOrPFYNWT+40zJ5Jh8vw+ScRSdSrBK7V24v/F6G&#10;lo1hZeE7GWOa6UzTPvfKHOQO3tW6hsNUzNFKfnXLGNs5x6jtXkPjbUbu71SKdke3R1zGcnH4etaf&#10;wtuLmXXrqZnfyWgbzmPKA54+lVmPDtHMMK6uIlee9uz7I+EhxVhcVj6WQfVf9kjJRW97fzv82ew2&#10;sEdpGEhyynnLVK1rHPzIik+9ULDUoLpzFHPHIy9QjgkVdurmGxiDNuIPH1r8kr4atgajjiFalHa5&#10;+r0q1OM5uUoPA01bo426L1uVNRLWNqFtkEbE9emabp2oTPN5UgDjbncOeakE9vqvyNvUDnmpltYN&#10;KjaUE4Az83Fea6dSpiI4mhUXsv06qx5rwuIxOZQzfLsRGOBja9nZJJe9Hl9dxs2mLJIQHADckA03&#10;UtQtdP2ROjOVXkVWbXpMsUjBj7564qK7025u7gzRxoQ6jAZunvXK8RSpxnLLI++93bb0PErZvg8P&#10;TrT4TpN1r+9o3aL6ryuXbWeG8jdo90W3qCM/nU9jM1pf205DOI5Vf5W9CD0qvY6YbS3kdiTNKfmU&#10;dBirBVoyh28gggMODX12B9rUw0ViVeTP2Lh6pmFfLKbzRfvXfm7+Tt6H2/oGu2fiTSba/tG/dTxB&#10;1XPKA4JB9COeK43xL4l0yx+JOkXFxdQLDFbywvIWXZGzEbQWzgfjXifh7Ud+kW7QSlAF2vGshA9+&#10;KpeKpIk0xkLBZHcMNp5PvzX5vT4sxFXM4ZZGg1Jyabf8t9z5PD8NQp15Xn7ruvPU+s1ljeJZlkVo&#10;mG5XDDaR659PevniTxXZn4+DU7e4zp0Nx5csinK48oqzDHUZPWvM4tZ1GC0+xRahepZt1tluJFUn&#10;6A8/yq94VuI0upELhWdAIgOmM85Pc19vnWIeCwNTFQhzTim4q17HoYDhxYCNaU6nNzJxVlsn3Pr+&#10;LxRpE8AuF1S1aLGciVFI+oJr5a+MXjZL7x/d3tg4cWqx243f8tVGQfwOeKtsFkDbwpUDO7nj8q4b&#10;xMkOqaiZIVY3TKAPK+4R2Jr5Dh7iCvxBUqYfFUFGnyavWz8te5tkeSUMFinU5nLQ0f8AhYMQgXFp&#10;Is56/dC5/OuVeaXWdUSW6xvnkC4HYZ6Vau/D8tlaLLscyHqCpx+FUbeQwyKSh8xTkA8c19PleR5Z&#10;lsKlbLIpSlfW99fJn31KnSinKmeuWq2tvAsaLFGgQAoAMtXC+OdLtrS7FzBhUkGHRT8obtirdl4n&#10;tmtB9o3xSDggDORWNrWsHVZOE/0VOinqTX53wxlWcYLN3Wr3UNeZvZ+nn2PPw9KpTq89zB5IPHFS&#10;MfKjUg9eM1Wl1tYZHUWcBRepIJYD2rSdEdY324R1yB+HFfpmIxf9pU54bBu01ufFYzO6PFeGxGWZ&#10;RUcasbPXS6Ts7MgjIm+VxmnxRxQMdo5NOChBgDFVXEgkOAfyriqyllWHp+1jzzvv2PIryq8KYDDV&#10;sVRVevdrm35UtlfyW3mSXNsZTwwHtUsCCJACMmljBwpbHHXNTPtEbFgQvQmtZeww9aGKUG51fwue&#10;nGjgMBjqOaxoSdXE7q/w3tf7yvlS5ORx1pski9cED1FcZ8QtSmSOCKF/LikZi5VsHGO/pXP6Bq1z&#10;Z6rAIZJGjlKxlHbd1OMiv0HLuF6OHoyxeH0b1af6Hyb4iynhfO55fRw8lzNKUr3tfZJb21G+Mr2e&#10;+8RXELttigGxEHQjCnP15P5Uvgjzz4lgkt/mRVczKeExjj8R1rvNT8Pabqcvm3loGYAMWV9px3zW&#10;QniHw5oUUkFvImUOTDbxlsn0JHf3r62GPjVwjw1Cm27W9D57E8KvL8/ecZpjIQp8/Om37z/upemj&#10;ZtT6Jp07MzaZbM5+Yl1wc+tWY0hjhVLZVSAdVj4UH1968t1/xTdeIW8oqIbAfdiVs59yf6U/wNez&#10;WOvQQW2fJlbbLEVwANpOcemaxqZRXWFvUq6ro+iPUwviHlMc8hhsDhFyzfLzpJNt9f8AD+LOw8bv&#10;cJZ2jBilu5wwTue2a5vRTPFq1qLYFZDKuQW6jI6+1eivEssLwSwrMj9RIOBVWDSrSwuRLBaRW7sN&#10;uUySfw7VxYbMqdHDOlye9+Z9JnPBGLzHOlmEMQowum73uv8AD6mf4u0+S/01ltyxKN5hQ917j61w&#10;kOnXN3KIYo5POP3cKcg+tdvqGvTmZo7YKVU4ZqvaRejUYmkZFinU4dlXj8DW+HxFfL8I+aOj1+88&#10;jNsoyzi3PUqFdxnFcstNHy/yvuab2iywCGcnDR+W5XryuCRXEXHgW+R8RSxSRliVZ3IYD3FdJqni&#10;O30hhGyNLKRnaDg//WHvTrDXbfV0YR7o5UGSki9Poa87D1MbhE69NaS+4+uzfA8PcQYmGW4qp++p&#10;rlSTs9Oj7mYumXOheFbz7E4OosDIWXkjjnHvXkayyvOZy7LdZJaUEhs/yr3G7u4tPgaW4ZUiHDF+&#10;n0/+tXP21j4dvpwiW0UkoJYEqRmvayvMHRhVqV6fMm73S/D0PznjvhGnjcRhMHl+MjR9nHl5G2t+&#10;qS6v8TV0KWR9FsTK5MgiT5mPJOO9ZuqeDUvrozWl01v5gy4KZB9xWLr3ia8S/ktrOc2kcJCgRLxx&#10;2rY8Farc6jaXf2qbz5IpAVdx0B7f1rnq4fEYOEsdTkkpPbyep7WBzjJ+Jq1DhfF0pVPZrlU72vKK&#10;tJ99SWSSPwZpLHJup7mUojFcDcB3+lZFp45v4rndciGe3By0axnIHfBrqtY0WLW7JoHLJIAGibGQ&#10;r9zXLr4Cvo7pFuJIBbhgSVZmLDvweBxW2DxGEqUZVMVbn633foeVxLlvEOX5nRwmRcyoJRUFDZW3&#10;5zu0aG5gRzuO8Alh79KswTQqqiEE/wC0w4NeeeMtSmj1YWdvM9vBEihREcZPbNWfAOq3Daq1vNMZ&#10;I5IwUDsflwea+XqcNUqNKeY0Y2k02vK56mF4hymlncsJQwrWIlePtOnPbXTfVnUnUJnGcKArEdBn&#10;H61pWc7XKLt+92+tUDYSvkqVxk8A1fsdlqwQMDwxyD3xX5jln1+FWcq6fKkzm4RfEuHzCvVxylKm&#10;ottS2ct1YszW1lPIplmHmY52t19qcJmtYpAq7VVCye/HGayT8gBPLknHrWu2140VzjfDtJ9M1GW1&#10;/rk6/JSUZ2bT9TbhrGxzitjpUcLGnX5ZcskteZ3XXTcyrLVJYbxZWk3KzDcpPAGeaualothLMZHR&#10;yzfMyp1/+tUUelGOTdLcq0C8qB1P1q+7rcTGQusQwMhjjgVGWZfL2k6mPjZbK/fqcfDHDEqjqVuJ&#10;qfubR539rq1qVobaGzhiVn8uBQfLGN7HPpip7aZRIJ7WXf5ZDHcMEEe1UdTkDSqiMCsaAKwPHWn6&#10;bEYxNIflRowMHjJrphmVStjHhIU70/h+R6+B4sxVTPoZRgaa+rRfIkltFfaud5b+J7KSIuZ5Ebje&#10;hGN30rlPE2rDUpFjACRxAld3BNU88E43Adq7DRvAttfWKy3jtI78qB/DXi/2bknCFb+0qrertFb2&#10;72R+zNUsI/aM89Iwdp+Unjmt3wdpVvqepubkeYka5ER6H6+1WfF/hRdBZJbXdJaHCOWHIf1+lY2j&#10;6q+j363KjcMgMncj0r6mviHnWT1KuVz96afK/Podzm8RR5qR6a+jac8O02cJQDPEQGPxrhZJT4V8&#10;S3EUOWtkGSO7A9fyrff4g2PkBhHO0w/5ZlVCr+NcPqV82p3093K2GkPAHYDsa/PuEMlzPnxEM1Uv&#10;YzjZqTvr3R5+EpVbyjWvbzO3k8Z2C24cSNI2M+WVxiuGvbo3lzJNJnMrbsdwPSn6dZ/2heW9uM/v&#10;mAyvXGcEj6V6dZ+CNJt7ZQ9r5jsu0yMdxP8AhXdVq5LwHNWjKUqqem9o/M1nVo4Bptbnjk2mQyuX&#10;DEc4PtUiG304FQ2Xx0zXSeKfDsmhXihfntXyYpccgd1P+NcJds32p2c7ecc8ZFfQ18wwdDCwzTLo&#10;p+02fXzue7hprFRupaG1LcqbZpEIJweR2NZC3s5cndkDnAq7piedauh4B7006OTL8rgDPrU42GYZ&#10;jSo4mgmtNUjeDhDmjItx3Km1WRmA9c1Gl9DvP3fb5ap6hIF22yHheSapZx0IyK48bxFUw9dUVFS5&#10;bJt9+pUaN1zxN6e8jgiD8c9s1Wj1mKd1Qx4GQATVSeJ5bUMMnAzVKKNpJFCAk5HTtXZi83xftoRp&#10;R91pPbuONKDTZ1HGDtGAB0rNl0XzJjtYKG5zS6leNCAisFIAyc0lhePI21z1GQT3HrXqYrGYDF4q&#10;OBrRbs0r9rrb0MIxnTXPFnYfDvTrcahJ8obyE3oJOpJ6k59K9FlgS5jEcql43+U5Axg+leTabqM+&#10;l3yTwEK64LKe4ro7/wAc3T22IrP7O7jaZWPHPpX5/wATcMZnjszpVsD/AA2kt7crX6dT53F0atWs&#10;pxZzF7EtpfXEY+ZUkbbj0Bxj8q7fwp4bt4tOiuZwrvKCQT2BrgS5blmDSZLMc9673wh4htP7KS0u&#10;riKNrYlCXcDcOxGa+h41eYwyhRwEm5XipW3tbdfM1xbqKilDfqT+JvD1s9o86RGOZFJwB1rg3XGQ&#10;Otd54n1+1TTxDFKs00p/gYNge+K4PJYMR94tT4Glj55XzY++9lfey7/MnBOag/aHf+CbuOfSPswK&#10;h4pCevUGtDxDeW9ppF0J9vzxbFQnkt9K8xjcxvuj3LIvJIfFJPdSOMyO8x7b24H0rxMy4LoLM55t&#10;Vr2hzKbSWt9NEeNmtXD5TRnj8TJ+zi76btsSRVuLZomX5ychiOgptin2WSR9uW2lR8o9KRGL4/z/&#10;AI055Qg5YDPA5r7+Ecvxn/ChLp3027nz9CHDuccvErVnHdt2Sa7rqx80e+3wpG5T8o+tMtoWhbLb&#10;TnrihZNwPNOCljw2T6ZqJ4PBVq6xrqb7eqMK+T5HjcxhxB9YSTty6qza66lae4kWQ87VHrT7u6gt&#10;0SaeWOKPGCzkAVNhckkfMD1I6GuN+Iple3ssgldzMx6AEDjNetkGVVnjpe3qe7LY8WOHzfhHD47N&#10;cTU9snZxi27avfy0ZtJcaX4ljaBZI7rYcgFdrr7j2pk1rFoGmXEttEPOKhVbdyp9fwrifDBkOvWy&#10;2j/KrEHHdQMnNelXVtHcwNBKpKOpBP1HrX3eOprL60aUZ3p/p1M+FsZPivLq2ZVsPGnjFzQU7dba&#10;NeaOBg1u8guTMJpic5fcwII7jFd3PexWtm00vyoiBj689h71j2/g+2t7oO7tIoO5Y2GP/wBdX9es&#10;H1HTpok+WXIZMdOOgqMZXwuKq04QtFLd+R0cM5bnuSYHG1cXeUmvcjfm97v/AMAyoPGkDXW2S32Q&#10;5wJFO4j3I7Vp6rqkOn2QuJGVIMZQqwJfIzgCuJmsbq13tcW0iLENzNsOCBWbqGtGfSLWKSLaIizG&#10;XdncDyB+A4roxeCo3j7HY6eEc5zXGuusyTsrOLas79Ubk/ihtZ1mDzsW9qmdgHBJxxn2pvjGJ9Oj&#10;t3kBMRyCccBvT61ynhuO617WoIQpWBGEk74+6gOSPriuv+I2oKLaPT3GRMRNKw6pjoB71yShGNeM&#10;IH6IpN4eTmYHh67N1fRywCRBAdxfHAI561uX/irTbhp91iZrwDAlOMZ9aw49ZtU8Nrp8NtLa6gFA&#10;86NxtcZ5yPcVlWcc1zcJFChknZsYAzk10OmpvmlpY8+FRWseo6NqMEGjWpeRLcOcjoqk/WrpsrKQ&#10;rcNBG7MNwfsw+vpXneueHr2witleJ5VUcqFyBn0Irf02DULHwWu6Rg+8vtIyyx+ntT+qxUYzp1LO&#10;bs/Q+Fxee1VjcThMTg+enRjzRdr3aX6kXjab7Vd28UEglKBlKxncCSeAMVreCtMlsLa4mkjlTzZM&#10;qjk8Dvx2zWBpSGXU7fZiT94rMeuORW74w1i5tXjt4G8lNuWkXqPcV6GIpSlThl1N7q9/mfnmUY2k&#10;sXieLsape7JKMVtrGyWvbr2Ny/soL638qeFJos5Iaiuf8Katd3kk9vcS+bGiqQzLk5z60V87W9vg&#10;5+x59j9xyirl/E2FjmSw6lzae8rtW6HXTQrcwmKWJZo85+bnFRW6wx/uoTHGBxtiAX86z/Fl49ho&#10;c7KCDKwjPtnivOwrKN8a+VJ1Env69a7sBl0sXQb9pZHxPFfGVHh3MYUFh1Oaim5bNJ9n6HYfEEXR&#10;0uGSEt5ayhplUfw7cAn6GvPld0O9HJY9PTNetaLMNQ0a2Z1EvmRBW3fxGoT4U0vzzItp5cp5bByP&#10;yr0MDmdPA0pYetG/K3qj5rijgfF8V4qlnOXVElUhF2k9tNLf1uVNP8YxJZW4uI5/MRMZQKAf61uW&#10;uoW2pp51r8oB2up6q3uK4LUbRtMmlSQEJuyjHgY9K6bwdaPbrdzTBkikAVQwxuP94etYY/B4WNJ4&#10;ik9Xr95vwpxJnU80p5XjI80Y3i9LWt9q/wAjXmtIbv5riGOf+EhkBJFZmq67Y+GbaGJ4juYFlhgA&#10;CqPXn+la9xPa2y75JfKA5yxxXmfi2Q3msy3aq0lsxBi3jAUeleJQjOq+WTfL2P2qrTw9Gp7aEIqo&#10;+tlf/M7rSfEdnrYURF1bdtK3EZAz6A9zWH4mttDnsJbNbW384kY8qECReeecdawLLxnLa6RNYQwR&#10;ec7FvOGMrkY/OsRriRpd7SkzHuT3rrhhuWd1KyI+tOScZo6bwv4ChltVlnu5pLUsdkQIB+ma208A&#10;aeswdpZpIwc+UxAH41leCNacXctnLloXG5cfwY610I8TWXntHtkUKceZtJH/ANesKkqynozrgqPJ&#10;zWDUbe30nQrv7FbRJ+7CNnHQ/WvN1QjCFQgYk8V6WbuHxCJrOFnMRjBkcDZjH171kyeAtM0tJ72a&#10;W5nRFLtEzcEAZx+NOhU5bxm7tnPjFGEXVbtGKbb7Jbm34Ss0ttBtHwPNfMkjEcE//WrE8YeGpbm5&#10;F9Ywq6tgTRIOQcLyoqmPGGoNIrRrbxW6YVIlU7QO3Ndhoerf25YRXIj2SHKOvbIrunRxWVVViZLR&#10;n5qs3yXj2hVyWlOUXZO9tdOq/U8sntbi0kxPFJb4PBkUrUn9p3kagJdyoB0PmsF/U163NEl1GUlj&#10;jeM8FSuc+2a5o/D6ya+abzZkic4aBWXbj06V61HO8NWXLiIW/E/Ocx8NM1wLUsnxDlGWj15WvN23&#10;NbQrx77RLG4l+9JDvYH+I5xmofFFlNeWcZg3OFkLFEGSRj0qnrurTaMbezsQluoj5UjO30A/rVnw&#10;5rEuq286zgPJEQFYHGfp614EaNSivr8FpfQ/WHmODx1+F8TKXteVKUujaSZD4N0ueC4naWFoVZQP&#10;mPJ59K6+3jjSTau7JOOaZAiRupLAEjnmrKW8CHzS/HUnPavgc9zPE4vFJ4dqy+JHmvD18qhRy3K6&#10;0Z06bbqXavZu7T8tynq8zW9nuhCpJnaSOuKi8P6hLdu0czZODtq42y5RlTa6g5OeuK52Qy6TfusZ&#10;wyncpPQj0r5nHtYetDGYZr2fVLv1PjOJ5/2LmWGzzATUsM2otR6SWruttVob+qvLbRRFSQDkE+lR&#10;Wsk14hVc/KOW7GnWWqwX1oVbHnLyyueCPar/AJtvb2xlcGNBwxXt7V1zwrxtR4pVmqclr5eR7csv&#10;/t7ESzunjbYZxvKKbTWnwvorfiZvkyJIC0bKAckkEbqTVNKstftDa3qecD/Cp2lT2ww/nWtHc2t/&#10;EY4pmD7TtVxg1SW2fzguCpU9SOtefhatbKsRGWXy5lLd/wBbM8ahTnlVZUsutiKFdWd1eL12dtmj&#10;ntP8E6Rotwlzb27CZAcGdy5U9iCxPNYmt+NLq3v54LWOFUiYDzJDkN6jivQ5LQtkt27V594g8CXj&#10;38stk8c+9yxSU7dnHX3r9lynHYTG15TxM+ZpW369T6niSGJw2WqnwulF815+ztfY1fDOuvrVrKzD&#10;ZcRn5gvAA/GuX8S+EtRbVZrq1hS5FwxJ8p9rDjvmur8M+GRokck1xJm4mwHUdBWvIg6dj3FdP11Y&#10;LFTlhLOJ2Ph6pxLkeHw+etqtHW91devnY53wZ4fudEhlaZ1zIf8AVRjkH0J71Z8T3Mljos8sRyyb&#10;VwD6nFYPj3Wby1vra0gkaBPKM2UOGJPFUPD3iK6u9Sj068me+tLoGIxyYJXjOcj0NehHCV8S/wC0&#10;JtO+tvQ+Uq8Q5bkylwng4yil7nO/5pfju9zMi1adZRIZcknIXpj6eteiaHcPPo9rK/Lum4huowaw&#10;db8JaZotlJfNJN5cRB8kMCrA9j7HpVe2+IyxKiz6YEgQcCCUk8dMKV/lW2KpyzGhz4WO277HnZFj&#10;KXBuYyp5zV5eeOiWvXd9jG8fzlvEc8C52RRplR1JxyaXwDbRXGoXIZVl8pBsDeua6vU/DmneLRFe&#10;/aZAWA+eJwc+3HpWTq3hmLwlp815a306seocgFh6V43P+79hazP3qlWp1XGrGSlF2kmmtUzc1TRY&#10;dZt1ilyrKflfHIPp9K5jUbKPwjGJfnuLeY4d2GCp7DFYUPiSWCYSgSZznJb73tXW67qGm39tDZXk&#10;ot1lVWLEjapPTJ7UvZVKMownszrqVac6cprdHM6LBbahq9vkIsUsnYYJ56HFd3feFNFnjRLi1hiw&#10;eCvyl/bI5P41wMcKaBqZNpKJUhffHIDkH3B71W1HWrq5uzK8ryuPm2k4UfhWtWlKpNOnI56VanGP&#10;Mlc9J1jWbPwfp0K+T5e4Yit4eN3vmqfh/wAewateC2vIzazEjyzv3o/ov1NcC8dzqFrJJFvuI4OX&#10;y3Kepwe1Urdyk0cirv2sGx681EcLGKu37w51efR2cezPQPGuuXFnexWNvNJH5I3yeU+3JYkY+vAq&#10;p4c8T6gNWtra5uWnjnkMZEuMLgZGDVubSIPGMKapprpZSEGOaORC2Tkf4mpNO8Lf8I7cnVbu9WSK&#10;2y6xwx4O7oMZr2KVXBfU/ZSS57PS2tz8DzPLuJqPEMsdCTjh4yTUk/cVP09L9DX8S6RPqlpGbYKz&#10;xSHKscbgRzjNc1D4T1CWcRyWbRoSAWLLwPWugsfGthfXXl7JYXc7VaXbyT0+laHiC5e20+RwTuYh&#10;Tjrg1w0MRi8I44ScbX2ufR5rlPD3EHts6pVnLkV5KPVpdb9ywsMawJFsDIiYAOOAOv51zvj+C4/s&#10;RBaZjRZS0wjyAUI74HIHesyK5eCYSK7FgQcFuK6tpSxBXliAW3fdFFR1cuqwrSlzLquheBp4XjLA&#10;4nAUYKlJRSUrJtdtteljyvw8ZG1e1Wxb955ybzGOo3DNe1+I7iG0t4jNKiFcYRmAJyOuKyoJltpQ&#10;4VIyTyVUc1x1/K0l5cOxLtuPzO+fl9hU5jQo8TJ0qnuxSW29z4nGcL1eC8snhK8/ae3a2ukra39T&#10;0XSBHlZ1dZEf5RtOefSoNUuJWu5AWBQEEKazPCjOumsXbapkJXPHauijzNGGCJgdZH6fnX5pmeRQ&#10;oUlhaM+VRet+p9nLhmOZ8N4ahhKnsU3zS5m9b738uxWstG8wrLO+3dyI/atxVyV2KQFGKpoJmd5X&#10;ZTtUhQpz9KoG7nE+4vgqc7R3rypVcLkijGnG8pdTeWIyrgeFKGHg5yqpXkutvPquyI768mS7aMPs&#10;HucVe0qZ7m1fzgWYHAPtVqS1S4CSSRruZagvb6PSo1RI9zsPuetLDYerhKzxtep+73tfXXbQywOW&#10;4jJMdPOsbiv9nactW3fm2Vu67Hovwo8Av461uXzZprXTLRQ9xNESrMWHCD0479q9R8S/APQH06a4&#10;trrUEuIY2cCWcPvwMgHIyAa4b4B/F7w/oFnLo2rE6VNNKXF9KxaKXPIDEgFMdOePevYPFvxD0y0s&#10;riztLyG9vJoyBFE6sigj7xYfniu2ti8M6MsXBq6T1srr9TnlxDWzfG+1y6b5Fslp6tnmHg/4M2Hi&#10;pZHkNzaWkfHmRuCzn2/MfnVzXf2c5LK/05tL1Fruze5CTrcBQY4wckqR14rtfhNq8As7vSmGJI5P&#10;MjDHBZTjI/DFL8avFtjofgnUbU3m3U71ClsIZNsgOc7jg5UAd65shm6+Xwcpuble9/yPRq5jmrzH&#10;6vTk7OyStpZrc6WPRdPS3a3isrfyiNgBjDBkxgg5rxj4heCbHQPF0d5ZwRwW11D5vlpHtCyqQCAB&#10;2wRWf4d/aIvbCyFrqVomq3MagLPvMbOB0L9QceoOa4zxX8VtX8T6nb3N5shhgO1bWIbUCnBOT1Y/&#10;LXTmuX1K+W18NgvdlKLtayu+36Hq5VlWZYfGNz+Dq77nUyRpKmJgHRv4dtcH4y0y3tJVeHahPJHQ&#10;1en8bLLa/KyorDaVVDk+2e1cjruv7wss7MEzhEHJPtX5RwXlObZRipV8a3Cik7pvR9reZ9dOvDK6&#10;csZjJ8lOO76EHmCHLTuIYxzvfp/9epYp4LiTZFcQTPjdsxhseoFcxfanJftwQEXordPxq94dtJ4L&#10;xLtoisO08uMEn0HtX6ZPOKlXEqOHjeJ+TrxHxWZ53DB5Th+fDtpOTTv5vyRcbRormYzYcjOcKMg4&#10;q/O20tgEIgCqPTHFUdXvJYb4eTIYVTkFOmavwyG5soZJpBPI4O4sORWNOvSnWq0cNTcZNb+dz0cF&#10;jcHVx+Py7KKHsq7Ukpef6FdZNzAepqXALcdaRgsfOKbPKFRXAPqcV35bKcebC16ilN7Le3zPb4Yl&#10;Uw8a2W5lXjKsndRbu46b/wDAH7wZFUYyTjFcx4l8UJpNwsEfmF5OWOM7fQ1sz6vDCpHmwKW4O+QA&#10;1x/i3w/cajMl3bMZCECtC3ynr1Br6vhrL6uHqt5pK927Jo8DF0s/w2TVpUcQq1bnXwtScY9bW2f6&#10;ET3a+KzbxTS8K+PMUYZTnqRWjZ6FpXh2YT3N0Jpjynn/ACn6isvQfCdzE7SXqi2iYYCZyxNY2ptI&#10;19P5wL+X8uC33R2Ir9H5YYmfsMNVtFb2PzenUxmS0FmuaYLnrTl7kp9LLqvTa53Pip5Lnwzevp8v&#10;m4X70Z3Epu+bGPbNeTKy7jEuGY9dvLk+mPWvRfAdzK4uYi25EI2DrnNdGv2MXDBBH5qnJO1eDXHh&#10;8X/ZcqmHjDmXdH0ub5BDjunhs3lXVFuPK4y1Wj3icppfgSzhgjn1qRJpZFz5Rbaij0P9RXSaZo2n&#10;2HzWFtArH5fMTkY9M1x3ju6lm1VFkcCJFzGZOmW4Oaj8DShNcUJuCOh3hScA+uD0p18PXxGEeInU&#10;3TbXTyRGUZrlOT55TynC4FO0lD2j+NvrMua9rF3/AGtcwrK0casT+6OARitbwfqtxeRXMEzCbyip&#10;R85PParuqeHbTUmLSBo3HQpwSfeuJbxDceGdfv4LcpdWofyzFIvYDOcivPlVw+JwvsKUffSR9xgM&#10;jzrBZ/PHYiu3QbfXddFbpbQ7e88OwXNy0oZoxjLIvr61NZxWum2pjV9isc75DgGsCz+JNhNCftNv&#10;JbugyMfMpI9MVyWr+KRf6jIzb3nbkKeIwOwFcChiK0fY1Hofd0sBl2BryxWHpJVJf0382dn4h0i4&#10;1C7NxbFJV8sDaG+97ZqTw/o8tg001wqxs+AEzuNYHhfxSbVWiFpcXFuTzJEpba1WNZ8c25T7PYvI&#10;iA5cyJhw3pXVKtiJUlhXsup49Hh3LaWZ/wBt3bne7XTm7mr4ysLm8s0MGXEbndGP4zjiue8NaHej&#10;Uo5HhaG3Ry7F8g/hntVrw94s/wBP8qa4LxMOSw6V1MerWU7lFvF54xu5qqeNrYOjLDxjdM87NOC8&#10;vzvM45tUqyjJWuuj5dtTzjW1KaxqI6ETN+HIrsfAkSLokkir8zynJ9ccCs7xD4OvLzVmns0jPnAO&#10;zSPjaa6Dw5pcmkaYLeRlabcWfB4+9XrZli6VXAxp05Xlpp8j864M4czDAcU1sTiaDjBKdpPbV6NP&#10;0OS1fVLyS/uAbiSNFdvkVmzjHpXSeErye8065SeXzPKlwkh54x3p954f02/naQYE45IRwTSarL/w&#10;iHhtvsCKzJKqCSZd2STyT/SuatVpYujDDUYNTlZbdup6WByzMeHczrZ9jaynh6fM3yy5m+bZcvS1&#10;yXVfDNtqk7XOWincAFkPBPbI7VGbO08KaVJJboZZFTaXYZO4/wBK5zS/G2oz6pZx3M0BR28plSEA&#10;kscA/hmu3urZL61mtmJAcfeXqPcVx4mGIwUoYfES5oPX5dT3smq5NxPRxWaZJQUMUrq8tHdq6fY5&#10;W28aXkcymdIpYyRj5Su33967kEk74xt4GDjua5GDwOonHm3QeHP3UGGI9CaseKPF8egyR20dut5c&#10;MgYqzYVF6fn7UYvD0MbWhTwCvJ79jmyLMMx4bwGIxnFE2qaso3d235WOoNw+MOwOePu1FcaltnCb&#10;S20dv8muc8J+Lz4gmlt7iD7NdRqWAiPy7Rxz/Kty8s3eaR4skFs8fSvzviHDYvK1GnRXLJu8mluu&#10;hnn2e1MTlFHMeFl7s5NScY+8rdGvU07S6W5VWAyA2CP6Vh+IZZxqMjBisWBgL0rW0+3+zRsvJJYt&#10;kfSrIAfshH9484rzq+DrZjhaaqO00vv9TszPIMx4uyHDRxNT2Vde9K/ntp00M3SA0tmHnUqxOFDD&#10;Ga0XconHAUZ6Uk00NnD59w+F6AKM7vYCiN4bu282Bi0cgIx6VGHnhsJbBU5fvNdejfa50ZO8tyGl&#10;/q/hqynjlGVnZfE02lfyGJrMkPIigdRyd8PP516PbeJIo7eJZDEhZAfLDAHpXmYsUU53E45xVuR2&#10;csGb5hgBvb0r5GpwxVzWfPj5OCi2+979uhhwhgM7VSvUzuUlF2td9fLsdL4w1pNRsGtldZMODgH7&#10;v41ycVooGW5960tMsW1a/it4mKB+XfGSMd67L/hCLHyAgJM5GPNJxk/SvUjjss4MpQwE5N3d9r7n&#10;6v7SnhIqknuedx2PmzrGP4yFHbrXf2fhTT7RQotxJLgF2lOQK5HU9Pk0q/eEk5XlWH6GuptfF9gb&#10;ZJLiZ45AAGQrkkivL4xlmWLw1Ctlbcqbvfl31tYnFTqVYxlSOZ8RWB8Nanbz2hxE7ebGT2IOdv41&#10;12neOrC4hiZ28ufGGVjgZrlfEurprksdvbB3aPJCbDk1hzWM1suZopIc9PMUr/OumWRUc+y3DU85&#10;fLiIrv71uzRp7KGIpR9t8SOi8Z6/Frs0VtYxvJbwDLMASd3+FchNZxOx8yM7hyQR0r1nw1YR2Ol2&#10;5iCebJEDkpnNUvGWj213ps10iDfb8hmXG4d68DKeKMvwmIhkUaF6SlyJvV82136kUMXGjL2EdF3P&#10;MnlitFCjCexOKZc3IFuWj+bIxuHOKz9VYrqEhblMDaKXS1MjvGx3RMM8dq+/eaVamJlgqUOW91Hy&#10;sfSKmuXnKrElixO5jVuG2VFEjjA6kHvVkabCkhOGyOaNRjLwrs7dQK8HD5HPB0amIxMVOSu0u77m&#10;7rKUlGI63vomIQKFHvVtF2sWXAHcbawER2cBAS3bArT1CZoysSHnAJNejgc8lLDzrYqHwWUbL8DC&#10;pSfNywe5PNbK5808Fecmu68FeErLSLWO9uIVv5p48/vxlQPTnivOrO9fzAkh4PQ16D4a8U20FnHb&#10;XWUKZIkPII9K+e4op1M2y9YvKYP2kZe9be1jy8eqypKEXobXivQtJu9GuJILKK3uLZS6FFC7hjJH&#10;Fef2W67uLe2lbbDJIqbTyME4rr/EfiWzGmTwwTJLJN8uUUnANcMrkMu1tr5+U+h7V63BUcz/ALMq&#10;Rx94u/uuW6Vv8zlwUKipyT/E9cttPt4UEMUCBAoAAQfN9fauN8babb2kttc28ap52VdBwM0ll48m&#10;hgWO4s/tBjGA4bBasjWtZuNbuFMzBERSFhTkKD3z6189w3w9nmAzf2+Il+6Sd25OXN20/EyoYetT&#10;rXm9De8GeHrXVLeW7uovMYSFFGcjp3rd1LwjYX8IRbdLeRfuNFxz2zXM+EfEcWl+Zb3WUgkbzYyB&#10;wpxg5rprrxlpltEWSRXlwSAEPWvKz+lxHDPXUw7m4OS5WtktNP8AhzlxP1iOIvHboefCBvMZACSG&#10;Ks30qGWM52sCoHqMVLqdwS+5Mokq7mI7c1XhcFeGL+7V+lyziFas8HiIaO0ZPsz8zzHjHBYzM5cP&#10;46jek3yyk3tpfT0Y5U2g1NPYzTwQPAodRFtZRyd2eTTMU+K4ki4Q4Fem8LgcTgpYei7U11XfufQv&#10;J8jzbJJYDBVVGhF3unqmu5VjjeIncDn5eCPerDtvB+ZE/HmkUkhmJ3NnNU5JCXZsZA6ntXPRybB4&#10;3DxpQqXUHe55mG4RybMcso0MPiHOFNy95PdvdWF1TVLTS4ZLqVj5QwMA4LH2965fSfHMGpzLbXtp&#10;HCJG/dtuLIeeAwP8RrS8RaSus6e8O5kdWDLjpuHSuWsfCF8L+KS9SGKBHEsjxuDnacjj3xX6pleG&#10;wX1W1SVprRfLY8jibFcRYHMsNhstpc+GUUnfWLS+Lmb7I6zUYU02xvJ7WJEuUG5SkY6Y9RXJ6d4h&#10;vUukd5DIJWC4PTr2rXTx3pkk3kiNvvbTIUBXj1rUt9F01JhcR26O7YdXCnvzkCtablgaco4uDfNs&#10;2Vi8PhuLMXTqcPYyKjT+JRdredlbfYta/qT6RpUl0vzSnaiHGQCemRXDw+LtVtbkztc+eoO5oXjX&#10;aR6DGCPxJruNRtF1SymtJchZBjOM7T2NckPAc0j7ftMf2bOMhDuIq8tqYOFCpHEJc3muhxccZZxL&#10;XzHDTymU5UopL3Xb3r6yl5HTa5rdtpumbpcb7iLEUXXJYc5/OvI72we9Csr7c8GM9OvSu08dWL21&#10;xDdrve28sIEIOUx3PpVbwlpst1dSTCITQwLgjGck9D+FcVFxoxc47f1Y/Wr1J8kKys+vr/w5X8I6&#10;pD4aM0ckJeGXlmUYOR2PtW/qlhZ+N7MTW10VvIvlUuNpA/usP61yGqusepXGTx5hwo7fWur8AwSx&#10;6fdXUwVVlbaA5xSrLkXt1udNGXNJ0Kj904jUbC40udorpSki8BiMA0ljNsuonjlEZBYlw2O3qK9Y&#10;1LS7LX7MQXUSz2/TKfeB+vpVW0stK0uCOyjjtkBBXy3YFjnsT2+tVSxnMvehc4MywyhQnGNZU3JW&#10;i33MTwtq9zPfLbzkzq6liWJLLjvzXR3usWNkWjuJt+PlKFdxH1AqXT9BtdMcm2gMTMd7O3Ix6A+l&#10;YXibQr7+15JoYWnSYk/IpIyB3xW8fq2Mxb+zGx8FWq55w1kSjJ+3quT1tzcqe3m7/qbunNbXFu93&#10;bGNI14d2AUKPU5qJbjRPEEv2R7iC8KfMF+6xI9PUVmJot5D4Rv0aErLOfMCA8gKBkY98GuX8OW8l&#10;/rVnHbZEkUqu4xjYoILA10UcDSmqtd1XeOzufM5jxVjsPLA4B4CLjWSco8rs23Z2Wya3Z6NZWFnY&#10;SymGAQiTqAc9KKtvYXiksYyB2O2ivjqtWnUlzTndn73hnh8FSVHCuMIrorblHSkGu+GUhvM7ZMqG&#10;H38+vNZQ+HcYlJe8ZYu3loA/4mk/4T60tF8u3sZ2skIVWDAEepx1NdLpOqQapbLcQnK5wUJ5B7g1&#10;9JUqYzA81aPu05PsfkWX0uGeJ/ZYWtUVbEUoqLd2m0t/VJnP3fijT/DzLpiRT3KQKA0mRxzyPrWx&#10;pmq2usxBrV2LLzsbqv8AnH6V5/r1pLY61eJIjOPN3h8cOG54PfFWfCN7Fp2oKLhjGJlPDHaAe2fx&#10;B/Ou/GZdh1hfbQfvtJ79zwOGeJ87q8Qf2XWp8tCPMkuVpRUdFZ9eh6OTuZFljjc5GCyZrhdX+ILR&#10;X0trbxKtuhP79eTkegrotZ8QWui2JlMoZ3UiPyzuG7HHNeRuzSyO4GXbkD1JNeJhaTqfxE7I/ca8&#10;adOV6cUpvdq35lrxV4s1CRVa2VnYjO8dceuK5iO11XXHV1lurmRj/q84XNerWFhD4b0UziOP7U6L&#10;80g3DnqKxLfVJNNuhcR+TBLJkZIGDmu6nNNNQjscFSCjJSk9TndH8O3y6iElt5YXxjyyCcn1+ldx&#10;B4GMsKtLcmJu6KuaoR63cQ3jXgkEkrDG3HX6VK/jSe+UpERC4+8R1FTUdWfwo0hKmn7yOi03w/Bp&#10;FpKiT7pHUjzWHGMetcDDr0MupfYxa3DTCXy12xcEk4B47V1/hW8utTvGtp5DJCqHf5i+vbPvXZRx&#10;CFFjQCJB2Ubc/pzXBKq6E7SO2MFWguUyfDemf2Xp5ec7XlO6Rm42gdj6VPc3FjrNveWSXabnUr8j&#10;gkZGM4rL8ZSXPk2ybikEhOTH69ga5m2uHtZ45lwrI4JGOSAe4r1cLlzxEPb81pbo/JuI+Mv7OzF5&#10;TOhelblm27NqXbysXpPBupxylVgjZU4WUPwR7j1rQ1Ez+FPD0VrFIDLNIS8oPC5Hr61vf8JJpzEF&#10;7qJSTn5R3xTryztfENiqs6zRE5SWJhlWHf8ACnPHV3KEcXH3U9TlocJ5Vh6NeXD+I/2mcWo+9qr7&#10;ry0OG0fXL6z1CFo7hpo5nWNkkY9zjIr0dT5gXA6r1PTNYeleDrOwuhKXkuZAwKmZh8p7EVijx1MJ&#10;L9JkCKCRFt/hI6Z9M1WIp081qp4RJcu99jnyjHYvgXAf8LjcvayXLFPmcVbVt+fY6fVdDttVdZHL&#10;JIvHy8A1b0vS4tNjEcEZweWcim6PLJf6ba3LkfvIkZhnuRyPrWwBtjAHIPFfE5rmdbLsOlKLlZ7I&#10;+/x1bAZZTWeUqHNUqW1Ss9Vv9xXuLYyzKVbAx1qaY5tFjHysFAyeh5pLh/JiLAZKjOKo22oyGYLK&#10;FKyEKPbNfE1IYCjVaq3UqyXyv0Pi8XPIssxcoYhz9pi43f8AdUn+d/uLNrF5dwS5wduQB3pmo2K3&#10;sTBcecOQ39KRpCrSv3UEAf1pLWRnnIB3KVycHv6VThhcukss5XJVN32NMVQy3J3HhmpTdSNfWTa2&#10;b0TXmt2YDCWKYLtZJ87QuPvV1cyrIksEpwGbdlemcilUhWZtyjCE4K5NUxc+ZIN3AY4B9acKWHyu&#10;Tw+Jk2qmiPOwGU5dwdUq4HMK3tI4qySSdrLq/NssaXCtre7vNdyRtACZx71p22rWl3OYN535wrFc&#10;AntzWZFIYm8zODnHNGlaMrXUD/aYwwYPtCndkNmrxNKrgFCGAXuPfqe7jsvxeQrD4TIaV6Uneo3r&#10;Zvz6aGvJAqyndMq89ciq13JZXF55SzMJDhVfHyk/Wnz3lumo7BOH44yOCfSqclpbh2f5xPuzg9BW&#10;MKE8O08rldv4r9DKGHlg3z8NyU23apd7W/pmB481O48P6VL9mO2Z3CFyBkZ4yueCfSvOdN8TapY3&#10;iy/apLosw3RTNvDDPTHb8K9c1PT7bWrd7e9Aljc5IHUYrAs/hzplpfR3JluJ1jcPHBKQUBByOAM1&#10;+v5TmmAp4SUK1pT8tTxOI8lzrO81pY3Kq6dOKV7Ttyu+rt1RNrng638RpbSPM1pNEnBUZXGMndWV&#10;a+FrDwjIuoX1003kjem/gZPoOua07vx/o2n37WZlBlQ7XeOMtG3tkccVneNFk17R7a8sD9st1cSM&#10;ITnK7TjjviujCzxkeSjVbjSb0uuj13OnOFkU1iMzwMIV8ZSV2k76qybt1tuR3mt6f4otJNLWaS3l&#10;kx5byLtBIOQPzrnP+EG1n7RIAkIKnaJJJSP0NUdNs5NRv4beNXZxIvmeWMlFzzn04r0PVvEtho9y&#10;LeRm8/G1wvzYGO/oa9uo6uAmqGC15tbbn57g6eD4to1My4jbp+z5YqS91STvpby7o8yu459OuJrK&#10;SWSKSH70aSNgg9TjjinWVoNTuorOUs6uwCsSWKn1x7V2d94csfHWNRsbmS2uF+Vyy9+2abaeF4/C&#10;Blv55/tUqrld4woY8VtPMaFSn7KorVdrW6nNg+GczwGYU8fgK3+yRd1PmuuRbqxlw/DmK3l86a/d&#10;4AclfKA49K5Dxk9rr108gZ4ykmxUBwpTGAM+tdnN4jubiKVTHF5UmVwinIB9K5zV/Dl7LZQ3UMJv&#10;FcnDxqSy+20fzrw/q9XDvnxD0P6DyviLLs7l9Xwt7rV3Vm/Qs+HPDS3OjbZLp1dWAAxnaPrVDVtN&#10;k0pilyhlQH5Zhx+BrT8GajK00lnLGyNIpK7hjJHpUMnxL/t3wvL4fvNPRNSgmx50K4UgNnnvkiue&#10;Ln7W/Q+grT9nGCSLXgeya7uNRUybIzA0T98FjgH8M1zd94f1LQL+S3vphPBKN0LAYJ57Vb026vNO&#10;V7+2P7tGVJARwzHkZ/Gpdb1u616SHzVXMSlQsZxnNXGE1UbexbtypdTe8CeKI7BodMe3ykkh2yKc&#10;8npmuw120m1jS3hhBQnDYJ27iD0ya5fw34RFrcw393L5mFHlpHyFB5z7mujuNfjtJvs8lwPtP8Kn&#10;gbff3rhqStiFKnuXisFHF4Gph8S7KacfkznNM8KahJfRGaJraON1ZjI2dwB5wa7ueGO4t2gkXejA&#10;Bs9cCsx9WSK2Lx7pJWU4B6H6Vw1v8QLua9iRo5laSQqAsvBwfTuK9HlxOaN1no4H5JOvk/h/BYPl&#10;dR4h6t26aW/E7afRrDToZbty0kcS7xG3AyOgz9eK5lvG80lx5i2aCPPKbuwrt9V04anp81pIxi85&#10;cBgM45BBrjT4Buo3P+kQzRpyMKQxxVYGrh6ik8a7y6Jk8S4DOsDVpLhuk4UWlKThu5f3r9PI6rSZ&#10;F1K0W6t/3Td1IyKtTaVa3LAywK0o5PbNeb3WtXdg7RW0hjiT5SvvXV+CPEVzqpurO6Cs0Kh1kHUg&#10;1ji8trYWm8TSfu9r626HdlHG+XZ7iaWT4yneq1y8zV05Ley7m1eaxZ6IgheYQtjPlKuSB2OPSoLb&#10;xDb605SGSRgoOI9uCx9QK5bxdC8evXDvyjgFX7Aemfar3gXT3mvZb0KyxxDYvH3s+lebmWR4bGZZ&#10;KUqjUnZ3vu2fN5xmWacQZk8gjD2dFStotkurfY7bTWuLYTF1YK4wokGCfpU8GWmG6EEk88dKhEjq&#10;7GRicDIX096W3uGFxHzncwFfltaVHKVTwVaPPKT3fQ+jnicBwnDD5RWh7eTu+dr4bvRIZc61MJmK&#10;qNkZx+FMu7S41eKK5UKMAjFXZ9Mt7m5MvzKOmwdzQLy3hYQncu306D61i8NKMpfX6j9m9lfr0seL&#10;WynEwqVv9ZMTbDyfu67y3Vl5IxYNEuJ5djxAKePmPFfYfhb4S6DaaJp/2qCW7uXgjaSSWUgBiARj&#10;b0r5elfbEzL8xClgAcZ49a9b8A/tJRWOipZ+Jre4mmgASK7s1UiRB0VgSCCPXFdeHp4LLH7Ocr8+&#10;t3qrHFjcvwfCnJRw1V81XVy7rpsHxT+Fup6XqVlL4fS+vLa4BUQJul+zsOvI5way/wDhRmvWsaan&#10;qyxzQxrvmtopjK575bIHT0BNet+CfjFpPjfWBY2ttcWyyxCSCW5AVpDnlSB0Pt3rvpVQxSCXCx4O&#10;/d0A75r2K1N18HKjQlycy0a6eZ70M+xuEjShOK1V02tZRex80Q+B7TxXLDpsNsEmZgEkgCqYx/eO&#10;euOv4Voax+zTq1vHI+n6nbXkmchJFMbdOzcjP4Cut+G+saXH4xvFS7gMcglitX3DBIfpn1xkCvXQ&#10;QJMHqOSPavk+DqWJoYKo8RKTbk9H9mz6X77nbmWeY3A4iMabtG3Xrc+C70pp+sXWnzypHd28hilQ&#10;k43A4I3HgnrxVPU9PN9CYiQr5yu7p7U7x/E91498RNBE0wbUrgqUGQQXbByKtsBBHGXcISoXHXn0&#10;r3sPi/rca1LEx92N/wAzgyLiCfFNDG4PPqajSikr2a0b216qxn6dosNjKbm5nSRIlyESM/Kw6HNS&#10;nVoZpgpWUAnCtuGM/SriLHd2lyqSISRjIbpWdDo8zSD94jKpyQHJrzKsauFqRWAXuvqjhr4bFZBV&#10;oUuFoc1CWspK0m2ntJ9EXGhSQgkZPY0rShvk3lcdlWnbSqjggDuaikhGGdjlD1wM16OOniaTjUwN&#10;O7e+z1Pt89rZlhZUcRk1CMpS+NpJu+mj7LzHyqo2hjjkda5Dx1qctvpiW1tn7PMSLhj1B7AfWq+u&#10;+PI476WC1tBcRRna0jOF5HUcA8+2av6bqlp4ksZ8QZRcLJBKvA/GvuMFkjwNenmmIpe9o32u0fN1&#10;Y5DxJiK+HwGI9njpx1etr/at37XR5yI1QZ+4vqVz+tdxBr40fw7YTXaNNI6BEQj5jt7n229TVyHw&#10;ppkUplSzUupyASzBD9CcVU8YaHcapHC1nF5stvn91wMgjtnivrquNw2PqU6NRe6nu9LHjZZwxnnC&#10;eDxmPoVFKq42jGOvVXl6roiPRvGcN5cx200BtJZcsGznOOg7YrVv9Cs9QfdPagyDkMGwT6Zrk/Dv&#10;hy/TVYJJYGghjk3lZcbiR2GO1dJ4j1y50aKM2ygzTH7zdFx/WubE0YQxcKeBlue/kWb4nEcP1sbx&#10;TS5owlpeNm+zt3vpctz2wsNMvBYRCOXymICjOTivMUnMIWXzMSKS6sCeTnv+NdX4e8UXxv7eGeX7&#10;RFK/DMmCjZ6g9DitzVU0/SLW6vhZ26yKnB8j5yx6DPTrXTSqSyq9KvHmc9U/0PExeW0+P40cVlU/&#10;YRo3UoNNW1umrdWWIrCHULSL7TAspKKWZx0+tcZ4g8Ry6Remy0do7eBfvSKo5b0PtUY8ercSo+pG&#10;UIAQyowG70471neI9T0nWEjksbUxznjccbSPr6158FV5pRndRfQ/VKeDwtKVNqknOKV52V7pWv8A&#10;M9A8Ka9Jr2mm4kUQzRybGfruOOuKwfF/guKZLnU7RmjYDzpID/Fjqf8A61X/AA/4h0qy0ezt47hW&#10;Ii3MhwCHPB3e4rM8ReKZNbjvLTT1220K77iTGQcDOB6g1wQhKNVunsfRynSlDkk7s4YjoOmfWon2&#10;7fMKF2HAAOM/Q1b0+3c2suoJEl3Z2soW4CyAfMTwP8a1LHwxf6mhuYkjt4nOViZya9eU1E8pPmly&#10;IXwn4o1Cztns2shPGzZVTLyPrVbxDqzX2oCa4t44VjHzQIPlYd+fWqy2+vaJrD2rW7BXHyzWi7lP&#10;sT2rRvPCl5a6eb6aRN7H5lHDD65rNcl+ZDUakvdZat7/AEzWbVLnSbVoJ2GyaNDkZHTFVNM1eS51&#10;FLZrSVJ1b5sIflx0z6Vl6EJ/C2qrqOmvFIYgd9pcDMUy/wASt6ZHH412M3xCsdRtkls7AWLDlrfe&#10;XG7uQT0HtWc1JN8uo6UuV8sjsPt0EEKyTXEaqTncWB4x+tUNTu/7S0a4+wzGWTAG1OGI78da4zxQ&#10;Lu9is7qJZPs7RYKxqSN34VX8L67PpF98+XjYYK9//wBdctOhyPnWr7HVjX9aoVMNPSM1ytrp5ouW&#10;NtML2MQo4n3jdlW45713WqaausWD21ySFfaTt/vDoaTTNWttSGLcsZSOY2wDj+tc9r11K2oSRmV4&#10;lBGMcZr0XWnmOIhZcjj1R+XLK8LwVlNaGKbxEK2jj082yxYeBbWxu45nup5mjYOiEDAIOR2ovfGX&#10;kTssdoHWM4MhOOB1x61p+HrmW404mXDKpwGPJrntR8KXi3sr20S3CFsjD4Az7VVCUMRiZQx0rtbX&#10;OTMaWIyfJ6GI4Uw/s4VWpT5Vd7afI6nTdUj1S181BtYHkdweuK4fx3pVzBrc135cksFyA6sqkrEB&#10;2J7V2PhvSZNO0xlmZZZpHMhXOAMgAjNaZVgoZ9vldsDeK5KOKWX4qdWirx2PoszyKXGWQ0MLmdT2&#10;eJSUnto/OPZr7jivh7otxHPNqM0bxQLGUiVlILbmySa7pNzg7WwAOfaud8XalJa2dvbIwXzgS7KO&#10;3oQOlchDeSWMgminZSp3YBIHHPQ12zwlTOP9sb5b6K/kfH4XPcH4fKPD9Gm6nK7zk9Lylq7eisep&#10;ajq0tjJFDAEbAyxJq5bXP222huioXqpRepPrWabVNRtobiRDFKyLlh/F/hU7zw6XaxRqSxALcetf&#10;jCwmIwGMniMTO0E3fXR67HVl+HzXJ84rZ3mVe2EfvXbvzKesY27oh1+1e8sY3jYn7PkGJeWfPcDv&#10;inaBHNb6Y0Uysodw8a4+ZcdiPertjdR6gZkUbXjAIHdvXFOlz5b4zkA9Ota08NhKtR46m+ZJ8y9b&#10;Hq4TI8mxmZ1OMcHVlOyk+XzS+8eo3nbsJzxg8VzOoeMrm01C4EEcaxRYUoeSa1UkaNgwZmb+761M&#10;+mWUkkjm1QyNhmOeteS8XiM6k6VOHKl5nxOa5hnvH0Y4TKv3Ps3zSs7XWyuzU0HV2sXtL9Uz5i5k&#10;GO3fFdxF4ihuJFMLrtYZIZhxXn80a2NtG8h254VF6geuKjjmWZCUJc+p45rjzThzB5y6cKla1eC1&#10;a7dn6H7DlNTCqlSyuviVPFU4pS11ulqbHi3V49Zvkkt02rGm1mHRueawnX5gHUjPbHJFeo6Lp8Wn&#10;2MKRqM7N5ITIP51Q8UaXFdaY8sYYyQHcrDAyO4NeNlHF+EwuKpZTSpv2UXyqd73e12uzZ9NSxcKb&#10;9ilp3K3gG1gNpJcsqPMJCA3GQK6XVbUXVjcRzJlXiYZOMgYPNed6HrJ0a4bHMTdUHrWxeeKZr6E2&#10;unxSzXEowSB0B469q+e4h4dzaeeyxdKT9m5KXNfSK8+2tzKvQqyre0T0K2g+LYLKyjs74OBHlUkQ&#10;Z4zTPEnixdRs/s9omVlP7xn+XHpisK90u70wqbqCRFGfmJ3DJ96ueGdJTWNRdJAHhjUOy9iPT8a+&#10;4qZHkOGm88vfk966leLa6273O/2NGP79nPPB5x3SRhiDjHtVGS+W1lZERQO/tXsk3hzT5oBG1pGE&#10;XpsB3L7145reiXGk6nc2rKZER8q2Mkg9K46HFtHOFKOApuNSO7td26NHp4HFQxD5WRyamUsmkxh8&#10;8A1QXXJgQWVSuea0bXTsRt55OGGAD1FQf8I+odm+0Er2XFe3Xo5ziIU6sdn+B6MZUY81zStmDxJM&#10;qKCecd6jurLz8yBgp6kGrCRrbhEyAAO5q7pkMc19AspHlvIqnJ6gmvqMXhsPUwkqOISbsm7b3S12&#10;OOVRw/eRKuk+E9WuJEmSzkaFVJ8w7VH/ANepLu2ns7l4bmMxSL1UjBr2e3t44Y44YlwgAOPUVw3x&#10;Et41a2nC4l5WQ+vpX5FwdxZPEZjLL5U7Qk3Z9VbZP5HjUswniKzi1ocjaWrXl1DBGcPKwVT174zX&#10;Zx/DuIwAfbZluCOeQFrjdOvPsF/bXKjeYWGFzjPNekW/jDSZLTzWuigx88Eo+bPtX1HGOLzvCzof&#10;2Yny63sr3d9E/IeNnXg4+zPN9SsZNLvJrRzh4zn5h1rqdE8BLfWaz3UrQswygj457ZFc/ruq/wBq&#10;6lNdBP3ROV454r0jRNVinsIwcbQg5Fc3Fmb5vl+V4epTXJUl8bXR229GGKq1oUYtbnFeI/BbaNF5&#10;9uzT238ZbhlPrj0rASLfEZHYgdODyR7V6P4t1mJdFurdMFpQEGTzXnLsJLRY8hZAf4jjNdHDmb5p&#10;j8ldeqm6kW7O2rXc+fzbG5jQyetiMHHmqrb/AIYnR4Z4eFLOn8Mgy2KR3BTCqq0umRIt0Q7gF1xt&#10;T5s0rTWsczoVZhyMgV6FGWHeHk8yjaUuvU/OMHiMFWyqVXiWmqVaq2lK1pNW+L1RCEKMMnHfmkUY&#10;XGeSo6n3oJOCqkYHzZb09KasqswGOpxXZCOAyqksNKbaq/k9Ed0I5BwxhXldatKSxavdL7Oyemy8&#10;wYCNTh1yeDzXJeKby4jEEUZaJJM7m6V0F/dRWStJPIsUfTc5wM+nufaqJFhrsLFfIvEAwdh5XPT6&#10;GvvMgwFLKYxqKDlTd7nTXybB4PLK2Q5ZiuSvUs9ZWbX6XWxz/h7UbhdSihd2mSUsee3FdXdWwura&#10;aEkoJEKFu4yMZrMubey8N2kk9vb/ADgbF3HIJPvWTZeLrhrlEmWF42YDaFI2D1zX1FWlLHy+tYWK&#10;UY99Dzcsx2H4Sw/9i57Xcp1b3Su1GL01l5mAfB2rNMUWLK42q4kAXGepH9K6LX7qfR7ey06GQ7Fj&#10;+d1OMkBRj6da6pSHUHYRk/MAOaq6npMepw+XMpDKNyOvUelN5xLE1aaxKXLG9yI+G9HJMBilkdaS&#10;q1rW5na0d+VW/M5Xw7rd5/aMEEs3nRTA/Keq/wCNV/FOq3E+pTQrI8UETBFVOCxrp9K8N2ulzrNG&#10;80kygqDIc4z3GMVgajoZ1LV57lT5UbEbjn7xPB4rPEV8LWxHNQVlbXsfT8KZVm+WZY8PmdS83K6V&#10;72jbuUYvFd3Dps9vIi3kRG0eb/DnvmsrTfHUvhe6aSKUoZeWQrlQe2T2rf1SG0sdHa3jCtK20E55&#10;61h6FosGo6pAkyBwcvhuhxzioh7NRk2tD66rTlKUYNlG61IahPJeMgkd23MRwBWxD4tkOiWulzoI&#10;4reRijp96TI71N4u0C2s54ZLYbDIMNB0wfXFHhrwTp2v2sj3we4kQ/LGj7dvpTlVp+zU3sR9Xl7T&#10;kW5ueBtQN6t2iIzRxkBWJ4P0qjeWNy17Mu13ctkMAeldVZW9lpMCWtqI4I1/hLjO7tzV0L83CDzc&#10;Zz6+9c9HGPCTnVjDRo8HPOHsPxJRpYf29nSbb5Xe3qc6PFl1bRRQLbr5kYxlzXRaJqB1/TmkMkcV&#10;2JSPLZgNw9qzNW0RNTnV0m8tgOdq1iapoz6TEHUtKrcE7QB+ldyWDxkFCPuyZ8LX/wBZuGq86071&#10;cPTWjdrNd7b6bHZT2727jzFyc8BX61Jpy+XdB8Y+YcA4/M46VxXhpnXVkQv+72E7QOldnDDMWLIC&#10;uOhI4rw8xofU3Kjz25kfoGRZxDiPLJYurCNOScopu2jtvd7fIYbqSSQyPM6sScpnAXFFTTXs0RCl&#10;UWQc5MYGaK/J3w/iXJtVfxPzGHhnm9SUp/Xd3/ePJp4mt3WOdXt5SxQrINoJ7EZr0DwDYzWmlPLM&#10;GjNzJvWNhtZeAO/rXUeY+OWUg9zj+orhvEfiu7S+ns7MiCNWwzouJGPcf/qr9xxOZ1Myo/V4w9T1&#10;OHeAqXDmZf2jKu58qcYpLo+51l9FZPA1xdxxmJeGaXrjvj3ryS5v4PtE6Q5xvO3HGBWnd3mreIYn&#10;h86ScxoW2KwwB05x1PtXLi2kmuvsqhvtBO0jHOfpXPhqXsvild9j9Pmo1HzQjZ9zpRpbeKPDt1ae&#10;Y0cLSK8MpOCCO2fSqdn4euLCS3ecwtBE6ggSDeQDycVq+ILhNGtbG03hECAgIeWPesD+2rV3wWcs&#10;O4UHFXBSfNbYptQ33On1ZpfEkZtbJ/JSPB3H+lc03hrUL2XyvPSVFP8ArGcgD3qazu4b+ZIoWkMj&#10;nA52lvpVyXWo0LWylrdIPkJH8RPXmkoum7RE3GXvyK0HhbWlkWKGeMqSBnzCB+taUnwsv9oZNRt2&#10;lblhIGwPx70aRdCXVbSKOV3kMiYQck8jtXpMcYZBucD6msKtarB2i/wHTlQjFuo0vU5fTrW18EwZ&#10;vZfPubgcLAmNxH1/rWroniTTdauPIg+0QXBztjlA+f6Y61jfEDS7lpbG5jR5I0i8ptikhWz1PpWd&#10;4N0u4n122utkkMEH7wuykA5XG3PrXpwweGq4P6xUl71m79muiR+OY3ijO6HEkctw1K9HmS23T63O&#10;6uLS2uYTb3Mf2hWyQq1Rl8K2EVjdG2s2WTym2/NuOcHFS+JdTOmaYJ7ZcPO+1MjlfU1zOleML6O6&#10;UXUguoS4UjAXaM+uK4cJhcW6Dr0pe6tT6HiHPMioY9YPH0b1HFJytflvor+Ry8nyiRW4wTz6Gu68&#10;FQyLpjuT+7lcmMegA5rabTbOKcXD6fbLN1QspI+vpmotSkubXTLqezG+eJG2Rxr046gVvi8zjjKU&#10;cPCNm+55HDnBVbhjEzzavWVRQjJpJO700/AtgEcglcY+Ydqz59A066vBeSWKyXI6ZPyk+pxXOfDG&#10;91HVJp3u4pYkjUrKZEIR2J9D39678hY/uDNfMZvi1kDfNK70WnnqfRT4mwWOyaOZY7DPl5uVRa1v&#10;3VxsMSW9sAiBfVR0FWA21BnjHJzUsVtLPbebtURDqx4X8TU1xo9zJp87RpHLwrB423cA8gYr4ide&#10;SnPG+05oyWkOxUsfKj7XM6db2kZQvGlpdaKyt5GexS4RlDK2VJ4IPHrVWDTPs8nmNhucr8o4NSaf&#10;p9y0xk8mRYwrE5Q9MdKdfLLt2qG+X7wA5FcLxFPGYZ47EUnzQ2SPkp4vD53l/wDbuOwblXotJJX1&#10;V+3ZdR2HRi7BSv8AEK1NA0ZtWMki4iiXgt6Vk24lFtKcHGQfmHaus8EXKLbTw8fMwI96ed5jXhk8&#10;syw1Je1ja2mtj9Ly/EUs6wdPNKmH5aj01Wqtpp2HN4UkhRjHOHyOhFcg9ulrMUP3wxzu6D6V6lcT&#10;x2sTSSEKFBPJxXmF5IJryeX+FnyBXzvCWMxfEUas8yinyfDK1t+nyN62VYbNaka2KgnOHwt9Cm90&#10;WlK4zj0rUsJES8BdgokTaGzjaT39qzhGqvuxyalCZHXr619nh6NfAxqVMxqrle2p8vlWDxmSxxNb&#10;iDEpQm7LW+/XyXkUfsE4LbEwVORIx966KZJryYlUxhecDrx1rPic5CseBUWpyzHUN0DuF2j5k5X8&#10;65auHjlOHcsNeftOvS3y9T5yvl9Lg/BSrYFSre3dr9ovZqxOlsySEswG0859fSpp1cwybAd+wlQB&#10;z0qWZklmAUbwfvAdzimQ2k0dyhCYYMGBz2z0renP+xKdP6tTcudpy8j0I0f9W8LTo4SlKft7c994&#10;6eXa586MJI2aOZv9IViGz1yM5P416/4G06aw8N28UytukLSBGGCqnkA56Yrde20+4unije1uZS3C&#10;AZJJ6geprK8TXc9jol3PACZQgJYDHljucew5r9aq5zDOKccLQ0u1d9j5rhfhXB8N1cRnbxKrqnGW&#10;kenVp929LF8yW8TEfIr91G0bvY+tcF4n0DUG125lhtHnWchgYj8o4XAzXPpqlxDOLpp5OuS2cg/4&#10;V67DJtso5Jfl3RgknjBxXXOFTJ5RqwfO5aE4TF4PxEw1TBV4+xjSfMmrWs+/Q5nwhZzaBaX1zfJ9&#10;nicgCM8tn1FXdUvrbxDayWttKd45AkGNxHaoPFOpW93apDbyhsPvLK2QRWVokMkuoQsisFDnLY4N&#10;NUfbxli6vuzeq+RmsdHL3T4bwX73Dv3W+r5nrZ+W5nvoWoJKUNrkdAVPFdNFc23huxgt7iZY3Azt&#10;Q5PP05rQF9beb5fnxF842bxn8q4jxer/ANtPuYAeWAuexp0pTzSpGliPdivxOnHQwfA+Eq5hltRV&#10;asrR11UE31t+p0rarpupW5linjDQqWTeNrIO5O7FcrLomk+IJZbyDUbXTmB2yJKu1pPcH+tQ6Ppa&#10;6zeGLdJCjxMZHUHCjGADVO68F6rb3rxfY2mP8E8RJUr7+hrDEYajhazpwmfa8LZ7jOIst+sYqmoy&#10;TtdLRpdjsF0K2/sSSzg2lZRnzD03djmvNpIjaySRM3MZKlwa2dQOq6B5dpNeSKHXcArhhj0rMsbS&#10;41C6EFupmldgT71lSi4qTlI+4qS5rW3PRtRvjpFhFNEYHt1hXCuzBpAODtP0zXF6lbXvjC6lubSM&#10;OEXcIwctj2J5rHn0nUtJ1C4ttUmimCkNH5BJKqex7V0XhDVk0nUl3suy4Plsc8LjoaiMVTi6tPVh&#10;RnUk+WrsaPgPQ7+K8lkvVkSKNdiRSAnJNdJZeE9Itb57tbGPzOvIPHr9M0zxBri6JbRkLkyHsO3c&#10;1Fo/iW31K7+zeW24pk5UDNcTqV5XqJ2T7FYnBYLE8sK9NTnHWN1ezKs3jO7Fw8kMcSW6krsCknA9&#10;K6uK7EtvFMEOWXcQeP8A9VYUfhGzE2ZXeQbspH0GT71D4h8Qz2t6bOzK24hUA8ZGfSu+pSo42UKW&#10;DWqWrPzPC47M+GYVcZxBPmjNpQinfVXbt2Vinr3hOe71Bp7Fo/mGWhmOzn6r1/Gr/hfw9LoSzNLM&#10;ss8yhWCEbVA56mrHh3VZdVaWG6cNMMMHxgYrXlmh062nuZSpWFGkPQ8AZ/pRicTjIxWAqS7a9+x1&#10;5LknDuIqvinDQal70rN6Jpa6bLTVEsMilMSIGUjgtHkH8a5nxz4im0P7LDaxKizKzb14CkCuXPjf&#10;WZZWkV4sgYRCg2hc9/SurnsYfGfh62mkZ4HK+YHjwCrdO/auiGBeW1KdbFO8Oq8z57EcS0uNsJic&#10;BkUXDFJXTfu80U7aPczfBnjG6udWSK5Yt5mACc8/rzXpFjcrIkj+UFcHGepP4dq4TR/Blp4fvJLx&#10;7trny0xun2hVz7itnSvGGkzXstsl4krkgAfNg/7p714+fYWnmL9tgKV2o720MsiwlbKMvlSzypBY&#10;tt+yU2m1ppv57HUx3IMhBGCeOarS6ObictvwrdfpUtnLbyMQhw/YucYpbfWbK5mNtG2ZSOWzw30P&#10;evyHEt08JfNdWnokdGYSjTy+P+tTvU5n7OK0b06+VxJdUtIgsWGYINpI7jvSLpFnc7ZI2do3+YAH&#10;H69qH0EB1KXLxjBYhUya2/C9rps3iLStNvr+KC2e4jhkaSQBipYdT/DnPU1eC58Y1PGwSppLlvp9&#10;3c58D7bHSVbiClGNGC9xOyafRLXVWNPR/B+oavZi+htLr7NtxG0cbNgDqd1XNZ8VeJ49MXSbjWLq&#10;5sZVKGN2wGUdVJ6jjtX1bBGtvDHDBGEhRFWNVQYVccDHevBf2g9KsbDWdKltBFFNcCSSdQwGcFQp&#10;C++T+Rr6a06M1LnXL2O/BZ1LFZhH6wo+ySsk0rJJaJM4/wANfCvxH4ntI7yztBDakBoLi5lEO8dc&#10;r3Hs1S+IfG/jfTbKfwzq91NEqEb0biTYOgDjllP619K6W9u+n2j2nl/YjCmwRkFQMDbjH415L+0J&#10;pllcR6NdnYt2DJGecGRcdW9veuXMIVqlNVaErNfczxszx+OzfFQlQfK4PRK1rdzkvDv7P/iDW9Og&#10;uri4srOKRA8XnSMzMDz/AA9OPWvP/ib8O9b8CajaRanFG8UqZiuYCzxFu689GxzivrP4f+MNI8V6&#10;HYx2N1E8sECRS2xXbLHhADheuPeuM/aK1i1Hhex05pYX1Ce6DmMYZ0UKe3UA5Az7VpiaH9oUOSEl&#10;qle3cnEVsVxFBZZzKMZtXaS3R8taRBLunkCMkZQLggjJz2q9DHMI5giskhUhCR3xxVq6mMVqNoVQ&#10;SMHNVLW9KibzCDtB6nHNeVRq08vf9nO7c932vpofR5bWw/DnJwu3KUql7z7OW1l5GO+ox6I7XF20&#10;kcfR94J3fQVDD4o0/WY2itJkDtnasilHP0BrC+IH2i5gs5ixeCIkOmOFJ5U/gK5PSEa61e2jgcRu&#10;ZkYHP3QGGa/Tcg4cpYXBOtVq80r3Xl6n53LN804OzWpkMF7WlOSWt+a0tLp/P7xLvRL21vfs80Es&#10;84+XMSnbLzyQeneuw8GaPcadYzy3ColzK3CZDYA9ewP1q9rmvxaLFG3lvNPJxGiuB0OD74z6VV0D&#10;xaNXujbz24gueSmxi6EAZIye+K+jr4jF4nB/BaHXu/Q+gyvJcg4e4h9n9ak67uoxa0g5LS779jjb&#10;nXNRuZTJNeToC2VUPsCtux0GAfpXceFr2fV9GgluMSPuKhicbscDNU9Q8FacGe8+0SWceSJMuuwk&#10;9eo4/OtHSbnTY7eO10+4il8kEFVcMTnvgdanHYihicNGOHpu6a1tptrqelwlk2bZHn1Seb4lKM07&#10;Rc7ttvTR7eXqVtS8W22nSvAsUkrpw6qMAfjUU8ll4stCkUjWskD7sMM9ay9d8L3h1OWaCIXEcr5+&#10;V8Y49K1/CuizaQsk1wdrSqPkXnBB6e1ZSpYShh44ihP31993udWGxfEGc5zWyvMqF8LJtSXLa0U9&#10;Gn9xW07w/aaHepc3l5FJtU+XG+VOf72Celb9xb2+r2bxSnzoLgZPltzj2Iry/X9U8rUpZNRnMNwz&#10;HcsvGxf4cfWtnwn4kSG58qCT7VZTcKzN80Z78Vw4j2mItWlK7XQ/SMny7AZHTeEwdPli3d63fq/I&#10;zbz4P3V5dTztqEMvP7mBV2EjsGPQfh171jahYaj4Uu7Xdpq+SuflzkNivR5/G1okjokTv5eSzIM8&#10;DrVHxlCuv6PbX1ludImJO0ZOMc1FOrUUl7TY9arRpSi1TepxCeLm1hGt4bNbOUH5lVeW9hXa6bop&#10;0rw5LAVBupY2Ys44bI4BribKdElw+0AttDKvOa6228QPZqPO/ex7duG9K6qqbSjE5MPOEG0zzePT&#10;WttTS5hIaE7jhycqe/sQa66DXBbCNhdCBgOjthc1Y0/wVda3M8kT+Rpzbtl0R8xHoB3GeM1Zi+Ca&#10;GZpDq88pB5Ux4A/XiplXpfaFGhJPnize8O61HrdsyedFLcocELgkCsDxn4mtkjjtH3rl/mdegIrT&#10;b4VQWFr5mn3t1Hqa8R3DsFDHH3WXFef3OpNBI9tqsBaeByGyvX3+lY0o051Lp6HROclTWt2dL4d0&#10;WLxJI8Ru/LhKHDgc5xWTL4Xbw1cuszEvIPkkHKsuefxrZ8A6zbT3zQwbY5AN2zPzY9cV0vjDy9X0&#10;7yIn23JO5GK4246/SqdSUavI9mRHlVNzlujO8N6jLZ6fGJlEkIJxkZ2j1xVfxdANOlGoeQxt3TJE&#10;EZY4PcgdB71yVq2v6Bcu91brcWIPMkX73A9/Su60Lx1otlqMFrqlxJLpxXa0sAyUPYn2FKUZKXNA&#10;iFe8Gp7FXwTcLc6jHIhaNSh4fgn6V2d1p9vd4M8QYfwkdT9ap6zcaXdRXlxpFzHexRR7o5h8xU4/&#10;nXnFp4jmF4PMaRXBOGDZBPvWEY1KsnOHutHTONCrQVKtFTjLWzWx6hdXUOkwqSphi+6kcfLM2KrW&#10;niK11CXyQrRy8438MfpVWa2l8Q6HbSKcSKC/Jxkg7cVBpHh+4tr5JblxEsTHaE5LDFb0aOFlQm6s&#10;vfPi8yzDPsNnVHC5fQTwz5b2XTrr0sZvjeeWfVUgbd5ESZQbiCT68dam8DzuNWuEMknkCEiVN2VU&#10;7uMZre1mLTbtRFqZjEucLlhux/SrGm2VpaReZZxpHFIAdytuyB7iut4yCwUaLg07W2633+Z8zHhf&#10;FS4qqZmsWnTjLna5veS/laJL3S49YtTBcLjB3JIvXHas238F28M6tNdyzoDkRHGP/r157quqXF/f&#10;Xc8s8vleYQI0lYbR0AxXa/DzULi7tLyznkaWKH7hIycdxnvW1TB4rA4VTjU03t6njYbiHJOK+IHh&#10;auC95cyjJvdx726PoWr/AMZQwXBitbXzgB95n2jA7g1q2F9H4lhhnhZYWQFGjl6Z9jXJ3/hPULe7&#10;aKGFZ03HZIjYwOvI9K6bRNOHh+wLTyxqWc7izAKDj1rx83yzL8bgVSTu323uTg45zn+MrYHPo8uG&#10;W9/dUWvhs/6udBpWlm0a4uZriNx5bAqjlsDHpSPeWxwA0hHbdGNv4Y6VXsr2OaGdYZUlDqVJVgRy&#10;Mc1W+xTHjYoA7hq/KsbRxWUVI0MNH3X3O3Gzx/C3scJw9Hnoz1vbmvJu1r9FZGl5KlgV+8T9f5VZ&#10;SCNwFFzEXPBUbs1WkXEbKOWIYA+hxxWJYW8qXsW9JEAbLSMTjGa2xuIxGCdOOHppc29lu+x73EOc&#10;Y7h6rQo5bhknUScrRv7z3Whuazps8E6EsZFWIZC87fr6VWsEdIyCCjE8bhirskpmkdi7EvgY9QKi&#10;uJzaReYV3MflVSKccBTwtRY+rLVateb6fIX+rOEyXGviXFV3Hl9+ULfaktVfqrvQ7HSPFsAtliud&#10;0bRrgMBT9c1pL61e3s1aQtgknj9K4az1VrieKCWOICRghIByMnHHNeieGtMS2sycB5S3DEZIFfnO&#10;ZYfJMulLOadKTmn8PS7/AKufR5TxBludwnWwbfuvVNWOJmtprfBdMZ4yRXQ+BkjWa6dhl0QBffnn&#10;FdHqenwXVpMZIQxRGO7pt4615va6hLpd+ZLeQhlJG0/1FfRYfMf9c8nxFCknTnotdu+59fCf1yk4&#10;x3PUJ7ZJ4zFLGskTjvzivPNG1WPQNWm3fNAXaKQqM8dqsXXjW9urcxKkMJf5GdAdxyOw9ayBpOot&#10;Csos53hOTxExJPr0rz+HuH6uWYSvhs6nGMKmijzb+a/AMNh3TUoVHozvpPFOmR26zfaY24ysaj5j&#10;7GvOtXvft99LO/STLA+gHar2gaauqaxHC6kqikunQ+49q7C58G6ZNbMvktHuBXeJCdvv1qaMsm4K&#10;xMoRcpzmr33suiGnRwVTV3ueQvrBSZlRdyqec9a0YJluYQ44zxVLWvDV5pF/PayFJmi5Dg4yh6H6&#10;1as7f7NAqE5zzn3r7LI8bjcXWlObbp2v82fSTdJ04ygUdVlcz4yVQDk1Po0kgVgzb48cc8irqWYv&#10;JEQRmV3OFVRkmtdvCOqRW+/7IRGBkKu0t+Q5oqYelgsy+sV8QoqWyb38jnqYikoKDL2neNp7SxEE&#10;0Xm7eFbd82PSq0suoeMdR2iNSUHyru+VB2JNYbKVLAjaVODnt9a6v4eXMUN/OHZQXQKCT1Oa58xy&#10;/B5Hhq+bYCgnVSdn59bI8ypCFKLqUo6kU3gPU4oS++J8DJVGyT7Aba5yRDDKyOp3KSOR3r2dnUAk&#10;sFHUkngV5hqFzay+KnlAU2puFyB0wCM/nXg8IcT4/N516eKhpFXTSt8vU58JiqlVtTGWvg7VL6MS&#10;LbKF6gSnZmq1xbX+gzeXJ5luzDhRkqR7V66m0KoX7rHcuP7uK5b4gxxHRo2IH2hZAFPcrnnFePk3&#10;GuJzbM6eAxVCLpzdrWu16+hlSxs6tXknG6OClmkueZ5WcdgO1R7cI5XBVR8xbtSrgnBOM9+tTRyQ&#10;tHKrSssRjDvxtDAHpz+VffTqY/DYt2jy0Y9lZcvy6s/OMVmHEODzypVrLlwcNW/s8qWr73uR2hWC&#10;aNycDHPtUTREfMrAAk8NwcVNZ6pbajItu1r5Yf7jZ5z2NDAAYfs4UE/WtpRwufXnJNOAqsMm8Rqb&#10;rwnKLotrztuIBlhxxjGaVUXcMDnNJuAkKE4Wuc1zxS9rP5Nsgyp5Ljiu/KaOGzyr7GlT96ltf+U8&#10;v/WHhfHUFPF0P93tGF9W10tbfa7TKvj62uJVtJVVmgjO2RAM5J6N+FUPAtlcpfyXGx47XyihRlI3&#10;MT8pHrit3QNen1KWSC4RCoRWyOB196i8UXUlpYRLE2xHJUhBjIPvX6tRq1aMFlc46vr0s9T5vGZb&#10;hMRXlxthqjdODT5ba80dEv8ACXNY006jYz24cB87l571g2Xg+cTIbx1aJGBwrH5vY1naTdywX0e2&#10;R1QuoYM2eM13cUi3ChQynPHXNY4n6zlsfY0neLPpcleT8c1Y5pj6fLVpvltzW5rap+e5w3izWL2H&#10;WJbSOZrSJEUARHqepP49KraN4lutPuG+0u1wPLx8/JFddqfhex1mZrhvNWbaAdnyjIPTmof+EH06&#10;Kxltoo2aRyGE0hyQ3oDWrx+DlhfYyh71ktuvXUxo8L8Rw4j/ALR9vagpN/E3ePRcvpoYN741uJdy&#10;QKEBGMngj3rA1DxDcC3iimYqM5LIev1qKRQkzRkjeGYE/SkdEk2F13YORkda5YU6ceh+rzq1HuzN&#10;bWA0vCMw9S2TWrpmqwWt5DOmZTG5zGDywPUUkOi2txYXLSQ/vwCyShsBTjisyOFYFYYyQOT61s3C&#10;SISlH3zd1TWxqVyZ/K8lcbQuc4roPA6STXUsyZjh8sLzwCc0/wAK+DoRCLrULdZZX4WHPHPr71sf&#10;25punS/Yo3ZFH8EKfKPqa4JuVWPs6Eb2HXxWFy22Ix9VQUtruzKN3aztPIvlO+5sdDz+NWdX1dvD&#10;+jxPJGJZicLlsAe2a2VkVo0dcBTz83U1Wv8AT7bVbb7PcElDyGXkr7itFi+acFXh7kbXPjv9XKmB&#10;pYmplOK/2irF8qbXe+ne/RmRonig6ndCGYDJXIVeMfT1roJYFkRo5IxLEw6PXm3iDw9LoE8bmQyQ&#10;kkLKTgqfTPrV3wpr91HqUFm8xuYZmZRv/hAHBz3r1Mbl8a8Fi8E0onwHDfGeLyrFvhzianKU3K3M&#10;9fi2TXVdrHe22h2ulhXhW3EjkE7DuwPT2q3M7OxG7aAxIweOlV1OBkde2al89wo4Wvy7O8FiczUY&#10;xqO639D9Q4m4Vq5ng6eFy+apqEm2tk09ti3GqvCJJYy7DgZFFCys8aiSOQemxaK+YxlHNKMo0sLN&#10;csUlq7any2Y4LiPL5U8Ng694RilfmS167na/s2+Dbb4uXepy6rM8VrpiwmWO2yhnZ9/JY9Pu9K9g&#10;+IX7Jngvxdok8Gj2zaJrGxhbXscjFGfOf3q5+YHpk8jtXyX8DvjnqXwN8Q3HlwRatpV6QLyzU7W+&#10;UHDI56NhjweD0FfS/iX9t7wRp/h2S60WLUNW1gofL0+a38pVcj+Nz8oAP90nPtX6ZXo16VbnpbeQ&#10;83/tepi06Dbj9m2y9T5IgjHgrUtS0rUzHHd2dy9vLMn3C6kq2B2GfXuK14I7adVuIkViw3LKq8n3&#10;zXH3+oap408Q6jqUuLi7vrh55nVdsYZmJJ/8e/TNTeJdYGj6da6fY5lC5WZhz05xn0r1J0pOUbPV&#10;n6Nhqk1SXOui+86u60+2v9jXMKSiMFd0g3Hnr0rk/FWn6bhIrVIorwHrCMLj396wbHVZLglCion9&#10;/cSAal1HUH09UBtpyH48zYQCPxrWFJ05fEaOp7R2SLfhXQHbVYjvG6M5UeprsdQ+HkN9KJluTb55&#10;dFjByapeAbGe7ulvjE0cGwriVCOfWtS/8cw2Nw8Udn9p2EgvI2EyPT3qXDEV6rhQV2eXmOdYDIcL&#10;Gvj58sZOy01ui3o3hSy8Oq00KGS4ZTmVucjviuRk3PLI5JwD90r8w59uhru9A1qHxHFcCK3aK4hI&#10;JhBzlT6VDL4Y093LvEfnbJ2NW2HxP1CpOOJV3Y+J4gwFTjHCYfF5PVTp63u7df0HeH9bE+kBLieK&#10;GeL5SZGGGX1/CtOOZL2PzLeVJolO1vKYkZ/CvPvE+lrp96saZSCQfKVarPgqac66pikbYQ3mJ/Bj&#10;HX610VstpVKUsTRnp8VvU+byzi3G5bmlHI8Xh05RfI2vid9n6WOt1rTotX0827MUkzvjY/dQjsfS&#10;sbSfBrxXSXN7LCLeNgyqhYkke1dGTye/zVQudat7SUqA5IIDnGQma8nC4jFezlQw+qe5+h59k2Qf&#10;W6WaZnpO9tXo7bXXWw3xB4ilsZvJihC5UOJG7joR7cVb0G9nvrGCV02zSNjapwfb6fWnX9nDrESL&#10;PF5vy7lccHHpV62jFuYYhCqRx4IZW5/GuHEYmhChGlFL2iOqhRxtLM6lariE6Uk+SF1+QouEVtiu&#10;R82GUgHDeuanOzOHTzCe5O2q/wDZ7ySlUkj2u2TyM/hU19qCWciwLF5jKMMTX5pHMKslUlmsPcT0&#10;Pi6ed4inCu+JaKjQTSiuX7Xkuqt1G69fyy2lrCrbLdOiLx83bPrS+E5WhmuSrHa0TDfv3Lnd0+tX&#10;dPlXULPHlhdp5AG6kuL2WGIW0ISNA2dyrya87EUoUq0cdF3ptqyPnMfgaGHxtPiKFW+HlZxit9NL&#10;eSGatrl7YRRRW0yoWBO4rT9Gu5tdiksp4/NuI0MkUpTluOhIqPyor+3eWZDN5PAYcVLoOoRaJd7o&#10;YRFAx+YZ3fjn19qJwxtXmxmX+8l0ffsfR4DL8zzPNlnOGqWwzt7t7aW1VvXqQ6hp91ZoDLbMFz94&#10;ZxVCOV4GEkczRE9Cp716VJeQanYzRxSLOTGfkGNwOOPpXBzaJfW8bO1nMUGTjrgetd+Q5+sypVKe&#10;PiqU46cr639T9joVYyXLKNrFeW+urnCyXMj/AOyWY59qR7S4VQ7wSqh6MUIBq74bCHXIQ+GXcSPZ&#10;uwr0JkHIOWyOUYDArz+IOJ48NV4YSlQumr3Wi1Y61dUXZRPKN4I4IPB7/nUgYbV5B9s1ueJtJaDU&#10;1a3i+SfGwRjIU+n402LwdfvGJWaMMRwr8kV6+JzfKMfgaNbE1FGM1dJvW/oeZmuX4HO8NGhjL8r1&#10;Vt7ow2cNyCAO9OWby1OD2pdQtJrXMEqYkBzwOoqJcqHPIPGK6o5hL65TweHjek0rP5Hx9TOMXQzm&#10;lkmGw96KSV7a2338hZdSnWZdki4x0xWvpN3LeWUhcrv5XIPIrMSZOkkCyH/aGf1qSS+ki0u8WNdp&#10;WLcoA5UnqffHWud4TFUq9TETqXjZ6Le3Q8SWTZlgMZjM0r4nnoxjN8qd3r0t5bGP4HsmufFWnJGQ&#10;yrIWZj0461r6jFH9rnhmQYMpBBXK4z3HpXICSSNlljZ0ccxup2kH3rrdLjWa1jumjMjEc72+8a8H&#10;L8VjKNV0sFpJ9/I/KfD3HYn2tbLsEkpVNW5arlXT11MaPwTpNvfG7SyEk2d3IYoD7A8D8K534nS3&#10;NtLYwl5I4XDOxHynfuAAA+hJ/A13mu67eWuopFbMkSBQ20LnPtUDXUXii0nt76xheSFdxkPIOeCD&#10;6cV+h5fxTKOZU6eKg2krX8z67McbhMxliOGcvpKhUlJJyWzktdVvZnlPheR7nV4YF3SRucHIzsC8&#10;8+ma9PSMJaFYWRWZSFOMc9qpJo1jo0MlxZWkVtMFP+rQZrgZtRuLxmMszMmOgOMc1+kytnM+ejLl&#10;jHdGGGlLw8wyw2MiqtWrd3X2Vto33Gss8t2y5Y3RlKDYeSc16E+nw3tuiXEMdy4HJkHTj1FY/gq5&#10;MltcQZUiGQ4ITkZHXJpviPVrq2vUht52iAXcWC0sXOricTHDQXLy31Ozhyhg8myaedYm9WNa14tX&#10;2b76fMua/ff2FpgexjjjcuqZUAAf4/SsTw5r91dX0cdzK0sU2fn24w3b8K1tGmbXrC5tr1RdKpBL&#10;OMEfQ9jT49C03wyk2pFJH8ofK8h5Gey+/oa5oypUKc6FaPNO++7Z7bjjsfisPm+AqqGEik3H4eWz&#10;966636HI/EK1lGs+eUbyJI1WNsHAOeRmrHw4giaS8u+GMXygj9au2/jz7Rc+RJYBoJZAgYSfNycf&#10;MD2q3ql7beFb9HjQRQypuMaEA+5rkr0atCCpVI2b2PvsmzrAZzKVbCT5lB2fQ5jxno91Z6vLMyvL&#10;HKN6uqkjHpmqXh+xNxrNlGy7QHDFXGO/eujuPiNoq3S2txJcC2lXkrCQ/wCZ4xXOah4gneeQWsjL&#10;H5hMLMR5mMcf/rq6bqunyNHrzqU1UbTOp8fPA0VsuyTzY3+ZsHaARnGf0rL0uIaLYy3rSKZWQbDk&#10;ce1ZFt8Q9V1uxl029haJA2C8iZZwPQ1o2Fn/AGj4ekhWTdMsmVJPA9jWfI6cVGYo1ZVG6klY0NN8&#10;ZXyXKeZJHJAzAH5FyBnmt3WvD0+oahJNahWEhDbc4LcdK87txJZ35trsAbGAYDtXpn/CUaYYo1N2&#10;uF+XHzDaMdc1bqVMLNVKKPNzHKMJn+GeGxt2k0007NMXw1oEunNLNdIEcgjZncR+VasvkzRTW8iH&#10;yZFMcmRzgjBxRZX8U8HmBxJCBkMpySPwrzvU9butQvZbhp3iLsURVZsYHf608PRrZniJVZPlcUj5&#10;jM8yy3gfLKWXqk5qbel9/wCZv8i0/wANphdNG17F5BbI+Ql9vt9K6UX9j4btbWyeZmWOPZtVfm9i&#10;R6Zql4S1Se8tJ4pm8zyWGyUckj0rI8SWc8WpSzMruj/MrAZAX0/CvRbqYqu8Ji5p8uq8z42lRwnD&#10;+Uxz7h3DvmrPlbfvci1uku1yfxl4ig1HS1jt5ZHByzjbt249a4W2SQ3MawuAxcLEyHncTxXdeGtH&#10;ae7NzPEywBflVlIBNdPZ6baWkzyQwwW5fhzEoBI9zXT/AGhRyqEsNRjzPf7zxJcFZhx3Up57mNT2&#10;a2tZp8sdbpeZbgle3ddpBkiVQcnhjirmnaZp8L/2l9pkMUbbvKK7cMegB+tebar411KXUJPsdy1r&#10;bwkxxBcHcfUjvXYeG9Yl1zQleV1Em/azdMsOBkdq+D4gyGrLCPEyjzS3SXnrY+jxmdZRxTfA4eg6&#10;lfDpum39rlsvn3Okm1+KeOV4wRMFITf1z2rmJ/3sxM4Y54GQc475xzWvbWOxxJI4bByNrEg0+/tT&#10;cWmEUCUHdkdx6V+YVMFjMZQ9pV92Udonz+aZJn3EGXTxmP8AdlRXuwtZyS1bt6fken+AvjLrsGiW&#10;1imrrNPAvlCO7RXJA6YPBxjiqa6T4h+Kniu7eBWv7xzseaddkUKDoCeijPbqa8u0eK5j1KHy43Rh&#10;yxKkV9Vfs/eILS40jUNMZoxfRXBlTgB5UIyfrg1rh+bMoxo4iXKo/ieTg3VzXLFOvS5PZNK+zktv&#10;vMLUn8c/CTwYIY1sbiwSVv8ATlDzfZYz1VgcBQTzk9OleWXOq6r4z1NJ57865fSHyVSN97MG/hVe&#10;3H8I619M/GC8EPgHV7GOE3V/e2zQWtnGN0jsxAzt6k5rwT4E+AfE2jfEjS7u+0C9s7SKKUSXFzAU&#10;VSUIAGRzk9+1e3VqPDVIYWmrwZ6mHz+rk0qWCpYVSjJNOTvzWb2TLknwN8XaZaG/iELmJfMEcE5W&#10;b1wBgciuHlXUNT1SKzijnu7yVvLVCd8rtnGOc5FfaTuIEeZnESRjLSPwqe5PavnrwZ4/0LQPitqd&#10;/cTQWej6hLJDHdXBwsZLfI+TwoY8fTmtP7LU4ezwsnFs2w2GnPCV5UJuDVpOXl/L8g1H9nzxDbaN&#10;bXEMltfXkq77mwDbSGI+6D0YfXvXzl4k8fTaffXVlZ20aeUzRSyTxgFmXIK4HTGCM+1foReeKNF0&#10;61F1c6xYwQkblke5Qbh7ZPNfBHxE8HS+JvGmtazpAjSz1G7kuVichTECxIGO3evtsnweDVVyxkdE&#10;kk339SMdmmcYvCqOD96UGryVufbozM0jVF1222SxoZVO2WMj5TnocHrWjbwRw/6iGOJ87DtXZ+lU&#10;dD0JtGhmSYiS4kIMjjlQorjdd8UX7384gu2tLaKQriNeTx1r3IYWWMxE6WElaP4H6BX4hjw3kuEx&#10;2fUefEz0WictNbyb2sje8Y6Lcaube5tcXDRbo2iJ2kbjkkVQ8N+FbxNRt7y4iFqsIJCMoJJKkc1q&#10;+EddudXtrlbxleS3wA4XHynuaefGOlC4MbSkYOBMIyUz9eldKr4ylTlgYQvy6feeP/ZnDGaYuhxR&#10;iMQ6aqtSUXouZaeu6Knj1m8m0Id44Xc78DjOOM1ydtI63kDopWRXXbs4ZufTvXp8kcNzDtkxJC65&#10;PHDAjpg9Misq/k0zwzGl0tlEGkO1RFFgk+5P9KjB5lGjhvqzp+9d/P1OjiTgTE51nMc2pYlKEuVu&#10;97rltqrdzTuJxY2ckzncsa7zj6Vj6T4qj1LU2tzB5CbcrKDkn8KzdS8Wf2jolz/o3kjAQ5OCAa5D&#10;S9YMd7HJbs0cyZ2tjuK8yGHc4y51Zn7DLEez5FF/Cl8ztPH3hy01C2i1CWEPcwHamRjzEbj8SOtc&#10;pootLbVIEDLEquTgHv6VHq+uGaUteXQEmM4kfB/AVlQ27XbCRpAiqwdSDycc110YShDkkcVacZT5&#10;4mhqujaily4F7GIJiSMeh7GvUNDgisdHto4HRkRQCVIKkn+deYmcMuBLux0LGr+iG41u4FlaTuU4&#10;MmORtzzWdWm5wszWjW5J3Q3xcYf+EhneyAmVMZ2L8u72xVBLaS4UPNJ7hQa9dsrC2sLRYIo02AYf&#10;C4LH3rz7xDZtpuo3COoSNmDRsPukd8GuzLalOvPkn0PgeOMbjcpwUK+F05pWbX2VZu52HhTULW50&#10;mK3jDA2qiNk7kZ64rD8batN/aMNjHK0SCEOzIcbiTjBP4CjwJBM+pNKp/dLFtY9mY9K2td8Iw644&#10;mjdrKcIFLgFgxz0pRjh8FmNqqvHf7zw8VWzriPhBPDaVuaz6OUU+j7vT1OT8Lavdw6zZqs0rxzye&#10;W0byM3O3HHNdpq+l6LMq3F/bWMhBysk6KDn1yTzVHQfBsekXQuLidri5CkDaMKueCeSeR1rB8Yx3&#10;Ka5Izs3lOA0KH7gHofet60cPmWMUKMrRUdWuup4+W1844G4cnicdSc5ynpFu/Krbyeu7NVfCfhzX&#10;N0emhLW8GCZ7BtjjPTIPUV52/iLVNBvJ7e9fzgrlSJlIYgdMfX1rp/DJca9aLBnJba4X+6F/i9K9&#10;Dns4JBl7aCQ4yfOiBH5nrXHiqawFZQT50+nU+84Uzx8T5fPEV6apyjKzfRvfqcV4S1O311Ll1TYm&#10;AskbDI5rhPEGjHStcktIRnL5hyOoPXNeoy6dpXhyeeeBEtUu3RXABX58YAwOBzWZ438HzazDHLBH&#10;tv4RtiD/ACh1xyCfXFctKtapd7H3bpQVNQi9TM8A2/8AZdy0LzKWnGWTOQprXufAGlX175v76HeC&#10;WiToT/eBriHh1vQHUXtvOYQOoO5APYir+meJVudStokWd9zqvBJ6mtJU3KTnGRMKjiuSUTpJPEI8&#10;Pf6BHFG6Q42+a+WyeefxNaOheJ21DUDazRRhiMgxuMD2rjvEWiXS3xeG3e4hZTsZcsc/7WK1PBnh&#10;xl1D7fdRyQCFtsKtkMSR1IrCdOnyc0tzaDq8/Kth2r29ydQnMqu5Mh2cHpXT+G7ea10xPNJQ7iwD&#10;DG0dhWhJIrblbbIccnbyK5TxVqM7332MyGKIKGBTr9a76daeZQjhErW1v6H5NjMuocD1K2fVqkqk&#10;ptqMf8TveT8ti/e+CNN1Cc3Ja5t1dssYWAD+vXNGo6hH4Wij0/TYVgCgSneMkMex9SfXtUvhC4lu&#10;dJlWVi8cMmxGPc+lR63oUl9dNd20gMjD5lc9MUoVGsR9Wxc7xjt2v0JxWChism/tnh3CqniK1nJp&#10;e8l9q3q/vRP4e8RyXzvb3K5k2mQMh+8ByQDXE6pf3Osai8tyxdgxRCzYCAdAR6+9dl4d0C40++W5&#10;mKv8pRNvIyas33hDS7+7MxgMJbqVbIdvpXVSxWDweJnOEfda3XRnzmPyHiPiHJ6FCpUtVhKV4ydn&#10;KL2b9Oi7anL+BzKddKxq+wIfNUnhT2r0xXCxZ9BXM3upad4Ot4rW3t3LSDeIo+p6/MzduQfyqTw/&#10;4tttculsmjktWb7pZgVY4z+PHP0rw89p4rHU54vC03ZLTu/M9bJcRh+GMtnkUcUpYx8zS1tGT+yv&#10;63N77WpYKeMnHNWFA4wQQO9QeUIpComDAdNowKsRsEf5p4EIPKs4B+lfnOWzxlKnL6+7X2vY+j4Y&#10;r5thsJVnntRRvpT52rp9/TyKj6nMZGIYfLxjb1FWblBqFspb5H7EdjUz6fFJIHI5Y4G3vSvFtIVe&#10;AvauPB4StzTjjKnNCV7a/keZlGTY9168M8rqVCqmtZfE73TS6fIp2WmtbyxTPMHEbBsEYBwc4zW3&#10;Y6/eabO7oRdQt1iz90exrG1VXSzGMgE/MPashWaIqybgc8Dd1NeVjoYLCylgZUOeEkr3er9D5zEZ&#10;xhOBswlleEwzlB8rm27t325fvO11TxVfarGLa3tmhDjBSPlmB7Vnjw3q0qbmtXjTrkhd35da3PCa&#10;wNqEpkALqp2E9zuAGK69TuOME47V8xm+f0+E6ywGXYdKMkm2766aH7ksYqcYeyjZNJ/f/keZ+Hbf&#10;f4is0lQjDHKOMfMFr0wfdZSVAA6Jztrz3xXcJF4iee2cRyRhdzRnOJM9R/Wpo/HF9HEIpI0kYceY&#10;/wB78hW3EWSZhxLDDZjh0leGsXpZ7317m9ejPEqM0WNW1KLQPGRmEQeN4lEpXjBPp+Qrpv7XsWtf&#10;MW4TYRuKlxkfhXB3dpqmru97LaSSpJ/dUjAHfFULa2e6uRbxRMZc7dhbv716NThbBZlQoe2xHv04&#10;pTs09F39NjaWGpzjFylqhPEWtC9vbm9dQI8/IvfHYH8a5kazMJt5UFM/dHWu21DwVqDWcqlIpQeQ&#10;ityp/rXHN4fnSUq7AKDj346j616dedWv7KnlM+anH3fd307ntYSeHlTtfY6vwDLFd63AzY2+WxX6&#10;16jgrg4/PpXj9kX00wCD920PKMOpNb7eNtRWAKEgR8cyMCWP0r57ijhTMs5xFLF0pK9knd2s11R4&#10;uNw0q1Ryp7FbxtbQ2uuP5YChkUsq9N2e9YcbyRSBlYo+eNhxzXoOieHYLmH7bfqbu5nG8+ZwAKo+&#10;LvC9vaWMt7ZxmJlIL4OAo9cV6+U8VYCjVpZHOTlOPu826b/4fQqlioLloS3OabVr+4twj3dy8LHZ&#10;jecfTPf6U2TSr2SLzhaTGDH/ADzOT71peD7n/iZ28EhV4PmIDr/FjivRVPIBKsvZFX9Ky4j4n/1a&#10;xMcLh8Omnq+l/SxNfEfVpWhE8807xvqNhCsASC5MfCiQHK+2azNb8ST6tL/pDZCkBUXhRn3Oc/nV&#10;vxPAsWt3AjUKgII2dD61k3GjXEeHVl8pxu+Y9K7auGw9KFHM8vw6hUqJNu2t5a2PzrjPHZrgaNCp&#10;k1P3pP3mld/d2IlyxyDx6ikKb4jGejLsP8/51NPE9mUXcjIVzuB4zTUG8E/jXt4bOKeMmsHiINSe&#10;jOfLuMqGdVI5HmWHlGpUXJNdL2106XKWn20lrexTk7tnRavOZSzHKtk7sA9KYoOWA4JHBpVByvbB&#10;+Y+orKrUhk9aNDD0ufn3fkcE4U+A8RTwOVYZ1IVtZSd297WXoKJ3C5IUkc5HOKwtW8Om+k8+LEUh&#10;6sT972rM8U6lcJffZ9xjiEe4GPr+NP8ACd7PJeywPI0qbCee1fquEyx4Gg8ZQtFySv3sRVzPIcxz&#10;KWQSwdlKVuZWTU+r7ot6Rpp0KU3N5PEgZAoyw9a0GFrrduykpcgHgqw496yPF9tPKbeRAWhwVIAz&#10;g+tQ+FIJzeM4DRwhcYIxuNds6TrUPrs52n0/I2wuMjleax4aoYS+Gb15rtu+rk+ll+RpalolnFpt&#10;wY7cCRRuzn0FcmrtHyGEYHOQTkV6IV3fKVDA8EN0NZ50KxWVpjAA/f5vlFZYXH+zi1iHzM6+IODp&#10;46rSrZTaCimmlok76NW6mZq2v3Gl6NZPGMXUwKlmGQPc+9YDeOb9bRgTEjZ5kCH5v8K6XxlbRS6F&#10;IzERzRYkhycBj6D1rzvRrF9U1a2tph8jyoME4U5I4JrKgqdRObj1Pv3GeGpxoud+WKV++mrZQkMs&#10;8rSDIAO4t2Oa6/w14cgutLjuLwuxLbQoqn4t0tfDWrvAUWFGAdUB3cdqrafq8tnG628uYpAQzA5x&#10;n0HrW8+acP3ehFGcIyvLVF7xJJBpytaWIKoOJOM4z2J7VziuYGWTaDsO7DdOPWvQvCUVpqOiSRzl&#10;bmV2Pnh+GI/z3pn/AAgum2t211NNILdPnEGMgAc9awjXjF+za1OupS54+2i7RR0FhcfbtOgmKeW0&#10;kas6449MVx974bvlnlijhEkZJIdG7Hsa3F8WaeZFjPmpFjAAQ446VevNWgtLdJG+YP8AcVTyfTNa&#10;YZ4rA1LKnZSPgs7jw9xXhlOpi0lQd247q+6s9zH8VRyQWFnCwGF4ILYXp696zPDNw8GpxJCwweHU&#10;ZIx36101hrVvq5MLI65B+SUggjviqV/qkOjStDbQRCXPMhx8oNejTxE5Up4WVH32fD4rKMJHG0eI&#10;MNjf3MHFWV27xt7qXmt0aeq6ZHq9k1vI21gwIcckEHO4Vn6F4Qt9HvBP581zIAVG/AAz3q5o2qtq&#10;0LB1CzIeQvUitPaVIOCPwr5+VfFYWMsI3a5+uU8qyPPa1LPYUlOa+GT3Vn180yTcsfykZzxmmyAI&#10;OTwaXAbJbirItLiRVCqFGcDdwSfb3r88wdTG0q9R46Voapdr3PmsgxGe4PM8RPPanLQ+zzNWbv7v&#10;L5WIprhyEUNhQKKSYOjMsiKSvXcMkflRXjYvKMbiK0qtOacXtr0PhM64Gz3M8wq4uhUVSE3eL57a&#10;dEcbo3w98R+MbfzNJ8Pajq0PIE1taOy59mAwazvFfwz8WeCrRbzXPD2o6ZYu2xJ7q1ZULdhuIxX6&#10;n2sEdlbrbQDyIYlVEjhAChR0AGMDFNu7OC+t5ba5ijuoJUKtbyoGiYEYIYMMHPcd6/U1mc4yu1oe&#10;t/rXUVS/sly+p+U2kasbOyniVRumBVSvXpyR9KzFvLadzbh1aQtkliK+wvj9+zb4Y8K2kXiTQdOe&#10;2tPtGy8sUkJgG47lcA8r82AQDjnGK82+H/wVHjzUzbaVo9qkUTfv7yWPEcOT3Pc+3U4rujjqTXPY&#10;/RMHjsPi8F9d5+WC3v0Z5x4C8MQL5uqPHhmOyGNx8oHdjn9K7VwCoLgOBxtdBwPavQfiT8Ete+G+&#10;gS6opi1Sxt4md5LVNjQ47svpnuOPWvmy5upbuRpZZJZHkbcMseB7Vvg8JPNHKblZI+Yz3jnBZJTp&#10;LDR9s5K+jta2ln5nqigBgAAV6hdvIH4VwOreGNRGoztbWst1Ax3Aq4C5PJ/WtvwXd3F5aTxzSGYQ&#10;MPLJ9Pr3q1qPie202ZoFDXbD769AhrbDfWcFialOguZ2ODPqmTcTZDh8wzGq6EL3j1d9mrdSt4U0&#10;ObwxDe6rqK+XGkBZYkO5yAMkHFc2/wATdbku2njMMa7iFgwDkdvzrtYdSg8Radc2sUpBkiZJFb/l&#10;mGGM+/WuSHwznNwUbUE+znoBGQ5H516mFxOGlVqyzFJT0smfn+e5JnVHCYSjwjOU8M025Ra+K+8v&#10;8jsbW6tfFGj2999mQxzKQ6yD7rDqPpT7a1tNIikeFIrVMfOyKcY+ppllFBoGixWqZMFtkk92NZOk&#10;+Ih4juLmxktRBG8JYSbufYkdq8H2c6yqzpN+yT/A/Vf7Sw2WU8LRzNRlmE4pbJvmt37Gpaa3a3ly&#10;IEaTefukpgNWbeeDYtQ1c3zXUibmB8lTwSD3HpVzSfDb2d2s7Nu2g7QK2b2WXTPJMaqwZSSzdq8f&#10;MczoZReth5XVtTHMcTFZQ8VxLSvySTio766D7bh3QclAABUq5Xduypx34ojlNzZwSsgWR87scZx0&#10;p8e3dlpQn+xnOa+IxsMPi508yqVHG1rLvbUyx2Ey/HvD59Ku4RUU4x/mtrbXZvZjVHzKv8R6Duab&#10;JaxXW3Ehhkc4YkZ5qIWd00uwxybucPtOB7Zqc30EcYItwWTgndxn1rglm2HxqlHGwtHoeJU4my/O&#10;6VSjn1D2cI+9F63fkvPuO+1waOfI+aRhyz9K1bbTYNUuoFDMqy4yRWItoJ3E88jReaM7E5YCtLQ9&#10;RNtqFtGFCWisP3f+1n7x965KNDFYnCVbxtDlly9/I6eG8vxuY0JQxlFfVLfu090r6W73PSLbQ7OC&#10;zSBIR5ajqRyT71yXi7w3FpzG6txhCMPGe2e9dfFqieUpJG361zPi3WYmtGt96ySSAE7TnGD0r8S4&#10;Rr5zRzinGLlZt8yd7a736H6NgaTwzVOkrRXQl8IWQt9OEh+aWbLZHoK22QMpB5GOQa5Pw94jjtIE&#10;tLs7An3JF9DWre+K7K1jJimM0hHAAzk17meZTmtfNaq9m5OTun5dNeh11adSVW5yXiCAabrsvk/I&#10;UZWQDoTmtH/hKdRgRD9kXAHLvGwBq74Tij1LVLq/nBd8gqpH3fcV2TMzrtJEingKRx+PFe/xBxFl&#10;+BnSy3MMP7WcIxUpPpp0ZrVxHJanKPMziNH8VzXt9FDPFHtfOCp6GupHzEAd64vxhpf9n6uTboUt&#10;ZiHRkHIYdhVM67qlvD5bTNDH0G5Dk+2aM24Uw+cqhisqnGnGcV7t/wAUvzNZUY1oxlT0J/GEitqY&#10;VByiAMR256Vg8niup0fw1Bqlp9qvZJHeY5OO+Ko694cGmWpnikMiBwpQ/wAFfcZPmuWYT2eSKd6s&#10;Pcu09Wt9TZexkvZt2la1/wCtTnTvDn09atRblk+75qMuGXPBHpUOfUZpLiVlT5cqO+K9KNBZHQqY&#10;ic3O9tD8yhl8eB8HiMbipusptR5VtZ979e5HLo2nSTFnS4gP8UauNpHpyD/OtG/1WKxRLSGMSIFy&#10;6Hjb6YNRW+68jkVgOMbCPXtmnT6cL4I8mYpcYJx6VhKEa+D+sZfHlk+54zwdCtlCzHhaiqVao9Vo&#10;pWW9ntuSyfYtV08T3NuSyt5RUHG3PvUMZjjjaC2t/JMpHAOWIqRVttKsSZFLBPmkzyHY8AVBofiE&#10;XF+lvLDDCDkIyqc/TPrVwxeHwPK8VD97/Wp0U80y7JqlCGb019cmtZJapvRNv8ypcSxsjxOMqQVJ&#10;H61zsnw7LWsU8V4XglHTYOOex3cmuvn0f/TZY0uo4lVgfnc559j1q/eC0sLWCKS68rCkDAyWz3xX&#10;oZPnGZYGvUliJ8tOXdaeVj5ungMXmOOqYrieFqELpOTst9FHyscBcXVt4Pf7OsRmmlAY7/lJx7Vl&#10;2+pxeINYiS9UxRuDGqp3P8IJ7ZPFWfiBp1zca6Lu2ia7tZYgA8HOzBP3h2rJ0fw9fT39uzW7W0Mc&#10;iyFpQRnBycZ61+xYN4SrhFi1Uu5J3lfZ9j5TGZpmOLzOOVYKjfCxmlGMYvlavu3+L1Ol1vV4fC9v&#10;DFa24LyDd83bHf3qjo9+/ii2vtPvRGxZVkSRQRt56/hW1q2hRaqsPml18kYjaLjJNNvtE0jwTpsV&#10;5b3jahPcfJg8TnjJz2Cg15lGdCVLkjFyrvW5+mZhhcwoZl7bFVIwy+OjWyta1repzun+AZIL1JZb&#10;qJoopFdVVTuODmpPHehXWrS289tb/aDGGUhT8wGfStjSdeg1dnSP9zIoyVkGc1W1nxdbabffZYo3&#10;u5F4kVTsVT3GTVSeNxNdKSvJdD18DV4c4cy14rDVVGlUe927y7W8l0OCj8AXusSqtzaNa7AW864B&#10;UAfWtqL4cXYVSt9AFA28BmBrZuNbi8Q+GdTEKtFcRwFmikJJA55BrhNM1++0mQG3unwpy8TfdIHU&#10;c1MliLyT92S6H1+AxeDzDDwxWGnzU5dTbuvh9qECF4vKuQR0iZlY+wz3rJvptWi8Pwx6OzR3FrMw&#10;uoEIDkf7XqK7C8+IFpHCBbRtdTYG4H5YwT1we9cPf+KZ4tS+348meTgtGMJgdiO9RT9rU0mjoxFO&#10;NvdZXS7uL4m5uSFmYBn9j6GrcV+qKd43DGT9Ksx6nL4i+z2zpHGssqr5saYIycZrr7TwDZwyI809&#10;xcFRnAwqk+h9q0nVhTXv6Cp0XUibfgqHytEhMg3FzkL3x6VSvPA8T3TNBe+SSSdjLuxn0xis/WfF&#10;66ZfR2cE/wBmSNcYVcir2ha/LfsYLgJchgXSRG5xXFTqYnD3qU3ozDNMmy7O4woY6PNy7PZpmppm&#10;i/2NbmBZPOJ5ZyMVZZ/ujCEjoT1rB8UeNY9AlWz2GeYruUEYC/U0zwz45PiCZraWFbZ1Gdqj7w9u&#10;ldDwGLr0ni3s9b9T5Olxlw9leMjw7T0cHy6bJ9mauqazaaOqtdSbGboFG4n8B0qPTvEFnq0higdk&#10;kC7tki4LCsDxlpN294l6iNcp5YRo41LYYHrx29areE9Huhqy3DRyxQxFiTIpBbI4Az2BrphgsLLA&#10;+2c/f1/PqebiOKM8p8TRyunhv9nclH4XrH+ZS2t1NTVPBf2u8aa1uvswl/1qBc4P+zWxo2mppNml&#10;kkpnyzMWIxzirvIycE49K5jxH4ivLG/a1s5VhCDklc9feuOlVxWY2w8Xe2v6Hu47BZBwdUlnbotV&#10;Jytp3e9l001O2SQCFApzU8bBkyzbVP8AFXGeGvGd3d332W7ZVV1zEyL0I61qa14gu7PUntrdI49g&#10;B81/mJz6V+cZjltbJ8fLE4mp7r2R+fyz/B4KrLimvXboyk4KCTunbZrZK2pvXWtDSofPky4X7qqM&#10;M/tn3rkrvxLqF7dxTLdy2/lndCLdiu0+5HUj8qo3V1cXsm+6mMuexG1a1vDnh/8AtWQ3N2B9mBwE&#10;Ix5v1Hp/Ovn61SWYYhRoK3b16n5TnOeY/j7M6eX5VDkprVLb1lK3Y+t/2c3k8UeGjrWss19rUcnl&#10;+dM24opVSMD15IzXrWorAdLuzKcQ+U4dgxGBg55HSvjXR/FWr+E3nudIvXs53AXCkYZR2wePzraH&#10;xJ8d+MZk0i51K4vI7k+V9nhRFMuRyuFHp2717sK7w0qeFlFybtdrY/SsVlOIy/E0cDK81Ze8k7ab&#10;3MZNS1q8b7EdSv7oSuES3e5kwxbGFHv9a9S1D9lOHX9EtY7zxDNbaiCWPkwq8AOPukE5OAex/CvB&#10;PEng/wCKvw3vIfEt3pF3YWFhcrMhi8uWGIIwK+YEycHvnHGa+pvAP7Rvg/x14da8uNQj0e/h2Ld6&#10;fdsQYzjPyMOHDdQRz2r7N5dPKqUMRhZJxvdtP4W+h5dTOcLmLnk+EpOEXe66zs915aHyl4r+CWr+&#10;CviHovha7aG7bUZIzZ3UHCujSBGIHG0jPOSa+8dH8M6ToFhFZWVjbxRR8q6xA7vUnPfvmvm740/E&#10;az8ba9p02kF/sljGwF1LHsZ5SwPy/wAW0cfU1n337SvjnQ9Lt4LWGxu1C4NzPbvJKoHTcAQD7HGP&#10;WujE16+Z8kGlFpa9LnoU+FsRk+CeKg2+bVx6xWy/4JnftG6do/h/4m/Z9NhW3nuLVLueGM7YfNYs&#10;PlHb5RmvC9Y8Ete6m9zbXq229iWSRd3bqK6S61nV/Gnii513W5Dd6hKcSSFQhJA+6oHAVVzxWV4i&#10;1ybS/s0UG0STDfvPO1c8GvWw1PEYXERoYZ3k1qfSueX5nw08TxEnKnSl7tvi00X3vQm0nQYtK0qS&#10;1jmLzyqRJcEYLMR8v4V5+dPuYtkTWsxx8pHlnk811/hvxJeX+oxwXLK4kUktjHSupGFcn5W75ZcV&#10;0rF4jLa0o1lzOWpK4fyjjjL8PLK5OlToXhZrdaN/PzKWj28ljpVnFcSDzY4kDyHoDjqfpXK+IryT&#10;xHetHalHitELuWOB74qz8Qb+5sbKALuS2fJZhwd3YH0Brz+S2v5R5629ztxuLhWVQPXPevPoQ55e&#10;2b1bP110/q1GOEpfDFJXfkrG+5gOkzwy7hNLwPY9jVLw14bNzqAV3+VVJbnoKykvZ4+OvbL11Xhr&#10;V4rHT7m5l2i62hVU/wBR6V01FKEG0TTSlNJ9Ddbwbo0zrI+mQvIBjfIxJb/Cuc1rwe+jq9zZTkWh&#10;yfKP3gfRfWpJfEWpPKXFwUB5VYhitXw1H/bN/NNqEomSDa0aOcc54P0zXLGNWn78tUdlSrRqR5FG&#10;xi6N8Pb7VStxdOLWJufn5cj6V099b2/gnSlgsogLq4YpJcyjcxUc84/TFdTDOlw52PHIFXG2Jg23&#10;8qzfEejtrGnhIyPOiPmK2cZPcZqKNdSrwVdWhfY+fzqnXq5RiJZTLmq2aTTv6+WxzWleMb23uB9q&#10;c3cRIByuGUex/pXZObe7hBJhnj25VpAMc9s1xaeDdQILERsV5wZCSayHgaGRoXGJVblSvP4V9DWw&#10;eGxs1PDTs12Pw7L+JM84cwroZvh3Upyfu+079V5r1PQ9Qf8AszSbma1WGJgpZSvK5ArgJtRububz&#10;pbqYyn+6cY+nbHtXTeDybzTb23mkZoAdgI+bg8HBqdfAtmZGc3Fw8YOCnH5HiuXC1cPl86lLE6u6&#10;s9z2s9y7N+K8Lg8dlPuUuXWHNyqMubdd0W/DmsPqmltJcgGWFiowcBlx3qG/1/QryVbS7eKcdnVC&#10;VB9N44FWtT042Hhu7tLFfJJhfGBlidpwK8yEkannHGNydwR1BHvRgcFQx06le7jZ6WMuK+JM04Zw&#10;uDyqrTVWTjeUpLmUrO3L5taanqFrY2GjWcl1ZxKp2GXzFO7K4zwfwriLnULi7kLvcSMSSy5O0Y96&#10;67wxp03/AAjEVndljJIjBsg5Ct0GPYcVzL+ENXt5BHbxpPEWJR1kCkD8a0y+pRo1qkaz5pJ6NmHF&#10;eXZlmWWYCpl1J06bheUIaWlK29tX5XOY8a3M1zp1qrztJHC7ZjJ2lsjrn+VdD4W+KX2yzXS9WHnS&#10;EhEvehbA4B9PTNb+l+CIBaXB1YJdAkAxHhUP19femN8OfDN8SkcDROeA8NwWZD6gZ6iuTF16FapJ&#10;QjdeR+gcK4XGYHLKNHNKi9rfRNq9umm5e82BkPmMpiA5Vvm4rF/snTNCvDfRqkDznCtIQASemM1x&#10;2sanq/hjWJdPubuV1hx5LjHzL2JqxrvirX/GOlWmkBo7plkDJuChuF9a4o0HFcyl7rPuauIqT9xL&#10;U9Jt7WW8s5rtEzDFjoPvepFcnq/jA20pgs1w/Ri3QfSuEh1LxD4Xjktrm4urFWyDGzfIw7gY4q3p&#10;Bm1lIkhHmTu5U56596uOHhF809gWKxF+W+p2GheMp7i7SC7QNlgFKc9+9dTqGj2erbJJNyT9nA7e&#10;lc/pHg9dNkW7vptxiw4CdFI5HNXJPFsaThViMsQP3ydv5VhKThUUsNozTF4PD4zDOhmUeaL6PWxo&#10;alfxeFdMtbWKJZpyMKX4B9WNU9N8bi4nSG6tUj3OERoWGMk4GaNT0n/hILW3urdzHJ5eNs3fnoDV&#10;bSfC15FeQz3bIkEbBhGjFi2DnNepTjgZ4aU67vPrfv5H5BmL4pwmc08PldNrCrlUUrcvLs7+e5q+&#10;JZ5A9vChIDKSVXvVTQ52gv4IdzJBICpVWzjPetq+sk1OMC4yuw/K0fXHpVWaGw8L2j3mGl2/KpPY&#10;mualiKEsP7FL3j0s3yfMsPm8s3q1VGjG0m77Jbqxj+N9Curm9j1G3hM+UEbqpyU2kkEAfWqXhLw9&#10;ePqkF08UlpBB837xSHZtu3GD2rY0TxxFql6YWTywfX09am8X6nPZ29vBDKUMwLM23HHpmu+FTGUo&#10;xy+cbX6+R8hXwfD2NxFbiqlUlKMJKUqe3vX017X1Z0O1sHg5+lUL8qt1OZDwXPP4iuF0zULiyvVe&#10;KZxvYCQM+7cM8j2r0+3uSSgBXDgH5kz+tfBcS5BVnCnGM+p6uImvErBKND9zVoyu09U00T6OZhps&#10;7urMPm2BupGOCKy2YiQsuS+em7vW3NrC20oVYhLgfNngD6VKsUUux0iRS/zZ2rX5v9W+uNUaFW7p&#10;p3+/f5HkyyalnSo5bgcZeWHVpc19ddWhpUSoVYBwVB56Z9KZHBZWB8xYPKlPU53D8KabuMSlWIPo&#10;V6Us0fnL8uW78c19Bi6tKpQdTDWqVKaX3fqfdZpiMHi8E8Rl6jXxFCyTtdq2jfy3/Il+1MpFxCw8&#10;xTn0I98VPJ4y1K4i8jfEvYMiEMaq21tJFMWIx8vG7gE1teC7KOK+kaZFeYpuVW7c9RXi4ythqmXV&#10;MfmVBTlST06u9tj6HhzMq+PwHtcwpWqRenmu9uhzc1heeWzyRSAOcmR0IB/GrfhmKO4123WUB0LE&#10;nPTI7V6YEEwIO6UEYKEAivPtXjWw1x3tiImik3JjpmvLyTieXFFPEYKMPZzUdGtrPT5H1dLEvEJw&#10;asz0BRleAqD7oUdq5iRLe18YbywjM0ACrjHz55/Oq6eMboRhWiWRxyW6VzF/dT3dy9xcsxkzlSvY&#10;V4PDfB+ZYSvXeMlywlBx0d73a/KxjQws7vmZ6YSDkH8fWuRj0aPWvFF8oOLaI/Pt6ZI7VjP4h1E2&#10;ogN4ViIwFC/N+dXfDPiH+zL2TzhuimxuI+99cV9BRyDMsowmJrYaV6rjaKX5/cbRw9ShCUkb934D&#10;sZYz9lkeCYDr1De3tXCywtEXhY5aNipbtXqE/iWwjs/PW9jbjKpGwLk+mK5GPwle6m8lx8tushLj&#10;zfvn6jtXDwlneMw9CtLO6jjTVuVz3b6r0JwtaUOb2+xt+HvE9jJYxJcyLDLGAo3sFB/OqnivxHaP&#10;pL2tvIJpZsbnByowfWuX1XS7jSJzFcISecYHWn6OkUur2ccgUxmXnd0PtXoQ4RyuniXndKTkleoo&#10;p6N73v8Aoa/VafN7dPQZbaNqTRrdRWku4crIoII9x61o/wDCYatDD9md1V0O0s6/MD7+hr0RAo2g&#10;KoUDaEWvOfE6293rc/2dkESDEjA/LuHJJ/CvPyTPqPFmKnSx+FjamnKLettdm+9jCOKp123VSSXX&#10;sYs17JtwoLFiWdzyxPpipoZJbqyuYy24xYZSPT0qzDYxXMIMTW18o7KcY/Gobe6+z29ykMSwuF7N&#10;npX0caU1ip4ylNShB3svwVj8beFxSzmrxDRxSqYem22k3so7W2KskhSFRNGyjsWGKRE3rlTgdKda&#10;X1zLOqNI0schCuGxgA9ae+0TvGowqyEj3rrpYyniKVTG4eh+8j+p6GFzvBZph8Rn+W4L/aqVlte9&#10;9Oa66pFZ4mXJyNvrUWWI+9x61alZRFtJwc9K43xRfzG+Ftu2xKu7EZ5P1r7nIY1c2pwdeKi/T8T6&#10;KpxTPBZBDOMxoWneyitNe+uxs6lolrqsiySb1cDGV71E0Vl4aspJQCylhjcMyE+n0rP8IyXEl7LD&#10;5jtEFzjG7FaXiHSRq1jsjOJUOQHOAx7DNfS1Iyw9aOFr1Lw/qxxYKvSzXK6vEGWYRLFtS5b9X1Yl&#10;hrcN+cBR5fXB7GjxJeSafo8rwN5fzhBhex71k6Bol1pN7Jc3flwWyLlhuyB7n2q9Pr+j3qtbTTbk&#10;lJ3MdwUfQnitqtGmq6lQi5QW9tjzcqzLGyyirSzquqWIqXjTcrJtPv210OOiv7iCYTiVtyndnfnO&#10;PUV1fiLxNNpZt4rVVE0iB23jp+FSr4NsvN3CWd1zxGxAAPvWb8Q7S6nitprK3M0+CmyNckDI61eN&#10;xGGxNSCgtu6sdvBuRZvktLEfXp3U7Ws+bvdr10Od1HWLnU3LXNwXx/CRtArCu5nilYA7MdR0xXTe&#10;HtHms9Sg/ti5gg3NuSIuN2T0yB7+tSeKYLe31popIlt5YwGMjDO/0IrKEop8sVofcT10k9Sj4Z8G&#10;zeIYp7qeaa3ibiNiAzMf5496zNU0i/0W9eOaPaBwkkYyrD39K9G8JammpadJCMk2xA3BcDmtn7XE&#10;soheYI+MhCVyfwNc0sTUjU5eXQ640KdSnHlPJdPubqxZJIJ2t5gQwPvXY6d4jk1TTbm3u4Nknlso&#10;nPyq7EccHuai8RfDqHVFkeyuXsm3eY8CglJD1xnsTXGW9zcaTO8SuyyA4eCYenf6e9evgqFLMZKa&#10;0lE/MeNM/wARw5hlTjT51V5o3d7JNeXXsdEuhag02z7JKvoxAx9a3tQ0KVdPtdjedPbgiQdd2fSs&#10;bR/HgtdPCTWrTTA/uzG2AR3BNdJoPim11t/LQNBPjd5cgP5g963xtTMIv2ns/dgz4fhjBcKYqi8E&#10;8U/bV4rR6crWr8r9r9ChoOkXEV8ks0HlLHwNxxkHrj1p+s6RcyXUk8KrKJMZXvxU03jSwhnaFTIw&#10;3bTIE/d578t3+ldBBtnETQ4Mbru3dq8fFYzEYao8VXjyxsff5fk/D2Ny+plmGxXM4S5m1a8Xtd9N&#10;jF8N6VcWbz3FwREW4CEbjitxDv38dBx8oqVIl5CsHIGSoOTUeVZtoBAzggda/N8a6+aZgsXRrJwT&#10;W3bzPLwHD9WpjaNbJsYpYam1e0uq+K67sIlDOofIUnn6Vi67eXM+qy5leIKdqBPu4x1+taBvyjss&#10;eCAcZb1qKa4+0cNENw6nHWvBznGYbFpRhJ3i300Pj/EXiPK+IqUKOExDU6UmrcrtK/n5WL8FxLNp&#10;lrJcgfaSCMD0Hc0VBHP51uGAwFO2ivr8sUPqlP2burH7vwlThPIsL9VquUVFa9W+v46H6MqemeCe&#10;adkLyeg5rA8M+PvDfjFP+JJrVpqMnVoIpQGX3KMd2fwrR1nXdP8ADdlLe6pewWFtCpd5bmQIoAGe&#10;9dXLK9mtT+dElKTUdTkfjpPb2Pwa8WS3ZAWOxba5OMSkgIfqGxXmn7HXiyLV/AGpaVNKBqdletJI&#10;m5d5jkVdvuwyCPxrgfjT8aL/AOOVzH4N8C6Xe3+mi4V57qKI5uWTgYQfcjB+bLYJIFcHpvw08afD&#10;HUrfUbeTWdCu4vk+1wWpQY67d3KsP96vo6WFpwwUqWIfLUk7r5dDkw31/MMTyYRXpQ0lrZX726n2&#10;n8SLq1sfAPiKS7CJD9hmjcP8wkLKVVfxJBr4C1bw7oFo4luboWEsuTgyBARnkYNeieIfGut+LWj/&#10;ALX1K4u0QZWFmOFx3CjA9z1r538Vmf8A4SO+MzO7+Y2RIeBzwF9M12ZDhJ1akoxqcq6ntcVVMPwp&#10;ldKtXw8cRKpLRv4Y2Wza11PW9Ls7Syso0tWDQMQwkByG/GuE1Kzm06/mScM2593mEcMO2D3rn9C8&#10;V32hHMMglgJw0DE+X9PY+4rvNO+IenanJFFPG9rLwMyFTHn2PX869l4PGZVWlXivaRl16/cccOJe&#10;HONcso5bip/VKlO3Kn8N9vdZD4NsrkXbXW1o0Ee0hgQJCTxj1rW8RatPp8KpaFDcMcM7HhRVvXJJ&#10;oNLmNnBLcSBVXYpAyD6CuNbw/r+ouAEh0uE8lpX3MfqBXm05UsXWeLxTSXY+5xlHMcgwFPh7JKcp&#10;tq7qdrvp6nU6Jep4i0yVbtNycwyKh+9kc07w34X0zw3dPJZxv5r4jJkfdhc5qz4f0r+zdPIkk81s&#10;b2CDaC3TmtjT7jEyI0aybyAgxwp7HNfFZtnlHAV5YWi9J/cj0qmY4LL/AKlSzqHNjOW17Xs9k2/z&#10;KkuqTySM0TgbOMba0XYX9vA0qJJtXJZjgD60yW0DzFGsC827I28ZqGV2mtXtwG8wyBkRR0Hp74r4&#10;alhMRRVWrWaqJK6je97vc8bCZPmuWLGYzHSVeCi/cvzJu907dLdi19md4gY2V4x0EJyBWe0LecD2&#10;z1qzo2nzpdLIYzbRbSGLtjP4UMuCYyepIBo9n/a2H99ck4bLp9xssK+LstVWrT9lVo35YraVl2eu&#10;uxrtcRl8LKjHPRWBPSsv+yGeTCMQdxJA6g+mPWooIGkkC52AH754B/GtPQ54pNdjZ2PltJg56Z7V&#10;xxpvGYSpUxNP+Gm10vZXO/LMGuK6F81w7g6TXK1dXXVfgX5vBd3dWkZiKKoGfLlPJPrntWBqGl3G&#10;mSCO5gMGeh5w30NetEgKu1DtHPA7VzPjmFH0tcjfMku5SOTt718RwzxtjcRmMMFXgvZzdlprG+3r&#10;6s/ScDW9koYeK93ZeSRwyzyoAN+U7KM13eheF7IWkZniSWV/ny2ciuBzt59K9F0LxDDcWwjO1JI1&#10;HDHGRX1PHn16hgYSyxNK/vuK95rpt8z0cYpKKUChrvhWFLYz2SuHzhowMjFYsXhnUnUFLTap7txX&#10;UTeKbKK/jt3bhmHIPHWujjdTGGXBUjIAr8+jxdnnD+Dp0cXR5ubWMpdV/Xc8/wBvVox948+0xrjw&#10;7cqbmDYrMBuzgV01z4itvKXMqKD94bhnHen+LYUl0wh1UMc4NeYSZd2+cnB219HluU4Ljums0xMX&#10;TqrSSWqkl2OilTji17SWh6hZXAurJNjboyTgbc/zqrrsUR0q7dlBKKSPl7gVyuheJm01TFKS6Dpj&#10;tU2reKzf2r20CFVP3iw7V50OFM1wucQWHv7JTVpX2Xb/AIYSw1SNS8dg0DxFDpcD21yzkA5WRBkD&#10;NSeIfEtpqWn+TDvcuwO5l29K5csAcEjPp61q+F0ifV4RIVZcErnpu7Cv0vHZDluGxEs5lCTqQTk0&#10;no2vI750oQftluZmDxx16e9IQGHPSvSr3SbW9TEsCqSOGXjH0rg9ZsY9N1Ca3gJZFxgmlkfE+F4k&#10;5sO6bjJbp63XyOaSw2YU3Qrw5ovdMrpP5NpcbFw2Mr9ax1upkkLrM289Qx4FanC4WRflPBHTIqMW&#10;toXyISD2JPFduY5ZXrVISwjtFdL2PyfivhLM8fXoxyeShRgrcqfLy9b+Zog/2jYlZUAWWMBh3B65&#10;qHTfD9pZTpPNdsVjBYArjZjnrTdQ1B7Z/LRRtwD+FSWlx/aFtIoxllIz6cVzTqYSvUdF+9UitL9W&#10;uhyYmvkua4xYOtF1MXRjyptNKUor8de41J9Nu7/C+ZHLKdolboT2z6VW8SWc0OpNI6O0ZUbBtPAH&#10;Wmx6RIJfmZAq89cVpXWp28DMss4SSMAbcgmsnGvjaDjj3y22/ryPKq0sxz3LZ0+JJqhyy9xuy6bW&#10;6mdotk00Fy2M7uEB6Zrn/G+rTaHpEjQjy7mZxCp6FD3YfhV3VL8XtyGjLRqOgY7cn1qO88Nnxjos&#10;0bzlZoZs207DkDuCO4969rhjMsPhsXDCVdad9+n3HzmXZ5Ulga/DuTx5qjU+Sp/N3a7XWx5fb6/q&#10;VrcrL9unyWBbdLkEfSu+1bTJdd0uxkWRVmUZBc9c1z+ofDy+0YiS7mD2xIG+IZVvY+lWbX4g29ht&#10;tXiYxR/JujH9K/bsVy4v2dfLkpNXvbt0PG4cnHJqWJwPFlSVOnWUeVSbbunq+uhsaBoTaOktzcuh&#10;JU5IPGPX6Vwt/dC81C5u0x+9kdwT0POM11viu7k1Pw/b3dhvlsLht8rp1THGOOwPWuf8L6W+s6nA&#10;6xH7NG3mO2PkIB4UHp9anAT9nCrjMQ9eq7cvQ6OKaUMXiMJw9ktNumvejPV3cl8SfZI3PAGkTxTT&#10;XkiMkbKIo45FwXHrg9RXTvodkbkTSWEDS7gVZkXg9ulW8fdHyRqBtUdh9a4PxT4uuUvZLWxZ7NI+&#10;HduZGPt6Cvnkq+b4lypu3+XS5+yTr5d4dZLToVbzu9F1lJ6v0RD8RdJtrOa2u7aIWzSgiRV6exx2&#10;rl7BrT7VGbuMSQhSCpHT3rsNE1JPFAOl6kn2iaMF0lJ+bjgdMVe1Hw5pGlaNeMtvu+U4eQ5YPjjH&#10;41rUjPCP2FXc97Js2w/EWEWOwj916NPdNbpnOR3miW7xzQosUkTB0whxuHIrRXx4Zh8ixW5X/lqQ&#10;ea5Fbb97u/hPQCrl/oGpaNZWl5NCY7e7UtG+8HdgZHFJ0Yt++ewq0o/AXJ/Dt34muXubMxzSZ+Yu&#10;21fXrXTeB/CdxocVxLdcXEp+RVO4KO9UvCWrWOm6PqMjX8Yv9xZbdmAZsDAwOpqhc+Mbi6lGCyjO&#10;Cq9/aueaqzvTWx10q1KPvN+92NXxp4MuNWuo72ybdOFw0bnGR7Uzwb4Ln0q++2XYVZI0Kxop3Hnr&#10;nFHhjW/tN9Ekc7AyAqVfke+K2vFN5NZ6aHgLRsW2lwK7oY3GOEcvTST0T8j8yzLhLh/CY2rxZXhJ&#10;yg+dxWzfR29TYxkEYHPaoru7isrVpWUDb09CewzXnUOo3dtOtwJ5CVIbk53Y7Yrt9Ss5Nc0eJEfy&#10;ZiVkUk4BI5Fc1bLlgp01Wl7rep6WUcYy4jwuL+oUeWvTj7q0d79UU/8AhJHDhjbhEz1J61X1jw7J&#10;q9wL2yYGSUAujnHSqkHh/U3m8p4441B+aYMPmHfp/WuwtbbyIoogeQACwrrxNejg3GeF+Ly6o+cy&#10;LLM34gpYjDcSczpKzTbtKM7/AGX00+Rz/h/wr/Ztys80nnTIMCMdFz6VtXlha6tMqtO32iMbXEci&#10;8+nGCeKq+Jnu4dEnMEbA4CudpztzyfyrztWmD742Ky9VK53E9q5P7O/t2lKpipJ8p4/FWKyjh2nS&#10;4dhgva024zd+strprd2OxvbX7DeSwKGcKAVDD7wPPH5muvsLxlsIUiC7Sucr2NYmuxm40+K6A2zI&#10;QXP+yRz+R/TNWfCd4klvKm9W8o4Ug55NfiOOy+vRxv1ag2m3ZNeZ+V0Mqr5DxI8voz9mqtuWXaEl&#10;e36G5/a8VhZz3F1IEWIjD55wfT1/Cu8/Zr8feGdQ8eyJeXzWd+8ZisVuk8tJ2c4OHJ+VscBW5JPF&#10;eSeLUm1HQ51ij81sqy7BycHkgd64az8P6ndyqsVrJbsSB5z5Qr79ulfr+S5LRWXtYip+8j/Wp+k5&#10;7js9ymdDJMKnVi4q8kruV3tfsj9S5IYphMk6I0bgq4dfkZf4g4PHSvzr+I2p2fgm51KPw5AI7S61&#10;CZYFbDFYsthgT1IxwPTFejab4u8Y+OL7TfC48Q3lzPdosMUPmsg2KOXbaM7QuSck9K0/HH7HviPx&#10;BpaC11bSmuoJPMSNvMUOu3GNxXg0svcMLXjHEP3G/k7dbHXj8Esoy7ESpVI/XOW0Evii3bmSfex0&#10;v7PXw3sfEHwv0jW/EanVtT1FXmWVyY1SEtgLhcdhUHxr+Hun+DvCd34j0pngggeMT2LuXVSzBVKn&#10;B5BI4zVX4QfESL4Q+FI/B/jp/s11pUrxQvaK7gJ94oQMZIZjhsYIxiqvxZ+PWi+OPD994X0u3u54&#10;7woGu5wI1ID52gdf4R19a2dGU8W6qjeF76bWPFwmOzWjThhZ1XGpKKXvPuR/sy/C/T/iLp114h1x&#10;VurW0na1hsF4RyArFn9vm6Vu/tGfs1WWraZJ4i8JW8dhqFjFm4so2KR3EfUkDsyjkg/ex61yn7Of&#10;xFtPhMt9o+rytJ4fvXFwLlVLPA/A+6OSrBcHA4bBr074gftI+FbjwzqOm6VLdX97dWrQLKtsVjTc&#10;CN2Tj1rKriK9PG+3w+y29DshkePUY4DGU3ZtX10eu58hWmlN4Ujm1G7kRpAhjiiQ7ssR7dq5+78W&#10;ale3sU/mrBKgICR/cx7j+ldL4mun16za1tLd5mgYsXCnPp/KuVsdCv79tiW0kaggM7oRjPFeh7X2&#10;79rWep+3ZblWHyXDxwmBi4007+d2dreeJobPQ7O8uY/Ne4H3VH3iB2BrEm8Yy60o0+KEWwn/AHfm&#10;ltxCng8D61c8b6eYNEsYoomYRk+URwCRxgHpzXIaAJ4riK4uIXhaJslXYN0Nc1KEZU79bnvSqS5l&#10;roReI/Dcum3Kqyl4mHEy9z71Zs9MvBp7yXEZhUYMZYbS3511R8VWEh2ksJfRkyM/WnO3221bUbpR&#10;FpsHzAdXduwA9zxW0atWyUo3uc+I9hRpyrzlZRV2+y7nL6d4P1zXZvMWSPTrAH5jIN0jD1A9Kv63&#10;pJ0C/a2juZJNyZbgrkEYxgVff4jP5qqlgjW68ANIVfH0Cn+YrZjh07xjpq3Do0e8ldzcvGw9PXHW&#10;u6Ma+BrKvio+55dPU/K8dm+X8Y4GvlmSYj9+tddLpb28v6ZxOnTvZ3cUtucNvHHPzHPSvT7m5ito&#10;POuZBCikHdnAyRWNpnhK1066E0srXLqcoCMDA7/WqnxFSf8AsFTEGZYp1eUIM/Ltx+h5rPF1aGYY&#10;qlSjourOXh/Ls04PyPG4rEK87XjC7a066dXf8DYsvENlfXPkxytvHIDLw2Kjv/DNlqM3mFmiduvl&#10;8ZrzzRL+W+1a3jsBvLTKWYc7F4zn0rtvE/ieXQligtkSS4uF37n5Cgda2r4CdDERhgp6tHnZXxZR&#10;zTKMRieJ6V6VOS1s9X0SXW3Wxt6fpkFlAtvbLtUnIz1Y+tcf4k12e81CW3SQw20JCjYcFj3zVzwx&#10;4yn1W/a0u4olZxmExAgZHVTkmpNe8Izz30lxavGVfBaKQ7Rn2PeuemoZXi5zzGVna929NRcR5vDO&#10;uGKeL4fvGhCVpJe60lt8r29St4S1m6F+ltJIZ1kRiBKMbcdDXWGztxL5q28IbG4nZ1b1rD0vw6vh&#10;dJb28m86RE3ADooPp61Lb+NtPnl2yRzwgnHmTBSv1AHSs8VL67N1sDrC2rWzPX4VxeFy7K6FDP6s&#10;OecuaCk+ZqLtbV3tqZfjLxBdQakbO3kaGKMAyOg+Z2PRR6Uvg7Xbm41N7G6kE8LKZI88sgXryPat&#10;XXvCsetTi5Fz9muNoBKrvWRT0PFVbOy03wepea4Z7mcfKfvEL3wo5GfeuyFXCVsEsPSjzVGn63PG&#10;q5fnuD4kebYuvyYRSu5OXu8nSNtn6FTxrqEhuYrEOyKsQkcr/GSeh/rXMRyCE74G8t153gdPeuzu&#10;k03xlKklrO8F5GOFdfvAe3pUEXgY+ZvuL5REOW2IVyO/OePrXdhMThsLh1RqK0uvmfM55keb53mt&#10;TMsvl7WlKV4zT0iu3k11OY+JunXd3aWmqrDmKWCNGYLyhA/i9Kyvh44utctgRxEjuSO4Ar1Ya9pU&#10;chs0voVlKhdpbII9yeCazfGM1ppcdlfKsMdxHcrJEoTHmDjepx/CR0r5/wBpUt7Pksnex/Q2BrUZ&#10;wjyVVOUEuazT1trscp8SredjbM6Bk8rarKM4b1Nc94UuV0rUIL+FShLEyA+/B47V69Fc2Gs6f9ss&#10;JQMD99CQCUP0PauI+Ika2kcF08apCg5ZEwQexOOlFGtp7GcT1JxVRfWYPVHVmVbuW50/bLDNtYB3&#10;UgMpXhlz1A9a87uNI8QWN2YxBNI5JKSgbo2X3xV7w58XHg22DKupRxruR5SVcDuDXVaB4hOsyXha&#10;3EKxOGUA5Cg9FNQlPDc2l4hRrPFy5ays+5e8P28tjo8MV2czsCzf7Pt9azfFutzWki2sD4kIy7If&#10;u+gFJr3iqTSJfslsiPcfeYv0Fc1a+f4j1XymZRcS8sSflHtW2BhT9uqtf4T5fjKWNnlNTD5W71NN&#10;tG11Sfc3PDviG9m1K3tp9t0sxY/PwU46/hXTatpEesadPaPIUdj8jdgexrJ0Lwg+nX6zzXCTmJSF&#10;WNDhSfeukMLYJPOOx4zU4+rT9uqmF28jyeEsHi3lNTAZ87qbaSk9eVr7ziPD/gS/tNWinupbdYIT&#10;kGNmLSAHOCPeut1jSotXtwk2UkU/Kw7Cq2ueIIdBjjEiNcSyAmOJcj8cjt71X0DxTDrVwbKWHyJ+&#10;WU53ZxzjJq6s8biYrGS2j1RxYHDcLZNVqcO8/NOq/ei23r0TffsiGDw1Y6QPtt3e+ZFCwcM42hCD&#10;x9ee1aOn+MdL1C4CRXipIhHEysm4f7OetZvjmznu9CTyNxW3k8yaNRkuo9vrz+Fef2UD3dzDDbAv&#10;Ozj5kGdnPfHSvRw2EjmlB4mvUvLa3ZI+QzjPK/BebQyvKcIlRlyt3TbnfR6+R7dJHFMQ/nkHqVIx&#10;WhBNHiKPKj5SoycCsu1ZYUklkUSbQfkPcHAH60n9rBiVlhiaH+6qkFR6g1+O4n+zcrxM0170k7vp&#10;qfV4vFcPcMY6SqxcalZXla7spb+mvYmXSrgsAIgMsec9K00dEkWJv9YgyQveq9zZ2sEfmETEPgiP&#10;ccmo7W5iF0ojiKKflBzk5965KUMBlVWUVUfNJaej2OfA0sk4XxMqcK79pWStfWye3oZst087vK8j&#10;hQ2FC9K2NG1C6s4IpYmBmyfncZ49Kp6pYW0EbTwscBtpB6ZPXFNstSWSOGCVduDhSvr2zXhYWCw2&#10;MdHHu6aad9U7nxmQ1amQ8QuOdVmnJNbtp8212dhB4k1LUIgILVJW7yRocj6VzlyZVnka4yJd3Ifg&#10;j613mh20UGmwrGhLMDuIpniGwhvdJuTJGu6NSw2jByB+tfP5fn2ByrNp4TDYVQi3y3W/bW/S5/RN&#10;PEQhU5YR07nN+GtLj1S+b7TyijJA6EeldPc+G9MuYjE1rHGCMK6g5B9a4fQ9bbQ75jgyxEYIHJAr&#10;qR42sTDvEUxI9QuPxpcV4HiKtmUamXtunZWs9nfqViKdf2l4Xt5HHHSHfVHsoz/y08vnqK6w+ArP&#10;y0VpZfOIxuDDGfyrl01gLrzX5UiMyeYQOtdsnirTpLYM87RnGSjLljXp8UYniCjHDrAJ2t71tfe0&#10;0ZriZ14qNtuvqcXJY/2Lq8cVyMqkqs4PoCOlelxsksYdCGjc5VhyMY6V5p4j1NNW1CSREIjGApYf&#10;eqvZa1e6aNtvcvb57Dkfka7c34dxfEGDw1WcuWtFap7XerLrYadeEZdTsPGti99YW7QxPLOJCSUU&#10;nC4yelcRc2s1lIomikt3PIDgofqM16D4YvptR0SOWeQyyB8EkYzzUniDT7e+0ucSqG8tGdZP4gwG&#10;QD7V8nlHEtTIMQsixNNSSm4t63u30XbU56OIeHl7GRw3/CR6obcWxvpFiA4XIyB9aybtXl0+4QHc&#10;8irtycbiDkgn36VOJhbln27mXoMZqIajcyPzsdD/AMs8dfav03G1MDl7eGVOynvyqzPi+Lc/y7L6&#10;csqxcHerGz5VspaX8zL8P2F7Hq0MphlgWIgyO6bVx/d/H1rTMhWdnTH3jnIyKtTkWymSR3ljOPLi&#10;HGPXNMhnW4YxGBVGCylW5qMNUwWXVnQT5pSSv/kz5Thx5DwVXllHtpVJ12rtrSN9k+2+oz7YWyIY&#10;IYnI+aRVPI/pUTxOBuLBs9T1ogZVZ+RwuCM+9TIRvDZVVBGd3T6GtMVjnl2LhhcNS93d/M9vNs/q&#10;8OZtSy3L8KvZyteytzNuz27GDqniG20pvKbez/xeX1UepFJJa2XiGGO76kfKHXqp9xWPrfhy6udQ&#10;MtsiyRzEEkvtKnBxwe1bGmWMXh6zIuLhUZ2LHcwA6dq/Vp06FDDwnh5tVH23+4uhisyzDM8ThM6w&#10;6WCjfWSVtPhdxl3f2PhaJLZImJYblVTy/qSe1Gk+JrbVLj7OkckLdQC4O7FVtU0+PxIqXFjdK88Q&#10;Ksj8A+3tUOieHLuxvvPmnSFYiSdrE/KR1rd08LLDt1ZfvvPdvoeZ9ez6jnFKhgKUXgLrlcUuXk+1&#10;r3WrNPxLDJNot0kRy4CsQvJZR1H5V52oLkxqpkY8eWoyR+Fel/8ACQ2HmeV9rj3ZxkkAE+lWFhSO&#10;UtFFtmPcgdanCY+eAoulOm9TXiLhLDcZ42GNw2LXuLlaWvXy2ZBakabpcLXkq4ijUSOzcE+uf89K&#10;wdN1h9ZnvZXISEOBCM84HX8Kz/iJLLDPBK82LIJtDE7Ru759x6VzGka61nLKbKYyPjkOuVFcsKPt&#10;FKr1fQ/T6c1hOShG9oJJX62ViLx5Nc2usSI2SZBuTthewz7Vj6fqAlmYXUkjKxG53bJGO30rtF1i&#10;11eRINUs4bnkEShSCD6H2q/4p8LWWqaS7QRQ28sS71uFUr0Gdv8A9euqNX2fLCUSJUo1+acZGLFr&#10;v9m2xj09mjaUglu/FZA1J7+drj7U8zI2S5OXVvoKrWVvdRblkIYrwprv9H+HmnQ2qPcRl5Zl3nD4&#10;IP0qpypUtZHPTp1KnuwLGk+Mo5LCI32IrjGMo3LAeo7GtqM6frKJcbYmkUjaXTLfX3rgdX8Hajpt&#10;w5SA3lueVe3z8o9NnUn3qlY63c6U7RncFH3o24dR3+leqstw9eEZ4apaXkfgeM43zjLswqUs2wql&#10;R5mkpR7bO78jpvFPglriU3GmRjc3+uty20f7yntTdK8CuLWRruVbeeQfu0iPKj0Y9wa0PC3iH+1p&#10;riIkuyKG2SjlR61Z1/xHLpU62ttEsk7LvLOMriuX2uPpz/s+Du1q35HpLAcIYvDPirEU5QhJuHL0&#10;5urSX4HGt4b1PzjEbRzM2V8xFG0DsQen1HWvRrG2fS9AVN5M0UKK2fTaQ2Px5qroWuDVkk+0D7KI&#10;8YcDej+oAFawhhuFfZIsybTuUpgY75Br5XiHHfX4SyytJRnp8zTIsh4dq4bEUMsx16uKhZKWjXW1&#10;vzZi6XOw1GE72Ibg1uvGVlDbSBnOcVCVitbbzIYQn8PyKqj8gBUMN7IrANl9xwFHNflWHxUsnxVS&#10;lWjeL7Hz2RZnU8P8xr5Xj486lZPl9NGr76Ma9jKWYRlCrnPJ600aZODnaox33VoXBVTMB0XOCP8A&#10;eA/lVaNwZFAcnkcVnjqGEwuKjRadpa/JnNxDk+SZXmtPC8k3GolJtO1uZ7LuCQfZ4DGSDk5oqWei&#10;v0TD0oUaUY09Ef1blGAw2VYGlgsK+WEFpfd9bs9D+Dv7N+o/ELQ18QXOrSaBYykm0kjizNKAcEjk&#10;bFyCM/lXp0f7O3iBb6xs9Q1wa5YA4l1G4L+YI+6BWLHOPfFdd8IvjX4I1Pwfo1rH4hs7a8s7KOGa&#10;2u38h1KgAnDYDDIJyuetddoXxK0LxL4kfRtMnN5N5Pn+dHgwsR1AJ6n6V6uNxmLq1X7RWS2VrH8q&#10;5fReXyqVMKudax5t013Njw74d07wppy2Ok2UFhbIBiOGJUyR1LY6k+tXby1iv7OW1uYRc28qlZIp&#10;ACrKRgj8qmHzdDntx60McA5OMD8q8lybfM3dmdrvRfofLP7Qfwnsfh7oEnibTJJZbCOVYpbCQ7th&#10;kIAZW9ASOv4V8p3mi6r8RPE8VtpVk15qd0QkdpCvzYHf2x3J4Hev0E/aS0r+0/gh4rjEbTPFAtwq&#10;IMsfLkUjA/CvGv2MNMtILHxJeSwiPWBNFEnmR4KQ7c/KDzgnggcjvX2uVYyGCwVTFbzTsvnY+Zz1&#10;47OqlDJ6s37CPvaLRfM+XfHPwa8ZfDeCKfxBoMtnbSYxdowki5PAZkJUE1y+l6ZNqmoRWsLK7SMF&#10;yvO3nr7Yr9RPGVnY6h4S1m21FIpbM2rlvMAIUhSQeenPSvjW4s7e1nHljaSC5WJAAvPA/LrTqcZr&#10;D4eU8VCz2v0+45cJ4eZe5/XcRiuShCSTTV3Lq7FcJtEabt2FCNjnoOtSCTyTtCb/APepHQZDqeOp&#10;ApCsUg/ir81zWpicfhoTwD+Jn9MZ79ezLKqLyGpdN9Hq420SfS3UsRS+damR1C4bGF71Yg8u0mt5&#10;hbNDk483OeaqtMEgLw8KqnIPXPrimafdXElwlv5jSxykZ3DAAPHBrwMTXp4Z0sPjI81S2r8j5jGZ&#10;jhsqlg8BnFD2tdxTc92rvT1sVrmed5XZ5GaZSSrPwQK1bixeeGGcfIzKPMA9exFEha1nzLGHVTgb&#10;15HuD3qrrExu7tGUu6hcAjPB/CuaNOvk/NiU+ZPZeXmYU8HjuDI1cx5/b87skr21d7y80TXUV3Ha&#10;xBkJVc/MpyR9ahgSSZlQYMjHC56Z7VPJcF9PtgxZGOd24Y6UmnSrFfW7v8qJIrMW4AAI5rupYKft&#10;P7SU3ezaj3dtj6nLshniMdDiF1XHmXNy9m1qvQ6u08C2/lo8s8qzMuWEf3QfpWHr2gy6HKoB8yJj&#10;8rjgqa9DSZLiPzIyGjKjDKcg/SuU8b6havCtqsgeVZN5IOcAetfmXDfEOdYzOFh67c4Sb5lbSK9O&#10;h9ph6tR1eV9SHTvG728SR3EAlZBhH3Y57ZFTaVqMniLVALgDYqkhBWDb6PfXCqUtn2N3ZDzV/Sob&#10;vQrlbia0dIwCGfB4FfZY7Kcnowr1MAorETTslJXv5Lo+x1VKdJKTp/EdXJodjIjKYFwRg1yepeDr&#10;y1nZrVTcITlRu27R6e9dIPFWniMM0jn1G2tG0uYruMSwNuU/w55FflWEzbiDh5yr1YScHo1PVf8A&#10;AZxRq1aHxfiecXGj6jaIzvbTR4GS+0MF9609P8bXVrEqvGJ1UYyxxkV20yRzRuj4KkEMPavJZ5PK&#10;R5OigMQD2weK/TclzHDcaYarTzPDx/dO6+49ChJYr3ZxN3V/Fd1rA8pT5EfQjrxVzwv4Yh1SD7Ve&#10;AmI8InI384z9PevOpdTuJGbaVXPfNei/DPxElxp8thM6rJC4aNmOMhucD6GvNzvM45dlUsJkEHB3&#10;+zvbr951YzDVMPh70kbN34JsJomFuHt5ADt2udpPbOe1cjpWmLcat9muOsbHevY7ecV6VNfQWql5&#10;Jo1C8/MwFeWyajImqS3sQ+Yyl9vrnisuCsZnWY4bF0cRUlpH3ZS6SfY8/CSqzU4vseg/2Gba0Vvs&#10;0a27cDYOa4fW4F07WNtswTy/mBHY1pzeN5WtRAkZD4zy3APtXPSma8n8wgu7ngAZJr3OFsnzPA1p&#10;1sxk+Szum7389ehth6VWMm6r0ND/AISnUliKfaAVA+8RyK3tF8NR3gS5uv8ASppsYVjiuOkhkTKs&#10;hRvRhiu10LxDCbeOKdhBLGMKSQMntS4qw9bCZeqmRwUeeXvOK1t5NdBYiMox5qKK/iXw5Da2Ty28&#10;JhkjOXU88d65A5IOOuM4r0XVdTt1sLhkuEkmZeMMG5x6VzEVg/iKESrEkLocGXoH/CsuEc5rUcrq&#10;VM2k4xhKyctL319Qw9Vwj+8MSSOCbbJMWVwMAgVZgvbbS7QhSZJGPCFetT6j4fudMiMjHfF0OzoK&#10;yLi3+1xxxqwjdXJ3scDGPWvo508HjKE8flnvSb3T0v1Pz7PchpYajiM2yegninrf13aXoaFhqsV7&#10;OwceSRzsAzmuen066juZQYZLhwf9YqFg3frWzY6ebOGWV5Yixymdw4qWK3uy6BA5RiBuAOOa56WE&#10;lmFKMcVPllFnxkeHq3FWApQzzEeyrwb00vy+a/J9ivplhDZQF5UE1w3ZhwvtVm5u5LfaiIkYPJ21&#10;XudSeKRhEi7Y+GDdSauywpqEUUp+U47dKXtKVai8LgV78evVrqRQng6+BnlHD0bVqe7tZyit7Ppq&#10;ULuNtZ0a6tSMvs+T614lP4fu7W7MBt2Mxl4x256mvbUul0+4ZWAfnBUHr7Ul+ltFaS35mSOJFLvl&#10;QSoAyee5r7jg7iGeDjLBv3p32/4J8zLJMFxrh6eGzLEOFfD83M/7qeuvWxh+GNKfRtCtbQ5M2zeV&#10;bjGeT1q5f3cWl2Us8gKxxYyowCSen51yVz48unnYW8MEduDkbgSzj1yGGPyrX8//AITHw7ILfFve&#10;pLl4s5UOOSufQj8s19nWweIU1XxWkJPW36n32WcT5TLAzyzIta1GHuKS1lyq2j633C38Z2c00SbZ&#10;4y7BQzgYGT1PzVl+JfBcl7dy3tgVVpAHa3kP3iepz/SqMHhjVJrryxbSIc4Lsfl/D1ruy6Qqsbyo&#10;XQYPzDniuiu4ZdUUsE7ye630PIyqFfi7CVcPxQrQjJOEvgd+qXoc74e8N/8ACPRNdXcitOynk8Ko&#10;x2Pen6q1v4msXtLO6hEysHC4xvx2qPx2z/Z7Uq7qjOQNvQ8Vy2mTyW+o24gyZfMVdq8lgSM4FdMM&#10;I8dTeKqztLouxw4jiWnwjj6eQ5dQXsYtJ63lJvW/4otx+CNVnkMRWOMHjeG+7nvXJpDqFlqLQ3U8&#10;k32csgDyMU9Bt7V7VdmRbW4EfEpiJXHXdjivH5ZJXlkVj/pIZjgjn8q8jD1XVUubofutWlFRjKK3&#10;1+8zLuwSG++2q7LKeq9q2ncX/wBmFvGUd8RjjqxruNU8E2ut6NaW8ZW2lt48xuBnBYc7vWub0nSL&#10;Hw9qsUkt0LlFYjcFKqD68+laqvGabjuiZUeRqTNLT9Nm8I3gvrlUlgICyeWM7CeMiukluNN8QWkk&#10;QnSVXxwJAGH0HrVfXNmpaHdiykS4VhkeWwJJ3dBjvXnSQTxzYihljnQ5GQSc9ulc1O9V+1k+WSNs&#10;VSpOE8M481OS1W53MHgiJbpWkufMhRgRGIwpPPRj3H0rXl1qwsWCGZF2fKEVCcfU9qngWT+zEY58&#10;wxglvfFeZtevHdyLcqw3ud24YwK9HDQeZzaxErpH5FndePA1GH9jUEpVH7zd3ZLZfiepJMlzCJIm&#10;BU9SpzXNeLtTngu4rWJ2hXbuZhwcdzVjwiWOnvK4kWNpD5e4EAjHUe1XNb0CHVtjs7RzjpIBkVx0&#10;o0sHjJKfvRPpMdVzTibhiFXBr2dapZuN7XSetn5mJ4S1q6bUFtZZDcwyqdwlYnH1roYtH0zT5WvP&#10;skUTKGd3wTgDnIqtpHh6LSZmnSVp5iNpLrjGfStK7tjc2c0DSiLzo2QOxxjIxmni8RTrV39XbUdL&#10;9PyOfIMjxOXZTJ5vGMq8bunzWdn0V35nJp8SWWUhrJPKJYLIJCH46HG2sTXfENzr1+kkhaCNRtjh&#10;SXhffPc/yrSg8Aaqb1YpZI47fnMiuS5X6VtL4F0hYzHKlxI+MMwmILD/AHRXu+0yrBzjOCTlbor2&#10;R+MrIuNOKKclio2jF/btF37Re9vmZvgDUbh9QuLWWWWSIRjCMCRGfc+9d6sWcADGeAawTDZ+ENKl&#10;mtbcAoQGLnJbPTNYS+PLoTbnt4BATztJyB3rx8TQlmNV18NG0evQ/TcozKjwTgqWV5zUcq+r2vZN&#10;6K57D8GfEVn4S+L+nX+qKttY3cElqs7H5YpG4UknhV7Emvsma9tbe0+0y3UUNtgEzs4CgeuelfBh&#10;SO6jG5N8bKpAb3qhqfjaKzmksma5uYkwHRJcR8egJ5Irx54apjakYxjrFFZ5lGAwVSWOr4pQhVfM&#10;rq979mdX8cbuHxL441W903bdQfaSFljO4OAoBZSOo47VhfDn4Ya58RPEMGn6dAluBiSe6uVO1Fz1&#10;x3+gr3r4cfs82nifw5ba3rV7c2/26FLiG2tnAdEbkB2IJPsBxXq/w3+GNn8Nk1GOzuZbtL9klR5Q&#10;DKqquCCwxnnniqjmksPRdGK1Wh4ma4fKq1T6zhqspTXKkrWTt1ueCfFL9lnUdL8CX19pOrHVLm0B&#10;uJbZofL3ooy3lEHOQAcg9eleEfCPwtf/ABM8ZQeHbCeNRIjyTSOdwt41x8xAIyMkdxnIGea/Q7xd&#10;4l0vwnoVzqGqTLb2qxMqx7gzTEg/KB3J6Yr4t+AZsfhh8YJtfm8mDSr+CS1by1O+33lSDk8EAgD6&#10;ZPaufDYhqlNS3Pp8vxeYZhhK9SS5pR2f6fI99g/ZW8NxaCLN72/l1HYSL7zlRA+OP3WMbc/j718V&#10;eKfEeuaJrGoaPewRWd9ZzvbTCIjIZWIYgeh4wfrX6T3vjDQrDSG1SbWbQ6ft3rciZPn4yVHPJ9q/&#10;OrxFH/wkfjHW/EWuNb2iajePeJblxhSzEjJ9AvGO+aeDk25Otsd/DOLzHEOqq0m4q2r6eRyd14q1&#10;O80yCyubpprWDcY8kZGeuaua0vk6HppP7syh2Ld+vGa2mPhuBhJmF2U5HlDdyPT1qlfWreKJmuQR&#10;a6Vboc3LcDb3xnjNetGSm1yo+4ko0acnJ2W7fkcfaalFfXkdnBIZLhztQKMlj0r0zWNDlufCY0+L&#10;meGNMqpxvZTuxn36Vymma9DoSNHYWEUKBvvvGC5Hc5zxmvRLS7S9tUnjKssihiQePeniYV8HOFWU&#10;eVJnzOEzLJuKqNfL8PW5ueNmlo1Ha67nk66RftN5X2K5EmcYeFtv/fWMV6F4fsZ/DXhyRpSBOd9w&#10;6gblHHQVcvdfsdNmMcsjLIDhkRNxH1qZZLfWLOTyX8yOQFCc8pken41143MK+KpxVWFoNrU+Q4Y4&#10;SyrI8bX+p4v2uJUJRS0Vr9bL5HCSeI9Ud3f7VIMtuUAgL9DXb6NqY1jTo5io3n5ZAecEVzp8By7m&#10;xdxFCekiMSB+dYl3e32i3M2nwXJQK5JIG0Hj3r0KlHDZjBQwjSkj5PA5rnfB9WeLz2EpUqias3e8&#10;t9D0mONImyEC56lRgn6jFcd4u8L3t/ffarWL7QXjCuqPt2/SpPCHiSW4uPsN0d+8F4G74H3s12iw&#10;lx98Ifc4r5+rXq5JiVKpJerP0lTyPjjIlNv2dJvbRcsl0fR7nF+FPCF7Fqcd5dRpAkWSsedzFiMV&#10;2F9HIzwiPLMAfujJB+lOv2aCFNh5/iYVDpk8q38G1vlMigk9hmvy7inO6uZVlRe35rofk3EFTBZV&#10;Tjwxl6fsnKLlJbzbta3oZni3SbxtAj2FgUfzJIByWHY/h1xXn8bBnC43tn7g5J9sV7PcsqFp5ZFi&#10;BbhzzuHsKyNW2abpd3d28cL+UpIlSPcc47+lfoHD2a0ctoxy2Nm1+p7OccEZfzxjRxlpUoXlF6tp&#10;K+nZhpcE0OkWcM2TMsKhmI74rjvG9rMmrtOwIgaJVUkcKc9M1jy6hdTSmaS7kkmY7gA2FHtXoejX&#10;I1LSYJJEQ7hgqw3cjvX0zpVcoqLEys+a90ul9dDtw+Pw3H2DeS0+alKkk4t683LprY43whDJda3D&#10;JCxEUYcyMvTGMYz9ea3PH95PBpcHlHas0gSUg8Y2k8H68VZ1XxTZaNIbVInmcffSDaoB9DRDqmne&#10;LreW0kJjlIDbHGCuO6Y4NTVqVKteGMqU2qasbYDB4DAZViuGcFjoyxVS/Vpcy6LttY83ADZCcE8E&#10;nv8AjVXUjNJDFKHkaKP5GLEsq+2fWu9f4esJy0d/uj6lXjAOPqGGPriuksrC1srJbK3xJGvJV8MW&#10;PfNd+OzGhVpJUk2zxeC+F8yyjNfb46SoxSa1a96+lkup45oWqNpd2s4DyiNvmXfgOe34V1fhzVb7&#10;XdTa2Zo7qBuJIJJFAwfTPX6CrHxB8JGQrqVlEq7FK3EScc9iB7d65fw1pY1HUSJJnhMQ3EQthjiv&#10;FvTqx5z+gH7Sk+S5HqWi22j6rdQW8QCRvkMR83PUGuz8HXVnb6Th5oo7hm+fcwBPpxU03gewkR3W&#10;aZWcBg5cNk+/FeZ6pqsel3IRw8qmQozjjbzUaYiHLctSeCl7Tl3PRdW0mLxBO95p97FK+AJAWGMe&#10;mferHhvw7JpczXFyQ8g5VB/D7/Suc0zX7N/EVrcWUX2G2KJBIu7KuNvLH/Guo8UavNo2no0TbbiR&#10;9qsO1c8lVi1BHXTVLEQdaUdeqIvH809npdlNDI8Jll2ORwMbSf58Vxulane6bfxTW8srO0igozF9&#10;/P3QPfpWzpPiBtfmGm6rEL2O4lz5rHDRv/CR7ZxXSad4L0vT7+K4gWd9gJVZHGA3qa97C46hg8LK&#10;jWjeXofgPFHB+eZ1nqzHL6tqfuK3Nbltu7E/i7RX1eOA24V542IIzwVOCQKzPDHh66sdQ+0XKJEE&#10;Q7VRsnJ45rqimDg9T0B4zWJ4w1K50rTYfsx8kSStHIy8kAD17GvMw+MxFVfU42Se35n12a8PZLll&#10;R8R125zo2lKKe8ltc3Y49jFzyvUj2rF13xHD4fkjtorZbi5YFyN23aPfiuGstQubS8SeB3knZhhA&#10;xzIc8KfY9K6nX/DV9qlx9siZJPMRd0ROCp9BXSstp4OsliZ+499banztbjDGcRZbVnlOFarU2tbK&#10;TjFvdPv+hf0HxrDqGorZ3FqI/NymAd2cDPU11EGmwXDMc+YoGfLPG0e59K4rw54TntLyO8vWCeSx&#10;dEj+Yknsa7ePLWM8SHEzKDx1I7gV8lxHg8vdT21GKdkejgMFiMwyieN4hw6qVqd3C61aSvrbpc1Z&#10;LGLVLd4YruITq3yrG4bjHTjpUFloEiXAe6CQxxnKfPjLDpXPQmWO4QRl45lYFdo5z2yKk8X3F9cX&#10;ls7SOYSmCV4+b/Gvx6riFiqnt6kfeWnlpsfmeKzqlj4yzXFYRupTaVot8r9e1jRvYWbfBuwN+5Se&#10;hqra2m2cNISWQ7gFYnpT9FknuNLLXAOFOFZhzVe81WWM7LYqrDqx619BWlg69OGNxUXGW1vQ+9zH&#10;F5DmOCw/EeZ0mqj05E7czW2nbQ3rDX7mwctC4kU9VkPFXbnXb/Wka0gijUOMP5akcHiucsL17yCd&#10;GKu8ZB3Yx9a6PwlPHDfPvxkquM9zntWWYU8FHBzzilhlKpBNq66+dj9ZyrNMPnOBhmeGjZPo99NL&#10;P0Kk3g7URDvaJQq85U80eGNCfVDLIzFY0baR05r0Ga8gNszOyhQDkZ6+1cro2twafd3Fu6gWztuV&#10;h2PvXyeW8TZxnWVYqdOny1KdrOK79j044mtOEtA1fwTCtuZLViXUEsJBkn6e9YehaOdeu40LFI1G&#10;XYeldnqOvWVpas6TpMzKcKrg4Nct4d1o6NfCR1BhcANjsACa7ckxue4jJsU6ibqr4G1Zvv8A8Aql&#10;UrOk+p0N18PNNa0IgDxz7TtctnJ7cVwFxbNazSQNkyo2PrXqr+KtPNqZBdISw+5kZFY/hyC11Jrn&#10;UPK3GV/lDDJTHrXgcOZ/m2XYXEVs4UpRja19HzPdXMaGIrUYydXY5LQ9YutDuCVR5rd+sRGPyq3q&#10;viqfWP8ARY4ltYjwxPzH8cV217otnfIVeABmGN68bfevP5rBrO9uYBgxo2A3cH3r6nKsVk3EWKnj&#10;/YWxEFfXy2fmyliITUqvJeaTfqUUNpESkkqMDwTtI/XtUsenWsbeYIzxyDu4rM+wz7seU7ZJ52nF&#10;aN5qS6TYGeUByCAAOgPvXsUMV9bnKvjaWkNnY/EcHnqzN18dxFhVy0FdSaa1vpHz8ia7tftSqqkK&#10;w5ANVrSzSFxPNJ91SDs5qDQ/EJ1S4eGVAr9VI6YqeHdNHcRgEtxgDrwa1VLD42NTGU4v2kbWXfsz&#10;WhDJ+JqNbiHL6TdWlfR7OSWmi3EaCORybabazc4Iwa5XxT4ludKmS1iUNLJy/nFjjH411NrA8Fwr&#10;yArtB4bisDxD4dh16UO8rQTg5EgHQV9VwxiPrb9tmFPSL3tqepRx2fZ7kdWpZU8QpLldlFtdbX6k&#10;XhfXZNYtZTKmySM4JTgVn+NzIGtozkRkfePTNbOiaHDokDRpmR5Ml5CeePartxBFer5UiRzL0Cse&#10;a+wjXpUsY61GN4I+irZRj8y4bjlmPrKOIaTbb31289Dj/CEjnVjtyITGdw9xXRa8si6NdCPPmeXk&#10;sPQdRV21tIbFD9nRbdf4tvQjv1p0dzFKxWOSORh1UEH9KWIxLxGIVeMNIm2T5JHKcleUYquuerzJ&#10;apNcytp6bnlhC+URgSK4OSTXb6P4is5rW2hkuFWUKEKOhXJHufXpUXiLwvA9tNcWiGKeMFmUc7hj&#10;JAFcG80YYB5FUnoCwBr1sZiqeZU4pLY+b4Q4VxPCdepWrVedyVrJaaPd+Z23jue0k0VrSVVmkkce&#10;XGf4GHJNcfo9ppLJcx3lw1myofJIQlScfxe1buu2cup+E4gzC3uUAkQt1f2z71zXhfws+ramPty4&#10;s4vmZC2Gcjt9K4KVqdJps/S6ydepFR6lbRp4tUvUtJ7mG1hG4efIvy57fT8avX2+3nlt1uhcRIQA&#10;0ZIU1a8d+Hbe2+xy2aCxkdScRn5So7mrvgXQtOvrNhcubm6EhxEzbdgx1Hr/AErWU4uHtLaGSpVI&#10;1HGJzrDcpUdSMCu2sfGsUEcMEtvKdoCl1cYx3NaS+FdIikDNEEGeGaY4/nWJL4JuY5cpKnkux+Yn&#10;otb0PquJX+03X4HwXE+LzzA1KUMktJ395aNr1V9F5nV/2haxWi3JlCwycAuf8/pVeSPTPEKeUyR3&#10;WBkZwCPcHhh9axfE1q9pBZRrn7NGvJ/hz9ai8JRSSamCoJjKEEjp9M1hTwkIUHiaVTWzt8mY4niT&#10;F1c4hk2NwsZRfKpaX1a1av0R0Ol6JY6Oji1hZTLkuzszH6ZYnimaroFvqrK7lkmUcOo7elUtS8Tt&#10;Z3Zgjt1AjPzEtzitvR511e2EynCdzXDU+tYblxs21fqfR0q/DmZxrZHCMXClduNrRVt5L06spWOj&#10;jSrNEidpVyWb5eg9/Sr+jwyNO7AHZ5eDxx9KtLcwo2xNyY/jI4qe8eRLSTYwfOCcDHHrX5bWjRxe&#10;KqZhCo5OPvNdb/5H5fS4fyWGOq5zlOIcqeHtN01vdLo+ze5DLaSjehG6IgnjnFVVighIO1iw5BxU&#10;cZKumCfmIH36sScOPrXVga1DNuapWp6xPuOH8ZlfG9SePx+ESqUWtd1a3XvYh+2gy42556UNfCPc&#10;fLA4ODTZuSwZRtxzjrVyLwvqktyY4rF3BVTHLg7Cp/2uma2p5pl2Im3PljyfzfofS5NnORcT4icq&#10;dJe0ovRyS22uiPS7yK3vka5+aEljnsOKKsaj4O1ezj3PYvKvfym3bffAorOssrzKXt1ivuml+B9+&#10;1Rqe9zI5X4f6bPJrC3qqxt4VOWx8rg9FB74r13wxr8/hLX7DVLctvgm3NGDgOuclc+/SvPPEes3P&#10;h/SpJrPYs29UBZcAA9x2zXEweNNct7vz/wC0WlOc+XKoKfiAOR9K/WJYWvnN8UvdW33H80zzPLeB&#10;IrJsSpVXL3pPZWfr6H6Y+GPiBoXiuwguLLUIFkZAzQzSqskR75UnOPerGqeN/DmhxPJf+INNs9oO&#10;TNdxqR+BNfInw28Bah8WLZTYxpBaPAGubi5YlIy3BXjO44OQM8Vh+MP2WPFnhHddObK90dMvLf2s&#10;hLKp7mNvmwPbivnaGEoSnKniKnI0eZnWEjg6lJZe/ac6vbtzaq57j8RP2htD8SaHqOjeF5PtwkHk&#10;Xd5sKxKpHIj3YL55BJHfivOvC9r4l0nUo9R0S1vYpNm1JYrVnXaeoIxg59a679mv4OadGj6tdhp4&#10;LaVRGknKSzhfvj2XoPWvpkKqldqIir8oCcY/SuOtKnTlKlRd0evRzBZXhVhHTUqkvjb79F8j5Q8V&#10;eL/FGpaTcade6iTCcGSN7VY2O3nHTOK8y1JRLOoYFXC5JHQ190654d07xNZPbajZJcA5AZtuRnuD&#10;1Br5S+L/AILHw+1+3sYp/tVlcRG4heVfnQE7Sn4YH518rjYQjhpPGvmjfZbkQzPASy6rQzWF0nzR&#10;UdH20aPOlXGBVaS6khdgygIOa0xZzXMcrx28skcRHmMiEhM+p7VUjhtWBdoyfQluM151X2mIwdKW&#10;B92EX1dj1MWq+ZZRhZZDP2NKDfMpSSd9LXfUldSHjCKQWXdgDNWIEbTLS8uMKkwixGQecn27VXnE&#10;7wyAKCTyuO6+gqvYWi3F8i3CKsILFy+QMAZGawzXGzioUZU+abS95GvEea1oVKWXxwyq1HFWq26v&#10;S8X2v1INO1O9bUIlkuJLhZXCujtkBSea0xbm6vBbwj5nfaox71o6d4dvGcSWlmsaHIBc7ePxpLey&#10;uPDuq211fwgxeYcuh4WscBiaeGp1aKrRqVWvdjfW6Wx9LwlkmLyWhVo46r7SUndK90tPM24fANqq&#10;oZZZNzD5tuAoP5VieIvDo0WWCRW8xJQQRIM4/Ku+gniuIQ8DmSNhng5rl/HV5bzLbWUbeZcbyflO&#10;T9K/OuGeIc7xecwpYmbcPeUk18NlufZUKtX2qT27HLQXEsAIhmkjB4IST5fy7U+2wt1G7liGYb9w&#10;zkZ55ro7TwSsscbXF0xDLkxhcbazdc8Pf2OQ0UhkRjjHpX6jhc/yfHYmeDw0/wB7K6dlbm+Z3xrU&#10;5ScY7nosRRVj2qojIyPyrM8R2kl1pTW8WTKdrAj+LB6ZrlrHxpc2lksICySDgMT2o0zXbifVrd55&#10;CFdgpBPyjJr8hw3BmaZbjJ42o1+7bcbvV21R5qw04S5ye38LXsiFneOD2cbjUYmvfCkphdN8UnIQ&#10;nAY+u7tXaFwOvIxn8K5zxxIkVvbq+C5YkN6DFdGUcTYziDGrL8dTjKlO/u22t1v3KpVp1p+zmtGU&#10;rvxnczW5jjthDuUgkMTmuPkhZ4DGSCXUrk/nXPz3lx57O0rDax2qK2bCZpLON3yx5ziv1Th5ZfTl&#10;UwmDo8ie/W/Q+iWEWFimupmvpd0JCqr8vY44rVsrYW0X3tkhHzbaWc5CnDqPcVBqFy9jCrRdW7nq&#10;K9Sll+EyeEsY3ok/O2uxu5TrLkZeLbwB9/HqOa19E8L3muIZInWOLON7DgVw8euXasSzbl7rtxn2&#10;r2vwZfbtBtNqr9wK0fQhs5zXyPEHFk8Dl7q5dT/ecyV2tEmt7HnZgqmDppxRy+peB9R0+JpEK3Cq&#10;CSUODj6VZ8GW1uftXG+aMjIbqAepFdvPeIUYNjGOc9APevMYb97HUJp7U7F8xioI6qfUV89lebZn&#10;xdleKwlaymrWktE/J22PMo1KuKpyh1O21PTIdRtyssasAPlb7u0+tecSgq5BOcMQSO2Olbt14qu5&#10;4WRI4oiQQXAPP+FX9H8J291Z+bcFmeTn5a9XJHX4QwdSecT92TXLFe879zem3ho3q7HJAsMHcx9v&#10;Wu28IyhNIjdMBxJ164Oawtf8Of2ViWJy0ROOe1VtI1240gEIiyQE5MbHGTXu5/hlxTk6nl0lK7T1&#10;0vboa1ksRSvE6vxfNJPpMpkO7JXBAx3rgsj/AOtW1f6zc675drHBsZmGEU7galHg+68r5nEchHCD&#10;nJrk4c9nwvl6w+ZzUJTk2lf0JotUIcs3Y5DVYXkgwhkOHJYRgnjC88fRvzq/4QvJZZLi3MhPGEEn&#10;rUtzbyWlz5TZWReeB1rC1ZvK1F2QlCuMOvGfXFd+b0/Y14Y6nLmUrNelj+euOcFW4fzelxFSnzKc&#10;l7notr9mdPJYQNIWkR0YH5gBgH3Oe1TQ3NmrBHyFB4I6GquiajJPpLCfDFsqjN1NItjdTE4j+Ts2&#10;OPzrlqYiVNRr4ely8y18/Q3/ALRnRp0MyybCcvt782l9b6q/RNjdT0l2vJZY5IxDI3GWHQiql7aL&#10;d6Y+n4Zo5FIZ0ycjHOMVp6ngSNPOpFtCmeOAxA6ZrkbTxhdm5AmWMwF9oReqjPB+nrXsUp4XKKsM&#10;Qlepv8wx2K4c4Rxaq4iDlVrp3jfSKfxL72cxdeDdVguDDbxCeHPyyeYvyj3zzXV+GNI/sDTtk0ie&#10;fcSGVmz8vpgH14FdFcqu+Mg7A67iR2rxjxdq8+p69dPKGVYcokRbG0DqSK/Z8Dia3EEFRlJRgknf&#10;uzy80w2U+HtOOc4SnKrOppCL2UXq9fJaHrsjAwscjGOvavMjqEYcmXYk2TlSSGGDxxWh8MdRupNQ&#10;u7YufKSEMRuzt54612F5oum3DvPNbJJIBlpHHT+lZxccmxM6FRc17ao9ucJeIGUUMzpN0WuZOL2V&#10;uqM7SUi1bRIFuUFxG2Que9LcLpvhvTjcwWaiXdsjyeDn+lZE3jkLIE07T0ECZVAW2YI68CtS58vx&#10;T4cWW3/czbsqnb5eCAfes50q1OpGVe8ac3seph8fluMwcsLl1q2Mow92Tjq2uqb3t0MmDxxcpPuu&#10;Y4GhzyFU5UeoNdQLG3mZZkgjwy7lbZzzXFxeFtQlk2SRlUPBJcdK62S+s9PRYJ7hQ6IBgNnH4U8w&#10;pUG0sKrvyNODcdmlGNaWdSapq3K56Pm6rU4/xh4puJrq40+3Q2sUTfNIn3nOOn0Ncbp2t3/mmC7t&#10;02ZLFyeR6Yr0LW/B8WvXZv7G6jCS4VhtPWta00LTNK05bSWKGQMMvJOQCT7e1ckakKMeW2p+ncks&#10;Rad7p7ehwWmaw8W6KM+Vk5yDwx9PaursdXLafKGiknkjBZ1VQAo9SfSl1LwDZzATWcjwO3KK/MZP&#10;bGK89i17WbW7udMeJobQkq0wUru9ue1WnCu9DCblh5XTNS08Zy22oypJK8kRbAhPGPp613elQWWt&#10;2qXG0SbjgB0wAfrXnWl6BJrczeUUTyyN0jfw5PFdfY66nhe0j054WuGU/fT5fvc96VVO9qW/kXCn&#10;Rqr/AGlJx89UbOt6i2laaxtFEbMdqjH+r98Vylvr19DOJvtDNzlxjII7j2rpLfVLHxhbG2wRKnzB&#10;WHI9x61XtfBoFxvuLgmFTlVUdfY134HEYSjRnCuvfPyni/JeIsxzahWyio1SskrPlULb3XY3muPP&#10;td8Z2uygjHUHHFcBJK8zF3lZpF+XfK+AvPX8K7jUtdsNCtoReSmNmGUjjXceOhPt71U0f+wddnlm&#10;tYpDLFhmSYFc574J6cGowE/qsZ1alN8r29DXi+hDP8Zh8uw2Miq8b80b/iul1r5lnR70SaEl1cly&#10;yK2/1KgVkHxvi42JaD7P/ezliK6gwxSW7Quojt3BTKds8Vx0vgrUXkEcUkUkBYlZCwDKpqMHLB15&#10;1KlbR9F2OjiOPEuXYTB0crk5KK5Zyj1a2vfW3mdNcRwaxpREbYS5i4Zhnaw/wrmD4MeFt93eQQ2i&#10;sAz5ILDuOehNdjp9h9jtbaBGVjCNo54LGuX8cTSi7toslYvLEqr2Zs85p5dUqKs6FKVoNvdEcW4P&#10;ASy6nm+YU+evBRi7Ssubs7dEzqdO1C1uIgttKsjRgAqCCQB7VwutaJqcd5dD7H5qTOxWSHLEgt0O&#10;OlR+H5ZrXV7QRMQrNjB6kE85r0DUbwWFk9ztBKqSCTgZxwM1VRzyival73Oc2ChR8QMti8ZH2cqL&#10;snHazWlj7U+Fvj3TvF3gjRLlbi1tbwWUa3NiZVUwyKoBGM5ABHFeY/tFftD6ToPh2+8O+F9WW98R&#10;3yiJrixkDfZQeHPmKcbyDgAcgkV8eX2u3d+snmzFI2P+rjXqPc5FfTn7GPw70jUdM1bxRewRXmpW&#10;t6bS3jlUSC32qrFgD/Ed2N3+z7V87PDQw969TWzvb1OnE5JhMoTxc5OUY2smt/U8h03QfGNlam58&#10;RWerizkVTANRWQgkn+Hf93Pr+VfRnhP9n7RLnQrG48QG9uNTkUTzGC6eJYmbgLtB5GPavcNbML6T&#10;eNKsRihQzfvvmQOoyG9sEV4L4R/aKs4rGdvGMS2k0GSJrGJmRlwSAVB4P0/GuR1ZV9UrEPNMfmmG&#10;5cHT5eR62/A+f/jl4Mu/hR8QnW3kafS9QT7RaJIc7UztMZ56o2MHHOa+nvgJ4A8NXvwx0TV59Isb&#10;6+1G3+1SyXkCTsrZwQMqcLjPHtXyL8ZvijL8WPGTXyxG2sLeLybG3c8rCPvSE/3mbr7V3/wG+L/i&#10;jwP4emskFvc6KXMlql6jM0Uh5dkwwwvJ4Pfkd69HEUZfV4vaR7eLw2YYrLYUlLllu+l/Ns779rr4&#10;R+HYvCtp4h0jT4NK1sXSW7LYxBFuIyvKuFAGV68V4Vf6Olv4aubGFSUELrwPvHrxXb/ED42zeOXh&#10;XU72No4FzHDbJ+6Vj1IPOSR71zVrOlxGk0DecGAZSecehx3pwjXw8YSqJ6HXkf1fFZfVyyeIU6jj&#10;K9ndpPQ8cL4iLNwRkEH2r0nwlA9poEHnAhndnCMMEKWOBijW7bS9IibUDYQSXAb90xQDfIen05rM&#10;0zx3LPeRR3MKRwTMEyhIKtnAyTxivqMXVq5rhW6FP3Vv5+h+V5Bl2A4EzvlzPE3nNWgop2Sk95Pz&#10;MLWnkt9WuhOTkSEhz0YdsHvXS+C42t9PuHlO0SS/KG4zwtdFLCjkh44yf7pTJrg9f1a6h1e6to5h&#10;FHC2VQDHBFKliHmlJ4W3K0r/AHM6cyyqXAmYrPVJVVUlJJaq19b/ACO+HzD5SMnoe1cv4o8Mzane&#10;m8sgokcBZEc4zin+DtVlvHkhlbc6Lux3A9a6qJFO5j0HNfP1qsskrSnz6I/QVXy3jfh+VfHwcKab&#10;b8nHqjl/DPhNdHnkuLh/OnYYjUdIx35rq5ELsuM4xjI7UiujEAL14qfG0YFfAZrmdDiPDTr1Ztcj&#10;17WPn6eG4ezHIJYbAylSpUHzN23fd97jNism1wGA9RkU+1tAz4jRY88ZVVAH6UmM4pJGZAcNtFeb&#10;PHYbCYSlOlHmeyuux14jOMpyrK8LiMHSVVrROS1Vt22/PYZrul3EkVk0avIioQyqpPOahtLPZos6&#10;3QKrO+DG3Bx+NaW5zFGN7gsQAenNZWseKb2PUHtrZI3hgIRllQtuPcZzXJCVPDYinmVR2ctbeh8j&#10;jXlWTYmjxTj5S/f3/d2vq9H8rHOzeCbYh83cyKzZCrgjHpXQWqQ20cdvbshiiUKFUgsSe+KwvGHi&#10;LzdPtWsR9nW937i3UbWwQCOxGfeuKiuJLRzPDIElX5t/I6e/f8a/cMFRrZzhI4mdR2ewpcX5Fw5j&#10;ovJ8HeNRLmlto9fdv/wxc8S272etXgkyFlk3xynhWHse9TeE7We61u0uLdWMURy7gZU/IRtz9ea7&#10;9VF5bwtNHHNlFZCy9PWqmp6xYaHAvnKE3crBAo3NzjOPTPfpXSs1qVaP1aFO8tm/wOmXAeEweP8A&#10;7cxOK5KHN7Sz0lq+ZK+36mb471P+z9MtkLbTcTNE0i/dwBnGa4iOe3lb5JvKI/jAAP4cV0WuXdn4&#10;6sk0+1U2l5C5lt0lAUP2KkjgEjpXORfDzX/N8s28cQJx5huFwvvXp5YqOFwyp1/dknrfqj4jjFY/&#10;P84ljMp5q9FqKi49HbVW6ane6fJca94WljbBmeOVFbPUdia8eujf6XrbOLWW3ZGCEMCofnr9K9x0&#10;PSotF0m2tEd2SH7znqWPX8Kp+JNFXXNLlgCxvc4JjOMbjjgE9q+UjXhGvPlXuSbP6Xy2hWoZXhqW&#10;Nl++UEnd6t/q/MybDVLm50lzAPNaBA7oeML3INchrFhbXLebHKuZOTBMvOfUGsHRvG2p+D7q60y5&#10;tmQTMI5Bcg7kycZB78d+hFbOtJbxPEtpcSMjxBizr/EewrqpxSleOxftKk5NVNkZ3ykbcqhU7flP&#10;SvR9Ltl8SeHLOO95fbww+8G9T+FeVrNcRKySR70zwyDLfWuq0rxve2lvBC4S4t1BAUjYR9arEUnO&#10;H7vc7cJVjTk+fY6fR/B1tpt1Hcs7XMkbZRTxtI6Gr3ibxEmh2W6B1+3PkbG52++OuBXMDx0bqWZJ&#10;4TaW7xtGpi+YgkYzXMTSSNJuaV2YZKyNyxH0rmpUJOrGVYrG1FVw08PhnyuSeos+o3kl4bqWXN1n&#10;esrEnp2B6Ae1euKYfEGi25mQgzoHwOCr9D9DXM+HPAtvPAtzqiOWcBhbL0I9Se30rfvvEllpIW2Z&#10;2LxAKIokyFXGcE+uK9TMMVHHOnTwcHzR7I/FuE+G6/CkMXX4ixMXRrK1pNtPXd+q6EVp4Z07RZTc&#10;ySSMw+YeewOCPStC38RWV1IIVkZGBwCy4DGszUrtNY0Bbm13ErJh17gd81gW0UlxOqRAl9wHyjOK&#10;5oYV4qnKriZPnWlr9juxGdU8gxVPCZHQj7CXLK6V+fm00fkaHi/xVc6fqK2lsVVQMuScHHetXwjr&#10;0urwuxVleLgnFWdY8OWmuKhuB5cqceZH1PFV2j07wNo7thmjL7WZiDJI/UYH+QKy9rhq2F+rUYXn&#10;t8+p2rLc2wWfTzfHYhLCRvKV3oo2+G3kzrZpxa28ciIoc/eYjmo7O/ad1il2yoATgryKwdH8V2fi&#10;LFsnnWsiAsEkAywHXp+Fb1nBGk7MsxYheRj+dfkOY5TjsPmNpU7Q38reZ5FbD4nNM1jjcualg21q&#10;rKGnxXXf1ItbvHtYYoYgqK2c/jWKiNI6qg3SscDvzXS3dnFeoFk647dajtNKhswXjyT2Zu1cuJy2&#10;piMQnH+H37Lqjjz/AIPzDOc49vCaeF0tJNe7HqkthILe30yxZWcIrkMXP3iR1wO4ohlhlO+CZZJB&#10;n5cFXx7VHr1jLcW8UsYYiH5dgGSc+1UtHtJV1FZXRo41DElgQOlaPG1sNXWGpU7w/Bnox4gx+S5x&#10;SyXBYf8A2ZOKjpe6e8r7eZ0Nit/qsn2aKeWRAMkMeF9zVi68JXdnbNKzxuQckDdnFS+EL6K31CQO&#10;RGHjwpY4B5rrrvULRLVy8sbYU8BhzxXy+dZ1mGVZrDC4Oj+5fK3aPxX31Wx+z1a06U7QR53p1mb6&#10;9jg34LMBkckDufwrs28JWCwBDFiUjHmlsZPriuOtrn7HfiaMAtHJuA6ZXPIrr4fF9j5O5wySEfMu&#10;Mit+L455KrRllqly9VHv5l15VW4ygcdqlmdMv3gcYC+orW8M+IE0uNoboYiY5UqM8+9Ubsz+INUl&#10;khjZ95A2Ecgep9qdc+GdQs4mkaEOmCTtOdor6XFvBY3B08vzaolUmotxuk726djeTjKn7Kr1OquP&#10;Fmnxwlo5Az44AQ5rg9Rv5Z7lkQ4kBy7dmPXNNBw2MgEetLdwQzK8qzK8vGViYEgfhXjvh+lk1Pky&#10;6bVSbs7vVroj854xw+L+rQw2W1lGpJptXSbXZfMaLp57IOcqytgkdDVS7i+3WctuWCsWBViM8+tX&#10;3i3RIkeII8ZPm/LuP41A8bwYJCso/iFfYYOClho4bEtSfVdbntZbg4YnKFlOayU5uNpxur91813K&#10;ujaRbaY0l08xmkC4JKBQPp1pTNBJIrQmSNsE5IxmpI8SRTREgZUEZPU5qnHG0Mm9z5caITvbgCvM&#10;qOvl+MhRw0fdbXn8j4LF08XwjmWHy7I6FsNOzel7tu0rvyQt/cOllPIHYyLGzL9QOK4JLmVb0Sq8&#10;guHYcb8hj6Yrs4tdsZp/Jju0MxOCGIwfapo9KtILgzCFRM3Vjz+XpX6rha6wUJU6sHeW2h9Jn+VT&#10;4mrUa2W4pctK6kk+t99OxW8QS3CaRMYyN23llPYkZPFcMkskDiRGKyA5yMgt9D1P416Gt5aXEjW4&#10;lhkfp5e4HPtiok0Wxil86O0hWUn7xzjNaYTGQwlOcKsN/wAfI5eIeGsTxBi6OKwOJVopRdne1nvo&#10;92ZfjGW4j0WLBKiVws+B0UjP864mNmgljaEbJAwKFV5Y54Feq3EUV1E6TRLKkgwUYZFULTw5pthN&#10;50VvGhJ6NlsfQHgfhWuCzOlhsPKnKOrb/wCGPM4n4IzHOc1p47D4hKCUVrvFx3a9dy6WAtMzEoAh&#10;ZnJxxt55ryEaRaab5eq3ri7LSDyYZvl6Z9OSK6fxD4qk1ESWsGY7Ysd0o6yEdiOwrF1DT/7a8PBV&#10;JEtqd20HDEH0rkw9Nxu5aKR+p1JJWpxd3FWv3ff5ljUdU0+/MMsN6Lncnzo6lDER2A/rVew8QNpd&#10;2xiAZWU8nvR4S+GD3KLfandpLaucxx2zfPx2Y96h17RDoGpvaK5WEkNE2N2RXTCVKUvZXMOWVNe1&#10;ItW1eXWJo5ZGO2LKoF55ParnhHTZb7X4TG0jCFjK7x5AwOcVL4I0m31nUpBcx+fEIt2wnBLfSu4j&#10;u9G0WT7JFcWlq/ZNwDZpTm0uSnFs56uIo0LTxFRRv3aX5nJ+INSN3rd1A74eB9iIeQy468U2x1a6&#10;03JguWAP8J5UfnXXav4Y0/VgZZrfDnBEqPtLVxviHw3eaDMHgae709l/1nVlP93A7e9e9gsVha0I&#10;4eatJdGfzlxBw5neW4utmtCq5RlJ2lFu9ntp5LS5u6V4knkultbtUcSkBSVzknjpWvd6pZaU4WSS&#10;OGRhkIMDP/1q4/wZpl1fairuGFrCwkklcEAsDlQpp/j6FovEO85CSRL5antjrXLVwmGr4yNCEuVW&#10;d0j2sBxNneU8O1MyxFP2k1NRjKS1UXe7b3tfRG6tnp2vzCW3nQtn5hG4/Gug0qKO2RYY12oQUI9z&#10;3rzrwaHk1+OKE7UKkMo9a9J/tu1sMRmPzXU4Zl5r5HifGUcsccNVndSW3ZHp8P8AFeTQwdTMMypK&#10;nVquUW4q7lFrV+l9yNLCZ5AvlvsORu2nH51oy20kMmACy4AyBmlM6yW/mRMcMpdR71mtcPIwZpWD&#10;A8AdK/KIVqGT+9S97nX4djmw2Ly3glxr4NOv7eKeui5L7edywcK7gRKjkfeP+HaozDkglgT7GrM7&#10;CRVI4bbyfWqyqQy5B6162IzCeClShhqOktfvPt8y4glkVTD0stwiVKqlKVlvzdNCFogznP616v4W&#10;uVuNCs3DAtsCsAehz0ry1v8AXlRy3XA61c0rWrnRQ8cTl0b7yMcflXncScLwzTBezwSUZ83N8uqf&#10;Y+9w/D2CwFOUsFTVOUnd+fk+x603JPIyOoPaivL9R8Y6leq0cUgtVGMFTkmivzWl4b5nUjzSqRR1&#10;xy2o1uY+qacmrWUtvKxVZB8rL1U9iPesWy+GNtcOqzagWjJwyxxgOw7gn/CuoG2CISMdwbgCpYpk&#10;nUhBsZevav6SpZ6sJW+pwqcsn0Pgc7wnDeaZvTw2PaeISSS8nryvz7H0N+zPrNlp2k6rpLSQ27RT&#10;Ry26ysE3RlSuBnqRgEivSfHniTTdB8G6ncXNxb/PA8UcYkVvNZlIUAZ9SK+MZQ81vG+EbaSD8gJH&#10;1yafaRuI9u1fLJ4DjjPrivlpY+pLMPqvs29d/wAT46tQlV4k+oKm1DmWvZWWt+3Q+yPgpJav8M9F&#10;a0bMRRzJ8vzGTdg5+ldwflODwevNfN/wU+Mlh4W02Lw/rCPHZvIWhvSOVy2SH9B79u9fR1tdR3UM&#10;UsMkc1vInmRyKwII+td8a9OtKUYS1jueFmPJDHVqcXflkx6j5lGPf614d8X9HtfFvxJ8N6TckhHi&#10;RZGjbDbWdiQD2OF4r2HXtfsPDdmbzVLhIEIIVS4Bb2Udz7Cvlrxv4m1TxT4iudZ0uO5E5kX7O1sj&#10;M0KLwvToQAPxJp15U40ZOouaKWpphaUadKriq8LwjF29WfTmjeH7DQdMTT9OsYbayRdpijQBCfUj&#10;B3E9818yftFaFbaZ8QhLYRxRxXFojzW9uB8jhmX7o6Z4Nbmn/tEeI9FsVttT0m3u7mNCsdzMWgYn&#10;HAYY2k+/H415Hqeq3evavc397K09zcP5ssjN69CPT0xXkzw9HNcI6cG4RR1ZHkP+seFq3m4U19/N&#10;vt2IIYZvIRArM65JIGdo9DThC9vMDKjAdWQjkivQtPsbW1tkMaKXZQSzDNVPE+nw3WlXLugM6DcH&#10;XjgCvzPAca4b63DK1RvG/Kpdb3tf08j9ky2lTwOHpYOKuoK13uaMMifZ45EwIiOOeBxWP4x2HQ2D&#10;/e3jA71ylj4lv9NTy47g+WOild1Piu7zxTqlrDdTh4XYkqvHArmwvBmKyvMv7Rq1V7KlJzut7bpe&#10;p68cJOlU9o3oYy30sRKRSvB7h+v+FJbXbwXSSuzF1IY5Gc4r0QeEtM8oxrCScfMdxJrjNf0ddC1A&#10;JCS6uCyORkCv0HJeJ8rzvETw1CNpvytdddTvpV6VaTUFqd9Zaxa3dmJPNjUhQT8w4rD8VavZ3MKW&#10;kNwJJWkzvXB/WuKN1MQeST7HGKjyysGY5br7ivLwHAeFwGN+u06snytuK0/PyIhgIwnzJ6nqunaJ&#10;a2drGggSSQKCWYetGs6bA+l3WYFjkVCysg5HHBFVtE1+yu9MgMlzHFKBhg7gHisnxl4qg/se6srB&#10;zJPJHtaTORjvg1+O08JntTN3pOUoSu3ra17+lrdDyoU6066hZ7mZH4w1W1iEKeWwTgFj8w/CsDUd&#10;UutVmM1yxlcHAVjgCuWEpjbfvcODyxbjNbVs5eFWY7ie9fvWQTwNbETlTw8YSWt1573PrHg4UFzR&#10;jqI9nbuxaWLDHurZpt1ctY2ixwjAJxz1qRpot20yoG9CwzTL61NxGo3D2r2sVhofVq08BFKo1pb1&#10;1NIvW1TYp2epSJOBO29WIH0q/qMCXkY2sRjpmqNtphWTLnPNaPQBewrz8lwmJnhalHMLuLeie5rV&#10;lFTXIZ0OksJFZmDKCCV9a6bTdfudM3rC+IxjCr0/KsvG4YB5PFU7rU5rd/LhChh1Zq2xWFy3KsI4&#10;1YXg/nd9jGUXiXyz1OtuPFt9q0fkmXYmMER8bh6Gut0zwPaGCOW5d5GZd3l9Np968w0i/a8kZZY8&#10;ypyWHFewaTrK3VjGQwZygBAOSMetfm3FGKqYPLaNTIl7OEm1LlWtzwcfTnQ0pKxzfiPwkNMDTWzm&#10;UAbmib+EetRaH4pgsbP7PdBy4bIYDtXReJdTiGn3G4jzHQoBnk5GK82ZSXORXdw1TqcTZQ6ecxcl&#10;GWktnt3JoRdeny1joPEfiSHU7dbe3RlUNkswrBMThd3lsV9cVc0aATalZq3AY7jn1B4rvhGFTBUM&#10;o6jjGK9LH5rheDIUsDhaTcXd6vuy5VI4ZciOE8PXCWesRyOQVJIHscV6OrxSlJAQeOoNefeKLQWm&#10;pgoAqsMgJ2rPGpXKx7fOfYByM9RWOccNLi2OHzLDVPZtwWj16+XUVWj9Y5ZxL3im6huNVIhxlFG4&#10;jnvWPsRyCYkYZ6lVrp9D8NR3loJrt2lEnKov3h7+9Ra/4ei0+H7Xbk+WPlKHqD616uAzrKMPOnka&#10;nzSh7qbWja6X/IirRwmJisPiI8/a6ur/ADOZuL8wEwJGAsfA981b+1v/AGdLd2iuZo0b90TnJx2F&#10;Urq28xmZepIptjqE2noylA/PQHGfx7VGLrYvA4hqtpB7dj+fcxzPOchzGrhswk40avMo2Ssl9lxt&#10;tbqcnJqd3qYdVuHlZyR5SHPPp9a7az0bT7cQh7ZTKFU72OeasW8dpPsvY7WPzIgRuZctn0H+NQW2&#10;tZu2WSMMhOBjtRTVCg1Ou7uWx4+S5PlmST+uZ1XVeWIjam2m0v70r9b2K7a1LJNvJBXO0KV7CqWu&#10;eDdH8QSwag9s8c8y7m2NtO7pmtt9GtnnZlyUHP19qWQ2qTCERsEjGNwOcZ616eWY7E5PWdbEVHGD&#10;2/4B72Cw2Jy2VRcUNSw8vhTd7y3uv5Vbc5GddM8DWn+h2qrLO21V3ZdwP4mc8gfSm6Z40TULqK1u&#10;bbylnBQkMWAJ4AyaZ4+0e4M9veRq0sJi2sgGdvoa5nQh9p1izKHdGJQ7uOQuDxk9q/bcHQwmMwP1&#10;hz5pS1v1TPEzPiDMsBnEcDgUoYZNKKS92UXbW/nfU2b/AMBuZz9nuojHklVdCCufQ1vWUdtoVlDb&#10;PNGnlrzuYDJPer5KOwAlQnPZhXGeKBKurSFyfKPKg+npXHQeIzGSoV5Witdux9rmccs4LpyzfK6X&#10;PUm+X4rqPX5HX29zHdANFIkig/eRgQPyrz/Ulkiurg3Bwxk4LcfLW34TMq3zlQ32Yrjgd66Sexgm&#10;O6SBXxzudckVcJrKcTJJcyaKrYar4h5LQxMX7KcZPR3s9te5k+EVkSwYvnY0hKZ7jHUVi/EG5mtJ&#10;bUqcQmP7x+6T6Vt6/wCIV0K5SyS3EsxAZ+wUdgKXTtRtvFNrLDPbr5mMvEemO2D7+tc1SnVcpY6V&#10;P3X+p9Nk2ZZXhPZcOU6/NXp6bbvdpehw2ifEptHleK5ilu9NkUpsjOGBPHGen1rI1HXri+vlube3&#10;kt0GSqHEnHv2z9a3/GXh3TdIurZbSAo0gJKfeFM0HxKdEs3gW2EshPB8zAx6EVqnFR9rCJ9M6Ps5&#10;2kR+GfEUUviKFtQuItNF1GYwz/LG20cE44q38SdKGn6jFJbXcd4k6Bla3lGMetVteRPF2kw3NvbC&#10;C3tiwduCA309KxPD82l6TLGLp2FqsmXjJKlB6ge3XFKMNecynOSduZcp0ngq01C01SOS5hlggIJ3&#10;FucHoMf0rthrVos/k+ewBPDleAfrWF4i8Q2n9m29zo19FeRzkoVWTLoMYziuFj1K4Rdnmh9xOcnm&#10;uaVB1nzz0O6liVGC9itDpvGthcjXJ7jynkt5wGikVSyhe49qteALO4h1Ce9lWS3t4oWDsykbvmBB&#10;GeuAG/Oui8JPejQYBdv82flDpk4/GtDUImv7S4tThWljZAWG3qMV6Es1cqH1NwsnZX9D8mfh2sLm&#10;9TPqVdyknKcY2+1uk31Vzm5fHtsk25bOcxqSNxcZb3ArYl1RZvDs+oWjlGEDFS3JVh/UGuDm0bUL&#10;OVoZLS437sEpEzK3pg46etd54b0l7Pw7HaXeNs+8uOhUMckexq8fh8FhqUKlJ3kmtO/qebwpnfEe&#10;eY3E4PME1BwetuXleySf3nkTapcmXzmnl80sSZCxzXqmgW66/wCGbF9VQtIyEl++AeB+NUr7wTo1&#10;oxkuLueKMtkxcHI9Kt3uu6boelJDDcJIioFjjEuWGfUVeY5hTxVOMMNFqXe1rEcE8EZjkuOr1M3q&#10;89KUXaLfMm77tM5ey1b+yNVae2UNCjFQrDORXTa94ptl0Ri3BnHft7j6Vw5IlJIBCYzn6mr+uxWt&#10;xpUNmkm90wQ6nI57V51SCqSj7R6n69hKNLCwlSoxUY+Rk22upJdiNotq5+U55f6+leifCz426z8G&#10;tYmOmtHdWdwoE2n3Dkxy4OQwAOVYH+KvN7Xw7c7I7uWQJahwiyr2OfWvQX8M+G0g+23CrMQNhuPN&#10;zuyRnGO9GIdO3s5K6Yp4ali6bpT1i9z0nU/2nPFXxTvrjTJYYdJ0eVNxis2YsCOMSSk5IPTAAHOD&#10;mvOfiFfsLW0tUYyI7GTavGQOACa+jv2U/hvoV3BqOum2tr+BG+zQNJGHDHG5nO7v2x2ruP2ifhPo&#10;Hir4e3uotZw6fqemoZra6tY1V1yw3Ixx8yn+fSvEVelSrqKjofMPNcFluJ/s2lS0urtd/M8e/Zr/&#10;AGb9E8b+El8U+J45721uZWW0sY38uKRV+XzHK8vk5wOnFaXxs+ESeAbJJNIuDJYXkbwRQvgPCwUn&#10;Ge4PbGPxr2r4X+IPDOk/DTQrSHVdOtIrSySGaGe7SJ4nUfOWUnIyQTz615L8bvijo3j/AFG00/Qt&#10;Qg1Kz0zJmuLZj5fnP6f3gBkAjjNJyrzqudnyrXyPm8HmNXG5pPDOr7suZWv0Ssef/AH4E2/xSXUt&#10;U1i/u7LSrOQRKtsQksspXLgsRgKowPqRXofxU+AWj+A/Bq6hoMt4q2swWeK6l80srsBkHA6NivQP&#10;2cb6SbwZc2zW32byLosJFiws+8AEgng42ivKf2hP2iLPW9Nk8MeGW+0QNKovNSAwj7TnyoweWG7B&#10;LflXe6uLzXEOnDZNadFofG0q1Lg3HKrUlrF2bX2k91b0/E8N8a6Vc6vpcbWALzJLv8rOAyhTwPeu&#10;O8PeG9U1TU1jks3t7eF1aaeVSigZ5AB6t6GvTdAW81nSTqBsbgQK215kiby8j0bGPrXPfEG4mi8P&#10;w+U/lJNOFYoeSNpP8xXr4DE1qU/7OXW6/wAz6TirAZPmOElxgpSlGEU3Da9ns/5dTpxEk5MQljK5&#10;x94FsAdxWJq3hu01V1eTfbyk43x8E49c15XZ3r2dyksXLxOHz3ODnHWvfLRftNjFLIi/MAc/UVlm&#10;WBnktSNSnUvzHfwlxbg/EDD18HmGFS9nZ2vdcr6900YOheFbbRrYzNLLNPKuNxcDHPetZIgq9ePW&#10;rdxaF41VRgCo2tiiepHUCvzKvi8zxmYShWjejLr5Hq4HD5jhc1/smjQUcC76W0aa3vvd9SEKoJwp&#10;49qccjqCPqKq3DuszkHAyPxq7tka1hco2TksCOmOma83AYnDYirPAxpcsdU/Oz3Fw9mOW47EYnI6&#10;eFUKavfreztZ9n1Q0JkDHTsaUoY2UOuSTgZ71XvA6vEgbahUkn0qW3eRrYlv75AL8HGO1Th8Vh3i&#10;f7PVL3E3ZvuPL82y+pmz4bWFXs4NpPfVasSXWGicRwqrNnnd2+lRDw7Z6jALqdSZbj95kSbcNT5b&#10;SOYj5Tn+LHcUmraslpZtbxkJMy4VU+YIvfPoTXDicJUo1JV8Y/c6Ly6Hy2b5PPC1sRmPEbjPDwv7&#10;OF9Hd+6opbMdPHpMlutiRbeSOBEzAKG/nk+orCPhXRrS5DyW7I8YLkTSkxqBznHp9aiit3uJRFCP&#10;Mducnt7n0o+KEs0en2SqWWEylnKjB6YCk+ma+w4WzDF4ybwqlyR6Hk5VnuHzHLMTmGOy+DVBR5LK&#10;y3sk31tuW49XsJJkSO+tmmf5VRT+QHvXJeP7SaPVIrshjbGBV34+VSC2QT2JyDXOsAuHHyHru6Y9&#10;816j4amkv9BtJLuFd5+Xy2Xdketfp1TDLJZxxFN8y2d/M3w+d1vEXD1MoxUVSkrSjKN7e70Z554a&#10;gluNYs5IVZ1jmDvKgyoUHnJr1BmL4J+6e9UNZ12x8L2weYbWkP7uOCMAsfT0/OubtviRDNd7bmxN&#10;vExx5scoZlHqwIxj6VyYyGIzW2Ip07JH0HD2JybgGUssxuJvWqtN6fD0V+1+5b8ZalNA1tbwlohK&#10;pLEHB/A1ycczQSGSGUxzLyXAKn8T3rv9e0KHWIowW8plAMcnXOfUVhweCp/NBnuIfJQ54UgkV14D&#10;F4SlQUatk+vqePxbkGf5hnDxWEjKdOXLytOyiu1r6WfXqUvGXgD/AITEQapZSJbahJFtkSRco47Z&#10;9OOPxrndCs7jwle/2brcQZmXzIZ0YPFjtj0r11WjtsJkLswNvc15l8WbGN7yxngndL5YivH3No5r&#10;wcPVlUlyfZ1t95+5zw6jRi3O84pKXm+pH4in00xLHAqSzff81GG0fWsi00GXWoCEujaHPVVzn6Vh&#10;xanKsYVkWWRepJxU9h4g1DTZjJBMFDf8s2XI/OvVVOSVkcvLJHV2Xw2gkjV7nUbqfaedjBR9Oc10&#10;Wn+FdPsJkaOHziuCDMc81yOneJ5ZpPN8zax4aPPBPtW3qeqT3PhU3Ee5HEgR8ddtcFWFVaNnqUJ0&#10;mvejqdgNahTUIbWZTFPIMDsvsBXB6zG9tqNwJmwTKzb24BB5H5AgfhWZ4eea58Qabud5GE4cOzZw&#10;ARXrrwpKQZIo5T2JSt8PiFllR6Xuj4zijh18WYaFONTklTldX1TTVtTn/A1nLFY3FzLxBc4EaMOh&#10;HVvoa3pmFpbzTRRIXjQtjZ97Aziuc1jxLNp1w1vaRRx+VxlzkHP8q09D1mPXY2haNhMF/eDoCO9R&#10;i6OIk3jJRtCX9anlcPY/KMLBcP4epzVqalHmkvta35X08jm5/EuptM8qXHkJ2RF4z6GtnUNOm8Xe&#10;HLZ1AiuklMgLHCu2SAD1xnPpTpvBdmrvK87QwZ3Mo5A+p7Vs6dd2KoLa1lQhV4XcMk+uK6MTiqMf&#10;Z1MHDWDvf5dTxMoyHHyq18BxBXvTqxty82sm3o12Od8K+FbvSb5ry7mRRGjqqo27htpOSQMdK3YP&#10;E9hqEk+mW1w0k4O5m2/KQOoB71B4winm0K6W13ByFc7OpQHLD8RXmkUrRzKsLM00ZG2JPvk+nvXP&#10;Vy//AFiw1WpXnyylordLHy3FmJlwpho8N5VTcaVRczk7ttt7R+7U9m0wyi6KrvKKMHsP1qzrLOli&#10;dpO0nDY9O9YuhSXWleHLdZn864bJYtwVz059q0tL1SS5lNvMgdcZNfilSFPL3VyydRt3+Lp8icBi&#10;6GCwU+HsTUlGtX5ddbQbtZf8N3Kug3k/9pLEsxaNtzMh+bGB39K2NavmsLJWQKCxxkdqgubyHSJA&#10;sUS+exySPSlW5i1y3ZZMxuhyCBnb70qLdOm8NGpzVOiPSy6M8uwOIyKnilPFu/L2T/lTfVr8TO0v&#10;V7tryNJJWdJAVxkdDWxAonvI42bCM4XcX461S0zRktZVuZJzLsJPIxj3qWPVNPa7WGO4ZX5JZhhc&#10;/WunB13gac6eNlab2Pd4UxtThvCyw3ENXkqTleCk7tLbXybPSodMtbeKNRAjNt+8461zHirSoLSR&#10;ZIwVduSo6Y9qsr4smtF2MocKoxk9RWvo1rHqcbX8w8zdxtboK/MMLHM+GMR/auYScqWqSvfmb1Wn&#10;Y/Vqc5Q/f810zJ8DwiMXRcfvmPy564rppWRY5DJ/q1Ul8+neqGvWiWtt9otj5Eic4HGcVx+pa/f3&#10;8Xku2xMYJTuKyWT1eM8c8zwsuWm5LmUt42/NdiuR4mftE7GJrG7E5iByZDggfw5aqVgSb2IpyoI8&#10;zHp3rRZWUDeSB6mpGjiRA0sojUjIwvJ+tfruNyuDrQxM6vLGNr38tmfnfEnCkMXmdPOMRifZ0o8t&#10;0/7r0t6jNULGcNn93jin28D3NpLk4xggmnoWCbo5hLH6AcD61CJjLBdDJXEbAbPXFZQy6WHrSzCl&#10;U5o6tGFLh6WBxtXiOlX9rTSlNJdbLRXIWtlBx9ohL9lDjJPoBWVrcc0mj3axku7RkKF5JNN3iNGY&#10;OAQMlm6r71BH4q0yaUr5oiBO0EoVwfXJ6V9Hw/j8TmNWc3T0hZnPkHG1LiKNfBZm40uZe607fFpb&#10;XqjhIrS4eQJHDIZ84JCng13GttPZ+F3QMyTLEsbMvOf7xz9O9bBOVJwVwM7jjn6+1Uo9VsLqZ7db&#10;mGWX7rIHU4/DNffV8fUxkoSdPSLPQynhPD8O4bE4dYu08RCyvZa9H6+Z5r87YKBxK3CtGcsT2rtf&#10;Fetz6FodsYji6mPkq4/hwMlvrW1Fp1rYyeZHaRxuf4o1AJ+uf6VV8Q6JFrtl9mlby5T80bDopHJ9&#10;eta1cyo4rE0XOPux3/Q4cBwXmuR5TjYYOunXqRtG11G69ettLnnum+LtWtbxd97JcCVgpWRQeCe2&#10;BXqYKyRB+GUkHIPXI5rzi68D3Wm2z3JkS4VPmILkEAd8YFZZuZQdpmwQMhEY5FbZl9Vxk4vDWst7&#10;G3AWAzzJMNWp53JtSacU3drTV37PsdT4i8EXN9e28+mXdvZrIcyrLGSOvVaxNc0qXQp2jZv3bLkT&#10;BtqMMcg+mK6XwVrB+xzwTTbDEDIrycgJ06+xrlPiXd/8JHLALMs0doCARx5nr9a8uj7RVHTmfqFZ&#10;UnD2kDe8J6xo0bWoh1G5W4mU+fHKE8liOm0g5H41V+I6f8TKzPIDRcEd+T0rjfDOmXTywA28i4By&#10;WQgD6ntXsTaTaajp1tBcL9oiVOSw5U+x7irq8tCsqi6k0oOdJwPI4ZGR9yZRo0Y7lfBzjvSOwlHm&#10;Slm3fe3c7h6Zr2Ky0iwsEMdtaIAwwwKg7h6c1nP4H0iS5N0bRgWPRZmCn22g4r18Bm9DD8ynHTuf&#10;kHHHBeZcRVqM8FUjaKs03ZK7vf1Mrw9q8mj+ChdupkIZkRS2QQWwp+nvXPxeMdWt7prj7UzRB9xt&#10;8jaRnpXf6rokV7pE2noAgCBUAHyoRypHqM9a4uP4f6kZgssltFFn/WISWP4ba6MvxOAmqlSvZNt7&#10;9j4vizI+KMNPBYPLnOdOFNK8W7c6et+/S3kdNH8QtJECGQy+aV3NbrG3X1FJY+JtI8UzpZXNo65B&#10;2JchHVvoecfTNcl4i8K3OgbJA7XVrjLOE+Zfr7VF4NsJb7XrHySWWJ/Md15XAHQn9Kt5bl/sJ16V&#10;SzezvqjzlxXxRHNaOU4+hF3ajKHJun1vt5+p61a6Xa2g/wBFtUtsjYfKUAkfhWFP4eu2uJFCqsRO&#10;4Nu5q7fyF710EjAccKetTaNK5DoGbATBBGe9fgGKx1LNcbGjWTbTaue9mGOybifOaOTVMO6cISlF&#10;OOj8726XWhpQWvk2scCAvsG0lRnOetJ9kiU/MmCOcEVS1zUnt5EggbaxXJNTaTe/a9NaWQ5ZW27z&#10;0NKGNw9WvHC+yTSbS9VsfVYXP8nxmaUsieETjTvCDeusVp8rrUV503FMYA7+lI2UPPfkY70j2olY&#10;sHUZ6jNOc7ij9gMA9q9HAPGOpOOKjp09elvI+t4XnnlTF14ZtT9xfDorXV/h8jrvDvgaO6tvPv8A&#10;54T8wt1OCPcn+lJ4l8CJZ2r3GmuSFUs0TDP4D3rc8P6yt1p8Eq4CY2MvuKm8Qa/Ba6dODtUkcAnr&#10;X408/wA/ed2cnpLl5UtEr21+Wp9f7bELEb/I8caaV+EQN245oqV/3aMY/lPUfiaK/o5OTij62Enb&#10;Y1Y7f7Taoh4wTzUttZ/ZgWJyT1/HmlsyYTJG45zxmrBwBg8Z9a+Jxz5M2pSULvT5+fyR/PueUYUu&#10;KKFanRbk7P1fdeiKN3dfY38sDqMgdqdaXQuwVb5GHQ9gaW6tFuVDtwQcY74p9tai3XCEYPBJ6iu2&#10;nHHPMW5Nez9d108z1KVHPlxJKpVmvYdFpqraWW+jOp8A+EJvHHiBdLhQRBkMktw+QsKg8kgfjx3r&#10;2G4+Cet6Xa/8SjXTK6IStqHeMOQOxB6+xrgPgv4+i8FazMLyFfsN6QlxOo3SQ7cbSvqvJB/PtX0p&#10;c+ItKhsPtkmp2xtWXf8AaBIvz+gXnn3Ar0IyourP2UbS6niZ1jZU81q08NTUXon7t+Ztas8R+Dvh&#10;2+8d65eS68bi80fT1ZTb3buwMzcKuScHAzkdjjNfQmmaXZ6Lbra2FpDawqM7YkC59s1R8K6/Z+Jt&#10;Oa/sFk8lpWjHmIExgckAf1rYPtTw9KVGnyzle7Pir14L2VaWt9b/AORR1jRbLxDp01lqdol7bShl&#10;McqhsAjHBI4PuDXyH8VfhzN8OPECwJK9xYXQaS0uHXsD8yk/3lBH1yK+yj064ryT9pPSP7U8Iab5&#10;Fs1xfpfpHDGgyzBlOVH1O38q7ISjB6n1XDOYzweNjSv+7m7Nei3PBdO8ZJbQLHcwsrKNqugyScdx&#10;2qLVteGubrLT4nlDgEkgg/8A6q9j8P8A7NGmDRI/7Xu55NUdAzyWzhFhY+i7Tkj1rzm98GT/AA98&#10;bXGlXkizLJFvtZ1XaJVBwcDsR3r8+zDhzK8s9pnOHo3qQTklra/c/TsLmuAxdeUMO25rX7uxyZ8F&#10;37Rbwsat1xu5rOQ3Oh6rG0kX7yBiQvTcPrXqHXOK4vx6ifabTaPnZX3jv1GK8jI+Jq+c4t4LGxUo&#10;1E120t+J7uHxMqk+SZr23i3T7m2DSS/ZpgMlZOg+h71y3ibUIPEGr2i26s0SERlvuk54yKp6d4bv&#10;dUTzIYQIuzseD+NOu/DN/pBW4kjWRVO75GyBivRy3J8iyfMpzw1de2d1GLe10dFOlQo1HKMtex2s&#10;PhbSokWM23mNtDMXOTWH4t8N2ljYC5tIzCwYZXOa09L8X2V3EI5nNtKoAJ9RWV4q1+LUoFtbdTIC&#10;dzOeOlfF5HR4jhnlOGJlPlUnzN/DbrrsznpRrqrd3OLurwWqjd94/wAIPWqsOtRB/wB5Bx3OaZrK&#10;t5kZAO0AgnHSs6NDOwSP5nJwAOea+/zfNcXSx0qUHZKyS7n1tOlFw52bEljE0m7GUcbgKfKpS2cR&#10;gjCnHHtRdXcNqIUkIZguDsOcGiCWK5UlSTjtX1WDqYF3pUuWNSSs0t7mT5krvY56QtuYk5c/mK6K&#10;1Vmt4y3J201bGEyh9oLZ6VS1O6ZroR5MaqOi14lKk8ghUxGIfNzOyS6+ZtKSxElGJp7CegJNV7q7&#10;S1wCNzHqB1rNtr14ZOHYrn+KrWpWjzyJInJI5A610yzmrjMFKpg42qLddl3I9koVFzk1nei6crtw&#10;QM7TxST6ZFOWJdo2I6LyKi021ePdI4Kt0wRjitAKSM9Qa7sJRlmeAUcwjrfroRJ+zn7hFZxxaPHN&#10;O2XbgD0NOj8SlGxGHhLcZVulF4hk0+RcfNuBUHvWXHaTlhuTAzzxXz+YRxWFrwwuDp/u+1r3fdlR&#10;pwnFzq7nceF4D4g1HybuZ5ERd/J64rv49KtYIdltAnodwzmvM/DGqHSNRWbaWQDDbRnjvXpCeJdP&#10;eFZHu1QkZMfG4D6da+D48w2bvHUvqUX7JpWjDRKXW9j5bHRqQn7mxzPiSxj00QXkAMc27GO2agh8&#10;ZSLEFa1Ejj+MtioPE2ux6tLH5Q8q3TOGJ5c/Ssq3s5bxlVI3ZWOCyqTjNfa5ZlFHEZRRWeq80m3z&#10;bpdjpp04ulesS6jqE2q3RnlAGBgKO1VevvXoVvoVpbWwVYfOO0FuMk+1cr4j0hbNhcRw+WjHHJ6V&#10;WR8WZdjq/wBQw8eSK0i+mnb1LpV4SlyROn8NzBtFtpFAJUBfoc1X8WTONHlyFBdkH15rldO1i40p&#10;j5BzCw5STpmn3mqXWuTRo52xkhQkfr64rwo8I4ihnjx7cfYRlz3693p5MxeGlGq6sn7pnEdqrjTW&#10;nkHz7M9PWunXwl+63723AZwaw0BguAGPzISPpX3UcVl3EUJRpPmcOx4ud5JgOIqEaeJTlyXatuTQ&#10;Pb2Uf2f7TvDcFlGcGqq6TDDcxMs7sCdw+Xgn0qCWzkMjbAWVjklRkVpR2kj26JyHCMAfQ44rxMIl&#10;iZuliaVo007f8Hufj+VUYZlWlQzPB+5hovkWqSs/hd97lhWjyAJkBByV3DNVJ7HdOWLbFPXJxxVC&#10;KxuftQTa28Hk4NbVwbeOQeaxkdcHC806eKo5jGX16CjCG3md2FzHCcSUan9uUvZxpO8Xqtf5fPQg&#10;muLWMCB7nyysYGCAa5v4gwtB4eleCNVjaRA8sWMFc8HjqDVqeznubtpEQuznPTIXHQH0rUns45dF&#10;Gm3arMNmyUHoV9v/AK1fRcPZrXlileNqUfy2XqzzsvxuN4oo4rLJ4dQpqElCSVrdErvo+p4rZ3TW&#10;1zHKCNyOGXIHJB+letW2nw6tYQS3calmXkHriqVr4B0a0uBIkMhIIYLPIzKvuFzWdqvj0W17JbwQ&#10;CWFBtVkO1Tj09a/VsXX/ALVklg4u8euxhkOXf6k0a0uIqsXTq2UY/FdrqWvEMMXh+0C2kYjLnHLc&#10;j3rBsdTuoLhGidpizAFJOh9q2dM1NPGUE1tMrQSxkMHVd2BUsWgWelSiee4aVVO5SwxyKmnOnRhK&#10;hiF+8OrFYbE5niaWPyapy4VWd0+VRs9dDO8U+Gbqa+e+soTMkpBZQ3IOO3tR4Z0STQ2nur/bbBgI&#10;9rtk4HNdLZ63ZXsnlwyqx9AwNYnjyV1jtkBwsjMWycduKzp4mviFHBVVyp7vyWx6mLyvKcrqVOJ8&#10;HJ1Zx1Sv7vM9G2/ncl1rQbPxPbxRtNiWLJSSI5OPwrhfEHhSfQ8OzieAnasgPQ9s1teHJjHrUQTc&#10;ASQ25uAMV1et6R/a+mXFqBhjzGx6bu1Y16csFVjSi7pn2HDeex4hwc8RVgoSg7f1c8YttPnTdDHd&#10;yR27v8yryAT3xXWSfC1bhyRqDF3G7BhHp6VzUu+CRldSXjJDqDgZHTPoPeup8P8Ajy90uzW1azF/&#10;bD5kJZi4HcH2rWrztfu9D3oyjGLtG5hf8IX/AGbdSW6SxFE581f14rvtCt7AWSLDDG80Y5Mka5J9&#10;a4bUJL2+H2+0hljhjY4jhyVjz1Ge9Y83iXW7W5V7a6ZV9GIxUzhOtHcuNR0PfUfkd7401u6sm8q3&#10;Ro7U4zIn8TegqLwT4nlmvfszO1zA4JXzByre3riuRbXtU8QwLbalNGqKwZTH3Ndn4KOnabZXNyZg&#10;Lp5NrQ4yUXHb0z61lUpclFrl1NKWInKop1XZG5rviMaGyLEomuWIOH5AFUYPHaSH99amNz3gbr+F&#10;J4p0s6nbrfWbozqvC7sEn0rA+G/jzwxPBcad4i0oWt40jAzSMX+XoB6j8Oa54U4zhtqGKxTw0+dK&#10;/p1HeI7+9fUWnFm6RMBhpgTmsS9sb7VIvNa3mVeh8pCBiu01bxNomj3ot9MuLm/tcZDyAkQ/7I3f&#10;Mw92xioJPHFoo/cwzyvjJV0AH863jKcF7sQh7OtH2je5wFostsXAlLxjjDHpVoteTIot5mXPACpu&#10;pJme4keXaIw7FgB2rpdO8dS2S2sLWsRijGCVyGY/lXZLnS5lEzUY3OZibXra4SK4tpdhIwJEKpj+&#10;9zV+4uEtLdmkDKndN2Qx9hXYQ6zc+KWkttLRrSFRme7mw5X1A9607TwHplpzdRm9mYZMk/Az9K5J&#10;YlRdpxszRYdTleOxv/s8ftIX/wAMLp9BGmtrOlX0/nLbqwjkicjBkQ9ACAMqa9o8e/HW88Z6Pc6T&#10;a6ZDp1jMylnaRpJXwwOCOmDg9M1866s+n+EPIbS9OgttTmXek2wEqvt6Zr0T9m6yi+JvjqXSNdkE&#10;tlDaPd4hyjSMrKu1u5BBPT3rGrgZVqLx6Wi3+Wh+TZpnWRYPO3hJwbrLdrVJ2uvmeH+I4hH4g1BZ&#10;nVn81icg9CeGAwCce1dp8BYINU+Kmg6Nc5+xapcCGZFOCQNzgfTjBHXmv0L/AOEZ0eGx+xjSLI2y&#10;KEEL2yOpXHcHr+PNfIf7R3gcfCf4j6N4j8F6bBb3EUi6ibS0XAicMBnbkAqdrZA7E16lDNqePp/U&#10;pxtzK1+l0fjssrxWFx0sxwNR6NytvKzev4H2XFbQW0IgSMRW23YqBV2gL2A75r5Pb4M6RdftO3Nj&#10;JBAfDpc3htFYbS/lhzHtA5G8sCPSoZ/20fFHiOySy0Dwh/Zd+wAm1C8dmjhH8bKpC5PXAJP0Ncjr&#10;Ws+I9FEXiDTIb97sT+cNTSJpI4x94sWxt5PGDXi4bD4rCVHTUlFz03Pp4YfB5lg6uNxd+WntdNXf&#10;lfc+3IrWCCzazjt4orMIIvsyIBGF6YC4xivhz4t+FtOfxPr+lQ5is1u5GiC/8sMOen6j2rWsv2sf&#10;HsUUaSy6bdLuCtKbL95+YIGa9i+C/wANtM8YrqXifxDarq0kty8SC4berNgFn2ds7untmuaph8Rl&#10;U/bSaTezTvqfQ8PZhga2FxcsTHmpNKLh3b7ryPkm1+HmnW14ksk89wiHhJBtG739R7V0txcSee0S&#10;Exxo2FVOB0r6o+K3wQ0K68I3V3oVja6Vf2gNxvjyFeP+IemcZAr5jhjW6ka3ey+0TbsHDYJAr57P&#10;6mMzmhBxq25XrfQ6Xw3gsZlso8Of7O1K87u11bS77LoibR2e5tXaVuVOKU6pbeaYgDuHVqmitp/J&#10;lttkS27qQqq2SDj1rIl0i4tid8WYx3ibn8q+VxGIxmBo0oUXzJbta3OnM8wzzh/AYWjgf3iUffmv&#10;e9697X7I1mhjlAcqMeprM1O+lS9eONtigDGTjNRWuoSwkqp3p0we1bE8STNvkRSSBUSqU83oNYX9&#10;3Nb9EDr0uMcA1lclQrxkpT6c1/7y8ylHqNveQL9pQeavGWGc/lU7FFtw6YaPoAh4+lUrzT8sDEwT&#10;uMnFWbK2VbcwzEkE5ynNZUY46jWnTjFc1viMcthxFh8XWwkqCdRQaVW1m+z5vPvuRrcIXVRFtJOM&#10;56VQvNJnlvJHQptYjO49q1BbxQsxQnj+9xS3E62yIzqSG6H1+lbfU6tXD+0zKpZJ6a9DsxGQVsxy&#10;xz4rxDioT5k0+lra979CrZKNLjKMgaU87x3HpVq8tLTW7V4LqPzEOMAjIFRW0Tai7FPlRepbjFXb&#10;a3WBmQtuyOorLJq+MhXvQb9im7M87haGKqVnQw6csvfMnzWtZdfU5mP4f6VaytOqyFl+ZRKdyAjp&#10;gVy138QZre5eKwt42tYv4mOCx9h6Zr0eW9hTzFYMVwfmxmvJ9R8HarY38kUVq0sJO5HVlXjOa/Ys&#10;hzLCZrUqU69VTcVszxuJsbHBxjDhNcur9p7NXfl+N9itrevXfiQ28LRjzFYhY4xvLHuAO9Saf4H1&#10;O+uoorq3e3tjhjI5Ujb3GOorpfBXh+TTYp7u7g2Xb/LGsrBtkfr7NXRzzvHbyyKy5VSwJxjgd697&#10;EZr9Xl9Vwiuisl8P5ZxQWd8Q1ZKcve5e6j3vtsSMBECowETC5bjgCmuwRNxGVI4968b1LULi+nkk&#10;uZpWJc5j3kAD6dB+Fdl8NL2WS3v7WVmkhTADBs4B7VzYjJfqtH61Kd2tWvzPeyPxL/tjMY5TRo8i&#10;kmo+TS0uZFx4ga+mkunnZTliI1PPp0rSsrODxjZGOZyHgPyyryabd/DWd7hhaXsJQyEKskZ3KDzk&#10;etdNoGiJo1isPniQlvmlHyqa2xmLwssPGFCzl0tucnCOS5/g86qYjMnKFJc3M5O6fa2vfqZNl4A0&#10;bTYpmlh+170PmNMACAepBrg18NW0uoMba3kuYFZtsXJwPXjrXqmvI50a8MBMj+VtwnJ/SvJk8TQa&#10;HqURSR1mhOSVGQD7ivFw0qnvOb1P3XEVKUlGVFpryOntPA+l6hCt1bSTWcycPBjAP4GqfiK5Om2q&#10;6bEOH+Z89eKoa5r9xrckV210BJj5Gg4X6kCsGSOS6vPPnme4kA6k4rrhSk5Xm9DL214Wasy5aXMl&#10;hdQ3ET7Wh6EdfwrutO8bzGBGaNLphyd55rz0sADz0re8K6DNrd8CjmO3iYeY3bP936+1VXhTcbzF&#10;TlNStBnbap4c+3uby2kEDyqGZG5FaWhaCNIWRgfNnfG6QnAA9q0IytuqxIyZAAAc4zXGeN/EMttd&#10;taISvlYIXpvU/ezWGGeJzB/VE7RX5HweeUMl4UlLP3QvVb0s9Lvd22VzpvE6zNpZ8gMRvG/Azkd6&#10;5fQLaaXU4DHkCNwXfHGM9CateBdWuLtpoWOIscgNnbn611WqXq6Vp805QiMEKFAGC3bNbupPL+bA&#10;xV5PY8OGEw3FXJxNUqSpwp/Eu3JrdfItqD2GT6VXkitIN1w8UcYH3pW2gD8a5u28WTvOizLH5DsF&#10;+VDlAe49TU/j9i/h1nJPltKm8jjAz/nNefHAVqNeNCo+VTPq5cVZdmWW4jMsHS9o6CbtJW1W1t9D&#10;YttX0/U0e3huIZ3U/cikDN+QNTxeVZKJ0yXbgD1ryCy8wX9o8LMZBKuzb8vcYJ9RXsUluLxViZtj&#10;Egqw6DjmvnOK+HaVGKrYZ3nv9x+V4erU42wGJzKhhFHF0ZRacW7S8lfqipcTT6rdZVQHxtxWtY2A&#10;09ZGmbLNjhado+l/Y2eZyHPTNW7yPzhuQ9PSvzaGHq4eEsU1et0RplWRYrLcPPOsQnLGJtxi9Wuj&#10;k11fkQ7YrmKaNSy70K8cHkVzX/CP3ZkEbKVg5G/zBkCumt7faGfcMHr7VIiCRSUcPj0Oa7qNJZhD&#10;2uMdpI+keTUeKaVLEZ3P2daN10TcU77FSQhQqKWbYoG5u9bmjeJW0pRE+XiPULzWBJcuJGGFKj0p&#10;JbtVUbB854HsaeKxWUZhg5YTFLmhHvp5adj6TD8aZHTwzoXcI01ZJ7ytpodJqviv+0B5cSkK3ykN&#10;XKXNzJ9oK7tig85qS3uZZWKl/vcZC9PepJo43wpGSOretc2EwFGrgfY5QvZpS1V99N7nk4ypX42y&#10;q+SydOUJe9GTtfTuhLScy2zNIpJB496guUkLRvgyJtPCjOKsbgAFX5R+VHLdGB7ZPP8AKvoJYFYj&#10;BrCVqvvr5nuVOH/7SyalkmOxV60LSbTTfpbr8ybR7LfaXzySLCm1RlzgKc96ge1iMha1mW5KAloy&#10;hXpySPWi4kdrGSFAQXYMw7nHaoNPkW1unnmkWGCJX8x5DtVfl6EnpXmQniMrrwwdFOUHbpffsfKS&#10;zHF8HYujktGHNQ3cpdebfXZJFDV7Z9R0ya2ULHK6Aq8fr6GvO/sM7StD5MhkDbCNpyfevRbXULXU&#10;M/Zp45Qo58pwxHPtUk9xFaxNLJtWOMbmkK81+tYDEvLk6UaavLysfQ59wdlfEHJjsNVjCMd3G3K1&#10;u9tmjH120vB4X8pGZpkjQOV6sB97H1rgYEe4uUigDtcbgAqjBBzxmu9h8WWMl4IwroHYKJD0Oa2U&#10;jhJLhdnfeoBP1ruoYyplsJQqU/ibfzfQ8zMOG8DxdiqWJyzGpqkowa1ei6rz8zO1rxBb+HNOWe4D&#10;yPkIscfzFzjnFYei/Em01C8+y3EElm8jYjcuDn2PpVj4geHrnWLKGWzDSXFvIcpnGVxzj3ridE8G&#10;aveTpm1khijbeWuTtYkHOOeorrwOEwFbBSq1ZWnd/I8HiTP+LMDxPRwOXUm8P7qXu35ltJyf3nq1&#10;y9rJZyGeZVtnQhnDDoRzivFdetZw7XluJGgQ43jIKjPBPpWpcyPaXD2dwuyVADsK479q6rRrdbTR&#10;Zft8CRWsp++67lkB4AP0715VKP1ZNrW5+3zqfWJKNRWZxEPjOUabHp93bwC3VhI11DEFnA6EFh97&#10;nnBroNS/sNLa2n0q+urqZm3OJ41VFOPXvWRruhaTeK8Omq8BdsGR2yuT6L1xU2l+C9U8PQNAczsz&#10;Fw8Y3ADHGR2FdMnB+8jicHzcqL82uXUzCMMsIjHJRefxqK01m8gLTW11NuHO5nBQ4/StuDwWk2mS&#10;JdyGC4l4Vo+SmfT1rQ0j4caTpVm6ESyTzfflduh7bQMisFWoxkuZBjcJicRhKtOhPlm4+6/O2hyM&#10;mq3ksvmyXtwZSegmKqfwGAa6Sy8drBph+1RtNerwq9Fk9M+lPf4eEykJfFYDxtaEMce2CKk1XwDb&#10;vp+yyY/aEUnLHO4+mDwK+gr4nK8Q4wl9y0P52yvI+OMn+sYmhdSUWnzS5lL/AArv2Zh/8LB1M3O4&#10;RweVnPkhSfwycV1Ol+MdP1C3/fzx2UwHzCRwB+BNcPF4K1ueYxGwMfo7soB/GqN9p95otwsNxCIJ&#10;eqkc59xXZVy7AYpKnSaT8tT5vLeMuLcilLG4+nKdOTs+dNJPy7Hr8N1b3seIZI5wBnIYNVi0i8pz&#10;Ikapg/M7YAryfwjKx8QWZTIQsMuj4LDbzu7V6vMHWwhccB2OQa+A4jUslpScHzLQ/aMp43jmmRVs&#10;8rYVKpSfLprr6vXTrYmubS3vvmVvn7mI5pIYEtQRCrbv70gqpabmnB3YwRkLV+aTDYr8qoZjQUZY&#10;upTtI8HKs/yuXPndfAqNdS3js21vrpfuVL+1W/dXlUxyDjK8ZFTQxCK3EcS/uc87xzn1qaPEwJbg&#10;LzTlgaS2j2nkNnA616kqtOeFeOwtK89vn1PsZVcFPLqnEuVYRLEPurtO9m/u10ICMD5SPTNbnhPS&#10;bfVtTbzclYFyI8ZDfh6ViFDGpDKVOc4IwataVqcmkXX2lBuB4K5xkelRUnj8wyiqqfu1pJpPb+tD&#10;7DhzH5hm+Uxr4uPJVd12ul1t0uehXWmQmye3BNqoBKtDxg+9eW3UzszB5mbblSzHOcHp7V02qeM5&#10;L+3NvFB5G9SrANk4PWo/DfhU65GZ5HMNsG52ck181w9Rq8M4Ktjc6kldrze333PfwyeGhKddnLTA&#10;hQCCCRnB9KK7nWvh/ELcNp+S6n5o5j1989qK+ow3FOU4umqsaqjfo9H9x3U8bQlG9znXckyPjkNi&#10;nQXYlypGSO9Qy3AdnIGBnNMR/LbCjBb19K2xmCxdXF061KXur8H1Py/OclznG5thsVh6iVOCs/7v&#10;f1ui3cblAABz16U223sW9KijkmnmjVD87MEXPPU4rr7XwlGxRri4fdt3YReM15Gc18DlOMjj8bWc&#10;f7q3+R043hxvOI5tPENWs+X0VrLyZyKSyJMcOFU8c9DXeeFYpZdPZ5JA0T/6tHY4GOv0rl/Emjro&#10;ssDxyl4nyOV7+lbXhDX7eK0exndIzGdyyOwAPsCa4uI8bVx+RLG5RK6bV2l7zjrdfefV4qhTqQVW&#10;EE33tr957f8AC3xzBoqvpd8wjtZZPNiuGO0Ix42nPb3r2KKaOZEdHV1cZUqcgj1FfImpeJbCyjBW&#10;RbmTHypEwbntXffC74X+KrvSYNai8T3GiLeZlWBCzZB5DkZxgjtXPwVWzOvhJQzCDUI/DJ7u/T08&#10;z8vz3J8PH/a3U5L91ue/T3EdpC000iRRINzPIcKAPU14z8RfHNp4h1LTotKlW6t9Pn+0SzIpVHdT&#10;gKB3PuKxPFvw98f6nqP2a4nl1yAHKTefiH6lTjB98H6123hD4I6fpVgo1O4ku7mQZdIvkjQ+nqT7&#10;19xmEcS8NP6o17R7XPJw+HwGX2r1qvO3sl0Nq1+I+hXIRpJvKkwQ0ckRIzx0PevnT44+NB4k+IAm&#10;sZX+y2MSxRMwwN4yxOOuCSOa+i734T6DPAVg+1WhA5ZZc/oQc18w/GHwle+EPG95Bcyb47hRPBcB&#10;cCRemD6EYHFeXl6zOU3SzGMXG26/yPo+FllssdzUW+ezsmZ8Pju4ihCyWySP08wtjmsXVNVn1S78&#10;+4IBAwFB6V2Wh6PZWdtFIIg80iBizDd1Gc4o8R2UN1pU7PHHui+dXUYzjnH8q+QwebZVg8z5cLhu&#10;VyfLzeujt21P0iGIoxrcsEXNBaMaLZmIjYI1DAHo2Kn1WNW065jdePJds+nBrze38RXWkRBVu/Lh&#10;zu2bc59qL7xpJrMIgO2BM/cGfn/H+lfNYjhHE0s553Wioynz3b1Wt9vwK+oVJTdSO1zKuZ/KglKg&#10;ghcZ9OayEvJUcsHY45HvWrJglt+dpHP0qounQq5kZyI+uDX6tnWDx1epCph52gt+h9HScIq0i6qi&#10;SBC43buaIokgYsqKG7H0qsmo2+/yhkAHgnpVsEcHsa9+j9WxUXyyUpJJN+dtyJc0NXsc3OWWU+bx&#10;yfvcVPp90Ldzu4Q8Z9a2ZLSKb5mTcaparGEhTYihc4JFfDV8nr5dKePpzUlB3t11O2FaM1yDzqUG&#10;QAG+tRXtm0zrNbsHDDHXNZ2cHPFbGnKWs1QghhyR3A9avA4yrxBN4TF25XqmuluhM17D3oFW20ye&#10;VhlQRuwcfyrRmb7PE0jZABC81w/xI1+TS5bO0EzWodTJlW2knpWN4a1eRNTCXE0s8Uq4QNIxwT0N&#10;dyqUMjjVp4WLlLv/AF2NlRlWj7ST0PRk1GLeeG/Gqt3qTuxEbbFFVly5AXkk4q8ukwugMhbeewrx&#10;6eNzjOIOjTdrddrkWpU/iJdOuXuE+c5x0NXM465A9RVfEdjD2wKgg1ZZZdpGATgE19ph8THBUqeF&#10;xdS1VrUwlBzd47Ed1qVyZTGs22MdMLyfrV7R9Re5R4ZDmVQSH7fSo30f7UxYOF3cE56Vdg0prKIL&#10;HNCgbgu7AD868TC4LMKOYPEV3+7u+ulugVJUnTSS1Op8H6Yl5fSTSAOluOF/2q7fbtUBPk9hivO/&#10;DGpxaTdyyLco4lwHQOD+QrrJfF+nQRktMd4GShGDX5fxrlma5lmXtcGnUpW0Sei73PlsVTqyqe7s&#10;XLjV7e0mCSyMG9FWq81xba3BJbAll5PzLiuUaO88VXrToji3JwgAPP411mjaA2kwZK4Y9QDmvPzL&#10;Jst4ewVOt7V/W0k0k9penRIwnThRinze8cnfeFru0kaSKLzIhzgHJxVLSbiO0voZJTmPvjnbz1r0&#10;ng8HkeleZ6jGkd/dRx/cSTYMdx1r77hLiCtxLRr4PGLWMVquqej+Z34erKsuSZ3c+t2S2rsbuNww&#10;GxVIyT71wd0ftF3KyKSS3QCoAwlJTPA9O1dL4QihaO4dlDsCAN3XFd2HyvD8F4SvjqV5t20fr/wS&#10;1TWGjKSOeYTQOFYNGx/hYYJqjd3Tm4OZWjIYkY6dK7vxHaJNp0syqqyRkMG9QOcVyCxxyMhZMliB&#10;yK6aOLqcT4CNbD+5KL1XQ+F4ryfG5/g6dPA1ORxkm9bX0/Qt2OoSzwI0oUbTgMOpFRTW0k8xdDgm&#10;q82o+U5jVFVVq5BK0kSyLwDVRp4XMIQwkpPmhe+h8hhqeV8Q0qeTVKsnVw923b4mtJetvM0rWBoY&#10;ApRQ+OSeMiudutYuBeuEkVVBxt25yPrTri5luHYmVlI4AFXLfTrWaCFWQvM2QwI6/WuR16+NawuD&#10;TjydXpe2mp83Ux+N4jlTyvJL0o0bu97Xtpr+YRTveWkUsqeXIwIIA6V5NqHhnUrC4kT7E8oaRmSS&#10;LLE5+nSvWr/UrWzZYCsj7BwsQwB/jTl2SwrLFhgx247g1+lZDnqwTeGhLnqJa3Pfx+WZbxXGjlOI&#10;xT+s0Fq49ej3OL8FeHLuwNxPcRi2Mg+XncxP9Kg+IEk63FmrN5dvggbe7e9Y3jrxxdR6lc2NnmIW&#10;5AZuxqx4G1c6rc4uQJPMDRSg/MoIGQ3sD0zX6FGhVv8A2lWs/I+EqZxl1SD4PwHMveUXUfdPXTt3&#10;Kvh5ZZNUtxAG+9h2UZ4zXo15FbS2KreCPyxwXkYDH41Jb2sNmP8AR4I4m7kYUfrXD+P5ZPt1rEkj&#10;x2/lHb2DN3zXkuss1xkVB8q7n6BSwD4FyCvOulWcnt010+7qdJo9jpEU0ktgY7iUcMBNu29q4fXt&#10;RvJdVud00kao52ovAxj+VP8ACVxJD4it0jbCTEqy/hnP512N94Y07UbkyzQFpc5YhsV3OUMtxblX&#10;bndadzwKeHxXGWSxjlsI0HCo+aKbSem992YXgqxt7jTNSWSFW3OUdnGTt2jvXDW+vR6M86xy+VI4&#10;ZHidMsoOTnFemanq+l+C4LeArJFvZmCqhY8DncKqppHh3xlG109jDMR95wChz71xTU7zxfI/Ztn3&#10;GSZhg8GqHDdeup4qCs/ztfyRz/he7a40fVZIXE8MaHAIxhiK5fT9YlitXtpIY7q3fP8ArE+dTnsa&#10;9QufB1gyH7EX00uArRwnKkepFeb+IdJuPDupvbzKjn70c6nhl7/jWGHqxqSlyn3NSk4r3iKw8P3e&#10;pRyzWwiUA8r5g3KPWsvTLWW1edriQiUv3bJGOlWU1DarLDMyFhhih7VFYajdWM3msI28pw6mQZ5B&#10;yMj0rvs7GEnE2dL8UK0Lwr+/kjP3w/3D6kUXPw1vteuotWXTngiuiCHSTAGOpYdcUmq6bPrtlLrb&#10;Jb2s6DmK3jKhlHJOKztH8TatplvJYQXtylrPzJDvBx7j29aw5ebSnuYyjJpXR0GpeC76x0+a4+0W&#10;zpGPusxHT0J61m6Dot/4geULGkZi+8S3QVNrPiO41SKGO5lWJY12gA4DfWoNN+0XFyIbOZ45blgh&#10;KdPSiKnGN5s7G4v4CHVLRNLuJomeOcpjHk5OfXFR6ZaalqrssGl3bIeFZwdv54r1iy0fTPCmmq7x&#10;qWxlpJRuaR+4Ap1j4usbmdYjFLbZIClwCrHtgDpWKnWqQlOEG7HlYrNctwOKhhcXXjGpLZN/mUrK&#10;4t/A2i29vcrvuXG944+cntzU2j+NYL++htnt5reSXOHLBlJ7A+may/H9rKl5bTlWeLytpIGQD6fW&#10;sfw3p0+p6xbeQHeOCRZHkjGQACCRnoK9KhgcJVwbr1H7z1bvs+x+PZ1xbn2E4j/s/CxtTjJJRUbu&#10;UXbW/n3Ou8TaJcalNFNbsrMkflFC2DjrxWl8LtU1D4W+K4PFM0MbfYVkR7USf69GXDLkdPUGk1jx&#10;BY6CAL64xuXcsarucj8P51BbapY+K7a4gs7lknK5WNx83Trj0rgpVsWsL7OUX7La9uj3Pp84ybhz&#10;E5tVn7RPGWbUOb7XLp89j33UP227A2C/YPCsz3TDGy7uh5IP4DJH1rgbzU/Enxf1IazbRXepXFyM&#10;BYIyfLG44j44ABavIpfDGoxFisJdM485JQFJ/pX6BfCPRLPw38MvDthpzJ5Rs0d5Ym/1kpG6Tnv8&#10;zN+QrhzCngcJRi8M7yk+58dkmLzPJcTKviqFtLLmVtb6nyXP4cv9L1SO31m1ns8EeZbzKyMV7nrk&#10;8V9saZHBBpdlFZlTZrbr5ZjwSY9uBjt615/+0RdWOmfDLUL67iheeCWKK1eVQGEhkAIXuMj17V5L&#10;4T+KfijQY7fTdPuXvLdOIrSe3E5GPQ9fpXz9RynD2h9djMTPiHDc9NKDo6uPSz6+o79oH4MabH44&#10;0jVNJtfJ/tQv59lZxnEsysMMgHQsHwQPQ17b8FvCV74T8ItBqiqlxdXDT+QxzsXaAB7HivnPTPir&#10;rMHxE0/X9eu7meWyk2SwFdmyNhhwE9cc+tfXVp4h0zUdFTVorqA6cYRP9oeQAIvck57V5tDOv7Rh&#10;7OT+DufnuCx9CphqmHw9PlvK831f/APOviZ8Q47/AFFvBumGWfVbqYW05K7QmRnZnpkjqfSuZP7N&#10;sN5pMrNqaWd9M5ldViDxKMcDPU89cVl6j44sNX+L9lqOk2TywvPFCJVGGnIOPMx17/iK98vr2Cyt&#10;bi5mdIbW2j3SSP8AdVQMkn2rnVahjqc4p+7s/ke1VzKhUwqwuCk1CS99dW159j5C8R+DdU8HaxJY&#10;apB5TKu9Sj5V07MvoPaudl1EpIyqm9R2bvXpvxP8dad491+3/spbiSGCDyleRNu85bOB1IxzzXnl&#10;5o5+eReDgnHfpmvnq+HqwwlsuleKevkelQp4v+woRyWtezblrr3t6EI0a3lCyiEIzfMMNxmsLVLm&#10;X7XIhYqyEAIO9XYdfMZMW3eFOPap74pcTuXiDsVGFxjH41zwpwzKioYb3ZLfpp1M6OGw/E+DdDI5&#10;KnVjaU1ayk9tX63Zo+FtGk1e0aVpyiLIVAA6gDPB/rWtqfhNUgL2ru7KMusjA5HcDFReCb1YlksS&#10;RhOUU8dfT1rpbq4S1tJpn4RFOc8Z9Pzr8+zHN88ynNoYOdRtRasktGn082frWXUcVgMNSwtefNOM&#10;Un5v1/A8uvNSm05wYgiKDjLDI/OrW2PU9MimvMW8mTynJI+lRsxlZgEQqxyN3Y5qC51IidY1iEhA&#10;xk8D8K/SswwcYYhVsbUtCW0fl2Pgc9y+ng8dVxeeYq+HqaKmk77aaeXcuW1tb6ZDO8LsSxGSTnP4&#10;dqmtNQivCYBHslI4LcZqKKK3udNTy5MJM2SzHkMO30pttZC0kSZ5FHBGSaJqvGUKWG0oSW/9bGdW&#10;GNw1TD0cpio4BpXfSzvzNt9SqujXBbDKgGTklu1X7/TWlu418+FXCrtRnAJH0qdX3EMrBhnsciuf&#10;16wvrjVnZEkkDjKGMEqAegJHTmk6byVKtgvec9O+xw4rDrgqhDFZNTdZ1pcrfxabq1jK8WXNzodt&#10;FEh23UxJZjxtX2rjZ765uFbzLmd+OT5hx+Ir1LxZ4afWoIImjMUsEY2yJlgT74rjrPwJObrNzJCk&#10;aEElCxLc9CO2a/aclx2Flg4OtZVHuedxJhM+zjGwqU1LknFWSekdNUx6fDuyvoEne5kDOob5FqE3&#10;OleDJn0+2ga5nCjzZF+Usc9yeK7KO7to5fsyzIJIwMRhgWwO+Otec+LdJvLbWruYxO8U0gKTopYH&#10;heD6V1YStLGVHTxMnyW0v11NM8weG4dwkMfklKPt1JKUormtprprbU6fR9fsNXcJG7RzDny5e+PQ&#10;1g+OLuT+0FsiWFvFGGEQGMnPf2o8FaTJNerfbGWCNSikg4Y+x710uueHLfW1R3cxyp9yUfyas19W&#10;wGPV9Vbfsz0nHP8AizhRqXu1HLTo5xT/AM/yOE8Ozy2OrWwtSf3kqh49uRtyM12mo+FtHv5S0um2&#10;k0r8s7RjIP17fWjSPCtrpUqzqTcThTkvxt9DWpJAwG8cmuTNMXTxNVOgvdW7R9PwHkeLyLBSp5nL&#10;3pSuo3ukrfqeUaz4V03QPEFpHAWjsrtgzRs33MHkewNdTL4V0mbZutzt2ZXy25P5VhfES3uhrQn2&#10;h4JIlEQHRSDzzU/gm5vpjMk3mPZogwZFI2tnoD3qG5OlGXMfoCSVSUHEvXfh3REjSGZUtzIPkJnO&#10;764J5rO8Ja3Do9jqtksyLcqS8Bm+VXHQgk96zfHtrJb6yk/msI3iGxf7n19K5wTPuZV5fHzFuvNb&#10;xpKpTSlLczdS0nKC2N638QSyTiOcLhn+8CQc9se1ejar4QtvEkdu927x3CqqmdeGxj7v/wBevJ9N&#10;SQ3Mcy25uhCwdlCkjAOcHHQV1ifFDUrm4U29jbBXb5YlySx6YqKiqwkp4d2aOKthcJmFB0cbDni3&#10;s9TqrWz0bwZG6iUwST8kylnZh6gemKvpdaf4jtpo4pvMjYchFKsp7HBrgfEU95Jfu+oRC3mZEbbn&#10;IA2j7v8AWug8CWNxC93eSRSRwMioodSAeeorrxGDjDD/AFuVS87Jn5RlvEVXEZ1Lh6jhFDCtuDjZ&#10;rTq2XIfCCQz+ZNcK8KndtAwWA7MfSpm8Y6S0hgMjMjEKZNn7vA4x9Peti5g+12s0QO3zEKbh2yMV&#10;5tLoOpGY27WriQjaXCHYBng56VGD5Mxu8XPWO1jbPvrHBypU8hwt4Vb87tzXtoonoENjpunRSXkc&#10;FvD8pkaeCEKdo5OTisKXx6XuiBZB4l6OJDuZfpXQCzEmlizmb5jFsJXnPGK42TwVfm4KqIpYc/LI&#10;rjKiscCsLOVT61O7W1z0+JqmeYKGH/sSjyxkry5V9vTRo7ay1VdVsEmjkYxHjaP4fxrS00ytDNhs&#10;puHLd6ztMsU0+0jt4xkR4z7k1ZluJYdLuUCHOwONo5wThiPoK/LMZlc8NjKmOpzcoJt28mcFPI8w&#10;yzEzzzGVlN04ucoq927fDbsQ67qnk7YYWA7sQaTw3NM0kpfd5CjJbHH0zWEil5F2ku8h2qG7k9K6&#10;q8vRpemhbUKFVvJWRedxxkt718xSbxVSWLq6JP8ADsfmeWYyvnWY1+JMxk40aGrS630UF69RZYoH&#10;DPhlG7njtTJkSRACuFH3CvXPaqOlalNeXhjuGWbzkJG5RkED6Vf43FR/DzX0mBoYHG0pzjC3e5+z&#10;cO4fh/iTBV8Rh8NyqT5ZJ9Oqs+m/QbBbR227ksRwPxpTznNPHzfWmkEtgDJ9BWWRwxGHlUo1Icsb&#10;7930L4Hw+Ny6VbBVqHJTi7p9bt2366EcoJ24BPNJCCqEYIO7OKlA+bB69xTZVb7Kzc7s446getVU&#10;y76niJ5k5uVveUf0MsZw7HI8fX4mdVyULy5erb0tfsriSK0isOVyMZ9K4/4iz3b6VCUJaETfvABg&#10;j3PrXSxzRoA0khEWQGkJ+VfqarLd2GsRyBGgvLdiVaMMGH4gV9Jw7mf1uf1lU/gf5meDzjD8d5Vi&#10;MDUtSrSuku/Zry7o828N3Esuv2iRZ3rJyF4GzuW/CvQ9dtZL3SbiGAEzYUhe7YNOstItLDdLbwQ2&#10;0mclo0A+X61iT/EGzS6ZI7NpbYcNID8x91HcV95WrVM0xMauGp6xPPy7LcBwPlFXL81r/wC8N7X0&#10;Vre6undmGmiX8sgiWxuBIeu44B+hpkuu6jaZtzcSoE+UoCCVH1r0eN1dElhOUIWSJ/YmuB8W6HcQ&#10;anPeQWrfY5iCGjBdw3fgdq9HBY6GMrOliIJdr9z5DiXhfEcPYCGNyatOak1zcv8AK1psXPCniK9u&#10;dUtrC7kMzXI2R5Xkv2Oe31ruLiza3yryosg6oDuP6V5jo/hu9vjJJGslvHGH2O4IdiRwAOuKgbxD&#10;qUZaIXroIyY8IfmB9eetebmmGo1K6+rSSfVH6B4d4vM5ZU5ZnzON/ccvit183r3ND4nWKwvaX8UZ&#10;3v8AI7gcA9gTXIHULu6VbcXDOi/MUJ4Fen6HrwvdPnn1BrdShI+YDLjHJOeDXOavrttLHLBpVlHF&#10;GxIeVo13N9K5KNScFyON3E/Sa8IS/e9zm4pmb5DEwK8/MMZrs5fGUC2sQijaWfaAyMMKMe9cz42s&#10;ZdNFhc2IY6XPGNsgXJVz1z+uKg8O2V54gSKJIw74LPv4IA7kV0TjGouc5U5U3ZGhea5d6hL5ksrI&#10;IzuVE4Ckc9adD4j1W2xIL6XZ1Cthl/H2q9pHgLVZfNa/mtYmVsIIhuG3396vQ/D5zKfO1BQg7RQ/&#10;MPpz1rvwWJwVKMlUt9x+RcbZVxFj8VQnlfNypdHa0r7vuVo/HuoKi74beZuxwR/WobbxvqFteGW6&#10;mE1uT80LDhR32+9bF34AhaDFrcS+bjgz8hz6HHQVk2HgfUby4aGdUtLdThpiwcY74HY12UqmV1IS&#10;kkl8rHw2LwvHOFxFCjUnOWvu2d4+fM1+p3ySqYPOQloyocbjjjuKqatotrrFusNyhlSMhkK8Nn0B&#10;9K57xb4kudNuorKxl8llQPI+PwA9jWd4Y8V3a6jHDfXD3EVwdoaUjKueAPzrxKWV4mND67Sdt2l1&#10;sj9Qx/HOUVcw/wBX8wp87bjCTaXLzO119/U6zQfCOn6O0k6PI8mdgmmIwAeqjGAa3bXypomiMiSg&#10;HhQ2SKqal88EIj4jyxI98dao2WftUYjODvG7HcZr8tzXPMRUxzoVY80XZanhY7iCHD2Y/wBgYPBx&#10;WGuk1b4ubdnQJaQWmWMYTPct/wDXp3lwzqWVlYeoOarauJPKTAJGecCotKLKzRkEIRnOOK87E4ml&#10;TxX1F0fcbVzvxuZYTDZsuHfqUfYNre61et16epakZbK3+6CzHjNR21680ux0CntirNzCt0ipu9uO&#10;cVRjMdtJkylmBxjYP/iqupRxaxUFgmvZL8O9zorYLOf7WoU8mf8AskbfC1y2T96/mXbTTH1PUSlv&#10;HhgPnZzkAHvWzJ4CkWMmO5jaUjlSpxVDwprEWn3zSTkKJ027ieFOa7J9e05Y9326N/VVYZNfI8UZ&#10;vn2XY+NLAQ/d2TVo3u763P1+tUr0pKNOOh5rdRTWt68Ey7ZouCPauq8H69a6fYiCd/LO4nk4Fc9r&#10;d9/aWozTooCMQP8Aa/GqBOFDdj0PrX3eMyyGf5bHC4xcraTdntK2p3TpLEUkqmlz06+8U6dFbuVu&#10;EySDwwP8qK8wkO5Bmivkafh3l0Y2lVk/uMFl9JLc64eAL/GfMt8jsCc/+g1hX0UlvcPDOm2WPg4F&#10;evbWcFV+97dq828asj+IJjEM4AVsdzXlcF8XY/PcbUw2Lty8t00rWs+pyYTEzq1HGZladIItQtXY&#10;gKsqkk+mRXqCOJVjkj5VhjI6V5OcY5GR0OelTw3lxariGWVVPG0PgD6Zr6rirhaXELp1aVXklFW1&#10;2d9TqxOH9tJOLOq8bSx/YrZMgyB84zyPlPNcgiSPgxozD1UZq3psTahqdokpLhmAJLZOM16hDFHB&#10;Gioi+So2jOM596+fxObU+AsFh8vjH2snd9uv+Zzyq/U4qlvc8njyrMHBDY79a+0fBPjzRbzw7YQt&#10;eRWs0MCRmO5ZUICqOVOelfMXjW0SOxjuoyIn3gZCcdaw9J8V3ekRGNVZ4Cc7WBJz6/8A1q+twGbV&#10;88y2GPwEVzXs4y0v6Psj57OMr/t2lTbduVn3NZX0GoRmW1uIp4gdpaJwwz6ZFT9K+f8A4B/EuKK6&#10;utH1XyrJbmTzbaTJ27zwYyTwOgx65r6BYgcEgV9DRVZU4vERSl2Wx+K5ngamX4l0JbdH3AcMOwry&#10;D9pHw5HrfhTS5Sqw3EN7HEtwoyUjfcp5HXnB/KvXjgde47V4/wDtE+JbGLw/b6JG4lv7mZXKIw+R&#10;FOefQntXRFanRkftfr9J0N7/AKHoGg+G9P8AD9hb2dpZwoEiVTIqKWkIH3s9ew615j+0Zo9jb+Cv&#10;7Uhhit7w3UcTNCuNysec447VyejftWx6Np8VjqOkSalc26iE3UDrGsmOmQR1A71wXxQ+N178UTDZ&#10;wwNpukQHf9nJBeWTs7tgA/QdK8SnLAVqv1dct76d7rXc+3yrIc3hmMMRWi1BPWV9GjzvWQQsWBnr&#10;VC2RpbiJEBZ2YAADJ61qPiVQsi7gP1qKO7isZ42iPlsAeg3YNedmOTp4r63VrKK03P2+nNqPIi4u&#10;nXO8IYXZycAFTVTXdMu7NEM1s0QPfkCpmvGvPnMjS+pDYNK8ryKBIzso6Bm3V9VXpQxmGdKMvdkt&#10;zCLqRmtDngrOdqg7umBW5562sCeacfL3pyoqPu2Lz6Vk35k+0EvnZ2FfJujPh+hOvfmlLRdkvM7b&#10;+3fKzStryO5YquQf4QehNX7vT4Rarm4tpdw5WNyStc1YxvLcLsbaAwyR2rnbr4sRQX00K6f59vG+&#10;yNvM2k4+9nivQy7M/rWGk8Wkum2jTIqYeTmvZHaLpdsWAJyPRun415pe/ETV7bVr1Y5Ve1WVlSOR&#10;eEGMDAHPWu58NeL7TxPbyPDG9vPCQzRTMDtHr71R1j4eaXqlw06l7WWTk+XwGPqR6V1VMJH2XPl9&#10;oX6oqnJQly1zm9B0ez8fx3ias89w8DjZcKcMueoU9MV02jaVoHhaIiO4j3g/6yedHOPz4q5c6XHo&#10;Xhm8g0+EnZbSbWC5Z22nrXg6XbNL5UygSnqNvzKc1xVb4BRTjzSfVmtJQrSl71kfRtvPDeQrNA6S&#10;RNyHQAg/Qiq9xqaQPsC5PTjtXP8Aw202ex0OZ7mKSITS+ZFvJ+VcdMHpWle2cvnM6qzKe4HFVmWK&#10;xGHwMKuHjyyk9bLbzMlTh7X2cpaE5uDqcRhA2SKc4bjNQQ2FwZhuX5QfSptLtpBcNI4K4G0bhir9&#10;zKYopGHVVJrzsPgnmVFYzG3U4/K6WxTm4S5IbEyFkyoOcEZAqvqU0kkUQGdq5JFY4u51fzN+Fzkj&#10;1rciYT26MVOW7V30sbRzujUw1G8WjKdN0XzyKEDmOWN04wwOK2Zj597vyMMw57dKrLHGpwF5qpca&#10;kInwF3Be1Tg6FPIqMp4qpuxSTryXKe3eFpI49It4wVVsYPGM1pzhdjKzBQRjmvL9B8ZNHYqsaGXH&#10;VH+UD6Grl34yuJoyqRiHIx1zivxTHcDZnmuZSxdFp0qkrp36HyVTA1XUlci1rxBdXGoSRw3Jjtoz&#10;sxGME1HpGhLqUK3ErsUJIwp+Ymsy3t5buURxo0kxO5ggyfx9K7Dwvb3FnaSRXEDxBG+UuwGa/T85&#10;dPh7KFQy+UYVFy7Jc0lt+Z3VLUKfLTepnX3hDZAZYpzIEBby3Tnj3rCs76fT5S0DZOe3PNehG7t3&#10;byvNjdmGPLDjJ/Csm88IWA3ECdFzn924xz14r5zK+LI06U8Pnt2pJON47rrcyp4iy5axzl7rV5fo&#10;InkBXuoHB9qRdBvljWUWrEHkYBOK0LXQ1ttftIwfMt2+b8Rzg12OA6nn5hwFXtXfmnFNDJ4UaWVU&#10;oyhNc3bVu3QqrXjS5Yw6nmlzYAyBXUpMOSDwTUwSOFFMk0cK9jM2P1rpvFFsphjkjUCbIUt3riNc&#10;sri9eAxwq0aAg7mwQfXFe5gsY8RgFmWCo2lN2afS29vmfnecYb+w8NVzTJsMniJuz0b0e+nqacto&#10;UkHmKpyMg4zx681WvLz7IgdBhugqSGIWNjbwNPuABZXlOCPY57UkltFequ+Tjs8ZzivYi5zwjVO0&#10;a0lr95pN4nE5PKOC5KWNqRV46Jp9V92pjIsl7Oc5LN6dvettootItFQ7nLPng+1OgSzsI2kC7Xxt&#10;LyclqVZbfVcRNkEj5c/zrwKFJZepNTXt2fmuVZOuHYVHVqpZhUVkm78t+nrI4DxR4B/4SPUWvLWY&#10;Wdy5BkDjcNo6n61p+E/BNt4WDTfaGup3HJIwB7109vDFbSOwJZlB96xZ9QnuxMu5RGSVKlcBh3r7&#10;OHEuPwGBjhcbJtv77GMMFl/CMo5pm1DnxtRuUVfReb6XOP1b4l3v9pyJp0Ua28eVUyHd5vrz2+td&#10;JpV9ZeOtIBuEHmxsBNH0ZG7FfauP1rwBc/v7vTgr2m3csTv+8Ujk49q57StYvNGuFlsp/s7P/rFP&#10;IwO9fruHw2CzPAwr5e7SSTv1v1ufAYfjPOcszCVTiGEqmGxCfuP4eXpKHp2PU57HTfCNnJfW8AEo&#10;GxC0hYOTwB7Vijx7cl8vawMg5KqzAj6GqemeILnxjZ3Gn3LCO+iAdHA+VwD0PpRJ4M1RwFYRor8b&#10;hIenrWFLC0KKlHMX+88+x9lis4zLGSo1uFISjhn0ivtrdS/A2PF/hdfFtpZzW8whljBZfN+YMGGS&#10;GI9+Kf4O8MXPhHS7wXMkUxMhkUxA4AArXnu4NE09XuJFijgQKzN3OO3rVPS/FOk65M8NvJukwSUk&#10;UruGOcA9eK8V18TLDSoxV6Sl+B+mQyjJaGb0sxxNRQzCcbWvb3uWzbRyNx4m1G6mMq3c0SFiMR4A&#10;GPaui05bTxtpDwarbLcNEQHUHDKexDD+VQXfgYyTyyQ3McMQbIUxFjz9KoeItLm8NaYqQXLyCRyk&#10;0keVHTjJr0qk8JjIRp0Goy0t5d7nyGCfEHDlfEZlmMZTowvza6Sv/L2NW2+Gfhu2YtHYbmHPzyOS&#10;P1rgfF+hQ+GdXEcbefbMplRX4AA65NRpcyWr+fFLJFLH83mEngjnPv8AjXper6DbeLtNtZLpfIlE&#10;QaOTHMW4Z5HfmscVhKmXSjzy5lI+u4T4ypcV+1h7H2cqST1ejTuefw+NZII0gSzQqoxt3k59q2dK&#10;8BPqji9vlh0+KQhhBbKfMPuSePwrM0mHS9G143Er3N9BCxMUgQBSR/ERnkZr1KC6ju4VuYnEscgD&#10;Ky+npiubGRqYdRag0n1PqcqzrLc3rVKGGrKcobx7endHnOsfDrw/bXO6bVrqBs8qMSN+QFdN4N8M&#10;aNolu0lg4upG5NxI4LY+naua16CaHWroS5Znk3Jn0rV8CpIdQuGBJtvLAx23V3YjAWwXtefon95+&#10;dZbxtjMTxEsrnh0oOTiv5lbq/IuePo7k/YpkSR7dS25UUnHHWuVsrqO+vYIYEeWQuo2oMkc9/SvU&#10;riaGCNmufuKM47ivPH8epBdkwWI2Ix+cPhsZ64xWuUVcRVw86dOF7HzfiFg8sy7NKWOxte3tbNx6&#10;2T3PQbie3hhJumiS36BZMHdgcketVLbWtM2i3hKoC3ytwBn6dvxrntdvI9YsLW9hY+SoxsHqaxYi&#10;5dVjG9yflUdz2rHD5XGVLlqt3u7pHfnPHFeGPg8tpxcElZuN5SVu7/Qm+JdtKNbjuGjf7LJCio20&#10;4B3HIz6n0rl7a9ms7mOaGYwyKcqy85x2Ne0fYll06OGaJJi6gbJORn0zXnnjXwu2kXZuLG3K6fIM&#10;ssfPlnvn0FerlWZUakfqVRapNeTR8PxtwfmGGnPiXDNvnalKKXvQbX5I6Tw98RYdWuI7W8iNrdyK&#10;Ako+7x2JPQn06V614V+KHiXwNaS2ukXcQtGYMLa4jEyK3sGIxn2r5l8OWsupaxZx2wMssc6OxQbu&#10;Aw44r3YWshONybjyBnk8V8znuGwuCqx9m1aS2+Z+j8CZ7iOIMsqUs+s1CSUZS05tPxa7ov8AivxZ&#10;4j+It9az+I9Qin062LSW9rbKIIkbpjbx1Hdia+nvgx4U07QvCNnqUPkXl3qCCWW8hXnaeQo9FHTj&#10;kGvlC6tJpUhWONzjgxqDnPrgc16r8H/iHrPgjS57O7tRdWBYyRQSt5bRuerZ64x0Br86rZtWqY36&#10;lOnaC6o4swjWoZhPKcJQcYXvza+8rdXtbyPVfjX4J0rXfC8+p3EUaahYKJVnZhGxXOCrEdeOxrwK&#10;OaB7c28EjNEE2iAN0HbgH1r0jXtR1z41X9notstvplrFI08iAu6lfu72x1YdNuea7PSfgP4WsLJY&#10;p1uLy5dCHuWmKsD32KBj8CPxrkaqVK79lSXJ1b0ucmGqzynEvDVaEeWWsm92vI0fhL4NsPDXhOyn&#10;t0imvLxBNLchRuZieFBPTaODil+NjWy/DPWo55RB5qhEZzy75X5fpXgGo+PPFnw88Saro9lq8iW1&#10;lcyRpahVZNgY4GCOpB+lZ3iL4j6n4uuLefXLszTxLsjEKiOJfUhRxn6isKOPwdp4R+4vwPFwtXL6&#10;2IlhZ1PZ09d9ND3/AOCvgCz8MeF4NTmgjk1i+TzZJnwxhQ/cjX0wO/XmnfG7wtp9x4KvL37Bbi8t&#10;3jPnrGFkYFsEbhjPB6V4f4e+NmueCNNWz0x4LiBmYpbXcTsIuOikY+pHpTZ/EfjD4w+JNP09kkkh&#10;icyLZwp5UMYXksex57npVfXMNQpqhQTl6bP1OqlUoZfjI0cI+eCa1V7NPe/6nJWPgeK/lBW4kVdx&#10;YR+Xhc+m7NM1fTJ7Fw725CEbS46D0r1278Ca14Z01JdQtEWENgvG4fZ9SOlczrqmTSpAIw+AGx1O&#10;AetfnNDPKuU53Og6PLTm0tW9v5l5H7FkGDy7LJTq5fBLnaTs92v+HMnwbocX7u8u9wGQUCjmtjxn&#10;pC3OjfaLOUCKEl5Y88kf/W61laHq0FvbG3mcq6N8rHpz2q/JrtgzfZUnSR5flAVSQSegNeDmM84X&#10;Ef1twcoU5XWl48nX/PyPpqiqSre0POwA2eeGHBz1qhFp0rygDywpyCxcZFdwPBEhhL/aR5zDIUj5&#10;Rz0rAubGayvVguEKHIw2MBq/WYYzKeI6qjRrc049E/8AM8TPOHMBxLVpzxE2uRdPW5H5PkwwwQKT&#10;FEOSe5Peor8OrRRkHbsB6d89KfO7iQqG2jt71PNM6lF2q3y8564pQnTzWnPL6ScFCzv6aHyinR4p&#10;w1TIcNF0VRafqldWf5kelwyRo4fPJ4U9RWjCXEi4yec4qiY5U02Z23Bi4+YDotQ6U8q3MZR2dQDn&#10;dU/W45XOOXxXM119TnWaU+Ga9Hh+nB1FpeXm+xVu7qVriVpJZEw2FVeoqh431a50zw408GxLplWP&#10;zGGdoPf6966afZGXmdF4Gc1k3Etvq6SWtzBtinOC3f8A+tXdlLpZLj/a4yo5KXQ8T6l/YVXE0MXj&#10;f3uJjKMFrpd6Sb6fI8LDuLiR3lKSk7/MYneH7EH684r1rwjrlzrOhrc3IAmDmNnK8HAwCPQ1mal4&#10;G0rTLea5uLq4WKI4dQAS2egHHWmWfjmwhVIPsE1vBFwrIQxYepFfuWOrxzXDr6rFtrZ7W8kfI8J5&#10;fLgXNZPPMUlGon7t7ptvdl7xT4jXQ4Yo4oFe6kBZUYttUZwSQPesjQfHE0919n1RInDn93cQjaF9&#10;iDVzxf4dn14Wl3YsriNSpMh2lgxyD+dZGleALuW5jkvhHDEjhisT7jIAfu8etcuHp5f9SaqP3+ve&#10;59Fm+K4qXEalgIy9guXlt8Di9W/xN3x3r1zothDFaMsc00hBkyMqo7/nXDJ4t1azk80alJI33jHI&#10;BtYenSvRPEvhmHxFBGXmkgmiZlhnRcbc8gEHryK53SfhvLb3ZN7fK0IIbyYVwXH+0T29q0wGKwFD&#10;DONVLm63XToRxTw9xRmecqthJt03blcZWS0109TrElF7Z2sjqhk2AklflGfrXNeP/wDRdKHlSCMu&#10;4z5Y25HfFdX+5bKRlSAAPLU5PHtXkPiDWbnWL+Q3BKeQ5RUH3cZx+dfP0acp1XK1o3/DofvtOrD6&#10;rCKmpySUZSTvdpa/iH/CSahFosumC5ZrUsH2soY/99entV7xfLYXMFm0ESCVxvkkTsMcfrXP8Eex&#10;qO6nlihEoHmY6KBmvU5NbxOaLsmu5614Q0n7F4ZtLuKxS1jmyzDO4vj+L2qnZ+CtI03VGvUile43&#10;bzvkGwd+leeeHdcuYbu0YSzwhHBaOUnYUzzgemK73XvGNnBYPHbzi9uJhg7OFQGvOqUqkZ+59o9G&#10;hUTpSlJq6Nm38T6XbyfZpAHUt/rim4KfTntS+LfE50m1to7IhJLkb/O28ADuBXk2ktdT6gtvbQtN&#10;JMxym7jBr1oeG7LV9GtLK6WQyQDcGU4ZT6A962UaOHq05VbuOuh8znuDxmMwFeOXLkrSS95WTfzM&#10;vwp4pu9T1hLO4uVmEkbHcyY5A9sc114UJJg8n1rF0XwVY+H777RbzTSOIypaYg/UjAqWPxVps16b&#10;VZ/MkBxt4+bHajGxWOrOeDg+VLWyPnuHsVPhvARwvEGIXtZyfKm7vocn4k8bXi38kFjcCztYmwzh&#10;dzlh7VteDvEdxriXFtdgNcw4KyoMB1Pr6ZrM1nwJezX0slhLG8dw5do5XKBcjPXp1rY0PSLbwrp8&#10;s084M0zZaY8bcfwAd67sTLBTwSpUknOy0W9z5XJaPFFPiKpjMxk44dOTcm1yOHS34Hn3i/xRe6hr&#10;dxGLiWO2t3ZVSD1HANdv8NtYur/R5BJKzPBPsjlJ5K9etE+jeHvE16ZdjfaSMNGjlQ47kjvU+q6v&#10;ZeCrO1tbW0V22kxojbRj1Y1riq1LF4WGBo0rTVunlqcWR5XjsmzjEcR5njlPCPmWjvzJvRcvRnUr&#10;IR5kpijjCgmSSJMMw7896xNQv3v5E4CRxgqir79zUHhjxVb6601vJC1vKyHeD83y9CRnmtCLw+89&#10;wVS4i8r+FdpDV+QcQ5fjKU1h4U7R62FxhSxnEGDpLh6HPhZ3clBJe+n9rqWtDtY7ey/tGQbg2VVe&#10;4/8A11IdQ+0yDNuscZOAwPP41oRQRRWkduSCgQAgeuazxYR4fDMpU7gp6nFeDPD4zD01LDNWXxJb&#10;/M2/s3OMnwVGOUzXLTinUUWr83Vy+WiJSmWUZIBOM02SYxtsj4I6s1OhuZMqmFKZ5z1xUr2cbsWG&#10;7J9q7K2Nr5vh7YJ2cWr+enQ+gzDOMdxbl6hk7cJxa51e2nSz9RikTxkkhNv3nPA/OhGCgeWwmA/u&#10;HIpmqWztaMkQI5GVA5Yd8Vi21zHayxyNL5MKsC5c4AGec5rb+0MRhp08LUjzNpJnBi+Lsx4dq0Ms&#10;zCmqicY80n9pvouj5epl/Ed5FjtzAWitpHZJQnQADqa5Xw3PPFrln5J4chWjTkbc8sfwr1K7mtdU&#10;tTGkUNzBnJJOVP5Vly2djoFpNPaW0cZVTtCoc5/HtX63l+KpYbCvCQo8re9la/mzkzbg1PN1neCr&#10;qFFWnZLa2/LbuXBj5kfhWG3864RPAWoMyxefCIGbAbfkgAE4IxVs+KdR8xmMqrF3QLniuyV8LuHB&#10;OCCemSKtfWsqaimvePpKn9icft1JwkpYdbXteL1M+TVtJ0SGDT57uPzoYwjEDGMHPPpzV4bWiV42&#10;SWBxuBJyPzrx+eRmld5d6O7FsXAKuGJ5yDzivR/BJnTQ0EqOp8xmiZlJJQjGCK1zHLqeHoqsp3a3&#10;+Z5XBnGGKzXMJ5bUoWoxT5d/dtok790bKp0yAi5wStebeN7WO21g+UmzfEHkAH8We1NutXu764Zx&#10;cMw8whdpxjBrV162+16VG2pI0N/Z4EjkYDIff1xXmUaUqMk5dT9hqV4VY+zWjWxyCzOqhBMQg5PN&#10;aWiaPqWvTPst3SCMjdM7YA/x+neodF8R6bY6nKkg/cbSoSReCT71t+EtTktNVih+byrlyGUjjBPB&#10;H0rsrOUY3Ry05KU+WRo+M4F0vQNP0yIAjd/rAeGx7f8AAjXPeHdWbStTjlQhI3YB9vUIeD+XWvQ9&#10;f0ca9pz23mLDMeYJiN3lkdyP6VmeG/ASaYI5LuZtTlU5zJEoQH2H+NcVGvD2bUjpq0Z894M57Vvi&#10;FdSXm3T4kS3T7rS8mT1yBWjYfEm2MCrfwyQSjug3q3sAOn41W1X4Z30l1I9lNE9vIxLJI/lmMnp0&#10;qhqvw+1TSLL7WXguECkPFb7gyjuTnrX1caWUV6UIK13563P5bq5lx7leNxGKqRlKMXK6teFujium&#10;h0tp48029ukhXzYi7BVLxhRkn1rqorprSJsCNomXJkYjH514hY2897drDbwtPNkfu0BJ/HHSvQPE&#10;fn2djpVhKSHSEGQBsfN2+uK4sblVCFWnCjKyZ9Nw5x9mlfBYmtmVHmUOXlduVXbtZjfFOiRa3cte&#10;WMqPckfPGHHOO1ReE/BN0dTW4u3dIrcg7cgh27flWZDO9rKskLMJFIbB74r0e5aRdCuXOAfL3fJ9&#10;OTXnZ1j8Vk2AlGj7ytZeh5eGw+V5xPFcQSw79tQ99xTfLJ9H333RbhsVSTAcS99qnOPwp0nl2iM5&#10;wAePu459PrXI6FLPLfQC3Yvj7/z5OK66+tzPHIiEPiTcOeDjI/rX5DSzCti6NWfIueCumfV5Lxdi&#10;eIcuxON+rx9tSXutpPXol5oZb3cN02DuJ7A9DU7ghG2BRx+NZ1lYSLdI0kYUqCcBq0DdRhsZGM88&#10;1eGrOthpPHJRk9ns2exlGPqY/KnV4gtTnJuEZNcraa3XXQiiR1ZTyQSM4qwmkXOqNmzh3YOCcdfb&#10;NU552ScAZUHnn0rvPCM0MmkbY8CUOxbHXGOteVmVevwtlssTRXtZNr0R9ZkOT1OHcNP95zqbTT6b&#10;dPU4fUdCv9Li824hbyycbgwIU+9VrCBLu7hgcgJI6ox9ATg16fr5hXRbxnAaIxnbu/vY7V5SXw5Z&#10;DsI5BPrXXwtnlfiHBValWPJJOya21R9rha8q9OVz163soLOMRRQxJGqgfMg59+e1ct4y0G3gtTfW&#10;6CEqwVgOhz6CoNM8fvBFsvLQ3CqAFeJsH9ao+JfFf9tIkUUMkdvGPn3OMn0I+lfnuR5BxDgs6jKr&#10;JuF7yfNdSicVDD14176+vQ52T5evH1orb0Twlfa4jPlbOHHyySLuLUV+o4vizJcBVdDE4mMZrdbn&#10;qTxdKnLlbLbeKtUmiEfmlR03KgyawyZJXdmZjIx6v3r1WysYLK1EcKBcAHIjyDkVi+LdHtnsJbqO&#10;JY5UIxIDjd+FfDZRxblkMf8AUqGF5FJ2urd+vkedSxNONS0YmT4P0SLW5WaVR5acFW6E1083hqyg&#10;62SYHRgprm/B+uxaRK8Ug+Vurdq6278WadFAW81JWIOEVgT+VfM8XVOIP7accNGTpOyjy3t6s5sR&#10;7ZVfd2OL1K0/sbWVW3GWTEqEdDz0zXSW3iy0eBWd3hmAwyMmcn2qhY6cPE00t5c/6kExoinkgc1a&#10;ufCNlJFtgDQPjqTkZr1M4x2S41UMFnEpe3ppRk10fVN9R1JU5OMKj1RmazrrarMkNtD+7zgbh99v&#10;pUtt4bvXjEjzpbk9F25x9azLQf2frUSzfII5tpDcY967sOGTccFffpXRn+ZVuF8Ph8HlEbU3G6e9&#10;9b6jqv2PLGGzOXi0S/m1O2sQRPc3MgjhA+UOxOOtfY/h+wn0jQ7OzuLt7q4tYVjkuH+8zY55x0H9&#10;K+R5/GVpoPiDTLi2k8+eymFwyAblODypI6ZxX0ba/HLwRdWsV0+v28DBfmjlUq6sRyBx+tfomS4+&#10;rjMto4rFK0pK7+/ofnHFdDG11R5Kb5bPZXOC8ffEXxnP4xv/AAzpEbWpSUJGlim+V1P8RY9B74H1&#10;rAj+AnjDWVkuL1rWO4n+/wCfcsZDnuSAQPpX0Za29lNPHqECQSSSxLtuYkHzxEZX5upXuDVzPB5/&#10;KvoueysfMQzyeCgoYWmoNLVtatnwz41+AXjDwXvuJLD+0LMBne400GRUHU716j64rhLOMqCSCBt3&#10;An09a/R5kVxhgGU8EMMg/Ud6+PPjB8NW0f4ptpmlwY/tQrcWkSZxudsMOBwAwc47CvmoZXhsHWWK&#10;bd09F6n6dw7xbVzKUsJjElJK6ktmlvp6Hlku5YiRk5Ulff6VjNu83JPJ5x7V7/c/sr+KIrVpY9S0&#10;y5nKhhAC4b/d3bcZrxi/0gWN1c211CYbiGZopIn+8jr1FXneW1c0cJUJ25d0fc5fmuCxnMsPNSce&#10;xV007IWLgquep44qQX0DSFckDsT0qLUSYoUVOFPBrO6c+2fwrxMTmtfJFTwFFKXLu31b1dj2YQjV&#10;fOdCIZGhEqo3ldpMfL+dUr7UbK1eOO5kjSST7gdwC309ansp5xp0cJfEXJx6V5n8VtEvn1a1v47a&#10;S5tzD5W2PPyMOSSB6ivsKuIlUwKrOGsktHqYUoXqOLZ6XbTwOQI08sn+LHWvNNa+GmprqMstm8E0&#10;TMXAkYL1p/wt0zVbe8mlm+0Q6dCpO2cEbifTPUCu28U+IV8MaY108fmymQIkWcMwPWsoU6WLwsZ1&#10;48qT9DVSnSq2hqQ+APBH/CNWlxJd3Ucd1cHaSpDAAcisrxz49h0HVxYWcrKI1Bkl25YnsMe9Jc/F&#10;7SPLi8m0ufOLKJd2AqDPJBHJxR4u+Htr4puDfRXRt7tkBYqu9ZF6AHHsaOfnwzjgd0TC6q89bYTw&#10;j43/ALU1E2czNOzAujuvcc49M1002n6fbGS7NjbkqDI0hiXIxzwfWuZ8F/D9/DWoi7urpJJo0MaC&#10;FPl9zzTZfinpEl1c20sFysQzGZIwpDjoSMVdCo6VBLGNKWtjScVOpelsc9dfFC6lunkguoxHvwI1&#10;XHGeMk54NeheHdZj17TRdMDEyfJIDwM15D4X8D/8JTeXDW935dpbSAHeuXI6j8q7fWPEtp4Gnt9H&#10;shsdUEkkw+fYx45HvXBha9elzV8Q/c6f8A1nGNRezjHU6nVL+a2ubeCMKokUs27ggetQQzu0oWQl&#10;kY7SfX1rz+TxRqw1eG6d1uoJ2EYkUZ4Jxj616PbWOZhIWATIZRn2r5vGSx2Y46Lw9+RfcvUqdONC&#10;HvAujRmQvvJXstSXt99lZYoxnC9qu42rWdqNm0sqyRHPHUdM19JjMLLA4aTy6Fpyetu3U5YS9pK1&#10;TYsWd4t4u0fK46k1nzW7xyNlWcFuMDOasWkIsx5kx2nrx0q0mpRTMF8wH0461xTw6zHC06WOny1b&#10;6d36lp8krwJtHjNvaF2BAY4ANX42EnH3h3A5NZGqyvDbwqp2xnOW7A1Rs7iaCZGR2LFhj061Es2p&#10;ZTWhl/K7Rsr+vUxdJ1YubPYfA1jEmmm4UB5Zs8nrgV0FzGpjwV4IxXC+GfEa6UGtrgN9lbDIyDLK&#10;e4q3rXjNZ4zFYo0QYYaRhzj+lfkmccM5zj+IJVFByg5XUr6W6a/ofJ1aFV17nM7ns70ypkzxykrl&#10;vfgV3Np4usJIUMsxhmCYeIr1rA0bwjLqkS3E7m2ifPA5ZxU2teEH0+0a4tpzOsaksjLyAOtfb53P&#10;h/OcRSy/F1f3sGkmtu3KzqqexqSUG9Sn4g1gX15byW26MRfOki8EkmhvFmotAYiykYwWx85/wNP8&#10;L6Hb6pLc/aCzrGBtUHjn3rZ1DwdZPbMLYtBIFJGXJycVpXx2QZTXo5TiKd3Ssk2rq77jlOjB8kkN&#10;0Lw6mqWInui0pY5UO3NRar4YjsLZpUBjCncRnPSug8NanbT6ZEEKoVypUnlSPX61T8W61DFYmJSr&#10;s/ykKcnmvg8HnWeVOI3hqSkqfPa32VFf5rU4VUq+15YnnOrK8bo7ZaMoBj8aj0jzDdKoOY9pOB2N&#10;XduSTIC6n7oPNIR5MMrJGqnaf4QD0r9exGU1KOJljVLTf0PybM+D8Rhc4nxBCt+6i+dpX5nZXa9L&#10;ks8BlhYbfmU5ANJZWK287SzHdtG0KPeshmf7ykluw3ZrpZrFzGoAJ8yPllHTiuLD1aGZ1niHT5ZR&#10;28zhyfG4DivHVMxlh3GrSXMve91tbX8ynBHDcTKonQnkeWUIx+NUn0mFZyXLAhs4HSrtvosqXCFp&#10;BhWDAA8nnvTprcSXDKZkBPADMBzXo0ZfWqbnmUUrbN6H0mEpwzyl7TiejGLhK0G9NN2ildXUdikS&#10;LDvbBOw968s8QeCJ/PdtNjku1lkI8hFJZCTkYx27V6tqGn/aHQ+Z5TKP4eQw+tRWVt9ikLK2W7Fe&#10;cGvbyzMsyy3MOaiv3HXta3+Z8TxDwpmnE+bQwlaPJhIv3JRtaMbdO7f3HB+DvDl7pF7PqOowCyji&#10;RhsYEv161cf4gKJv3dkzgZAfeckewrtNftLjWtKuYdg3upCuODnFeTT6Lew3EkMtncS44doomI/A&#10;gV+l4Kthc6qVK2Jkr9EmcWbwzDgfC4fL+H25UndyklzNzb1vbbSw/wAY6yuvywPFC6wWwwUbJLk9&#10;T+FZvg+0urrxBYNbBtkcgaSQDKhccgntXf8Ag3RJLC1e5uIhHc3B+SJhzGo9c9D9as6n4nsdKuGt&#10;gWlmXllQYKn8BXd9ftGeAwVPm8zh/wBVJYirR4l4hxfspScZNW1urcqXqlr2L2sarHpFlJczLvBI&#10;URqcZNcpH44j1dvseo2axWNwdhw5JXPGTxxV69vIPGmlSRwERTxkMvmevY/nWHaeCtQe6QSxRxxB&#10;hvkDZ3LnnH4VxYTDYejSl9Z0qL+ro+m4hzzOcyzCl/Yq9phJpbK6d9JKRu23w905LkSyS3MsOQVh&#10;crt9ugyfxre1KF5NLuoIPlkaFljP904OKw/Gfix/Dqww2qhrxhglhlQmOtZHh3x/eXeqR291HDJH&#10;IQqvCMFWJxWMsLj8XTWKlLmjHXV9j1VnfCuQY+fD1CPs61a0ZOMbq8ltf5nNlSTsKNHIekTDDdem&#10;K9G8IWU9roMSzhkO9m2sMFVLcAitgwxHMghDy9cuBXFXvi/Up7l0WRYQr4KBeDjtnmu2eJqZxS9j&#10;Tja29+h87g8mw3h1jvr2Mquq6icYqKtpo9fM6nVNItdXRRdnynjOfMQ4IH17Vh2vi3w7oZeztXmE&#10;ecO8cZZCfX/69aVldy+IPC052qbmSKRODjnBxk9q8vk0jUYNsb2N0CowI1gY5OfXHNZ5fhIYiM6G&#10;KqNKL2vZF8V5/Wy6vhszyXDJyrRb5+Vt9reT7nsF0F1bSpEtZvlmTKyp/EMdDXlVx4evoJ1hMLBz&#10;wCykBuelem+GLGXTvD9hBId00cZLZ9+34Vb1zXE8P6bLcSbmkBCxqpHJIz1riwGOqYCvKjQ95Ntf&#10;cfR8TcMYHirL6GaZs/ZTpwu/S13/AMBFDwno/wDZOjxWkgRpWy7BhuUe1Lrclr4fsjd29pCl0zbd&#10;wU8H29KxbD4kSm6QXtpHFbyMF8yJjuAJ6kng11Ovacusae9lLIsZcKwlUbtp6g471nVjiMNiozxt&#10;0pu7t2OjASyzNMiqYbh1JzowtHmVpKXR38+jODt/HWqQXLSFlnjHLxuuTjvj3r0i1ddQtYZY0Oyd&#10;QwCrv5rhIPhjezzHddwm3B5kGQ2PoeBXoMWlSWejObWUSmCIRw4+YhRw3TvjOKw4gxuApQjLDSTn&#10;vp26HzHCFXPsrpYxZ5eUYxbjF2cm93bysWbPT2jlLeQEG37yoFJ+tY247tykiVeAN3Oc+lP8OXd6&#10;2opETJJGAS+4Hj61vzJDbgy+Uu8txn1r8ex9WWdw+tSbiob6nNjb8WYJY6jH2FOk3dPRa21Vv6uT&#10;2xMscC5/ePhSfrWLr/irUjq8lvb3TW0ED+XiNeWwM960BqRf7yBSOQVqC40OzuZjKU3MzFmIb2ro&#10;rXx1CFPCVNYtX6PY9jOKeI4ly+hh8mrpThpK7tJqysd38DvjDp2ha2w8RSfZ/Nha3+3xr8oOd2XX&#10;sP8Aa6V9Kah4+8OaZpD6nPrtktiFDhxcI28YzhADkn6V8PX/AIcYMGtXVgOfLJ2n86xbm2kspD5y&#10;GMnu4wPzzzXOsdjMvj7OrC8V1Py7M62eZPJrMqLlZJKXSy81+p9CxeBNZ+LGsS66mnxCzvZDKt3c&#10;fLE6dFKkctgce9Tap+zVrltqdmtldW93YyOommX920K5+bap64Ga9N/Z61S21b4T6BFbSb5rOI2s&#10;qZzsYMcZ9Mg11fjHxND4X0KfUSR9oEYEEbH70h6cd/wr2PqeHx1FVHHV63R9HKUc3p07U1Hm5bcq&#10;6+vYoWnwz8Naf4fn0a006KK0mA3sR+9LY4kLHq2fSqXw78AjwXBfefPFdXNzLjzVJGFHAGOoPQ+9&#10;cmfjXq1zaYhsbeGZht85CzHPsM9a49vHGs+BbqUwYt7u6PmyR3MRKt3LgEg9PSvKp57ReOhl+FpN&#10;6tSdrKNj7DC5HjIUZYdSSv0vv6HvPi2eGLwxq8k6xmFbaRyHIGCFOD+dfNmlXMl3ZLJKgAYn73YZ&#10;6V0dr4m8WfGS4Xw95ttbWhxLcOkWFCLwNxycjdyFHOa9Es/glotppi2hvr2S4Ay0pKkFvYbSce1e&#10;fxdkdXOMHbCRXtlbXZ29T2sFOlkEJ0MXL35NOy1su54nqOkQX1q4RFjl5wV9a4LRJVi1eyaUYHmB&#10;TnjkcZr0Lxrc/wDCK6lqGkvJ9pv7bCFkHHI+Uj8K8vYbG2u4Dkcc4IJNcHBmAzOOAxGGzG8YyfLH&#10;meu1mz9LwD9rRunpLZnq+NwGD97p71xvjidJbq3VTgopBYdjWXB4i1JLbZFdEIp2fdz+tJpulXeu&#10;XLeRF55Jy0sp+UHv9a5sj4TfD2LeZ42vH2cU0ul79zahh/Yy9rN6Ipi4dFxhW9260s0rQRDdy55D&#10;DtWprHhXUNHiEsgDoeph6L9aylPm7UYbgeh619/VnTzLBylllRXe7/rU8POsDVxmX1KeVtRnJptr&#10;RtddUXdLvmH2hJ5Q8ZXKgjgn0qWbUTa2RlSBF3Ns9KpfLBwAcf7PA/XNKB50IRzlGIfjsTxXh4WH&#10;PQnhoS5qy69vRn5xl0Pa4KrluHqqeNp3d2ttdUpPt37k0VzbatZTRyQmJ1UfMD6H9ao22nQRXKss&#10;zStkbVEY69qtNBbIucsmOST1b6e9VriZVicW5kywI+ZhxVtYehTTzF3rR2XddLnPWo4HBUY1uILT&#10;xdNPRO7a3jcp+JtHutX0S8iiRZJWAYRZ5JHb2ryz+wNQE5tzZzRy9GXYcD6GvUrJJmuY9u7O4biG&#10;7ZqPx7cNp+lNLAqq0pCF+h544r9G4W4irYpPD8lry0+4+XzGhhuMaNTOsTGVN0VqrXU4rVW81tcZ&#10;ZItvax2/mrIyKEIU5xgZ5rmvFGqT/bfscTmNAvzEHFc1HcSxSeYssiMeS4auktvC9zqtst1JcsJZ&#10;BysyHcB2r7T6pSwdZ168lZ7evU6nxHjuJcuWU5Xh5RlC13F/YWiV+juVdF1q6srmNTKzW7sEZW5P&#10;JxmtXx9qkumaSsdsWWSRyPMBw2zHUH+tVToVvoLR6hqV0pVDuiiiT5mI5HFWf7W0jxOV06eN4yxJ&#10;RXJXcR6EcZ9qiv7KpiIYmlDmhH4uzO7LHjcLlOJyPHYpUsRV0pKT95N6PXpfoeYW17PaTm6juJUl&#10;zksG2lvqe9d3Z/D6z1LTrW8+0XME88e6RD8wyeSa0rb4e6XHdB2aaZAwIibAB9iQMmtObX9J06QW&#10;kl5DBInARR90eh9KrMsxhjVGGEg+ZavTp2L4F4axvBs61fOsTH2c7KMXLr1epwfiDwPcaIiSwzi5&#10;iY4ORgj149apeFtCfUdWjWZT5MfzkMODjnFbHxC8QR3MljHYThlx5xeM7hn8KyvDviCe51O0t2C+&#10;azYV1ODnPUivPSqulzPc/Z4yp1bVKTvB9tSz4/AivLKNAiRCH5VRcd/WuVBGeOcdhV/xFqcj67Ot&#10;5cATxnYUYYG0cgj296YmowzRp5cKuevy/wAX0raldRjcqq1ze6WfB8UkniLTliBZvMBYj+7jkV6J&#10;qniW104xpKWcqSCE/h/GuT8I30befbQBYLnadjqNx59PpXPFrqO/aEb5bgyEANyXPpiuaVNVp8z6&#10;G8azpwsj1m9mHiHwrcJYzuZWUbY2G3aO65968+sfD1+mpW5FjPFiQEsYuFAPPzV6F4Z0dtI0uOOV&#10;i1ww3yHtz2/CtNmCRl8BgB0z19qWEzOeB56NFXufC8TcE4HiarTxuNnKPs19m3TUYZVtUCyyLG2A&#10;PnbFYvi9Gms4JYwWhSQlgoz+NefX3ivUb9nlMnkK2cL1OM4Nb3gbxFfXurCxuZklgMTuRIMgY24z&#10;+Veo8pqYKH1vmTktWj4CHHWH4jryyD2ThCr7kJLVrtddnbUNFjlk1K28g4YMGZ+wGeQTWz4t8NXG&#10;t3Ftc2RjLIDE6SNgEev0qxq3inTfC08SyRgSsMsII14B7kdcVpaVrVrrcHn2swmU8EdCufUVx1sT&#10;iFOGMhTtHuz6XK8kyeeHxPDlfFKpWk05JOzVtrfqYPhHwxc6PPLfXvlxOUCbEbOM8108GtWcV4Fa&#10;5hUkYAMgBz+dZfisTPo8hg3bgw3KvUr3rg4VkeZVgZjMSAFxuINRHDf2xCdarUSexz5nma4MhDI8&#10;uoc0Wr3d9XLTQ9HcOo3DcrAZBLe9azyGGOBm+9jLe4qray7baASxpJKqjllBJP4VeMIlkUzzxDjO&#10;0OOB6V+U4PLllNWpUxNVe8mku6O3hrIP9Wa1TF5hiItVY2UXp5633a2FvJbPTkSaXcZG+bYvUfhT&#10;ra8hvySgZQv3gR0+tUfEelzvdCWNWkQoAqqCcil0MGyMplGDMMEHqv1rx8NPEUMVNYaFovU+cy3G&#10;5phOIq2DweGUaOras9Utnfz7Dpdbt4Jii7yo/ij6CuM8fTRyXliI+IHi3Dnbk57its2sxnYJEzNj&#10;uOOverWpada3unQQXEYliRNuehVj6Gvp+G8biI5g6mLheEdbtbNnn4dZ3xlHFZdioqPL70eaNuV3&#10;2Tff9Dj/AAddXK6ksAclHU71PRa7eaBLuJoJULBgVIHU5rDlWz8MaZPdW8WJHPljczMOeKzdI8ZX&#10;NxdrDdRRiN2CqYFORk4r9LxFOWPbxWHVox3Z9NlOIocKUYZPmtRyqze26ipaJN9maCeELRZjKZme&#10;EHOw8AY961oL62vdxt7iKUD5f3bhtpHrisTx81wNHVY+IjNslCd17dOxrjfDryDX7AxMfNZgpIbn&#10;ZnkY+la08HPMMM61SpqtjixfEFDg/O45XgsKuWo48zvr73b0uenNa27yZaCN5ByWdKcMAFgBnpjO&#10;AvuBWV4r1o6NYeahxI7iMEc81ylp4xuZ51f7bvRGBdAvYHkcV4UaNWtG/Noj9xjLD4eScaaTlvZJ&#10;X9e5neN7JNK18pbbkhkjEir056msOSa5uUDTTPIRxtZ85HYmvSdW1vRbhRLNEt7MiYDPEQFB64Jr&#10;zxY9r5wdvUnHUE8V6eHm5Q5Zx1RxV0lPmg0O8P8AhVPFetQwyM0K7SzlPau4v4rPwJb28djCs106&#10;kGe4O4hfUAYrl/DWt/2DdSzCzFzvj2cPhhXa6/pK+NdLgutMmSGdR+5e4BO1e6Njn8awrSk6qv8A&#10;Ca0UpQaj8RS0DxtdXmoRWt7CrrK4RWj4xk4yR6VU1rxTe3F7KkMhhghfaBE2Mn3rS8NeDJ9Mube6&#10;vbuN7qE7lFtnbkcjO7tUmr+C2uryS6t7gI7n50kXoTXbgauEpV5SqWtbTTS5+dcc5fnWPwUIZY20&#10;m+aMXaT2sN8J+LZZZTZ6hcCTg+VcOOfdT/jXUQ6naXUnlJd28jdAglUkn061wWteFJ9I0mS8Sdrq&#10;WMF2QLjaD94/gK4qC7eIm485ljPU54r0nlWFzNyq0alu1u5+Vz41zzgyFPLczw3O3rq3ez7b3Pef&#10;MKk5Cqw42xjDY/LmoL7TYNSgEd4hbusidQPrXE3Wu6zb6fb286Pbh0+SQqd7LjkZ9MVmWeuXWmSt&#10;KlxIB1dXO7cO4FeZHJsUr1YzXMttT7PFeIeTzccFPCP2ckuZNJWb8uvqdzbeE7CKYNEJmYHIEjjq&#10;K6RXL5DKF2gKAOAazzNmHzlyp2bh25K1SOoXCjc0j4HOCw5r88znO3hqqo105y9dD28yz/J+DqkM&#10;HhsLeNWKk2tLp+ptxwR2jNJDFHETySkQUE/hyT71hySySufndGBPA6fjXRAEwxEj7y7uapyaZbyP&#10;vfduPZRXi5lg6mOhTnhNIta9Dn4o4dxWd4XC1cktCG7j8HxaqTt1Ww/T5jNbqzcMDt3HvVZrZ2Zw&#10;EbBPXFPmuPsWIoQNvX5vWp7O5+043fez0FefUhh8wlTwNWo/aR6rr5Hl1KWXZ5PC5Hi8RL6xR91y&#10;SvFytdq7/MZPZSSGNwckDHFPt4buxfzLe6aJ89FPQ11Hhzw7FqMDTzlmG7GwHFaN74RtZLRxa7re&#10;YZK7nJBPaufG8XZPgcQ8rrXbTUXdXS6as/baVWlhadPDRfuxSWvkrHD3s93qThbm+89B/wAsyf4u&#10;3SryeCtReNXSFUJ5wx+Y/Ss+ylA1O2Nwq4ScCQD2PevVy/HylWBO5DnjGPWvN4r4kq8NRoUcBSjy&#10;zu27WXyt3N8TiJ4bljBLU8ovdGktZNjKyTAbmEqnp7VRlgeHllOPTHWu88ezQxi1SPDXAyiqeDj1&#10;NY48FapqEazmSMArwpOK+lwPE+Dq5bRx2MkqftOnmuuuptSxKdNSq6XOm8KatC2lxx8AqOcdR+FF&#10;efXkN3od01vKHgmA3Ao2OPWivzvMvDeGa4qeOw1f3Kj5l131OaeXxqS54y3Ow0rxpALeOK6DROow&#10;JVGScdMirL3sfi63mtLVmhRQu+UxjnnpXCSxPG2HVkbsGGK7DwHcxCO7iJVJSykAnBb6V63EOQYP&#10;KsJVzrARbqxaklurt7pdkFehCnB1Yj5fAcJhIjuWEgHUoBmuPuYXtJpYXyJI2xk9a9bUjd646ivM&#10;vEjpLrt0UwV39R06Vy8A8QZlm2Ir0cbLnSSadrW1tYWBrTqScZnQ+C9Rg+zSWzP5ciyfKHON2fT1&#10;rpLq8hsYjLcOqIozhjgn6V5FNdx2oEju6P0AXqagPiATsEkMsi543t0q8+4UwOLzR4mriFDnaco/&#10;hp6nTLLpVZ86Nq9vk1DVJLhd3lySkYbggetcxeareXEsg+0zLFu27BI2OK2Ebfhl4HX61mz6O8ju&#10;UbgnccV9jnmWzr4ejTw0FKEenVaWuerh4046SVrdyPSJGE7JyqkZLK2c/WtWRVKkhcnHT1qtY2It&#10;cljljVp38pGfbu2gtj1xXpZbgpU8BGji1td28gqtOXun3T8Oby31D4f+HZrSTzIPsMKb85O4IAQf&#10;pXQcHHPT3r4U+G/xp8Q/Da5KWkgvtNZ90mn3L/uyT3TH3G9xwa+gtA/at8K6vGn2ux1K1vAmZFRF&#10;dQO+GDcj2xU4LNcNiZezjo9kn1SPwLOOEsxweIlUo0+eDu01566o9rPBGePrXhnxW8Qafo3x08F3&#10;14yLb2sJMznGI97OAT9Mg0eKf2mrWC0ki0LS55pT0nv8Roo9lXJP0714bqZ1/wAVajdancwXt/dz&#10;nc9wbdiGA6dBgAdMCvZlTjXSV9joyHIsRSqSq41ckWpKzevvaaH2S3iTSbaxN/JqlnFYkeaLo3CB&#10;dvXua+HPHfiOy8Q+Pdfu7Al7W5vZJEYDaMHj8fWua1u1mg1CVZhIqlgcPkhfYAjgisfUNUt9Dt0u&#10;7tXERcIoQfMT1/8Ar18ZVzjFwxPsadPlSlZt9j9N4e4cpZVz4iNbnc1ZW2XqdM8aOAHQsBXO+Lpl&#10;0Pw7e3UcYSdVEcbE52FuAcfWqFv8TdPlu0hktJ4FLAeYSv6jsK6e/wBOh1Syks51LwyDDkdemQRX&#10;1tSnhcfFuMVKSPr/AH6T10PJ7L4narYw7ZhbXKgcmRSP5Yr1nTLl7/T4Z5EMMsiCRowvCkj39ua5&#10;PT/hhplrfi4a5nuolYMsDAAHB6Ejkj61V+KepXNjDp9tBI9vCxYl4jgkjhRn0rmw7r4GjOeId1Gy&#10;SOmoqdWajS3Z6A2XUKxVyOmVxmue8Z+Fh4p09YUl8uaBzJEW6MSOQa810PxJq6atZRre3Do0iBoz&#10;IW3DIyK9pZgsmCQMjcMnqCK68PiKWPpONjGdKeHmpI8m074XavLehLwQRWisMv5gbI74HUGvRYPE&#10;mmyX/wDZ8cxVo/lDMMBiB0zWjdRM9u6Z8tpFKqx45xXzpqMepaZeywztMk5You8FS5z1GfWuKu1l&#10;sf3Kvc1Tdf4z6NhmimAdJFeM/wASHP8AKvGdT+HOtR6i8cNsZ7d5CY5lK7QM55J5rufhrpl7pnh+&#10;U3SyRNO5mjEucquOnNS+JPH1roWoy2UVrNczxgbsSAKD3rbEqhiMPCtinyioqcJ8lPUn8DeFX8Ma&#10;W8MsgkuZ2DuR0THvWX448AS+KLyG7t57eJ1j2y+ahy57U3R/iTJf6lDa3NgsYldUQrKSRk4yRXcE&#10;j2OBnFbUY4bF0PY09YoioqlKfNI8+8OfD238NXkN9rF9CNoIjjB2xhhyDz3rt4NZtLz5La7hlkXg&#10;IjAnH4V5n8SNdI8StZy+Z5MKKAoUtlvXA61P4HgEniBZLSUXNvErCSSNCFyR0+tefDExw1V0aMPd&#10;W7Ot0VUhzyld9jtbq7klmYZKkdAKsadcMWMbnIxnNRSWqTzfu5ULn+EMCauWtl9kBZuSa+ewWFzF&#10;Zk602+W7u76WM6jpqmlYrauGKKR90cn6VRtYmmlTy+DuH4Vpvq0SuF2bwD2GauWt3HMu6MLjuoWu&#10;mvgsJmmPjOlWV47rqR7SdOnaxM9sJ0bCF+gKsOCfUUy0tILWQMsH7w8jcePwrKvZy9zhMxlTwA3G&#10;a0NMna6tiCcSRMAD6130sbhsbjXRlSXOr2b8jGUKkYc7ehkz6hcNLM5lxtbChT0ro7Gbz7JCxy/c&#10;+tZ//COvPIf3x2uckbetE2qrYr9nt1DGL7xbn868vC1K+WVJ18ZJqLva+t3fSw6ijUUYQ3PYfDVy&#10;s+i2x7omD7VPq06W+nXLyEBDG3XvweK8i0vxFPBMFQy27HDBoX4J+hrWu9TvL0BJ55Jk6jzHHBr4&#10;OnwbHMcx+vUa69lz8zVnda3a+bPnauXzhW1e+pLoerS6RciRQXQrhlXvk8VuX/jQS25itYHSaQFW&#10;Z2GFzxmovCugR6jm7n5jX5fLB6mutudFtJ7QxS26FMYG3gj8a6uJ82yChm6+s0nOrHl5rbLtfvYw&#10;r1KKqarU8xjuWUfJK6bidwU9TSO3DbxuIGcu3T613Ol6PaWjzRqijB6MM1B4n0y3OnyTKiwyKcj3&#10;/wAa+locZYWtmEMPCi0ptK9tfuNliIOVkjPsPC0c1qkssrKXGQqHAA9fpWTf2Z066aI4kjPUN/EK&#10;v2Hiia2tlikiE7qeG6YFZ97eTareiR05b5EQdz6V62XUs5jj631+adDWy8r6fgL2bq80KusRbUWq&#10;zRn7HEnzDBIPHNULrVLg37lZNoU4RQeK1f8AhHbyOLzGj7ZxnkVky26eYQ64YHndxmlisDTxdOLy&#10;2SdnrZn5jxLwxXxVCFLIeWCTvJL3b9tfvNfTr2S+s/MkXbKDjI6GsWUM00nOWzxip72/+zWsEEB8&#10;lTktt5z7Zo8OXCyXrwsA+6Pgscc/414+Ni61WjgKktVo/V6n55nNWWPxeE4exFRurDSU+7fRLy2u&#10;XZNPKWVs8syxny/42x396rqn7i4aOaOTYpy0bBtvHtVPxkoiuLGFQwVIy43nJ/H+lQeGEmF6xUny&#10;QpDEdGY9Oa9WONqQn9Rjsvdue3/rXXpZj/qrSp3gv3fNd83w6yfZIktZZEnjZWLEsMjOd3PT2q5e&#10;SxWMu2fzX8wZ2RsBt9/etFYraNyxYFz18tefxNUNW0aSYpcROr7kChWPvXFh61TCUalPC1Oad9lr&#10;8zjwsMXkeX16WWV1WrOS0ir8q6uz79SBvJuImli+8nDLJywFeX+KbKax1y8d0cpI4dZdp2kY6Zr1&#10;XT7B7exvZZ5VhDIC2Pm6VV3W8gHkzNK/XDR4z9M197w9xE8L/vjSm9O1/U9LMIQ4oyrDYPOK6oYm&#10;90no+yuvM4bwNbASz3bMFgKiMBjgEDnP0rr01S2LhFmjPPGHFVfEMcjaPcpEhYqjfLgZ5HPArzNU&#10;kjceUn78kBQAc7u3Hrmv0GnQp5s54ipK1jzsTmuI8PFQyqhT9opayk+7f2TuPF/hQ6/sntGHnKoV&#10;ldsZ9QPesjw54GurTVo7m7WOGGIhlUNuJIOR0rptS1ltF8OG7aLdOAi7HB+83HPeuPtfiBqSXqtM&#10;0Bttw3oqbMLnnnqePWrwrzCphJ0qLXIk9R56+E8NnOHzDMacliZqMmldpX2cvM9JAUcHoe3qK5e+&#10;8F+bdPJFeG2DndgrmunQ7gCpBLBWXnpmuP1rxZdQXkkdiBDEh2szDcWfsMelePl0MV7Vwwztbe5+&#10;h8ZVcmjgadbN488U1y8uju108mjpNH01dLsIoDKZSSSWK4FN1jXodEt0mkBlMnyqqrjNUfD3iCTV&#10;vNjdVR49pLg53A0eL9Em1W1hkt13XMGcR5wrj2J4zQqVsa6eLdk9zOpjFLhv23D0OaytFWu0k9Vb&#10;uVNK8cG9vliubfyomYKjBz1JwM1reJNHfXNJ+zRkC4Q+chZtoJ6AZ7VzGh+DNRn1SGSe0aCKJhJk&#10;lWHBzjIr0JYWUOzqw2kAZHWqzWthcvqxr0HrBXf9eZ8/w1Wx2Z5Ni6XEibp6/ErPltd6eXQ8tsvB&#10;mrS3yxy2ZijDDfI7gKRnnB716vFBCVxJO0bnChVXOQBTY5lnzHt2n1PakO2VEDERumQSxxXx+ZcR&#10;Vs5wjrYCN5R0sceR4WllWVVsVw3erUlKKlzKzSV7adi5Jp7NZu1swuASOQefyqbQLeaOZ2kVkiIx&#10;5bDB/KoLS4S3s/LjyXjBkI9cc02x8QXAukEq7kdgoGMbcn1r4jETjTxlHEYttTa26E4+tQw2bYTM&#10;M2coV5R1gloumvkyS81h47h0jVERepVeT9akhcX1p8ww2ehpl9pTPM0kfG7nPaqd3dnRI0hi/eTv&#10;824/d+lTSlWoTnUxP8LW/bfQ4Y1cdltfEV82j/srumujvrHlsTTWjoMrkr6jpU+nh8n0HIOKpafr&#10;klzMIWA3sNyleRmpUnIljZ/3hBPQ7c11Zfg6OIf1nDTtGLd11PS4ayfAZnW/tLLazUYN3i90+1+3&#10;Uqzavcs8hDj5Wxjb1rRhiGsWyCSESMemO9af/Cvrq6PnI6RFxu8p+T9PaoZ7d9A1CK2khCiPDBlP&#10;X1x615eVYyOJxNaiqym0n7t76+h05DlGazxmIhmkvaUXf3W782ujsd/4X05fDGneRYKLJnAM0kLM&#10;DK3qT/EPr+Fer+CfA2m+JtKt9U1We41JmJCW0szGKLbxnFeP2Ov20sEZ3FxjB2nOK9d+B2vXGoDV&#10;LCMI1jbMHEmc4kbgr9MYP418DwZVzKhnE6WKjPkkn35U76LU9LOMG8Hgm8NBQ5XZaW0O00nwDoWi&#10;ai1/Y6ekNxtwRklQP72CTR430XTNV8PXZ1SxguhDGzxGVQzKwB2kN1HNR+M7DWdS08LpVz9l8k79&#10;yNhyw5ArnPBmj3niXTINS1/VZNUgcForZZSqdcHPqQRX7XiJT5/ZUYXck/e2S6anxNJzkliqlXWL&#10;2u7nE/DXVrHwhr6mQrb2N6hTex+6RyMnsM16T4j+KHh7w5p9zcyXyXckY+SK1zIT7HHSsTxr8NLa&#10;WH7bprta7AFe2GTuOeinNS6D8KdNgtc6jEZrg4fygx2IO45HLVxYKpiKHs8HiPekldy6Wvoezi6u&#10;XY2UcbVk+zXXQ+b9Y1S48W+J7u9uiC97OZZEHVAegB7gJXZ2thapbRxrDEVxjLKCT+NVvin4Htvh&#10;z4jsjZSE6fdB3ggPLRhT8y579etZEXiq3hjGb0RA/wAHBIr4fjqhmeInQlhFJwS+zf4r9fkfp9CU&#10;cXh4Twj922hj+N9Ht9Nu7aeEGOOcEMo6ZrQ8LnGiQ7Tsw7fMOp+bisLxBrK6kyLHlkjOBJnIOap2&#10;GrzaXIxgbdERzG3r7V6VbJcwzXhulhKsrV1Z+91tsn52Pc9lOdBQk9T0Sa+RdPuVmAeJY2Ylu/HS&#10;vMFOJMjhTyPYZ6Vpajrt3qMaxuVjiIyNvOfY1v6P4Miu7RZp7hxvHCxjH8658lpUuCcC55tVSlVl&#10;ZJa7IiEVhYN1NLnJ5jY5w3HqKsJbvIMorbfYda2fEfhUaNEtzA26JjsKy/eGe9cnqU87XkJhMios&#10;YGFBxnNe5TzLBvDLMcqhz+0dttrbp+p8Bm1TC8OQeY5fhuepUlZ2u7Lv95oSR+cNp42nB9jRBbhH&#10;5GffrT5JVkcbeBtG73NPjbI4OTXoYyhScVmMqbc3bT5E5tgsLanntSi5VbR93pfpf0GT3bWdmZUI&#10;Dlto+WsWWZtQie1uD5qS/Kdy9M8cVt3CLLbGFh15z6VnfY4bbDsSQDkHtXlYmOOlUp4yl7kdLa2s&#10;/M/POIcFm2NnSxsY+zw7irq9ox197mXmYsXgrTrNzLMzSRr8xB6YFU5vFm19ttaKqg7cM3JArpbl&#10;Y7+3miiYh2QjH1FcPcaNfQ3DRi3eUHgMqnH51+zZTiqGaUvaVp86W36nrZrWlluHoz4cilCfxSgr&#10;3a6NlXxO8+tbbv7O4ghGPlyQPU/hWZoML3es2YiyxSYMXXkKAQWyfccV6X4fsn0/SokkUKWySCM/&#10;hVHxNq6+HtOM8EY8+U7A64+UnocV7NLM3eWBowvfZ+R4uO4QVo5/mOJceW05prW66L9C7ctILSYw&#10;AGbY3l56FscfrXjpBzKGLFgTnIy2c8g12fhvxZqUuqRwXJWcSAhSRjBrqLnwxpN3cCabT4Hc/MwY&#10;Hk+uKeHq/wBiTlTxEb82zR0Zvh14l4eljMsnyeybi4yva7s09DhvCXhuw1izuri7tzOIj5cZDYBG&#10;BXQad4a03T5Y5ra1jQj5UOGbr+NQ+J/FEukv/ZlhFHDHGMea3O0H+6v9aNJ8Qyato9+jQf8AExtY&#10;coyfxDGc49a58XQxFeLx1uWEunbzPpOF8+yvK6tPhbn5qsE1zW93mTbcV+hT8R6X4d1+5VNRmj+2&#10;JwHEgVh7Z9PauK0y2sIpJbe4I+zKCiMGxnn1qrM8jXDvOf3xJ3Buo+oqNdE1i/fzrG2leAdVRCA1&#10;RTpqnHWR+m1Ze3fuF2QxaZdqNPmcqgPAGRz6HvSWF+9lqVveECVxLvw/tWha+DtQOiz3moulq0Sl&#10;lj6twM8+lT6Na6Q1tHcSuFmUEMkx2hvzp80WtDNxlSS5jYm+Il4pRVtraNm5XJwT7iuq8N64dfsG&#10;uPLCSIdrqeBmvKtY0o6leumkr58EQyWLY2epHqBXReF/FEXhyyktntzO3mglkfb/ADrirYeLpp0/&#10;iO2lWbf7zYu6l8MmlvpJtPvI4beVjLskjJZM9QK3fDvhK28Nq0zSm4vWUjzCMAVd0PX7fX4XeIMZ&#10;UOTFIOVHrWT4w8Vv4fMdtbKGnkO7fIMrj+taxxOOx/Lgovy89D89xGScM8JOfEFSly8rut3Zy/lX&#10;Rv8AA5rxv4W1O58QXFxbwS3Vq21shhuXPQY9M1f8C6c/hyG8udUKWaXDr5a3LhSpUc9al8K+NJtT&#10;vYrW7iiZ3DeXLDxk4zhh2qn8SEuI7qycFjaKrjOMjduySfw6V77lialsqxFlG25+XQw+UYKNbjvJ&#10;XOrNSd6ctFGUnb3utkn+R3dteW99As8Ukc8LdHRgyn8RTJEtNPElw/kxKoyzsMBfcntXE/DNLj7T&#10;dy8ix2quTyhbPRe2a6Lxxp9zqOkhYMzNE4dk6bh0wPXnmvnq2Fjh8asKqnu3Wv8AmfrmXcQV814b&#10;/tz6p+9SlaO+qe8Xa9upZsfFum30y28d6pk5ChlZVJ7YJ4NXtrsx4LseBjua838PaNeyavayG2lg&#10;WFwzmRCq4BycGvUQSiIS/l5OA5Y8Gvl+JuHYYivTeHqdHpv1PgcPgMfx3Q+u5k/YOm+Xayaeul+q&#10;2LmpTLZWtukit9pYZUg9KoxXP2gMSNpA5J70y8IujEzlkYAr5h/iqNBBaxyNI37tRl2b7oHvXzGG&#10;w+ZUcfGiv4cbX9Lf5n0mGo8Q4XPIQj/ucElzO3K4pb3/AJjL8a3s9poTCFmWWSQIXU4wDx1rjtB1&#10;2807ULYLcySwyyrE0cjMQckDua6yXV9D1kNYzyswkyMlCoB7YY8Zpmn+DrHR7xrt5Zrho/nWKQjY&#10;oHOfev1zDVKOFwzoYiFpy7rfseJneAx+d55DM8mxSdGmop2lbls7u666Gnq+mpqNtLbynYGwwIXI&#10;U9iRWJpXg6O1ulmnuFmEbBk8pSOQcjIqo/jS6jlnkWOExkkYKnIArqdPlF7FFKwKll3cdK45fWsD&#10;S5ZaRkfY0f8AV7irHfW3ButQS3uk7OyduqJZIvtcEsM0KywyclXqna6Fp+m3CyRWsUUiAqNoJIz6&#10;VrqAOK5vxlq0mkadG0QbzLltqyr/AAEdefevOhKp/Cg2kz7Oph8Li60a1ejHnjs7Js0dY0iHXNNm&#10;s7gYLkDzB2b1FeQX1vNpOoz25+WSJtox3HbPvXR6Z4v1KK8SKWZbhWIBRxlsE/p9a1PFtrZXVk95&#10;eYS5j+TzU4JY/dXFdtFTw8vZy2Z2yUcVDnW8TnNGtTrCSo87eYqkquOM9vwp9tomo6hcNbBVjC9G&#10;bgGsGHWLjQ1e4thuIUBgevWrcvi681qGJlIhdGG3yupPYGu6UZ3vE8+EU5a7E1/ZTafcGGYYdeTt&#10;7iuj8JeK4tDs2sryN5QHBjKDPXsak1fwve6zb295AVLeSoeNiAWP41zF5YS6TcrFdKIJBg7C3OM9&#10;ePoaiEFi/c3fkcmaYyjk9KWJrz5IrROW1+hrX3jnU7qeR4rgWsAbCqFycV1/grW5dX0txcyGa4hb&#10;DEjBPofwrzvTdNl1a8jtrXAc5bDd6667iHg/S0t7VybqZifN9iOf/rV72PwuH9nDCU42m2rd9j+b&#10;eFs7zjD4yrnuKqSqYaN1LXS72svu9DtWVJVKuodSMFTzkelYSeA9D+0NL9hUuzbvvvjP0zXHDxDf&#10;owP2uRyOdpI59uldFc+PYILSIxxNJMV2lGG0bvrXiyyzGYX3KMrp9j9LocccOZ3GpVzWko+z1jzJ&#10;Nvvy+fkbXiLR/wC2rFIlIS4hJdMdhjGKwNO8FXck6m6aOKJSCQh3Fx6H0zTtJ+ICXVwsN7bi3LHC&#10;FDn8z6V2YjJQNuAPUjPNc88Rjcsg6M18R6lDKuGuNsT/AGphneULcyWm23MiYi3ikxNO0UZGDGq5&#10;4x/9Y0QaXZS7pUuiYR2YVR1OKRZt2CUIHOOD/nB/Om2dvLOWjV9kZGSSK/DsxxVXF4z2Lp3cXZLr&#10;qfnOfZzVzTO3ga2DU+SThBaqWm2vZ9DSm1uFZFRLcSIgwHLYxViC6S5UsBtx1rIfSrgEKpVlPBbO&#10;3Hvg1YfdpOnZPMjjIPuQBXdl2IxtGcniU1Tjvpt6H0HDub59g8VVnm0GsPTi3JNbdlEtXNksxySA&#10;c4/Gn2tsttnn73GR2rJ07Vbua9WOV9ySbiQF6ccV1Wm6XcatL5cAURoPmZumfSu6jiMulGeZ25eX&#10;dy29UfY8OyyLPatTPcHScailZt97b9tTS8Pa9DZQtbXO5UzlXAzz71qX3iixgtXMLiSXadoCHrji&#10;sy48HXEMJdJkmYDJjEZ/T1Nc+w2kcZ5xivj45Bw5xLi55jhqvO005JPT53Pv+SlUlzxZmTu8kheY&#10;bGkYsQOK0LPxJqtlEIUu9pz8uV3YFbEPhO/vLf7RtRARgK4wax9TgewJS4j8qZOASMZr7uNXLMzb&#10;wnNGpyP4dHZrQ71VpVfclqQ2c5n1OG7mdpQJlLvKcE89hXrlvfQSxKySrsYAAYrxtZHlG0yFYu7l&#10;OAa0otUvLK2AtZDsPHmIc/pXzPFXCUc/pU/YzUHTTSXT8DPFUFiWraWNL4kT28s9uyAC4Ykt6hew&#10;orjtT1D9401wzGU8E5yT+HaivdyeWF4bwVPLqtRSlFa37vWy8j1sLh506aij0jxXp0N3p8s6oqSR&#10;ngr0NcJFO0DCWKR4plPDAVva74pj1WBYbZD5Wc+bn734Vy2oSGO0kK5zznHavF4Tw+Jy/JH/AGhr&#10;q2k9bRt+RwYSlLk5KhtTeM9QmhED6gigcEgYY1mA4DEMXZjuLHvXKfxbizEnua3tHkeSxLSdmwCa&#10;6MhzDD1K8sPRw8ad9fd62PTnhIUFzQINbDboTg4AOTjpWYEMnyryTwMV07qkigOucetZ+o3aWWBH&#10;Eu88gd/rU5xlMfazxtSrywfTzOijVbXIi7bxmKKNXPOMc1nalqjpJ5cR2Edz0NRWOrTG4US7WV2C&#10;gemaZf6fJ9paQKzq3ZRnFXisyli8vTy5u0WoydtVZfqOFNRqe+Ps9XmEgWXaQxxu9K2c7kOTjisC&#10;006R5Nzq0aKckspHFbcl9bJJtFwCuB9DWuSYqtGjNY6XL2vvYzxEYc65C3oHhaPxB4h07Tnu/s8N&#10;5cxwvKFB2BnCk88cZ719i2XwT8H2Ph7+yl0WMxNjNyFxcb+7eZ1B9s49q+O9PvZLW7t7y0kVJYJF&#10;kjfqAwOR+or6A8CftE6z4l8TaXpV5o1grXk6wm5id1dVOckjkZ9s17lLA4WlP29KOr/rQ/MOLMPm&#10;eI5J4WbUIp3V7O+5u+Fv2btK0TxAdRv7w6tAjEw2ssIAXnIMh/5aEV7AqRxxpFHGixIMLHjaB9MD&#10;gfrTj8px3pMjtzXXCnGF1Hqfj2Lx2JxzVTE1HK3yscr46+GejeP9Pkiv7dI74KRDexqN8ZxweBlg&#10;D2PWvz7+Ongu/wBHujbyQFW02Z47mNMnAPPm/jx+Br9L8leQORXyp+1HYW/h7xc+qXCKtjc2azTM&#10;RwxQ7WA9TwDilUpxqwlB9T77grNq9DG/VZyvF/Cn3R8U+H9Ik1zULe3UN5LHMs2OFUHkZ9cV1HxH&#10;8WX2lX8Wn2LtZAQqxkU/M3b8K7nSPFFnqEDNp0duI0Y7sIAy/wC8O1Y/inwhbeMrWK8glSC5VQqX&#10;H3lbnnIH8q8mlQtQlDDyvM/fPb89ROqrI4jwj4u1JvENpb3F5NPbzERMHYsQWOP616zqnhW18QQe&#10;TqK8dPkOGU9selcr4O+HsHh68W7vJI7m9RTsWNSFj9/c1peOfElx4a0GS7tzmd3EJZ1yFJ747134&#10;WFSjhZ/W9jGtL2lWP1fRjtB+HNl4bnN1E8l1MM4lnIyg9AMfrXnHxL1+4h1+eEbgICEUs5HHXPHa&#10;tLSPi9fxfJqcX2iM8K8LeWR74rsdf8J6T42jt7i4RknZQY54vklI7hgf51zyjSxmH5MI+VroUva0&#10;J3ras858C+ILq71+zgaa4H7wFkySu3uevSvZH2SSLuKGTGVVgCSPUAisnwx4S0vwpHiwh/fOfmnd&#10;d0rDuM15NrerXtxr91cyTSLNDKQpDH5MHjpUxlLLKC9t7zb2Go/WpWWh7gV/eklVaQDkk52r9B0r&#10;yPx78PdTbVptTsopL2K4fzDsyWVunQVu/D/xbqetasbe8l86IQ8PtxtYdMn+laOp+Krq78RnS9Ia&#10;zgdQd01yflZh1APTNbYmthcXheabsunqTGFSlPRnPeFfAtzp1odT1pRbw23+kLBG2WJX5sn06dKs&#10;6d8ULa+WYSXS2aRvtRXwCwz79q6Pw7rj+K7S/sbsCK4iBikMRwpB4z9K8su/hF4jtbtoYraOSIZY&#10;z+cp4J4yDzxXJOnKjSjLBRfK92W6jlL94emf2No3jW3jvL23S5ZRt82GQDeD0OR6VgeOb+08JwWm&#10;j2j/AGGGVTIyqSSQPU+lQ6P4ntvCVgdNWWTNugEmE3fPntU4hsPirE8EyNbX1phlnUZLJ6YpOcMR&#10;SVOH8V7lck4L2nQ57Rrkre2sllK0n71cFCcNyM49a9j5KHcdw7H1JFcLp/w+j8EpLfQ3JvlhG/aw&#10;xtxz6VYi+JFvPZNcqYmVDtMSMCw/CtMHH6lGVPEys5bBNyxHK4I0XjaJuQV+Y9RitTSYXhgZyCAT&#10;3qeyuYL60hukQMki5GfWn3Ey2ibpBwfugVxYLJ6eXVpY2VT3VqvmKdWVRezUdRk9pHKN3Qn0qWZ/&#10;7P0v/RgNxOCxqomrRlgCnFW22zwyR/eR8EY7e9d0VhMbCpUwNud9Vo7mDU4WU9jMtryaK4Vw7yEk&#10;b19R7VcudOadw8Lgh+SrcbaZFp8UUm8yYAOeTWjDgj5SG9xXBhcrdejKjjXfsk9UVOag+eCKdtZD&#10;Th9ouW3H+FV71fsdSt7uXbyCOdp71S1lXe1i284znHaqmn20st3E6qyqpG5iOOvrXHOtUyjFRwmH&#10;h+7383frcHBVYc89z0jwtr8WmBoZseUx79q6K48SWEMTMkyysRhYwp69h7V5xG8DSBBcRb84xvGR&#10;WpomjtqOoRRyP+7YEnn0rys64YybHVZ5riJfCrzs9HbufO18NTT9pJk41u4t76S5hYoZc7oyNwGK&#10;q6jqdxqLqJm3nqFBxj8K6/8A4RDTtm0Kwf8Avbq5LXdPfS5/KcfLnKuP5GuvJM2yLNsSlhI2qwWl&#10;1Z2WmncmjOlUdoLUSDR7y4QMIm2Huqn9KuaVpskGqxO4KRhjhZBg59ea3dA1e3nsooC6RyDAG5gM&#10;mma5IjzRCMgOoOSKiGb43H5hWyqvR5IyUkpa7d+xnOtU53Bo0j90k9PfpXL39ssrSYRck8GrrJde&#10;RkCUrjrtOKdp9qLi9COfl27jWeTZfR4do4jE1K6nFK75enL38zGC9k+Y5qWz+zgmeMSxkdAf84qb&#10;SpEhuc29sEjYbS24tj8a7K80jdGPLiV0PY9x6Vg6Z4df+0pCJNkAOTGvIPsTXVg+IMrzGjVxk48r&#10;grtve3Q86rg8DXqvFypL21naXnsjzzVL+XUrh55G2rhkXPGOwH5811unQKlnCIl2naN2fWtq++G+&#10;mt5s0ElwjDnygQVYn/gJ/Q1z+rXUmnWyxqpV87OnQ9s14mR5phcZGtjYyvy7rr5M/F8gyrFcO1cd&#10;nOb2ldWTT5pPX8LlW089bnywC53EHjp9a1NQuEsre3E5KsMnCnBxWXoczLessmWEiH5hVrWrOW7E&#10;LwkMVBGG6124OjKlTnjsJrLa3ZPqcWRqth8pr53lsXKrdw5Wr2XV+egqyW2s2k9vASJggZRJ3Iqr&#10;pfh66W+t5LhEVYzuOG64PSpdGtZbSaS4lARlU4HTNW08RMZcGMFAe1LmjUarYy6l0Xc0X1XMPY4/&#10;iNyjWvpZWuk7pv0Kt4q/a5DFwR39DVODw9prSPexxJDIRiRx1J9ef6VqT2sV5IZISRn5j7U26s2e&#10;y8mPqDk+/tXvYbHZlQc5RfutbX+4+ihPOliK2LxMVViouUU0mv7vL12MHxDpEHiDSZrSKdklIUp5&#10;i4BYHgVxdr8OdQW6RbuS2SJWBIjYuWGeeCuBXoFrp9wbhd0O0KwOSauagyicIFwwXn3r2sr4rx+C&#10;wlRV4qz8j5OpHD5xTlnPEVCUqlNxirXjzLdK3kUxhWUgBQvyjPTAFc3q/gq6vr77VZNGgl5dJema&#10;7OzgS5U7l6c81zzXMizbndwQx+Qdsetavid4GMa9GLcpbn0/FvEOWYvK8PLE0HKM22knZx5dNyHw&#10;14Zk0GS4aaaOY7QrIiFVAznqa2vtkBcAw/KD1DVMsbzQw4OPPj5PoacNGZQS024LyVxjPtXl55mm&#10;PxValXoy92SWvfyZlmTzDLqWCw/D14YeSUldq7cnd3v0Kd9eySKEQ+TEOmODVvTbh3tpVdTIpI5P&#10;Uj2q1PBbyKofBRAMg8BfxqS2EJOyIrx0wa86lhqtHF+0xFVST3Xd9jrweU4vB55LEZljFJSTbhfW&#10;V1quXoivFbMA7wW5JAJwTzVHUJzpUMW6MvPNlm3j5V9jTJpZ45pGV3EgbCqO9bt7pa6zYw+eTFKq&#10;5LAdKKWPdahVw+Dh7NpnPhc3r5hgMVl+S0PYVIO6t1u9Vd7SsZWiax9pLQOqpMRxt4BHpzWkkdtY&#10;s062x80ckk5GfpXI3+nzaTcmKYl8Hckq8HArotBuzd6eyzkF4vkZj0ZT3HuK8xVpYu+FxEbz+y+z&#10;8z5TKM2rZu5ZJm1HnxK5lCct010ZNHrkwnDOo8rPK+gp+rWqXCAb/LkXDK/oDSJptnvz5je2e9bG&#10;kaL/AMJC/mMWSEDaWHt/WtMPTeXYatWzW6pLp1fofccPZBj/AGGJw+fXdKaSs3+K9DnbSwisnSXz&#10;jPIoIBAx1q5pMAudRgiYcbskfjXTXngu38lhbs29Qcbxkn6YrlWZ7WbdHjzImwc+1eplWLwGZ4Kt&#10;SyuWrTT73a0Z+mZNluByvDvDYGHKvxb6NnrsbB1DA7eCD7YFcb8Qdj/ZmXiUcH1xVa08VyyRpClu&#10;z3HTbEep+lRXvh7V9Qn+0S7DkZVS3K+1fk/DmQ1sjziGKzKrGlZtK71k3oreXU6KVD2NS9R2MfS7&#10;JtSuobeJmAIO6QNjHrX038BrjT9L0u80VMQzF/tGGOTPkDPPqD29K+a9KuX0nWomuB5exmR1A5GR&#10;1xXew6zbwss8N95U0eCskcgVq+24lzPNMszKhWw1JzouLuktG+1/LdHnZ5g/7Rw/1dysn1Ppjxj4&#10;ltvCHh67v7k48lSscSkZlfHAH414N8PvjY/hDTG069tJL2BXeSOaFwrpubOwg8Yr0wfDC08X6Zp9&#10;14ovL/VLoxjYEmKxRe6r6+ua80+KnwjHg2yOp6ZNNc6apHmRTkF7fJ4IYcEGv0fD1I1qUXOPK2r2&#10;e6PzrKaeWtPB4h80pPfZadmXPEfxtn8QSR29lE9jbRuJgd+Hcqc4OOCPWu+s/jLoBs0mu5Zo7hF+&#10;dAm4txyR61U+HvgLSLXwpYyzWUd3dXcImnmmjVi7N0A7jFcdr3w905PiVpGk2atFp96fMkjVwdih&#10;m3qM9chce1cjwy+sSrQnrJWae3yNXDK683huRxUL6+S3OA+Mfj1/G2umZLT7Pptsnlx7zucsWBLN&#10;joeOK8/htHndwhG5eqv16Z6fSvuaHwjokFgbNdKtFt3XYymBCrjoSeM5x3r5U8f/AA2uPCGvXaLa&#10;utn5he3nR9ylCcgY7EdK9H21OmuWbsn52PsOHc7wteP1OlFw5fh8zB8IaRHeXckl0haKP/lmB3ru&#10;7/RbK+sDF5EajaQmAAVOODXFaVrkemzyJLxGSCJIxnn3rZuvGlstsdlyzkA4XZ1r8M4twme4jOlU&#10;wnPyq3Ly7f13bPpK0K1SacThriM208kZO7ymIGK9B0LWUNhGjAnC846iuAuJhdTySYIDncaWG5kh&#10;CmORlQ/rX6LxBw+8+wdKnN8tSHf01PSq0lXp8ktzsvFuqwzWhgjO7JB561xZ64rQ0vSbrW3ZhLhB&#10;wWbtVq+8MXVlHujxcDGSU44+leZlCy3humspniF7W9/m9jn5KcI/V01r17GGSQwHvViNuMjp3qEs&#10;FBckcDNPskNzIyDK5BZR6/SvTwj/ALOxMqWLquTnql/n2PzDK3/YGOnhs1xPNKt8MdX13fa/Qb9q&#10;SGU5i3c/3s0uoxte2AeJDwc4AzUbWmZTk9PSrf2uCxVYsO3GSB2rhrfWZ+0jjpctN3t630PGxkcy&#10;rvE08/qeyw8rpX6u/u2turK5l2oNnNulBTK87hirDSQyAtvVAo3ElgMD1qbVkF3bpJAMg9u5rPt7&#10;KR5W3xnYVIKuCAfaqwFbE4DEKhR96nNrpuu9zw8txGa5BjFlmXQ9rSlZxlZ2fMt79Dz3WviBfPql&#10;ytkVjgVwsefUdxUttezeN7QWr7YpkO4yZyGxVXXPh1qVrqNwunRo9kx3IGfByeoOe1bPhywi8HI0&#10;mpXUUVw4Bkh3DC+mPWv6NlUwf1WMsJZ1Elay18z4/A4PiKpnVWGfzawk5S523aO+nL+i7DNM8LR6&#10;DJNqN7KjLAnmDYpP1xVVfiiwuW8yzH2QHCzRt82PUium+3WfiiwvLW2u1DMhU7cEruGATXAf8K21&#10;T7Q8bRoYA3+tDckfSsMK6OKc/wC0tKnRPS3mj289hj8ljh1wam8NK7k42leaf2u2h2es+F18TNHf&#10;Wk+wyIDtdetLo+mWngtJZ768g82X7rBTyPb1/CtnTru3gtYLRZ4/NVQq/OMt9K4z4jpPHq8Uzhvs&#10;ckYWPI4D5PH1rgw0quJqfUpytTSfzV9D6rNaGXZNhXxJhqKnitE7O6UpLV6djfhvvD/iC62RJB9p&#10;OdrSxbSx9t2Kbd6hZ6ZPHbSSeS7EAeWvyj3PtXD6Ezw6zaPGpZkl4AGeD3+lSePmvG1pmjIUKgKj&#10;19cVOMwEMPUVNNtM+j4L4mxWeYarOvBc0Wldeh2Wp3tm/nWFzP5AmThpABuBHUZ6153qPw+1iwaS&#10;WxlW9ic7l8s8ge4PH5VnQ63cpIsV0WnAPBb7w9h7V13hLW5JLm3gSRpYLjON3LK3b8K5uSVBXgfo&#10;amqn8U4Bpb+0u1UM6SH5cKDhj6V2tx4J1KTR7SWC4WO8OTPG44c9gD/OrOr3OmQ+JYLkwfa4U/1y&#10;JwFYd1Pc11Da/pdzYzXdpJmRE8xrUnbIB369ePSirWqSUZQRnF06c/ZzRS8BaNdac1y92sazMqqN&#10;r+9ReNPDNzrV1BdWroJFj2NE7YP1FOXxHDf2U5ibbOsTMiSDkHHB9+a5Ox8X3RukEsMc0gbZuXOR&#10;74qMNOvRqvEQWqPNzvJ8FnmBeX4m7g9dN7pm74T8K3Flqi3t0u4RKSkZXox9z6Cuvub6ztpPJuLq&#10;BGYZ8uUjj6Zp7OY7ZpFG4qu/A56ivJryZri9llmkczuzZDfwCvQw9OedV3UrSs46Kx+a5zjsF4bY&#10;ClgMuoKftW21J3V1bfu/I9C1jXotOhVLTyXmb+6AVUevHes/TfE139qjjuJRIkjhMY9TiszQdEud&#10;UtzKGwi8ZkHGK3bHwu1jMLie6BEZ8wKowOOefatZ08Jh4yoz96f439Thw2K4izmtQzGhB0qKtZLS&#10;CS+L9ToCUQcKfm67Rzj2rzrxqZz4gulneTYMeUu8gEEdR71rTeO4DfMkdm81sDtZg2H+oHpXRn7L&#10;rdnA0kEd1FIoKMwyQD05FcGHjPLKirYineMj63NvqXG+ElgsoxNqtJ83k+nzXbsYfgGRxY3pkZ3j&#10;V1WPec5+laPiOOaTQriOAkyEqzBeSVB5H5U67vbTQLMZQQRklY4k+87Yzis3T/G0VzdiGSB7UMwU&#10;OHDZz6+lSqdbE1pY2lDRGzrZXk2XU+Gcyxlqs425u3N+Xb0OVjje6kEEClp84CqMkH6V6ZJHm32T&#10;ZdGXYzA4zxggH1pQxiO5UWN8ZDjGT71yvj+4ZbqzXzD5DISQTtUmt54l5rXp07ctjxcFk3/EPcsx&#10;OPqS9u52jZaK3mWrvwSDMGivAbZuTG65/Wt20C20SKpBVBt4rjfBXnR3bhWfyTHknBKj6Zq7cePb&#10;NLkiOOaaAYBeNhtb3HrU4vC4yrUVCL51HW/b1OvhzOeH8vwP9o14rDyrStZ63t28jsftCBSzdKy9&#10;csYtX06eG4BClScr1U44207TtQt9RtEurdsxtk46njr+VchrHjOWYTwQRhYzlGfuy9DivJhTquo4&#10;21ifqVKphlSjiKb5ozV01rddLHC2K2lhcqn2hprh2wpc5Iweldfqd9NrGgmZ1UPbS7HA6OOx+tcV&#10;L4bAnBhnK7jnbnJOa6DTLaeUJZWkhQOuSjc7mFexOKfL3OGnJx5o9GU9Lt4rzUYFnwkDuGff0IBr&#10;t4vDWi6XOLmOC3guG5BZvlI9RnvXnFnqN0bqWzuY1SaEFSOh61otKsjb3eRjjbgtwPpU1IOptKxr&#10;TrKlo43PVbVWdwbdsqBg/wB36CuG8aWt1Br07TjekgBR+2OBj8wT+Na/gG+3fbYpJdy8FQ7Yrp7y&#10;DTtbRYZmiuWX+AMOPxrPBV5YDFc/JzRPkONsop8UZasKqqhVUuaN2km9mmjgPBP/ACMSHnYsTqzD&#10;+HO2u81rSF1jTTFJhCTmKTH3cetZetGHwlo0s2mQJbzyMFDKQefXnrXHWHjrVIbvfcSLdLnLBkGc&#10;d8Y717E6FbNJrHYV8sY6K/c/IcNmeW8CYWfDecL2s6j5p2+GKkkkvlY6a28DO5InvNqL0aHANZni&#10;HwjPp6/arZTdRDh1UHzAO5I713drdJdWq3K4CSKG+lTxOhlUEhuclQecV5cc1xlGq5yd+XdWPv6v&#10;AXDeMwKpUPclNJxlf3tdb2e6seTaJot1qN/BCIZY41O95HQgY7jNexJC0caFXUqRglj6Cn2McEty&#10;vlFAGIHK5OCcdqztR8W3EN46wIjQx/LtK/e7V8lxHxK1Ug/Z69jwqby/wrw/s6rlWqV3e+2kf+HN&#10;TyGaMiT5l6D2qvG5t3IUE4q9bXCX1vDOqndKu9sD5RioJrMs5YHGe1fD5rQnjoU8fhIPXe2/r8jr&#10;4qwNTPKGFz3J4NuS1tv5Mlgl89SWzjHansiTIY5FLxMNpz1ApkMRhU89O1V2lfeTnAHJFdNXMZZf&#10;hqVPFQ5pNa9kvM9zEcQzyHK8Lhs3pOpUqpqS8vPu7C21ra2bM8UR3dMs3Nd/4JKm0nKgsxkzgemO&#10;tcPJhVGVIbjIPUZq3puq3WlktA5j96nPMm/tbKZYLByUXOzXyaZ97gcvwdHAxhl9NU4Ss0lpe6ue&#10;nyTpbxmV2CovJJOBXnlnLDNq6MwAhaYvtPYE8Cor3WrzUGEc1wXXqcDArOfdGxO7HvmvE4X4Snku&#10;GrxrVL1Kytp0Xf1O+hhvZ3Uj1tZYuAJECMAF+YVzviixg1W5tYcDzX4Yjt9a5OHxBeRwCOO5wnQ5&#10;Gf1psWrXSXi3LOWZcYweTXiZPwZjcsxTxSqrRSt3b6X/ADMoYKpTk5JnpsHhuxFr9mFsroUwxx14&#10;rzjxTo48O3iLZyMsUmSUbkY9q6218cW8saCUMsgXO7Gf5Vy/iK8TWr7cFZ0j6O3A/CuLg7B8Q4PN&#10;6k8ycvZNPmbd030aQYONeNZufw9ThdaiaTDj5j3xRXRSWULZ4Bx1FFfo2OyCjmFZ1+d6n1FPGKnH&#10;lsZ2lo4sod2R14NWJESQFX+6eCPasO71a480xxAIq0tnrE4lVJVDbiBmpo51g8PKODk2+X3W+j6F&#10;ujNv2li02iQKzSFz5fXHpVdtaW2bZDGfJXggjr71fud01vKF4JQgD8K5yRGhOH6+9eXnDllEoxwN&#10;PkUlujWgva/GdLa3yXsRIGMdfaqWsWrzyLMmSQMED0pdGiZIJiFJ3EdquFuCO/pX0MMPLOcrj9a0&#10;k9dOlupzP9zU9ww7GJvtSF1KAMOWGO9bzH0cH6GsnWZ986wRqVAXLEVQify5FIzkEfxV8phsfSyO&#10;tLBxXMrq72O6VJ10qj0OhnZhBKM/wHj8KwxmQg7Swz6VujLhSRglehrF8SPb6LpV3qRw6QgbYyfl&#10;YngZ9ieK9riLLKuO5MRRd0kYYeSg2mamgNIUnycpkAD0rQufF8ngGa11y2UPfWkySwJISEeQEYBI&#10;7euO1ed+GviPbuphm3WbMw2K43Rluw46V7l4P+AWr/GPwmLkGDTrGc5hnn353KcblCjkfXitMoxK&#10;jhY4a/7yzsmeTmsqGBjKpjWo05aO/U+i/hD+0F4T+LunILK9h0/V1QefpF1iKeM9wuTh1zzlc+9e&#10;mLjcQOo6gV+eHiP9mzXPhNrFpearqEclksgkt7+wLxozD5gN5wyMMdOhxXaf8Ln8dado8/8AZfiS&#10;4eTyWWFZ3WZMgHHJB5z6171D2rjeorH5DiuEaOLf1jKqylTeyey+f+ep9sS3CxJvY/L2wevsK8K/&#10;aM+FOvfGXTBZ2Gp2lvawQsYoJwwaSY/MCSOBnGMGvkbRP2jviBpHjKLXb3xDe6sYpQs9ldSnyZog&#10;eYzGOF77eBgnJr7v8MfEDQPFWhWmq2eo24t7mIP5d1MsTxjqUcE/KRyOawp1liYyhayOGvk+YcMY&#10;ini6dptrRpXSfY/MTVvBXiLwz4hm0K+0670/U4fkaAq3CH7pDYwVPXdXoVx4gTwfpmnabJbme+jg&#10;UugPC8c/j7V6/wDGr4i+HvFvxCK6XqdreC1hW2MkbgK7gsWxn72CVGRnoa+ePi5oWo/botQtlmlt&#10;XiEcnlqSQ+evHQGuT2P1OlKrh5c0l+R+74HGVMbh6NbFw5HJao9A07xRp+qXa20UzNO6b8MuAMdQ&#10;D3NT6zo9vrunTWV0G8uQ7ty9VI6Ee9eb/DHw5qJvFu7uF7exhYmPzcrIzY44PUV6n9oiMxh81PNA&#10;yY9w3Y+lephKssRQaro3qqEZp03sef2fwftY70vc37T2oORCsQQkejN6VY1fx+0N61rpckMccR8s&#10;sxB3YHH0/rXdnb0cZU9R3I714b4r8CajouqzLb2s11aSOXjeJSxGeoOO9cONpTwlNfVY2T3Z1UKi&#10;qT/enqfhPxK+tRTRyqILiAgl/UHvj0pNa8EaNrNy13cQGGdQd7I+wY7n61m/DTwzeaFZPcX7ETzI&#10;I1tyM+WnXk9yas/Ee6mtfDDeU+x5ZFVjnqrdR+ldcJP6mqmJjzNGMmlX/dFvw+mh6RLNbaVcW4nI&#10;wcSbmb6+v4VxHjz4TXmq6xPeaO8QguXE0tu7FSr9yD/SuesNX/sq3uvJt4PPl5SeReY/U5zwa9j0&#10;3UlGhWVzeSrBvgUsZDjk9/fjmuLC1YY6EqVSFox1+8K9N03zJnF6PD/wq/SPL1G6t7nU7s4jgXhQ&#10;o6EnvWr4c8dvql5DbXlvCqy52yw52g9gaxviZ4fn8Ti31LTP9KaOMRzRKcYGewrE8F6HqGg3Yv8A&#10;U4WtbW3YGNNoyTnNc0qlelXVKl8C+5msIwa97cp+LPAWvQa/NJZ2sl7BI/mQvBnGfRq7Twrpg8Aa&#10;TPe6w2LmdggSMbjgc4GK27bx7p8syrIs0AY4EhYbT9fasP4vW93Hp1jqNsfMtbZiJYz33Dhvp710&#10;rD0KLlXou8o629SeapFqFXSLNrTvGWla/M2nyKVllBHPCsp4I+tcRc/CDVodTdrO6tmtd5aORmZW&#10;Ck8gqag8Hfa/F+qWDW0Hkx2zK7vtKggHs3evTrrxRpdpcrayXkazr8pzubB9z0H41VNwxdJyxnu2&#10;2ZVWMac0qL3NPRdKttK0W2tFYJbwDDzyHlmPUVU1awMgY206XCoMsqMGKj3ArgPilfzy3llbx5+w&#10;vEJEO/AdieQarfCMu3iZvKGYRCwnA5Undx3rHGVIV08C4vldlf8AEzjSlFe2cjr1t5HO0I+TxwDx&#10;XQLI5tIkKqoRByOpOehq/JPbwSlQYhMeiFhn8q5m6uJLiSQElAGxleleJGFPh5OunzynpbpoClLE&#10;+6tB+ssySoAdsZGSe1O0SXc5G5sDp71Jp+LlTFIN6gdWq/FaRxDEakD2FbZdhquOxkMyjP3Xdtdn&#10;tb0HUnGEPZvcmPCbzwo71Fql1cJp8nkTHY2M4I6d6ytZkaNxEHYIeafoE8gupIiwkh2E884rrxuZ&#10;e3xEsAo2v7t+zM1RfIpmcj5kGxmM2eCO5r0fR9Zi0q7hnuZFijQbG3+45OO9c/HbwJLuWBVZj94c&#10;5/DtWZqTyvfTZYlA+Vx9K8HFYP8AsnCVaeI972vu2/X5E1YrGSUZHtOn+INN1RWNtdwS4G47SFIH&#10;riuP8VagNR1EOg/dqNoA7+9cd4YyNWByzNsOc9vyrvNAt47rV4kcBgqlhnpmvB4byfD5JRq5zJuU&#10;oqVlbp1+88OphoYGblF3OeFvORlUcKfYj9a3/Cdr5k2Jc/3gGbOR7V3BhjMZTykIA/u1yOpFNC8Q&#10;mSAblAyYjwNp7V2YTip8S08RgcPT9nVcHyu/3nN9Z+sLkS1OoCqAFAGB2Nc5eyrp2uxyRHBAzIh7&#10;Cp5fFVusfyK7SH+FhgL9D3rGtlfVr5N5+eZs7vQCvC4UyLF4L6xiM0i40uVxafVdX/wTGnTavzmt&#10;ceL4I93lI5kx0I4FM8OarHLPIrsqlz0Y45rXj0CzMQQoC/TdXH67Y/YLxkQ7QTiu3JFw/nNDFZZg&#10;Yyg5LVvdpPSwoxp1/chozu5Jo4kJd1VcdSa4XU5I9U1KdYIfOQvwgH3vce3vWfuLYDEsF7jPFdL4&#10;Gija4umKbmjVVG7rya7qOQ0eDMDicwnL2r5dnovIyrYKlGhUjWXMmtujMyXw++gWzXcdkImxgfNu&#10;4PfHYVRg1JpXAlUAsdoK9M16dPHHIjCZQ64xg+lea3kVpY304tMuqNhN3QZ6/lXi8M5xjs+xLjSj&#10;yez1dvhs+h+cVsnzL69QllElToxfvR2S11fndE23zDtHfjis6bTHiLeZKY1zuIZcHFSzSMunXD7v&#10;mUgDb1wepFR6RqUl3BPbXOHwgKOev0r9FzGrRnjKeGq07ra6Kz+vgMZnFDLcXRlLpddL9u67lHxD&#10;dyQw2scLbISDl0744A/GovDl241BoHkaRXXAz1zircy+dC8UgUjt6j3rnSWtX+VtjoCpf6cZ/KuT&#10;MYVcBioVPsvb0Pz3jKljeF+IKGaxm3Rl8KTdrJWcbbG9f+JBBM8UK52cMxqzHcJqtkZwu2RDtbP0&#10;zj8qwZtKuxZG7dQIT2I+Y+9afhudXE9ueC534+ox/QVy08TVxNZ0qu0tv0ODL88zLN80eCzXSliI&#10;txjLRd4NdtizaXRhfHbvUHiOKKNYJEXa7MS3uMVLcReS5A71YWNNTtAJMbl+UE1hThOpCeEfxdPX&#10;qdOFo4jMMHicgrW9rvBPo4vVJ+aINCuRMj2j8yKCUPqO+Kx49VmNzj7p3lSd2dvPHFSO0mk6g3ls&#10;DLDJkEHqPSumS3h1a3V47VBNKpwCMsW9RiublliKbU5WlT6eh5+CpYnO8N9SdRxrYROy3vFdPVNW&#10;MXxNZ3F/bQyW4LCNyZU+6WBHH61X8ORy6bIzT/uw3qc4rTfT7m1R2urS4hUcb3UhQ3YZNQACRecZ&#10;I4BPWuyEamZUXjcO9Y2ut/mj3IZHi88nPiWhzKvScVyPrypar16mvHIqHzA8ci55LCuXk1W9kuDJ&#10;5jL8x+RecY6cV6B4Q8PLdCZrq4Cx793lhd2Rit7UfAWhXUBmisoYp05SZWIy3bI+tfN5vxPh6Fen&#10;h6l41PtWWi838j6fNsFmee4TD1aX7mpq5x+G7vZPTyPPruCLVI4XuV8xmTkk7SMjJre0fwyt3bDy&#10;z9mtwMAAZJNZN5HJbXUscy4MWQAK7zSTE+m25hdSuAWKnofQ19LxLj6mVZdSxODScp2XPa+lr3+Z&#10;+lQy7D4VwxCpr2trOdtW0lr8zkdc8OSaPGsquJ0JALE425ra8HX8K2LW29EfdnBIBJqx4skjj0WR&#10;WxvZk2g9Tz2ribZJXmVYclnOAoGc1zYCFTizh+VPHyad2r+mqfoezGLr0WpnpWoalDp8OWZd+OBn&#10;kn0rzSaQTzO33Q7knPau707wKt9Zq93cyIT/AAIBxXKeI9EOi381shJhXBRz3zXPwXPJsJXrYHBV&#10;/aVd5PyWlkZ4SdKMnBPUseC1R9YBfG4IWGfU8V3uQxIHJHUCvKobiSGdZYmKSp3XmtR/FeqSRCMy&#10;Kg6b1QZrDi3g7GZ7mEMVQmrWSd/s2fQ0xOGlVmpxIPEUiya7elfmBbgrz2qjCRxkuUzg4FdR4Y8L&#10;JqCC7vQSjEnyQfvH1J7U7xV4WtLKz+2WiNCoOJIy3GO9fR4XibLcLiqeSqTco+7f7N0jSNelGSoN&#10;anunw/8AjVpd54Ztob4TpfWqLE2yEMrgfdbPuOvvWb8QfiMPE1j9gs45IrDO6QzthpVHQYGRtz1r&#10;zH4ReDL7xfq84inaxsbaMGacLkljyiAHj35r0Dxj8JLvTvDt1PZam120SeY0EkAUyAckjb6DtXdm&#10;WEzGvVVOlNeybu+68j84rYPK8vzLl5veve3Zs4rRfjze+DtPj055ra+iiBEX2hSzxjPTK4AH1qFP&#10;ijq+o+JbbxB9pSe5h4jUKPKEeTuTHvkivFr9WkvrjB3EsQCPWvpDwB+zk83hS1n1LVJLW+uV8/7M&#10;kI2QhhnHPJb6dKvAZhXxOJlQlHSPX0/Vn1+Z4TKsopKvXS5p6bd9zqbX42XniPS/Is9M+x6i/wAj&#10;lWMgHbKAck/yrndT0fU13XmoWVwol4Ms6HBz/nvXXfCDwhJ4N8ReI7K6CSXSGF4rgLlWjYNyoP8A&#10;SvRfEEcDaBqqzFfK+yyl5HHC/Ifyryc04enmlf6xUxDSXwx6I/OXj8Nl+KVHB0lyuzv1d+x8R6hb&#10;QG8m8hjgueD0P0qosDtKsaj5mIAz0rodM0Y6mhJPlwREHcRz2zW2ng+0G2RJ2d1+baEGa9TGcR5d&#10;lMlg61a9RJeux+uRxfJFXH+H/BVilqJ70/aXb+FuFX/Gszxn4UjsEN9Zx7EPyyIrfKPcCt1LuNYt&#10;iTDCdt1YvijW4lsntVl812IJOcgDvX5DkmZZ7is5hNuUlOWt01FR/TyOSk63tefm+QvgyaN7CSNc&#10;Bw5J+mK3ZJEjUs5AUDJye1ecWV7Np8heCQKT1FXrnWNR1cRwPKArkIAo6k8YNfQZ1wVVxmbTxqqp&#10;U5Pmlfdaf8A6amGlOpzJ2M65ZDNKcYRiSq9wCeBVrToLGAy3HnOGjTHJx19K04/B10Ig3mojf3et&#10;Yd7aTwNNbyKFkXb14B5r7L61leZxk8FUVSpSirW30/M+az3L8LiKU8fTp89elH3fOwLewTIBCJww&#10;JJ3kc0y6tjLcs4OFIGar29nIJQ7oq4Oflar0rmNWYDLAZCnvXTh6c8xwfNmMfhenR2Pl8BhqvEeV&#10;TWfwaVN8yeztbsEZ2xxR5weaindlIG7r0p1nqs1zcrFKUkVhhVC42++fapfKRyFdcqcjI71UZrMc&#10;BKjgbpxehpTrR4iyJ4fJW4ODSV9HZdL+hCgL200jA7wQBxzXlfxAimt/EkkkgK27xrtkb7rHJ4r1&#10;iW5itWltkg3A45zkg1T1DTbW+hWKaCO5icdJK+l4SzmGDbp1Zc0oppr5nzVbLYcU5L/YX1n/AGmk&#10;+bW7Wjs1fc8k8M3o07W4HZhEjgxSc4B/un6Zr0rVZWvdOmjt22yPGQrA9eO1cN8QNBs9Ia1NlE8R&#10;nBDop4wOvWuf0/XbvTZRJFcSOqDmGQkjHpzwPwr9eqYOGbRjjKLtbufluB4hrcDVMTw3jo80W9ZR&#10;+zzLdX9TatLG7OpW8aQypO7gRsQeDmvTbiyt7+MRzwpcI3G2QZAIHNMsow9nBI8aQuYwTxkrkda8&#10;k8T+MNUutYnMcpt4kbZHHCcce49TXixhVzutyU/cdNO7Xqfo2IxWA8PMudXEt1/rTVotdEru6fqd&#10;N4m1rTPCE8cOm2Nu94QcsQAq/XnisbTfHJ1LULe31W0tZIGYKjhDlWJ455yK4u4uZbiRp5pC5b+J&#10;zW7pXgrU7vZOsAtk4bfIcEj2FfUvCYXC4flxLTfdvU/DKef51nmburktOUYpq0ILRK/2rHVfFCwi&#10;/sITbEWaKdVRgu1gD7+ntXLeGdSisjBNs3GAFSnfJr0/WNOt9UsZLW7XzInGOD1PHevLPEfhmbwf&#10;qEbxSNcWzn91KB09UYV8NQqQknSvrfQ/uRRrOjGdVe+0rrztqZniCK/uJ4zYKEjkLM5D4C/X0os9&#10;E8RxRx3JjW6gyNxByQvcjPWr0niCGWDaI/LnXvjjPvU8HjOT+z1tnQQP5ZUv6/4V2tSitjjkpv3j&#10;a8Fac1/qzkkMkKZYHkMDwB+BrrH8J6QLsXn2SPzEIYYyMMOQcVwOm6+PDuoRy4BSX5DGxxvH+HvX&#10;oGj+I7LX4zDA+yZlJMTcjGOSPWvMxCqxlzrY9WhKCjbqZh8bqLpkez3IpwWBxgDviro8P6Zqirdo&#10;mPNG7ngGuPuPAOrw6sHt2WaOSTduD4CjPQ16DpunDS9NhtNxJXlmf1PYUnUeGjz0ZWZx4jLsPmaV&#10;PH0ozUXdXXcp3uqWHh9Vsirsy8mNBytTWGp22vW0qJ8pZShEgywB4zXHazIbnVrw7xJmTasinI6d&#10;M1r+C7eWW5muFVhFsCdOGOa9mrgKUMG8Qm+fR/Nn4zl3FWZ1+IVlUqSWGvKHLbaKur3/AF2MKbwR&#10;qSzmFFTyT8wmV9uBnvmu9s7BdM0+G2DArCgiBzgNg8HP41bRgxyCCAe3NcF4jvZZtVmSSRzEpGAp&#10;21zxnXzaUaFWXKlufQSw2V8AUamYYOLqTquy10XW1zoPEOinWbKNIpFjeJi4yeCT8uMj2rE0/wAG&#10;3KXMcl29uEiYOFQli2DnGSBipfDGtx2SPa3crBGOUkPIH1PaushkjlCsjh167kO6lOti8ujLDJ3j&#10;0ZvhMs4e4zr084rq1ayvFS6rbTqYuq+JbbTJZLdVa4kAGR/Cg9M1Ppmo2+uxOXt08wDEkbjIA7Yr&#10;I1/w7dz3slzAFmEpGQTgjFS2EQ8L6bdX16TvYKBGpySc5wCOnU03Rw/1eM6D997evUmnmmd/25Vp&#10;ZnBRwi5ua691RS0d+rN/7JHFC6RJ5CspH7oY/SvN7nw9qWnym2Fo8hyBFLEhYOoz6fWt2Lx9Ik6s&#10;9lGlszDLLKd4HfOetddvVEZi48pU3l2/gU9aIVcVk8v3ivz9ycRg8g8RacVgarg6F1pFLR+Xa/Uz&#10;/Dlg+kaYltcMokyXYrztywOBXmviTR7/AMO6rKnF1G6+Yp7qCfSvQn8Z6dFcLEsjkbgDKqZUVzvx&#10;D0m8nms9Vs382C2iCuqtwNx4OO45H51w06kpYhzq6cx+lUcDRwOAhg8O7xpJK/kjk5dQkWzSfysn&#10;oQB2qfSL3z3M6wFfJIOC2Nw74qbS7d78xwybYi2cNjgGs2eLV9M1RobmF5rQnCyRxkCvQbi/cOe0&#10;l76O21U2OrabcXaxx/aERvnGAw56Y7/WuQRQ/GQCfU1v6A0IuLqKeZYopIiAxYDBLfzqa1+Gd/DN&#10;LIdQVkkO5fMJJAPSueMo0nySZvNSq8s0jMsFAQspZXxjjoR/hVmNngcSQBUlU7geeoruLfwtpsWm&#10;29iwMiw5YTdGJPXNVZND0jQnW5upWkUnMSSncCRzwBXq4XMaKpuly3l27n4txVwnj8VmSx8aqjSs&#10;rycrciX9dC5r2j/8JFo6wsRFKwR03DgEev1riLL4c6nLdpHdqkVoD80gcHK98Acg12+neKbK/ulg&#10;R5Ekfgb1wPYD3raRsyKOpJxivKp5hjMsjKjy2u20n5n0eL4S4d42qUsx9p7RwtGTi/iUe/qcd4vl&#10;NtYWtjHlYnHzAdwOAP8AGub026ltL+3ntzhg6gIi5DHPSvUNa8L2mswiOSUwTRnKSjoKyNE8Aixv&#10;orq6nNzDG2YwAQdwPGefWu/CZrhI4aXtX73W63PjM84OzqedwqYJ2pXjyu+kIxtudXawhYlY7Vbg&#10;ZUZA79Kw7jw1LLdySW5iihkbcqgEGJe446mtC61Ty2KRDGOBUtlqIvP3bDbIvPHQ1+RV8VgMwrqh&#10;LV30f6H0+a4zhfi7G0snxc3KdN6SV0nLqk+t7XIVmj0q0gtgGleNR83TvU9pqS3L7CNpIOM98VV1&#10;e1kMyuis4xztGabp1pIbgSMCgjLABhjIIry4YnG0cfGjTjaCdrdLdzwKGa57gc/hleEptUKcuVRS&#10;93k6O/prc2ARwT0phjV3OB9KV/ugAZ+lKgA+9kDv612rGvE4+WDrUbwj1Pu4Zr/amcyyzF4ROMG+&#10;VtXtb7XazOp8G6NBeCWe4USKpxGGGc+xrf1Dw1YXcLhLeKN9pwUj6GuS0DXv7MQwy/6knIK8kfWt&#10;q+8YW4t9sMkkzkYAC7QD71+cZ5gs/qZxKeH5uRtcrW1j7SpSrKquV7bJbHJWVj5t8kDkgNL5TEdV&#10;5rvLfQLO2tiqwA5GGkYZLCua8LWf2/UzcyHiD94wHRnPSur1C/g05BJOxO7oo71z8b5jjK2Oo5bg&#10;5S5opXUf5nrv1saYic5TUFucX4l0uLS79REAI5BnFW/DfhWHU7Rrm5L7CTtC8ZHtVLxDqbancRSs&#10;jLGgO0KMsPwrU8LeI4dOtUtbvMKK2UnxkHPY19fjnnVPh6FOk39Ysua2rt/ntc3nKpGinF+8V9f8&#10;K/2TZtcW8olSMj5JOqg+9cB4huHinSIs6qy9AcA/jXpvibxLazaa1tbSfaJJMM7DgAA81wV5aR3y&#10;FHYeZ1DjtV5Qs3zHJHHGNxqN2jfS6Xc7Mvm179U5uC9nsctExUdwW3UVsLo1vETv/fMO+cYNFbYf&#10;Js0jBLnt8z33iKDfwmTfWrq5kAJHciobYjz4yTj5h/OtHUX8u1x3Y4rHzu4BGa8PPaVLBZjzwXVS&#10;a8+x00bygdQMoAQPce9U9VZVj+ZF3NwDT9Mlee1+bJZRinX1obmMDHzDp9a/RsU5ZjlrqUIazWif&#10;Q8+K5KtjJhvJbb7rfKOSK2rabzo0fHJPfpWDHFK90YXhMYBGWZlHFdBFGIoQvYDP4V4XDlLF0pVF&#10;XvyJaJ9zorqDSS3IbvThqOXz5Uq8ZFU5dMW0tpZ5rlfKjUu7EcAAZOa4y3+LEa604uAyWYLKGh5x&#10;g4zXcLPD4n0KRYrjzLW6jaNZVHQkYr0Xg8Bjqs6kV736mdqtBLmfunM23j61udyJdRWhRsKZxneP&#10;9n0+tdNfWlr4m0eWGYeba3KLyvYdQR64NeUv8KNYi1JbaFYzasxb7Qj4GPcHnNeu2Fn9g0+2gxvS&#10;FfKb0OK78C68ueFdaJF1/ZRXPBnB6R8G7S1vFkvNRlu7ZckW8MYQt6Bm9PpX6B/BDxRo1/8ADfR9&#10;Pt7uGOfT7cW81vJKInXb/EB1IPHzV+eni/4gXdn4kksFv5I7O3dd0dqu0+43djiu78H+LbDxHG1v&#10;afbXeGJdjT4Zmz1yQa56FTDQqyhTVmu/X0PleIclqZvg4RnO3K7q2tvU+kPjV4jufjN4ih+F3hOe&#10;G7KMlzrV8ibo7dAwxh/QHBOOSQFHeum8CfsteD/B1oRcrc61dvgyvcSbEZh3CrtAH1Oa6z4W/D3T&#10;PAfhyAwW0I1K4jRrq7RdrSt2XPooOAO+fWu2yPWu5K0+Y/Cq2a1sJTeBwVRqkm/+3n38jy/WP2a/&#10;h5rW6ZvDtvb3o+7dw8SKe3UkEV4R8cPhfrfgTw/qZjP2u1lgdbe9jGwADna3dWx07GvsjG4Y659K&#10;4v4zaY2rfDXXECK5SAXEZOCRtfJx/wABBFOMFaS/mOrJc7xdHF0oVJucXJaN36n5XrtD7RlVzymc&#10;sPXpya9XsdVbw/4c05b7fLdvHyncrnjk9K1k0WxVvPFhAkm7JlZFOT26dK8un8abfE8kupwm4gRm&#10;i8vptA9B9K8V05ZXFyctZ6Lyt3P6ehJYvZWt/Wh6Lca/Je+HL2509WS5hidgCQSpwcEV4nBfXFve&#10;LdJdTC6Ziy3Csd5b0I7j2r1DwJq9rqur6mlramOBUUlHAGPrV26+Gei3VwzmO4iLElhHN8rA9Rit&#10;qlKvmFKnVg9tyFKnh5SjJbh8PfEF54i0q4e8KsYphGs2Pv546UfEXx3b/D/wlda08DXM6lEghU4D&#10;SE4APfriuh06wg0yyjtbVRbwofuheo9c9zWZ428H2Xj3w3caNqqsEn2uskOA6EHgrnuDXvUI1IU1&#10;CWrR4mM56lOSw3xdD5r0T9pnxafElm189pJpMlwqSW0duMhWYDhvvFgK9t+KjakfshiiMmmnBVlU&#10;kK+CTuPYYPFcX4Z/Zv0Hwh4htL/VPEIvhDKJIrUxCEMwOVLcndggdhmvdJnjERlmeNIVUyO0g+TG&#10;OvsAOc1hVorFUnSc7Nni5DDH4SE55hK/a+uh5p8PfCQ1B1v72PdbJ/x7KRxIe5PqBVD4ja5qul+J&#10;vKEgS0KJ5SFflOF7etdHpXxs8H61rg0i11ZTdl9kfnxtHFIwOMIx4zn862vGF7pun20C6nAswUkJ&#10;FsDO57jB7V51bBwpYTkhK1t33Z9RhsbDE1HOnqkcz8MtWfVrqWRkeMRqRI2MrIe2K6zxfpE+r6HN&#10;b2kpW4HzpxjcQM4zXK2vxBstLhKafYukWcmNQqKPY4rV0H4g2l+yQXQa3meUhDj5eeBk0YWth1R+&#10;rzqas6KiqOfPFHE6J4K8R3d6kM8LRxhsO9w2Bjvg16wtxZIos/tAdVjC7JFDZ/z2qXURILC68oEy&#10;iJtoHXO04rxXQ/Hj28q2mphjHvAYuMMjDOM+1Z1LZWrUlzX6lKTxX8R2seoeNLiTRvCl5NYExBAu&#10;4xqFO0nkivEl1sXDOGiaR2Odwb5ia950cW+o6MYJMXMJGx0J+VlI4z7VkW/wz8PWl2t4LR2MRLqk&#10;khZB36fyzV4nCvGxhWi/dtsZU6ro8yRa0PRY7rw5aRaxGl1JtJAlHzRD0z61T8YNB4S8MTvp0Qsm&#10;ZkRzFwSM96wdT8eapeXDeRILSBeVSFefx/Kuj8PTjxloNxa6ptu2WUqzOvJyOMfSmp0q8ZYeiveS&#10;0ZTU4P2k9fI8603WDNPBc2080l+rZ2O/PXjivXrjSfPl3owSRgC6SdSSOcVk6J8O9I0S/iu7ZJ3d&#10;c+Ws7gqD9OoqprfxHi0nVJbRbH7TEuFkkeQrkg84/lXnSy/D06L+vvfb1NpVZVZL2S1OpsrD7GWG&#10;ct0I9KdJc28bFXchv9k1T07Vl1bQYL6JfLM0Zby85Kt6fWs5tzsc/Mx447VhmOZLJaNKjgo2jJXu&#10;zmhSdWUuc33giuUBChx03GiKCKAExrtPdqr6W5NswLDCuT19qXUZjFafL1Y17dHE0p4SOY1IJytf&#10;7jG0lL2XMTNcxh9oljDZ7sKlkS2dcy2cUpAyWGQT9K5ZiyksTliOtdLa7mt49/XbXm5Vmazic8PW&#10;pKy1XU1rUfZJNSJb+aHR44hYosTyDLPu3Y9qPD/iG7tNSiLTHcR3Wq1xGl2Nm9Q3uaksYE0+cyY8&#10;x8YIb09qzrZfVniU6TXstrdLdVYztT9k4zV2z0KDxuJIsfZ0ldfvOG6VRTz9f1aNXOxpTksOoArj&#10;E1yKyuWUJlG+9ius8M6pA2ow3IJCsSvPRcjvXlwy/LstpYipk0V7dRdrateh4tTCyoJzhE6c+ELX&#10;y9qvKsn98sDn61z/AJTaFqZ352xMMHHVc8mu5E0Uke7zUC45bcMD8a43xFdLqerjyMHCKigc7znt&#10;618Dwdmma5li6uFzJynS5Hdy0t87aXPOoTnOTjPY6CPXrNoA7XKqMfdOBmueNs3iXUnC5WMn5iRy&#10;BT/+EVvngDkpz/B3/Kp/Dr/2dqJjuAUeQY54A9K9bB4HLsnw+LxmRVfaVlHTW9u/qNKFKLdJ3ZoR&#10;+DtOEYVo2dx/HuxWCZpPC2oMkQ8xRw4P8Weldu88axktIiLjO4sABXAeJ9Sj1HUpGiGEQbdw/i9x&#10;XlcGYzM85xNfDZnzVKMo68y0Tv0Jw7nWk1U2LepeLrm9hEcAFvnhhjOa585YMp5bO4mrukaNLrV4&#10;YITtRV3OzDPFdJcfDpRa5hu288DIEijZn29K/QXmeQcKTWAjam30Su15vyOvno4Z8qOSgj+0MsQw&#10;fMO3nkc8c16Ppuh2CafGDZ25kC8ukfJ/+vXniibT9QVZk2yW7YKYxk9q7Kw8Qw/ZlKyAMw5XP54r&#10;5zjynj60MNVwN+Va3jvd7aro0cOOw8Kk41eVNrrZXXozP8aaJbafBHcQqFzyQa4xraBmy1vFvbgE&#10;xZOfbHeuk8Tax9qJgAZkAySR0qn4cWN9etFnwUdsjd0z2r6HJfb0MgjVzJOc4KUrPV2V9PuCWCoY&#10;nDL63BVFB3SavYvWXg661CzJmcW8U8ZUFhkrxwcVjz+C5fDMiXE1xHcLgqhVSDmvUwB3BOOir2rm&#10;/HToLO3THzFydvcjHWvynJOJ8Znmf0qVaKUJXtFdF01PmMRkmBzLMKGNr07zp25baK3RW8jjYIXv&#10;7qGNchpGABxn8a6yLwclvGFhuT5pGW3DAz9a5zw3MsGs2pkI25wM9jtxXov3WGRz1A9a+g46zbF5&#10;RmOHeEtBcrltfmbdtfuPXxWV4ShjPrkKaVR9eup51qHhOV7vNzDcOshwQvRvau00jS4bC3j8m3ET&#10;4G4NyV9Kr65r6aViFCJJT82WP3fp703TfFNrdIBNujk/vdq8PM455m+WQxlHDcqe/K9ZLzXRHJh8&#10;lw2FqTxeHopSnrJ63fc3dTaHVNPmgkiUB1xn0YDg15JcQfZ5nRju2EjivQdU8R20Fs4jl8wlSMgc&#10;DivP55Gkmkbo5bjP6V9n4eYHHYHC1pYmLjGTXKnv5+h9Ll9L2UWlszpvBupxQJLBJL+8JDLk9RXX&#10;faolQ75NkajcSxwK4Pw1oCas7TzOVtIWwVU4Zj3H0ruL+3ttYshaTx+WpxtKnG0j7pPt618Xxfg8&#10;qeexc6zSk17S2tvTz7mGKUFV0OEvrs315JOcxl23ZI98VreG7G7uEaWGU20Wep/ix6Cse8tX0+6n&#10;gkyWjbAB612fhgp/Y8JGN2XyB25r9I4sx8spyOM8JFSTcUm1dcttGzatJRpJIy9a8O3ciGUXTXRA&#10;ztYYx9BXPaVcLaX8DucqpyT6c16TIwWJnONgHU9K8/tdJn1K8ZYgoQAknsDnua8rg7PauZ5fiKOP&#10;ajCCspJJK0icPUvTlGZ6BZ6k6hWt3WVGXIG4day9avmvdVijht4JZHjZGEyCRVVhg59COvHNYlxo&#10;GpaVbiTfuiPeJs4/Kjw1fJDqLGR95cbQzHueK8XL+HKOUutneXVvbOnGXIl38/Q5/YQTc6b5jQbw&#10;ZDICxmcSn+EKAmfYdRXL6ppr2Fy8LHHYE16WDvGV59xXDeLrqO41F1QglcZIPXFb8DcRZpmmPqUM&#10;ZLngouV7Ws7/ANaG2GrTlPlkX/DniZILb7O7pGyDhnOAfzpfEfiCOSzlhiKz+Z97ByvvzXDajqS2&#10;Cqdm5m6A96r2GtR3smySEo5+7g19FU4byiGb/WZT95vm5enN5v8AE9L6gr+2PRvgz8aIvAupXFjq&#10;UZOiXUnmNKqFpIJMbd2ByQfTtXs/iv40eG4/Dt8NHvxqd3LEUjjtTvWMspALZ6EZ6V8n3Wgmac7H&#10;Co3Jz0r034efA3X/ABR4f+32dzbWttMSqPcsymX3AAOCMcV9NhHmMa8oV4rkTf3dD5vOspylVVmF&#10;epyaq66PzZxM1orypcSxo0rFZFZ1yM8knHfHevo3w3+0fokmkQpq1rdWuoIgVo7eIPG2BgEHIAJ9&#10;68E8e/DvWvhddwJqM8d1Z3JJhng3MjEDLK27owFZVnOL3YIRvlY4CLySfpXo4atRqylCS5JdV1O3&#10;H5bgc8w8Ks5c0Fs07Hc6x8Y/EmteOW1/S5m0WMRpCLVvmUxruO1+z8nJ9+laGt/E7xb4xtHtnu5j&#10;ZH5ZIrKHajHvkjP5V5vevNpiYkiZJA2Ski7T+tfbvgzS9P0jwvpcOnIsds1tGwZVBMikbsnjk5re&#10;jCNGTineT6Hzmd1MFk1OjVp0VN7J+SPlLw7fQwJJaSN5c2/pIduT+NamoX0dpaSyu6htpAUHrxWl&#10;+0XoFjo/jWGe08uKW+hMlxHGMEOpALcdNwPT2zXlZAIGTvHbOcivh8fwVQzDM1mXtHG7Uml1a/4Y&#10;+iwDjj8PDGLTm1sAODuChNwycDkc1JBEJp4kDM3mMFJPJGTiogw55H51LbzfZ7iKXr5bB8fQ5r9B&#10;nB06cvYx1s7ep7VlFaHollo1naoNtsjPgbmbnd/hS3GnWFtdi4trRLckYbkH8enFQWfiCCaFZN6A&#10;BckbhWJ4l8SLNH9lhOQwyZFPGPTNfzPlOEz7G5lLD1+a0rqd72t/XY8SNKrOprc6fI25yAvr2rh/&#10;Et5HfarK0S4CDacd/es9ZbmYCFXlbPGwNkn8KsS6FfRwiT7Kdo5J2jcPrX6bkHDOG4axjxGIxCc2&#10;morayZ30qMaE7ykZ80hUBR3p8MzbN7qWYcAY60BlK5K5zxn3oknWJBx0r6qeHlgsRPH4qq/Z9j4C&#10;rgquT5hVznH4q9B393XZ6JdtCVZ10+J7ny0Yn5F/GoNI1KWS7CSxQlDk5CnipIZY5YTHJH5qNzto&#10;SCKCZnhQQjbyN2a5KmHrV6qxGGklR300+88vEYDG4vGU8fldVU8GkpWWnrp3Y67gWe5nYEAdveqG&#10;oazaadcC0EbkxgZKqAOauRuWkK4PNZWr6Hc3t60sRQBwM7/as4KHLPEZfH3tn8+p4WMcqeGqZjwn&#10;Sbrc1pXV2k9+VPuyp4k0CDxbpdu0UojA+eBj2J4YNz+lYukfDW3tZS17Ol6V+YRKpUfjkniuwsbd&#10;NJsktpmyyHI2HjJqj4uS8h8O3ptAd4QHcgy2z+LH4V+gZNnlavCOXxq2k90t0df1HJM0SznMKKnj&#10;aUL1Ip9YrTQj/wCEt0ZdQW0F2gm3YCKvyrjtu6VyuvfDBNQuje6TKoNw2TbzPlXJ7hugrhDCQHzu&#10;lUN94dW9RXpvwwaY6FNE5basxSJt3GMKev1J/Kvv8XgpZHSWJws9dnfrc+ByXiCHiNi5ZJnmFSSv&#10;KEo3ThZd/T7zP0L4b3Hh27afVoopJkwIohzHn69zV/xR4qtvD9jIIplkvCMQooDBT7j2rnfilreo&#10;T66sDXV01qsCusXmHaGJxxXBj98SS5Y+rtnn0zXZQy+pmLp4zFzuuy2PIzDjShwdSxPD+RYXknBu&#10;LqN3k+79fyNSfxRq084uP7SuVJPKpIUUf8BGARXdeE7weLNAni1ZPtSiQrukXDYx1Fcfa+B9Wuo0&#10;aK227gCN/H416JoOmWvhTSRDJOirK26R3YDnHaozieE+rezopOd9OXc6/DTCcQUs3ePzGU44dRbk&#10;6jaT5l7tr790eTeIvD58MajNbMhW3zmN2PDg9Bmr3g7w3/wkd7KrSeTFEoLAdQD057Zr1YjTtdQh&#10;2hvFXgg4YgVi63qNt4Pa2ht4VsluVZR5fRcDIz6g8fnXzH1ico+yatI/qWDo1I+3pSTh5O5Fr/w4&#10;stTsIo7RzazRjG7BZWPuOv41zEmlah4IEckzOjQnCTjlWJ6DjpVm68USysCdR2Z9DVu2uZPENvJp&#10;09x59vOjAyYyVOMZz604KrBe/qgcoSd4Io22tf2lYSSTapdS3rE7LYuVx747iov+Eh1K2tmVLqYx&#10;4O7awIx3rl7HSFtr2W0N0UaFyFlLYP0r0/RtG0270W3b7N50gTazyN1OetaVOSlHn5dBUozlN3kc&#10;x4aZNQ1O3RW3xF2Mik9M+vpW94plns3t7ZSYbTy8eWMrk/XvWxp2i6d4cgma2t1to2+eSWRsnn+Q&#10;NVL3VdJvmEEocpniUjOG7Ee1FDFRjWVRK8eqPnuIsjnmGXVKOHkoVnZp7X8m1rqYvhe8ay1i2SN8&#10;RS/LtGTye/NdvdaJZXzlprQSSdSxbbWFdrYeELcXkcHnStxHu/iJ/lSaJ42h1S6W1nhNvKzfKVOQ&#10;xH8Oa6cXGpimsXhYtRW7R8HkVbBcPReQ53VjKrKSai9VG+yv0uVvFmgLYxJdWkXlx/daNTux7n2r&#10;J8Nyz/2zb/Zt7KZP3pDbht7/AErvr6/s7TK3ksagjmN2AOPpT9Oe0uod9n5DROdgMWDz6ZFTDMak&#10;MK4VIc1+rNsXwfg8XnyxOBxSp2s5Qi9dNdk+vUk2kngcj9Kzdc0ltXsZIN4WQMHQ9sjv9K4rxRrV&#10;1f6tPG0skdvA5Ty4sjnHGTXReBdQk1DSrmK4kM6wuArjqB35rKWXVcJRji09tfvPaw/F+A4jzKtw&#10;9Oi3CfNG992lrp020Zix+CNQlnaORoBFnEjIWJwevHY12Wo2RutMltYn2MUKKSepzxms7xP4sTQk&#10;ijZBdXco3KqnaFUd81zh+J07X0LfY41tAQJU3BnI7498VjXxGKzBRlK1on0eR8OZVwsqywfNzT3b&#10;d7JbIy20q6+2PZtbTCdTkkoQpHsfSuh8USto3huzsJpcTE5kC/NuUcgfqB+FT3XxCsbe1JsVmuZm&#10;58t41VE+pPJP0riNS8QT6rM8lyN0r8AEZAFEIVKk05o9/wBpSjB8j+Ibb6lHHMGQtGQcgntW1Pr8&#10;13beV5aDcpBkJyWHtWDZ+HtQ1Oya5gtg8QPVTjI74Hen2xYxsrAqyfKVPBFdUoRm9DnUpQB71EYo&#10;q+c2duxeSSeg+pru7jUb7R9C063aRkuZFLsw5IHYZ7Vk+ANNRdYmM0Ky7FyspXPlHsMd8+tdhr+h&#10;/wBsW67SIZ0OQ+eGHpUKtSjiIKt8K39Tws8oY6tlVVZc7Vbad35LzfQ5my8UajFcJ5kzSR7hu8zB&#10;JGea0PHiMsFtKciFGySeik+tUm8I3saGTzLfCgngnt/wGqWq+J7nWrYWpjWGOQYfb8xfH/6q9qFO&#10;FXEU6+FSaWjPwfEYzFZflOIy7PnOLq8rgnvo9dfUz9OlF5qEEEEq+c7gLtbJHPX8K7zxRqs2l6fH&#10;HasyTyMNso+8vHJFZHw/s9PWCSSO0C3kLn98TklSK3td0SLWrPyfMK3EZyj9q8zHYuEsdCNaPux3&#10;PtuF8hxOH4ZxGKyyperXXu26JdP8W5zGmeK9R/tODz5nuoWZYzvxkEnGeBXoNrMxYBmBjbnr0NcX&#10;pXg2WC8Se6eFoo2DIsYOSwORXXrCSo25WvKzephZzj7Fq3XofV8DYTNMLgatPN7pSl7sZO721+T7&#10;Fd9PmByiIck5JbkU+Ayafc/MAcrn8KuR27jOW6dar39u7lJFBZggXA571+R4/KfqEFicM7uLvY+G&#10;4h4KhkFL+18qnKVSM07W+FO+3XQtW2orPIyMpBA6GrQYY6dutZdjCwm8xlKnG3kYq1cByBsPFdtL&#10;MMTRy+WJrQ5pdD6rLuIcxwvD8s0x1Jympcsbq11pZvy3LQbPAI+tSLxlT8zHtVS03Ict0HPNei+D&#10;tIhttMiuXCyTzktubHygelc+O4jhluWrMK9P3pOyS3l/wD7HJs1eY5dDMalLklO6/wCDd62ODAJz&#10;jnHX2pQMkV6Vr+lQXelyuyRh1UsrbcEkCvNWwJGXPA7108OcQUuIaE6lKDi4OzT8z6OhXVVXZ1fg&#10;hcW92T3ZMe/FVPGVwzahFErDbHGHx7k8j8qp6R4gn0iFooow4PIJ9az7m6N3cvNK26VjkkfdA9K8&#10;bCZBif8AWOvmteK5LNQ11101/EiNGXtXUex6H4etrHTbGMCEfaZBuZ3G4H/CsfxXYW0kBvIYhAd2&#10;119fwo8L6k11bmGQ5dRwT6VH4vvI4LJUeRUDHL5P3cetfm+DjmuD4r9jWm/iu3d25Wr+hxwpyWI3&#10;OHv7n7LZNMowwOATWKmv3YY7ipQ9cL1Fad09lexG3W7Ukn5fvcntWaPDzbyJJPk9jyR7V+t5hPG4&#10;nEQll8rwXbo/M+ro8kaclNamvKQzZA2hlDc0Vj+JJSrpErHylUAEd/rRV4riF4WvKj7PWNk/U2p4&#10;VVI8yNGTTPNHlvPFxwTuHFZsuhhZGVblXA6haxPGvit/DNtC0fDTdyORjvj8qzPB3xAudevFgnIY&#10;Opw2MEN2zXo4yjl+LxEaeIjzS8ioQqxjzJ6HX32o2eiQIk5JPYIeT9RVjT76HUIPPgk3R52nnO01&#10;5V8SLG80zxE9/EziG5TIbdlUI7e1afwxttSm1G6vroSfYWi8sM6kbm3A8L34yM10UcTUjiVhlDlg&#10;tPuNJUYOkqnN7xna94ve18S6hb30DSRQy7RsbBC4yCa7PwJrv9s6RKGRoArfI55OKm17wPpGu3D3&#10;9/bEyIv7xoX2qV7FqfpGsaDpOzT7G4jRVI4aTIz6Z70qOHnQxLqVJ+629BzqQnSUYrVHHXfwamkv&#10;mZdThELE5DRncATnj3r0LQ9Di0LS4LKAExRgqWPO8nrXDfEPxtf6TqUenadKLdFG+SVl3GQnoB7U&#10;eHvidda3rGnWU1jDH5zbZp1yD6bgKKdXB4au4x3M5Qq1IczehX+IPjDUbDWJLCGb7FbRAEFGALju&#10;Bmr3w+8X3OqXzadeP9syhdLnPzKPTH9a0PGnw6tfFcy3QmaxvEQLkDcrLnuKi0zSNM+F2klpJjcX&#10;VwSPOcbWkx22jsKh0sTRxLr1J+5+FjSNWnUpqmo6h4x+GsfijUPt0F4LK6YBGym4Ej+I4rKvZ5vh&#10;VpEOn2DxS317ummu2TlQPlUAH3rbsfHMVzKB50UgY/KrLsK+49a6Wb4UR/FnxPommaffvZz3RVEm&#10;kQ/Iv3mb8BzQ1RxSlUwq97qc1eX1SDeKdorU+k/2a/2jNJ+JPhOw0jWNTjsvFljH5MkV0yx/akA+&#10;WRDjBJHBUdK92aFxzu4HvXj+hfsg/DrQdAj02LT7l7xQPM1Lz9t3I/fLDjb/ALOOPXNcJe/F/wAU&#10;fBLxlf8AhvUZx4m0y02mP7W5E/lMAyES9cjI4IOfatI1Z0adqq+Z/O1bLcJnmJqzydvm1lyS7X3j&#10;/kz6gRHQBiTj2OM1yvxZ8XaT4N8Aa3e6xeRxQGzliVWI8yV2QhY0XvzXktl+1Xda9dJaaV4eikvJ&#10;3WKNJrgsN7HA+6M9SOlaPjn9my2+KFx/aHiPxTq8+oYLwpHIjW9sGIyIkxwgOOM5I71vJylDnpan&#10;JDKXleJg81fs47927eS2Plfw94gGuySr9nEDxMNhDZ3A+o9RkVynjb4eWF39u1kXrae+N8wA+Un2&#10;qH9rjwp4j/Zm1XQ9P0XWBdWWu2zyJfi2RZQ0bgNFk55+cNn/AGvaub+D/jTVfil4W1zTNakSeSHy&#10;0jvkXY3IbIOAAcYGfrSrJ1MN++V2ft2A4gwmLxMKOHbcX1O4+Hc2i2mnR2dq6i+Y/vAWGZj2IPf6&#10;VrePdeuPC/gvW9XtYRcXFtbvJChUsCwPQgdRjk+1eOfEHw9qnhTwbdatYK0ckYXNyp+ZUY4L49uu&#10;a8Q8PeNdZ8P6smoWt1PLI7bJYp5DLHcKTyrq3XPTB9eKjAVaipctRWsLPM5p4KusPBNuW77X2saW&#10;j/Gjxnb+I49SXWrvUHeQF7aRyY5QTxGU7egIr7btn8+2ikEflNIqsyk7iCcHj2rz+6+GXhHw6j+I&#10;bTw3Z2+oxJ50ZYsyxscHIQsRweeBxXP3XxQ1Dw9FLf3t4jQKRmKZcl2P8KqORxXRUxMcNNQnrcwy&#10;jBV8BSqVMXVunrvsu7Os8U+F9QvdYkmhi8+GbATY2NnrxWf8R7W5b4WzaRNem0vr5RGkifNtXeCQ&#10;fbbkVS8NfH/R9fhulitbiK7hxt3JtRs/U9KlubmbxvNb742kEhzDCFPye/0ryK9alhpOVDWpLofW&#10;0o08zw9oyTh3PnTQ/hT4k1fxPDpdpZyZLB2vFTCQqD98P098da+u9X8Kw6/pdpbzzP58K/JMvRug&#10;J9xWb4Sm0jR9Rey/tjT5tRwFFvHcoZFIPTAOc+1Z37QXiDVtC+Hep3+nu0M80yxzzRAjykY4kYEf&#10;d549utevRpupQ5cStz5rDYXC5NGtWw0nJb77NdEU7jwdaXAkitNWsZtShOGtopBvx7jPB+tN0jwL&#10;fpdrcagYbC2gImaRm3EqDya+V/Cq6o3ijTP7F83+2TODb+U3O4kEkYJOO7Z4xnOK+49d0ubV9Dmt&#10;VZPOO0urH5WPBI/Pv0rleXUPihHY6smz2rmyn7SFrGZN8S/D8V59na9YsW2+asZ28d8+laV14e0f&#10;XUE02nWdyZF3eZ5I5U993Y+9eITWWo6BqUtrJa+RNLuRUMO4kHjK+v4V678M9FudP8OxR3aypPK5&#10;kELMSYl7de/fFYYTF1sXWdKtBcq8j6avRp0YKSkcvda8ngPXZNNE8wsIY0MDouTCSPukdxXReFfG&#10;0PiTVLrT8sIootySsMM4I5yKt+Lfh3B4uk+0/bBp99bqEZyu4SDP86raRoOl/D6wluzIZ53AQu4w&#10;7HqQB9KunRrUcRKSf7r8DN1IVIWS94w7r4e6okriFYpICdySM4BAJreku7P4c6EqzSvcyyud6ouH&#10;lcj5cegBxzS6b47hvr+OCa1MKyMFjdDkkk4BxVD4peF7vXdNgubMPPd2indGvBdSByo9RRBU40p4&#10;jCK8uxUnJSjGvoje03xbpmo6dYXfmi3N82yJJTn5gcYrhdW+GGtf2y8ljfRmwZi/79zuBblsj2rB&#10;8G+GdU1jU7aUW8trZ20qu0kqlUBDAkKp7nHUV7Uuo2X2jyVuojKGH8Y5NaU/9upJYpctjOUVB81N&#10;lTwx4ffw/pi2ImN2u5mZlGAGI7e3NWn0u387c4Yt12DjNeZfGLWtR0/WNIWzlltlRTNFNG2Mv7+p&#10;G0cVtfDz4sXviy8TSdRtYzsiZpLuEnG8D5cj1rkrzoSqxw06XMlsYOVRPmPSZtSsdOs0aOAbQMeS&#10;Rxn61lJ4minmK3FjGLduGKnkDvimX9s1zbsqn5l+bYOtZC2krMAY2AJ54NednFbG0MTGhQXuWVlb&#10;fyNKNGm4uUm7m1Jo9kJcwszI/wAwJ7D0p12Sto+zgqpGB1qG9vP7PiiQDLbeKq22tO8oSRAQxxmu&#10;2WKy/Av6ppCc1aTS2b/IajUl7+6Rmh2WXIdi+fu966dQXj5B3soFQrYwFxJs5J64rPubyXziFO3B&#10;xXDSg8gpzeId1PRW/F+prL/aJJRIZLSZJXUxuxznhTWlb3cmlWXkE5kc7snsPSn2VybiLcwIccbj&#10;3qlqSN9pB5xjrXlVKMcsw31/BycnKyTtsn3G37R+zmaUPiiVAqvAjKDywYggewrqvCt7DcanbyFl&#10;8o/xMRwfT615wxxxnBrq9GtJIbDaQVP3hnjmufLMTicyjWw1WXuyi1e1mrnHjcNSjC8dLnsQX5ht&#10;5PUYrj/GciRToqfLKUAbHXrVWPxJqEURQOHUAKAeMfj3q94etTqs895dsJNrAKTyAe1fG5Xw5V4Q&#10;rVs4xtROFOLslvK+x8vGk8O/aT2RzDtMYwGMm0ep4qIEAgnoO1epPawyx7HjTZjB+XtXnmt2YstV&#10;lQKQvUL3xX6BwzxZh89q1KEKThKKv0dzroYhVZcqjYv+CL0WN1OHYBnC4yevPQe9dbNqTwF5ZH2x&#10;gZwTjFeb28E17MsVsjSSEZCpycev096u3fh7U7aHzZLR3UDJIOdo9a8PiPhXB5nmyxFXEKEp2vF2&#10;vppoTVowlUu2Q6neHUdSuJ1GDJJgf0r0TwpoVpZWgfYr3AA/1nbPevLVLEHb1zgfWu40HxdC0AQX&#10;PkT4CuJBgHHbJrq40wmPWWUcNlrfLHR23slZXJxdOUqShA2fGegWd1p00zRBZ1GQV4zivL27kuU2&#10;nG5eo9xXY6/4ijNhJDDcC6uHyDsbdgfhXHEhUJPzA8k+9dHA2Hx9LL6ix93quVS7WHgoShSameoa&#10;JczXem28lyAJyvIXuB0rP8YaYb3SJJAcS2+XDeo6kVH4f1yJ7ONSQCBtxnmn69rltDpc8QyzSKy4&#10;+or8Yw+BzPC8Sp4ak0/adFoo31+TR50YTjXXLHqcbo+lNrF+IEJQqu4sO3vXpUdksdp5XmEyBQvm&#10;dSPeuG8GX0VjqEgkIVpFUK7HA69K7u5vYYbcyFl2YJJB6CvovESvja+ZU8PGDdNJOOm8vX9Doxrn&#10;KoonnPiPTJNM1JonZpHf5955yP6VZ8J6UuqzsJP9Wp5B7j0qn4i1htYvjJjCp8qEdTV/whqkdheN&#10;HIwRWX7xOBmv1jFSzOlw7zxVsQoJ6Lr1072O588cPZbnXTeGtPlhMbWsaqBwwBz+NeZanZPp19Na&#10;sctG2S3rnpXq11qtpZ23nvKAAM8sOa8r1e+/tPULi6IKrI2AO+K+I8PKubVKtdYu8qSStzfzeXfz&#10;OXAOreTqbHSeDryIW0ltuVJA5YgnBPFdDJIIYjIxAVRnJ6VyfhvQJr6I3Jfyk/hYDk1L4g0Gezsh&#10;N55nQHJABGK4M5yfK8xz501iuWUpe9G2zdtLjqQhKtuZep6r9t1Ka4A3M7Zx+la3haDU5oZJbMgL&#10;u5EnA+lcpbNumOTjnrXrWgrCumxLCAvGWHfPrX2fGWZQyLLKdCFJS5morm2SS/4Bpi2qNNJI5nXb&#10;jU7Zdl0QkZGdy/d/Ornh5k/s8vHt3nqT0NX/ABikb6Rub5sdT6V51pOt3OjyyeQfMUnlH6YrwcBh&#10;pcVcNSp4WCpT5rO2kZW1XnqZUaft6L5dz0xp1ELFD5MZBEi5ypHfr0rz27JhuSAGjAGQfu9+xq3c&#10;eMLm5QLLEFRuCF7g1wuqXkl3eytlkUZAXdyB9K6chy/FcI4epPGWbqtJJPRWW/zO/BYOXNqdi+rX&#10;qxYa6uGiXkoZCBj6965KXxFcbyQ6pGGOM859jV3QrhrgTRs5ZQBy3pVSbw7cq48koyOScE9K+kxU&#10;q9WhSrZXT5FLWVkrtnqUKVKlOUJNE9xatrUMN3E21lBUq/AB9abpujSw3cTzuPlBJCmqYu59Hmlh&#10;VlYcbsngVrWmof2jD5mCkkRGcVpgI4PGYiLrp+2Wr9Ua1PaQhePwkd1rYhlaNVJjzgnv+FfT/wAD&#10;fix4euvBNhp15dQ6ZqNl+5khuZwvm453KxOO5r5dutJNzK01sQCRh0k/niul8HeEdR12aPTdKga+&#10;vCxZyowsanAyT6c9a9LD/wBoPFyhiH7mv56HzWfZdg8fg0q0uXlabfy69D0/9o/4h6X4q0qy0jSZ&#10;lvGsp/tEt5Eo2IVUrgf3vXIrov2XfCWjReGZPEQjFxqrXEtsWddxtlUghUHbPXPX0rz/AMWfBjxJ&#10;4R01b6eCO+tR/rXtJGkMJ/2lYZA9xxWB4P8AHuqeCZpJtGvViik+aWDG6Jj3Ygd8d69CeGpvExr3&#10;2R8z9ThicleAyure0rt337pnsf7UFvpDaBpklyiNq7znypQAWMWwliSOwNeTeHPiv4w8K6cNPtda&#10;L2SpsiiuIg7RnOAVbqDzkZrnfGXxL1jxzrLX+otE8sQEcccCYRB7ZbrXr/7M3hzSNfuL7UbyBbm8&#10;tUj8mOQB1Tdu3H0J4H0yKyoYvD4mo1TfvxNvqcclyVf2hD2vK723s3tbyPHtZ1W6u7uS+v3luLqc&#10;7nefOT7gnjHsKNMhGpXUEQbb5jheDzjPNfZ/jzw9pniDwlqdpqKRQ2pgaQyPtHlkKdrjj5cHmviz&#10;QJRBfxTSyuiBss6JuJxnt+Aq8TUxPM6dDS6dvJ23OvIs3hm2FqctPkcOnS3Q9DtvD1lbQhGh3kdX&#10;cZP51xmvaYNM1FogQVf5hjsPSun/AOEv0+NRtMkzDu0YGK5TV79tT1EzkFQRhVNfnXCOFz2jj6k8&#10;wcuSzvfq+jXoephlV571NioOOAzA9gvekGZc4BfHUDmlC7jjGe1eh6LpsNjp8XlQqJHGSSM/rX1v&#10;EvEFLhzCQxU6fNKbsl+rZ1V6yormRy3hWAPqpaRc4X5eOhrs/lYENyp4IFOlRjG/lfu5dpwRjrXG&#10;6n4jvEWS1WXEmdpIFfjrhieOsY8Vhmoez5Va+yd9TzryxU7xMvVokttQuEjIMSt8uDxk1UdQ6jNa&#10;mkaLJrE5bftiH32b1rVu/CEKQO1vO5dVJIdevsK/WMbnWUYTkynHVOaSUYvTqlu30uVjsPhMdR+p&#10;4pc0epzKFYgeMUyO4WRiDkDvilyEkdD82O9CxKuWCnmvTxGGxSrUoYbSjbVHyWYZbm1HF0KOWtRw&#10;iSuvLrfvce0sMSeZht/QA8ZqKC7Fw5XyDntg0SQeYu1iQPU0yOCO1ydzZI61w16dfBYpSp+7RXU+&#10;fx1DMcizJVcK1SwSabfR979b30JzapcPIftRizjClc59ql1S5tVWGIx+fsiAbJ2g89DUSxhopZ0Y&#10;bUIGwn5m9SBTJIYJZGbkkkcUYjBN2xmUu8pN67ev4meOy79zLMeGrOdV+879Hq7J9LnOP4B0SZhc&#10;m2clyWMSysV+nWkvPFWk+GV+xW6MzRcGG2wQAeoJ9a6WRgi4UYC81454lspNL16+SU4LSs6uejhm&#10;BGPXA4r9YyKlUzGmqWOm5WSurnjcQV6/BmVUcTl9CPt6jtOaV/P8Te1CKy+JM6CFnstTtVyqS7Ss&#10;q5xjg9u/pXnc0MthqTxyqA0MhUhBxnPpXX+Bld/Eds0HzeWHMhXkAYwc/U81B498MXOn65PchGlt&#10;Lpt0PljOCRk7vTmvvMLVp4XEPAuVotaLqj8Pz7AYnO8ojn7ofvlUcZyin7ytdO3dbNm14X8cxXtx&#10;DYX6GB2XCTJ3PYH0qn4oup5dYuEc4SAiJE7Ff71c14Y8OXup6rDAkD+Up3SzLk7Fzzz64r07XtAg&#10;1m6hnVvJkjGzK87gB1NeViVg8BjIyj9pP5eZ+g5JPiXi7h+eGrK/spq19OZW29FucPY3L2d3A8BY&#10;yb1+QdH56fjXW+LPCo8T2tun2gWrwNlHxuGCMNn6YqXSvC1vps/nGZp5M5DMuNp9R9KztR8YzfbX&#10;SziTMfyEv8xY/wBK87EN5lXj9U+z1Pusha4Fy6c87ny+1lpBe9ay3XY5DUfhjqmm27XKahBcxK3I&#10;ZCpxUnh1G0CVndvOL8FM/wAq7nSdaXxDa3NnKAk7qQfpjkiuC1zw34g0i8nkht5JbUgkNC4Y/iO1&#10;cnvwbo4h2Z+m4LG4fMsPDGZfK8Jfn1Kuo6PHeXs00MjQh3JK9e3rWhp/iJtERbRb0KBzjGR+Nc1c&#10;aZqBdUltLhnk5ClWOTVpfAWtXsQaMx2vojthj7ECt5KHLyz2Oy1RPmW5102qXWr2E+nSvGzXSiNZ&#10;nbCr6ZqjpPgnXIL4RzPFHaDrI0gcMO+30Nc1ZanLYRSW96C0ykq+Djp6V1Hh7x1b2XmQ3G+QNGRH&#10;ubHlnHB/CuedOcVakh+1Vv3iZ0PivShqGl20CyFZImG0k9flrI8NeF7ptSju7jHkwktGE6knjNZX&#10;9vX7En7R5g3FlZ1yR6c11fg/XUisZYtQuVEobKM46g1vHFV8Ph3STPjcx4Uy/Oc1jmlROM1a3b3e&#10;6MXxnBLFrc7y+Z5TKAjEHbn61seALe5WK+LBobclVi3KcZ7sPWr2oeMLOBtsMX2pvdePwzWxpl6l&#10;9ZJcwkAN/Btz+WKmvmE54RUHDRHBlnA8MFnrzeOIb1b5f8XfyMjWPCenaxdG5JktbiQDcYThXA71&#10;o6VptrpVssFtjBPUjLE+vFcn471Y2+pwwOzLGsalfL6HJ74rnrfVY1hmjWe4S4kC+W8b4CEHJJzX&#10;J+/rUVCUvdPtKOWZZgsbPG4fDRVWWnN18/n3Nrxloeoaxqkt5CEkURhVTOGAB54rlYNIubhmWJPM&#10;deqoMkVmHXbnTtTYxtN5rHHmqSd317V1/hjU1tNQMj4AlHlknpnsfzrqtKlT0OuEnUnJzMpbK4sI&#10;D5sW1g3IYYxV7QNHg1fVAkyF41QlgvQ+2ferfj3S0Gy/N1tikmClFbqOhP6Ckg1qz0vTmttItinm&#10;Ab7mQ/MT7VKlKcE4bmjpqnO72Oim8Q6fosH2e3G+SEYSKLDL+fTNcNZeG5/EfiG4xfLaJKC+woCR&#10;+VZUtzOJtrNhiSxJrofBd40utWh2kEsyMcdRQqTpU21uKU3UdnsdJfTx+AdHBT/Sb2c7Q7diO+Pb&#10;rWDZfFDUI5w1zBDPHnkqCMD1610vjjQZdc01PJJa4gYyKoOCwI6V5zJ4b1G3mRLq3ntYWdVZ5OVG&#10;Tjr0717uV0sDXw162s7s/m3j7N+KMszuKy+Uo0FGPLyr3fO7t3/A9tUpfWu7GI5UHGM8EcmvPNR8&#10;IahZymKG3F1FjKOj46noa66y13TYooLVLyEyRoE/1g5/WtcHeOvUcV4FHEV8tnO0fdex+s4/Ksp4&#10;3w1Hnqr2tNXbg07XtdNdr7HL6VbS+FdDuriaMCZ5VCwg8j+ED9c1QTxjqIuBJI6vBnPlhccDrg96&#10;7HUrKPVLGS3Y7fM/jxnae1cvYeBbm4uVWaSEQqfmZGZifQYK4FdWHxOFnCpVxbXN1v2PlM+yjO8p&#10;qYXB5JKSw8EtnopN6ub/AB8kdkhYWsk6DlU3KD2OM1kfaXLFzO4duuWbaP1rfSGJIjHlmXoQPQCq&#10;selQu7EGQof4Qy4/EEE/rX5LnGDxGNqxnhH7lu518bZDnXEFbDYnK6icYxs7SslLq1Yv204uLCO4&#10;OUYjaynjOO9Ik6ucd6c0Y8hYlG0LUUNsVkye1ccnmtGrTpJXj+H3noylxXgMXhMHBc8IxgpO1039&#10;q/y6k5ZR1IGfWgENnBB9ahuFJVMAnGe1OtVaR2CKZCxCqBzuPoK6J5lVlmLwcoe49Pla56c+JcVL&#10;iH+xp0E6O23le/axN9wZYcfzre0XxO1tClrct+7i5Ro+Tiq0PhPUpY/NWJFB52ueR+FZ1zbTW05h&#10;mjMcg9sZpYqGUcRUngeeMrdE9vP/AIY/SFGjVj7OKXu9NvwOjv8AxablTDCGYMNu9hjGe9atnoFq&#10;tojzx+czjcW6Y964IN12/N9K6rTPFqQwJHNByowMmvi8/wCHcVl+AhRyFOL5rys9Xp0MK1GUY2pE&#10;WvaBHZOkkLkByAB6VdtfB0TW6mW4IduThehrL1nxGL6WNlQhI2DYx1xzXX2Wq217ArJJGOeV3DPS&#10;vKzXGcR5blOFjO/Pd81ld+SdvI56sq0IRsc1rGhtoNubqN2kK9QDjiuG8Szvd2cDFizLIxcBs5yO&#10;K9J8W38X9ni28xCZCSX3DC47E9q87MXnKyfJMAedpzxX1GRfWc4ylvGtRrSuk2rO3Tz3uengJOX7&#10;yS1RzAYo24HDDkV1ETMYYWc8sKgj0+2EmTEEAP3s9KqXOuSRORboigHaHY5zXpYGjHh1TqYupdTs&#10;ko90e5VksS1GG5fvrWK/QLPxt+6Yzzn3oqDT9YF63lyoFf1HeivdhDAZivb+zTv3OXmq0vdRwlv4&#10;LXxR4QsYtTaaC5XMkciHmMFR1B69Km8NeBdN8EXpvbq+DzMCqGcKijHUjPcV2RwrhmUOcbducD8K&#10;8g+JesO/iaW2cOsVuihVDdSeS307VpiYUsFSjWcbyR3wbrTtJ2PU59YsBp0ty0sM0MfzFkxJ79un&#10;/wBeuej8fQyShYYYlhPTLncR7CsH4eabJrFhqdq8jJDJ8qyEfKpPGf0FVm+HWtpMVVIljDFVn38/&#10;XFc1SviqsY1aK37GqhTpS5Hqdb4t1FtS8GXNxZI8rx7TIqHlQOpwOvFeVafqEl7cxW6xGZ5D+7VO&#10;rN6V7bollFpOmRWrkN8uCx/i9Sa5DxT40g8O6tNBpWmWsF1GB500kKgc9MY5p46i2qdetO1twozl&#10;ByhTjc3NU8Cx+I9Fs4dRcwalCg3TquSR2U/41zs1npXwzvYZBI97q1xGfKmkjISNOh+Uda0/BXxC&#10;m1rUBYXkMSTEEwyRA/vCOSCKk+Ivge78UvbT2EsaSQB42WRgBjOa2lGnWoqrhVea+8xUpU58lXRM&#10;taJ4w+2vbJObWVp/+WkDcr6Bh2o+Ifhq78S6TCLCRFuoHMnzEfMD1AzxWF4E+HepaFqaXWovGsaA&#10;mNI33fMOmfxrqdV8badpt/8AYWu0N1jLZf5R7Gqo80sNKGNdkE1H2ilSPPvD/gPXpdUia9tBaQws&#10;HM29csAc9Fr2jQ/GsXw98Q2WpRXKxXNnIrrE3JZAMMuOoyKxtL1ZdRYA4fP3Qp4NeS+LtU1GDxTe&#10;xswU7yVXr8uKxc6eAoueHV+bT7jOtBYu9HEaxZ+qfw++IuifEvQY9W0G7N3ZsxjkAUo0coUFlIPf&#10;kcn1FfPnjP8AY013x7421rxLqnjyIXeo3LOEh08kRwjIjT768hdoyPSvT/2VbXTYfgJ4TudOjCre&#10;25uZ3HVp2Y78/iuPpivWSep9K66dq1NOfU/l+WMqZNj6yy+TjZuKbWtkz5Asf2afFfwi1KDVtMkh&#10;8Si2kWfzbZPLc7DuwY2Oe3UE17Hpfx+8J31gslxdS2NzgM9vLA/BHUDAwea9dUeYQMDnjBr41+OH&#10;h220D4j3sVpH5cNzGt0Ih0DuDuA/2cgfrXXShGK5Yo+ly/ELiuqqGY/FFO0lva+qZxX7V1pY/tJT&#10;6VAJrvSbXSTL9jucAvJ5gXf5in/rmMfqT0r580zSLjwTef2Xp7SWM0LeWDCnzOT0OOhJ96p/Eb9p&#10;XVNJ8WXWn+HLez+w2cht2mu1ZhcMv3icNwAeK9X+F/jy1+KHhqHVTbrDeQHyLlCgYxSdcr7EdK5s&#10;ZhHi48sJcrR+gZLXyrCV5YfCx95K131S3Sfc5ib4t+GrAf2Lr91vvVRobxPILwA9GUkfKwweR2rP&#10;vvhX4V0COLxV4e05ZrmMpNB+8aWHa2DvVDx757V5P4u+Ffi608VanGNEub7zLl5I5baJ5UlDNuzu&#10;AI9sV7x4ZurX4f8AwxtRqV0tw2n2TyXMSOGY4y20c9jtH4GqnFcjoOVnbcrB4meNxM3jKStDbTs/&#10;6ZY+G/iTUNckvrS+na7CAP5jKCDn5SpHpXNfGn4Ny+MtJin0MCO+tXLtYswVJ93GcngH6157oP7T&#10;mszeKoDdaZYw6PPcCNra3hIl2FsK27OCR1xX03GyvEmw7kznd3IIyKrDUl7Plqu7XU9b65g8+p1I&#10;0/hejsfOHwt+APiK01c6jq7JpcKI0YhZ1eSbIwM7eFAPrXsGq+GbjRPBGtJpCtNqzWjx2+3qGKnh&#10;ffNdi8qRLud1QerHFOGdquDgN91+31rf6tQ9qqrXvHRhMLDCYWWCot2fmfn1FbXh1JYYYbn+0Q3y&#10;IEZZ1cNkEjqG3d6++NNt5LnQrOLUoop5JII1nDx7ssUw4YHgj+tcJ8TbK6Oo2F1bRRKgi2PIEw+S&#10;e7Y6VveAXuJdNm85pJbbcTGZOC3HPXtXJSxL+suhbRHPluRf2dSnVc+bm6dEeT3fxr+Hnw58RT2+&#10;h+HVllVjHdahYxxoAwPzKrE5OO+OO1ex+DPG2kfEHShe6LObqEcSxEFZY27gof5ivlXx/wDAXxL4&#10;f8VSW+l2cmqabdMzWl4MKFXOSsh/hIzj3HNd3onw41fwZodnar5l1NhmnksnP+s3A49T9arE4z6t&#10;8Kuzx8mrY+piqtOtDlgr20sr3019D6MaMPJkoWcYGc5IHpyK5H4h+M5PCqWMRtpHS5zmZXAwP8ar&#10;6t49sfhl4S0qbxdqEi6hKGWNcGSVx1IwOpC8E9BVTSfF3hL40afNY2N1mW2/fMjRmKVRnhhu6rnq&#10;RW1ROtRfs/dk0j6mOOw6rqi5pyXQn8KePY9U1i20+LfcJKhdw38GPU1o/ETw7deJNChisVDXcE6z&#10;Jlwnb1PWpdI8J6J4DtJ54LdvNQbjczHLH2FJF4+015NsiTgdmwu2uKmoUaToYmV2z1OWdR+0pROQ&#10;8JeEtds9SSfWAtrp9sd7lypcEc+vSu0Pj3S0m8sSTfKcbwhwRV7xLDNd6FeR22WZo8k9S3OSB7kV&#10;5QIXaYwiNmm6eUB830xWE/8AYGoYdXUi4r2+s90el+MdWl0vwrdXViFkwEIIJA2MeWryiXxZHNpr&#10;kuba5CctjIz7165aNY2WiW+majPbgtH5LwzSAZz0B7gVR034b+H7S7juYLZpHyWQTSFox7gfyzV4&#10;rCzxcoSjLXquwqVT2CehY0vSYvEXhLTYtatBO/kh3hmHCkngg9R9Kv2WmaX4dtJTbW0NrBGheRok&#10;wwUDJOT7VwniXxteXF+0NhK1pbRnasiryxHbH8q1/BusS+J7O/0vUpDP8m0S4wxVhg4NVSxVCVRU&#10;oq8tk/NBPDTjB1pbEKfElLh9z5tsMQsTLncvYluxrstMu01KyjnQZD915rymH4T61BqD2scsJsCx&#10;Pml+QD0OOpIrvNa1I+EvD0fkIrYKxq0nygH8anC1MVCU54laIqoqVVRjR0ZrapYtdoHU4cHGDVG2&#10;0yaOZWmIRFO7J4yB1rjrPx7qNtciW4cTQlhvj8sAAd8H1r0OWU3NizxEOrxh17nBHavNqYLBY6q8&#10;bFPnj072BqrRXJJaANQtg4Tfxn1qOXTYrlxIjnB/KsNgQ3Pyketb1h8llGZG2qAck8VzYHHRzacq&#10;OMpq0feXkKrS9irwkSKF061O/wBcjPemRXUGoOInXG7jFVNSuopkARixHT0qxp2mTtcJKwCBfm54&#10;96KmJqTxSweEipUlo1utSbcsOeZoxabaw/8ALANjuTzUOtXskdvDHHJjezFiD90Yq3d3S2sW7GSR&#10;xWat6urHyLhAnZWXrn3ruzBYalTlgqDUZTtb/K5y04zk/aS1Qzw9qMy3qxO7SI6knd/D6Zru/DPi&#10;KOxZldSySfwLjdkdMA1yNvYwWykoj+aOM460+7byLOaQHaysFXnHX0rjeVKWU1MJmWq30etumphi&#10;KVPEu0T06PxVbOrlorhNoJxIMZ/I1xWo3bX91JcOfv5/ADtXGJdzrIHaR8A5wW611KMTFGc7cruy&#10;ema8bhHK8uwDqzwsWn15ne68jneCWFldHW+DfJhgkm+U3Ik2krydoAxj8q6c3ucl281G4KBcnFeW&#10;ab4qg0rUDskLBhtZWGFz65rfuPFjzwlYbfY2Pv5r4riHhrMM3zieIwc1OEmtb/Dbo/TyPMr4Wbnz&#10;MztaEP8Aa14luB5QfI2+pFaHhzw8mqD7VdAeSPlVF/iPvWGWJLE/eJ3Ma6rwXqKLbyae7ASo29ST&#10;1HtX6LxM8Zgcj5cFJuaSTa1dno36nRWc6dFKO5fvfCen3MBRI2t2xxJEcYPqa5AaLcTawbGPDzKQ&#10;u48AA9zXok11DboWkkRQBn5mArkNN1JZvEEl1tIDcZ+lfnfDObZxSwuLrVOaUYQvHmv8XT/M5MNU&#10;qWlbU1IvAjxRfJdss5HPGAa5fW9OudMuRHO5YN0J7+telRalbyRZZ9p9ziuH8eX9veX8UcJ3+UG+&#10;ZeQckV08H8QZrmWZewxVpRabbts159mLCVas6tprQxLDTrjVLjyoELt6YOB9fQVt3fgvVbW1LiYX&#10;GASYRnIHt61L4GdUkuJVYFzgY7128+opEM/f+X5iOcVrxRxfjMvzZYPD01ywaumrt3108isTiKka&#10;nLBXR482Vz2I4+hrR0fRzrN+IdxSNAGkI9Kg1JUOpXKJgJvyD2Oa2PBN7Hb6hIspCmVAoLHGTngV&#10;+lZvjMTTyarjMIv3ijdLzf8AkejVk/ZNrsbd14IsLiIovmIwxh2kyCfpXDapYPpmoS2rnlehP6V6&#10;zkckngDJ+leY+J7xLvXbp0YMowqsDkGvy7w9zbMsbiqtDEzcqdr3fR32POwdSpKTiztvDM8U2i23&#10;lkKUQB1zzS+I3WPRpN5AzjAPfmvNovED6AxaKZoGPXZ82fw7UkmvPrjnzLp5nAyFkGMfSux8IQWf&#10;e3WIjy8zly/avvZm/wBRqc/tXsMJVncgELu7VvaZ4qn0+DyZj9oVeY2HG30z61yGuTNEqxRsUB5L&#10;CoNKuD9oMe8um3OW9a+8zKrgsfiVlmKo86bWr6M9mWGVammzstb8Wie1lkct/sx+p7H6VyVv4haS&#10;Yi4jSWI8cfKUHr71fnhS7jZTkAcZHaqEOiN52XnDxg5CqOfxrnxWCxOBxFOjliUKa6LRX63T3Lw9&#10;OhTpyujQUqeUJ2sMgN296Y2lR3T5xz1bHUjvUsjAcqMbVxisCS9lkuiyyMjA42ivYzfE4fD0YRxU&#10;Ofm6efVl0oTk/dOlkEelWhfaNo6Y6k9gayE8QSi4y2PLzyo6gVoWjDWdNPmZAbIb1B9azJNGnWQx&#10;5TyuzZ5rixk8VJUZ4Ffu7bLQKUYLmVT4hL3TpJLh54B5sUuD0zir+l2RsreWSbO6U/dHap5JWsbb&#10;eqlUSM4yOpxWJDrt29wN770YgbQtYzpYPK8XCtUvzy1t66Mtc9aHs47I19Qd0snliYozMF3L1HvX&#10;o/7Mnji08MeN7qw1CUQ2+rQC3SR8KPN35QZPTILAnpnFedKQVxIvmRkZKZ/Sqepa3o+i3SLHb/6U&#10;wB8neMnPTH1rux2DrfWoYpTtBd2eTi8LTzDCzwcvtrf02PuH4k+PdB8J+G75dV1GAS3Fu8UUCyhp&#10;JiykKAo6jkc18afDXRJfFXimy0WKYQpeyCMyMM7Oc9PXHaoYJbbV7cS8sOhDP869sdTWho2rf8Il&#10;d2erWpWL7NMJ48HPmEHGM+9dFWjN1lXckqcFe/qfN5TlEcnwlalRqN1Z6+V1sfUtr+z74Mh0sWM+&#10;lLcSOhDXMjEzEnjcjY4+nA+teJnVJ/gX4sns4LmKCSBijI/zrPC/zDdj1x/Suqk/a/042DbPDd00&#10;5XIhZ0EbHHqORz2NeC65rWqfErxq15dNEdR1O4SFVLfIrFgqL/ugHrXz2MzfC0PewaUpP5Hl5JlO&#10;azlW/tdP2LV3d3v6HtXir9ou+8UaBc6TbWthEbhTHPPAzNhMcYB459q8Vv8AV1s5zEE3lMfvOgya&#10;+t/DX7OXhHQ/DsWn3didRuyp8++dyryvjBYEH5V5x0r5t+OHw1k+HfjOaK3SSbTbxRNaybfuDoUJ&#10;HU13ZhisZQwMakVafW2tkdnDmOyiriamCwkHG+qv9q3UwdP1JdRLIF2uoyQepFdzpPg6CSyD3bFn&#10;bng42g9q830G1kE0k5Vl+UjBGM17JpGpwajZxsjLu2bWjzyCPavh+I81zeOV0JUG48zfNJLW3T7z&#10;6bMW6T/dGDrXhpLKIT2haNV+VkIyfqa0dK1u2eyjilfypk4BJwKi8WaxEtsbOOVPOchmIYcAetch&#10;cXwRAiDLdNw6V05XldbivI40s35uZSvGWzstOpwwpTrwvM7jU/EVlZW7brkO+042YNcQ8Mt3LJKi&#10;Moc9WGKq2UbX19EkrfLuGR7Z5r1WC1ijt1RFVlwOq1yVq2C8P4xo4eLqVKurbtsi5qOAVo6tnOeF&#10;AsVk8XSVWyw749a3HdYkLuQqAZLHgYrF8W/8SuJLq1byJScZA4rj7vXr29QrPceaAOVHGfavF/1c&#10;qcV11m9CpyQq7p7prR7ehnGg8U/aLQS6ZTdSlcBSxx7ioLicwqFztJ4Ga7Lwt4etf7MMt1AJpHO5&#10;QTnA96d4n0G1tbBriBfKO4Bl7Yr6+vxbhMTinktByUvhU+7X/DHmZ1CpjcJUweEqck3on6f5nFWr&#10;u24Pk4HWpnXeox196VysKHjGRRDKrD7tfR0oUFSWU4uo5Teqf/BPj8NRwcMNHhnNK7qVpa9dOqSZ&#10;FLNHbDEz7Se61QvtQEyhLeVlHQkrg4p2qWkzXAdUaRccADIFOtNJVVL3HJPRRXkUaWYOMsDT0gr/&#10;AJ738z83jS4lxU63DuDi40ot6tWfLfS8vPyKun3Eq3SJvaRSwB3EnjNX7vT7a+3faLeKRx0ZsZAq&#10;WLTbWB96phuoO7vUkzrAwG3cx7V9JlkquUUJ1cVN72VmfcZHgJ8L5VX/ANYJqcXJWXxf1qZmo3dn&#10;4esbi5MSRLGuQEUKT6DPcmuPj+K+6cifT2MB4Vo5Mv8AircflXR+NbG51vw7NbW6B5ztkCjq205x&#10;XlcHhvVZ5fK/s+5BBwfMQBB+J61+qcOzy/NMLPEzld3s7vVWPzPirivNZ42lQ4dg1QS6QunJ73Vj&#10;rdR+J6m3C6fZeVJnl7gA49wBUGg+PLu91KC3vvs8iSnarIuCCax7nwRq9pEsnlJN32I24j8P8Ks+&#10;FfCl5Pf2891E1pbQSB8SqUdmByOD2r6OrRyuGGk4tN973aPDwOZccyzvDU5xnBuS93ltBrrdbLTz&#10;PR2O0HPB968pvheaXqklpdQO5DlkkiUnfnpjHWu88U66+iWEb2y5uLglf3gOB74rj4/GesW9y109&#10;z5yqPmiZFK47gcAj8Sa8jJ6GJpwlWirp9z9M8RM0yfEYmjluJlJVKb1ceil08zovDOjy2Lve3ebe&#10;NE4Djacd85rQl8UWCMy/aEx/f3AgVF4taWXw47oWVXaN2I689R9K4ALkgKRuPTNa0sIs0bxFd2le&#10;1vQ5sfxB/qLGllmVU1ODipuUr3k5dUvQ2dY8ZIk729u00cf8Ugb5j9Ae1RjxY9vanzJFmVgQoIy2&#10;fw6Uml+DBr9kbkTvauHKoxjLCQYGcj0pL34f/wBmqGkulmDDjapXHvzXm1YUaU5Ub6n6/lOY1M1w&#10;NLHpcrmk7fgzDee1vfMQp5MkuRkjqT71VvvBc1rbR34mBjLBeDUUiG2mcPkhG4x3HtXpTxWl54cZ&#10;dqvatblsE98Y/nVTqOm4pHqU6ftLs4yyVUVkYjIIxk8Vl3Gv3cM0kbRL8rY2njIrV8KLodjqEf8A&#10;azyxaWwYTNE2SG/hxW5pnhqx1S5nudLk/tSBSfIln+Rsf3SP603UUH7xhTd5ci3MCC11LV4laMTW&#10;ZX5gG4RvY56it2w18eHrSGC7lZZC2ZRAwA+i571Uvddlhle3SFLaWP5Tk7sfSsiXSh4tVonuzFMh&#10;zgDBrNpTjd7G2q92nubWozW/iLXIFTzmgYiMmY8ke1Z+tWthp+qvb2u1WjwAWcZP4d6qx2j6URbp&#10;MWkj5Dk8g1V1W2kvVEkfMn8Ttxn8a1jGzTWxN9OV7k0+0qXYeYBzhI8k/QDrVjTrGfU1xBbXEa9N&#10;7oUC+5zXSeA7G3jtEm81J7xQQWJG5P8AgP8AWoPHeu3Nndx20bybWHzBWxkemKxdRzm4RNvZKMOe&#10;WxT8cXi36RWcI3ra4BZOQeOaxtBjNzdwW0yskbOqkkY4JqlHqjSKwMG5t3G05OfcVNp91ePqUcqp&#10;5YiIcbgccHNdUKUrci3POxWLpYeP1jEtRiu+x61DoVgfJiNrG20DDlck/WuU1d4bXWHNlD9m8kbN&#10;0P8AEe5xXRaJ4gttUaOMTCO6C/xKwUn8q5/xx4dvrbU5dStYjJC4BKxH7mOpIpZZH2WJcMRv2Z+f&#10;8eY6pmWTQxGR1OeEZLm5N9vvtfc0dA12WR/sl3Nu3fcfHU9hV3xpHJL4c1FQmQoBOBlsBgSQPpXC&#10;WNw4wZbnDMcAAcg11vh7XJZ7pLS52yRSA4Lc5IHQ+teli8B7GtHF0F8O6PgOG+K1j8DUyDNJP977&#10;sZ7v3tLP/M80gdcKwfMZPGDzXqug6i2h+FoDqDsZFGBnljk8Zq/F4I0OG5M62UfnK4fcAcZz2FT6&#10;1oKatZNFGRbykhlbr06AjtXLjM2w2YKFKStG+r7Ho8O+H+bcJ/WMbhqqnV5bRitn/m+xX03xNZ6t&#10;OLVVMbHkH1rV1FmREiRtsY5LJ1NcjpHhq+0vUobi62KiHIKNy4Hb2rtluIb9QkgBI5CsOR75r884&#10;ing683gsHVSlp9/b5nRSzfGcRZbXyXH1vZYtySSfu81vs379DOsZWS5QIzOpYBs+ma15WEELFRyT&#10;TIrGGElkDbj04p8u3aAxwfQ187gcHicNhKtDmtN/DY+u4Z4fzXKcqxWDqVVGtNe4lK9tN/n3ILa7&#10;JfDc571bMiDqwH1NVNgXdgYyOCabIvyr39aSqY/LsBKpV96d9OtkdEK2f8NcP1K+Kftqynprflj3&#10;b66l0OGztbJ/2TWn4b8oa5a+YBsyQN/Zj0P51hW7GInjipxc45XII7jg1rh283y6XPHlc043/DRn&#10;1PDOPq59l0cbiKXLU1V7b+aZ66MdAc59K43x1JCbm3ZcCQqd+Oo+tYtt4mvxD5aXsxjHBU4OPxqj&#10;JcNczOXkMjHghjzXwfDPBOIybMFjatVNJNJK+vmz6CjhJUpc0j0PQdFtINPjcRLJI43fPVfxVokD&#10;aY08KrE1vkjHcd81Q0PxhHbQraXo2qo+SZRkD2NSa740s5rOe3tBJK8g2Fim1RnjPNfPLAcRUOIP&#10;aRUpRc73v7vLf8rHMqdeNa9mcvbQS3cnlxRNNJ12KpJpZYbixkKyRPA3oSRXb+CobePRI5IpBK0j&#10;Eu5HIP8Adqx4msku9GnMqorxKzrIPYZxX0dbjyNHOXl0qH7rm5ebXmv3S6r9Doni71PZ8p5T4k81&#10;rVW+Zh5mSA3asC1kaCdDEGJLDADZzXXsizR7WOR69aqzR2Wmp5xjCns/qfSvssyyqVXE/WlU5YpK&#10;/S3ofQ0K6jD2SiFwgMkiA8Hv9RXLyRtAxV8jBPWtyPXbW8lCIhjfPBbgE1ZZFkfDRqzDt3rTG4Kl&#10;nVGM6VRXjpc0pVJ4d+8jH0vT5ZZo5CrJHtPzEYFFa15qUWmxKZFIB+6ForKjTy3K4LD16qcluKU6&#10;tR80Ynz/AKP4s1SDUF+zXdy0zsB5UjlxIf7uK9e1vwbYeJgkmo2o+1RgKsythiMZOT6e1S3bafom&#10;nXGpw20OxIjMZIYhlv7vTnmvM4PHtxBdSTfbHlYtuMbDgj0FdjlDAL2dZ86l07eZ3pTr6qyaPVtE&#10;0q10KzSwskaNc/KQMk+ua43xT8SPsN89nahRJEcO0/3fzrt9Lv3vNNtrvAR3UHGcGuL8X/C0azfz&#10;X1hfrbeZjzFmXIJrvxftnQj9TVkYUnGNR+0NHwj4oi8SWkyKp+0W5wwU4Ug1l+N/BlzrN+l9YFXk&#10;27Zon4yexzW34Q8JR+FrOWCa4Fxcy4Z3i4wPeszU/Fpub6SKxkRPKyrKzDP1rOq4/VIrHb/ib07y&#10;qv2RT8GeA7+y1SG/u5UjkiyRH97rx2rc1n4g2WhXZtFSS8kVsSiP5QhHX8R6VoeFdfXxBazxnZ50&#10;LBWKGvMvH3hHULTX7m7gtZbmznbzYzEC20kfNux0/GsZuWFw0PqS0b36k3hUqONfQ9Y0TxBZeIdz&#10;2M5eVFzLDtwyD3NeNeOtEutK8R30k6yNHcys8c207dpYEAH6ZFdl8INFvbK7nvr62kjTyxbxNMDG&#10;zH7xyp6jtmvRvLac5Aygz98Dav51t7KePw0fa6SuYKtHDVpOGsbHkXwnsL24vnuMutgn35C/326r&#10;tr0bU/C+l6/dxG6sluZzxGpJ3t9Mcn8K5H4v/FuL4ULZ2ttp0epajdqZAjyFIolBxk4H1+uDX1P/&#10;AME//Gtl8Ufhbq+u3WmWNvrNrqzW0yRfOUTy0ZSNwyuSzYPsfSumjh6eHpOnNXufEZ5xXh8BzNR5&#10;prpt+J6V+zHomseGPAT6PqelyaZYWsu+wScMGKOSzfKSSPmbj6+1ewAZzgZ78VmeI/Eum+EtLl1D&#10;VLkW9rH94D70h7BR1J/SvG9V/ajUSSDTdDMsatiOW9lC59DtUEitVG/wo/EZYfFZ5iZ4qjTspPW2&#10;i+97nu2flyP0rx/4m/BGPx5rw1a31VtOumiWJw0O9SFBxjocH2FeX658cfEevalZTmdbCytZVkW2&#10;sS6iTByQwzk/livpHRtbstb0yLU7KZZLV1EqsGBCKR8249scjmrs4bHZLBY7h5wxUHZtNaa/efk1&#10;8dv2NfGngT4h30VrDZ6hpV632y1uI7hUwGJ3BgxzxkDHXmvRPg18NZvhr4Yksrm5F1e3UvnzuvRG&#10;6Kq+or6H+Pfi6x8S+NIo9OuoL+20+3W3E1tIsiOxO44YEg4yAfpXzj8e9bv/AA78KtXudOZknkMU&#10;DSqSDGpbDsCOnBrSPurmP0nKMJTwuFWZVFebi3bp8vM76eP7TbTxRsGlZGAIPQ4615Hd+BdTvnm0&#10;+bT2YTAwmQAbNh756V8q6X4o1rw1erqFjqdzZ3MDb94lYjOc4bP3ge9fZmteLtVfwt4auEIstR1G&#10;3jnnDLjYSgyuPck59K8rHwpVIKtUduU+k4fzr+1JToQhbvc850v9lCLSNQW9k137fDbN50dutuY2&#10;d85ALE4wDXVxeItXhCQx3MuyMbUgYA89MGu5+Heu3GuT31jqdxHFfQYeJuArr/WtpNLtLa6FwtrG&#10;soJYsOpPrj+tS6f11RqYedkevhMPQyhzpKG580ftCarr8mvadaapG9pYm2Wa3QSErIx4ZyOgOO3a&#10;tH4e6nOPCmnyLdSo5D4+dgBhyRkV9C3ekWeoLGlxa29yg5UTxhwCe4Lc/lWR4h1Ox0KCDbZWzTsC&#10;I4RGFRFHUmtsbRvR5pVOW3U4cBhpwx88Qpcylsuw7QLg6poVlLdBZQ6YIdepHfmqGi/EPwzrmsya&#10;RYavZ3F5CTut4329Ou3PDY77c1znxbv9R8WfBrWoNEaW3mTy5bizg4ZkQ7mUY5xgbuOvTvXx34et&#10;7m616xi0+OWS9NwiwiDO5W3DoVOevWuulNcqlHXRank5vnNfAYuOGVN2Z9s/ETwxrN4lpdWtrPLC&#10;oMZCAghvX8a1PAGkXunWZfVI2+0l/lRmB+XHf3qp4q+KI8P6xJp5tZb6REVpXa4wFyOFAIP0/GuI&#10;8a/tGrorR2um6UZbtlzJJcviNR/dAUlifckD2rzYQw1TFucZXl2Po8XjJYXBxrYpWgeU/tR6Lr6+&#10;P5NSuonfSJbeJLSdAWhQAHIJ6K28Mff5fWo/2f7S/wDD+p32urFJaoYRbxNKhAlBYEnB617l8Kfj&#10;ifH9zeWGo6ZbJfqvmhRloXi6dCeCK3PGuk6b4m0+W71O5EKWqM5uYiF8lFGT26CuyvGc4ONF2kfH&#10;ZdltCrjf7U5709Zf16Gfr99P4y8EXL2aSRXMUgd4VBPmheTj1+lebabZ63q0n2C3tpdrNtabYQFB&#10;6gntVCD9prTNB16G003RpZdDQ+XNfzOxuZEB4cL2wecHPHpX0PpGrWut6RbX9lIJba6RZYXjPDg9&#10;iR3rllgPrPLUqytKO59ng84w2Lc6eEloiJ7y10G0t4ri4WN0QKBKdzNxyasWk9reIZrWWEkdZIxk&#10;j615L491a70/xVeRXMW+AtuhO7jaRjA+ldn8O1kXR7q+uIWs0ll3AS5UooHXBoo4upPEew5Pdj1P&#10;VlSioKal7zPKLzxDNcalO+pbjKzsS44KjdjkduK9j8EC5vPCVuZHZWlDCN34K8cZqOXU/C0krTTQ&#10;2zsCSS8G5pCOTtyOT9K841PxjPq1zKXneBNxRYowVRV7A46V58pQwE5VXLncux0xjKvH2b6GLbWu&#10;q22qHT7i2nklkfC5jbvnB6dPevWtC08+DfD13fXnlxXEil3QkAAAfKme2TWZ8ONYvr29ms5rx5ki&#10;hyBjeFA4A6ZHHrXXa9pkesabc2lyfMWdCCw6pxjOK6MDhafK8RSl7z2T6MmtOcf3UnexyEHxCuVu&#10;QZoVMJwdoPKj1HrW34x0JvF/hzbaORNE/mQnPyuvTk9MntXn+l/CPXNO1FB/aFv9gV8s6s2WGem0&#10;Dr+ma6DUvF0+m3aWGm3KQw2ymPfN/wAtMc8j+VRTrVKFKf116MmMPb/wo2ZzWleE/EM92tvJaSRQ&#10;lsSSzAKoGexr0bVPFul+H5ILC4uGiKxjlU3LgjjOO3em+FPFrauXtZIjHKqljInRvwrg/ihol9D4&#10;hF/BbyvDcRqoMaF9pBxggdMitY2wuH9rg1zNjabl7Ku7HpGkanpOvTTLZyJO0e35lXaDmrWphja4&#10;wylWxgDtXnvwo0fUrXUZdRuY2sbRYCr+cpXfnvz6etemLqenStt+220jH+ESqc/rVU4RxeDlCaUJ&#10;TurrTqY1P3dVOLujn0Lb1CjJJ4Fdp5isyFj/AN89OlVRAiMNsID9Rx36/wD16zLnV7nziscikA46&#10;cZ9K8jD06XDtPnxFTm9poreRnNvFPlRe1aNpYoWQ5CnJAqrp1i7TeYQUAOeRiren3xvrQiVAGVuq&#10;9DVxlAQEHaB613U8Bh8fWjjlJ23+4yc3SjyCySLGu5mC+5OKintjdwyKDuQkHK85rL8QGVJkUNiL&#10;buyehp/h6aZblg75gC7hzxms6maqpjXl8qN4v3Wxqly0/aplqy0WKKXdKxcZyFq7dvtspyDghGCq&#10;eo4qxJJDDF50vEfU47/Ss+DUrO6maNFYZ4G8YzXbbBYFSwtNqMpL8znbnU945o8MWZgSffpXTwXD&#10;G2hy3VckDrxSC2hWXJRQAeoGau3LQ/ZRGriSQ8hgMYrkyjKKmW1JznPmUka160aljK1XWWgmWGAY&#10;wu5iRzT9M1WS8mMUwO9V3CReDj3qtqWnm8ZZImCuBgk07TLQ2crSTHLlSBjpWDjmTzKz/hX+VrGj&#10;VH2NlubbzBo8lwwHJLE8VRGu2izhN0qMp+8o4pZZDJbyIAfmUgH8K59rKZZsbHOTjIU1vm+IxOC5&#10;Y4aHuvfTQyoUISWp2D69eGAFLkNbtwpHWqLs7yBpJBuPPJqO3i+zxpB99UIPHNc1qUryXspaRxjI&#10;Cr2oxOJpZPh4TjRSlPe1lt6BRw8Zy5YnbWV3Pp7h4SEOed3Q1fvvFV1Lauu2GNdpDMARxXL6RI7W&#10;G5ixIc8P1xinaoJJrOUIeT2FPEYTB4+ksynh1OoleN97rp8jB4eMqnLIeur21zJs3fvOmc1ZyVPJ&#10;rlbWzmadPkdCGGWKkd66mRfL3ZYE7M0snx+IxlGpLEU7JbdL+R1YilCnKKRVvPGeozoIDOzQpwqk&#10;8GlsdQW+iJUeW4PzRgZJrnGy2Rna2O/bmtXw+pjuzdbQUA2lWHB/+tXx2TZliPr3saUUoyeqSSt5&#10;3RtUw1KnSvDcNdspJZUkRWKkYOBTNIspRcGVlaMAY+YYzWxd+JIAxgBijVh/yyQ4/Om+YJEUqRjq&#10;AO4r62GXYTEY+WKhO8k9V6aGKrVFS5HHQZcQxXAAlHHrTLe1its+SA2R+NUtakZZkUMVjYckVBpc&#10;ri6jVGZlwQc1lVzPDxzNUXSvJNK5cacvZXUtDTvnMVpMVPJ9Kw4buSBw5kbrnmuhkRZAyt0IwR7V&#10;RTR4Vk3kl07CtM4y7F4zEQq4eSVvMVCpCMWpIuRSGWEOw5YdD3qqdFimkZ2uGiB6qq5z+NWJ50tI&#10;g7YI6Be9Q22ordOygbfQV6mIWCquGGxMk5q33kR548047Gg8ttYWYOD5IG3C9SazLfV1kuCk0H7s&#10;nCkHJFWrqD7VbyQ5x0YH3qhbaU0DiV2yFOc+tceLWPp4inDDK1P+rodJUnGUqj941C3mRujjfC6k&#10;bT1xWfHo0STiQOWVTkJ020niHWE8OaRdX0i71iwAuQM56Dn1rg4/iuLqYcm0BP8Aq2jDZHpkdPrX&#10;djVhHUi8QryWxdGnVlGTp7HpmNoI9q8n8fRXNv4knlZyqSYMchOFA7DPsa9P0+8GoWcVwBwy5+tX&#10;n05JFie5VdhYBcoCc+xPGeRXViqEcXRSjI5JS9ndS3Ptzwj4P0nw94U0zS4LC3NrDaxpl4wzqNgJ&#10;LZGSSTXzJ+0h4YstJ8aTRaXAtrFJClw1unKbyCGx6cdB61pav+13q3gvw/ZR3mjWuo3RPkpOsjKM&#10;BerqD8xGOmfbFeN+P/iRN481BPET6kiahd8mO3z5aovABBPBHp3rhxHJUg8NPXmVtD824cyjM8Jm&#10;MsXinaLva7vd33sZRikR9uxg2duCO/pVqCzvoXS4SJ0KMGV1UjBByMH1r6E+C/hixvfDFtrd5BDc&#10;aheL88LpuWHt+ZFV/jZ4a0zStEXW7ZIbG6jmWCUxj5Zc8jjsQOa+RqcPUMPTlVnUdkfX/wCslOeN&#10;+pezd23Hy+7zO48FftI6Q+hWjeJhcWWqJCouXjgEkbOByQVOecA89xivHfif8VLL4l+KlmtVkSzt&#10;4/ItknGGZOu456HI6da5fSvDGt+LdNu10/Tru/ljkwzwRMQpxnaSBwfrWPqfhTWvD91FFqthc6XI&#10;w8xRcqVLqD1GQMivTqY3ExdJUIXhJLVq5xZfkWVYPG1KtOVqna6066Ig1fWpFlMNviPb95l6ipdF&#10;1iW73xSyNlQTuBw36VDqmltczia1IUEAHd3NP0mxkst8su3zGBUY6VyU6WYyzL97f2f4WPspKjKi&#10;klqdZ4b0htfu38yRkhiHzE8k+xNdNe+BtPe2b7OjRTYOH3ZyfpXO+EtXjsbiVJXEfm4O7OBkdK6u&#10;411Y4d/2lGA5ABHPtXwvFWPzzD5yqeDcvZ6cqitG/M+Zr+2VW0dEeeKH0zUFDAh4W+bPpmu3svGV&#10;uYlEjIu1f4mArhtRu/t13JPjHmNzUBQjqCoPfFfoOb8OUOIaNKWMvCcVuujdro76lBV1FT3Op8Ua&#10;0NWMMEHzkkFRHySe2Ky5fDmpxQNLJaSKhHLA5P4jtW54Dig3PJKqFs7AxIJyenHau3O0cMMp796/&#10;PMbxNHhOtHKcDRvCn8Tk9W3roedPEfVX7KGqOK8P+IVWyVJCsOz5Q0h2hvzp/ibxFBdWnkxEFpCC&#10;xzxx6Vha7bRadqtyscPnFjlAW4BPcCrvgmzjnubmaT53QgJu5A+le3VybKsJFcTx5r251HzfT8TS&#10;VKHL9YaMh4xJGM8DsT3poQQAluFXk+wr0LUrCC/t2WZUG1Sd5XGOOtebONskiMzAtuUFhx7V72R5&#10;th89hUxlOlatDTXv0PDr4OjOVTNaVLmrxi7eqWgq38TSBeQCcBj0qy9wtupYruxyM9DVCCwlEi5C&#10;rg5yOS34Vo/ZmnXbsY47Ac16ODq42vhqvtvdf2fU+QyPG5/jssxUsbaFR6QuuXW2xDa6pPdzCOQq&#10;0THaBtxtz3zSXVszMzL8xHHFWbWysbTdIQ5k9JAevtSeZHJJ8oYe2K48NQvCWEx9T3m1Y8jBZdKp&#10;hpZTn9f97UknDW7Xq/PoVYLcifJOML3rPNtISfkbqe1aGqziOyEaH96W5cdh6Vii5eJgxkYgHOPW&#10;umGY0slqPDUouV97nLLiDBcE4p5TQpOpqnKTdmm/+AV9Z1ZdKURbQZyMhW/LJHpmsyx8RSmZVuEJ&#10;WQhR5fQZrV8XaPPeyxXNuFclWUr3K5BrF0bQLqW+jaaAxxxuG+bjOD2r9iwkcHUwSqz3l+BvmuZc&#10;RTzuEcGn7PRxstGnrd+pN460O51O1t3t4BM0MhBG7DDI9K46LwxqV3J5RsZIFzhpGK4A9a6Hxt4w&#10;u7DVUsrNlUxrukbryen44NUPDHjS9u9ThtNRKSJPlUZVAIPQZr2sBHGUMCpRimrO2p+e8UYrhvMu&#10;KZUatWam5RjKyXLzLSyf4HWalq1hotukV7KQsg8sxqu8tgYPA5FZeleHNA1dBLZyvMgf54y5DKT0&#10;BU84rj9Z3NrV6LiRpHMj59AueNtangb7QPESOmdixN5iqcKfTn1pvAfV8M6tOpZ7+RvHid5tnNHL&#10;sbhIypxfs4pp8yS0T9Q1/wARXMdy9hpzLa2dv8oERxv9eaoTeJLu60W70+VjPG4VoyS25SDyPcV1&#10;fiDwKb+9N1ZyC1eTmRXXcM9sY60aF4Qj8PF7y8uA80EbfLGAUjUjk89azeJwcsKk0nPtbW53YfK+&#10;JKHECxHM1SUtXf3ORb6emlu557H4d1Nk8xNOuWB5O2Nun0xXZWui3V74PfTLkvazsjohwVZRnIJr&#10;TXxxZGRjLb3GMHLqB0HturbR4poUkXEkci7lbP6Gvn8T7ekk6sLI/e8qzbK81qTp4GspSjujwuXT&#10;NYsL8WGoCGVOj7OQB26dzXQwi58M2Xn2VwkcfBLoD8h7Z9D9a0/Fng28trgPpkJlgkOQrNuZSeoJ&#10;9D69q1vBvhya2s55NUgjBmQI1oTuUj39K1daPs05bnoQw8lNo4Se5a5mE08v2l5Bv3kct9MV1vhb&#10;WtJ03TI4ZnMVyCfMl29QfeuW1PT7bSNTvrW1V4oo5yMZ4A64Ge3aoMnPA3H09+wraUY1IX2MeZ0p&#10;2W50/iPSbDxJfRz6Zq5i1LGFiOdj+3uayb+wutDijlvLeQISEMsceVz6+1Lpd9L4WvpJJLYm5VQq&#10;iZcYJ53DNdXpvje31F47V7WcTSttMa4YMfp6Vh79LWGqLXLVd3pI5CKRkxKjuOflaM4Oe1PZItXv&#10;IvtsuUYhHeXkqpOCa6zXfBH9oyNNYXK2crkAo67wT6YFVdG8DyWsnm3t9HfKpyI40KjI7VpGrGce&#10;ZI56tSNJuEpLTWxtaToGl+HFDW4EMjdJpiCx+hPAFYXii7ivNQRrdt4Ee0ndkFvwrlry5luLmR5H&#10;lV9xwhY4TtitTQJrSW8jOoHNsCVOOQOOp9q+mw+XPCXxEpcztsfy7nvHb4mj/ZMKap03Jat66Pr0&#10;H2ZcahbBMrMsqKFXq2SK9RudQtrONHuZo49x43sOePQ9aqafpemwQvPpkUYZkIWSIZO7HGPQ15ys&#10;rMzkg/aFJRtzfN16EGvNlGGcVVb3OXfufS06mL8PMC2+WtKu01/IktPmzT1vwZLb6k19pQF5ZP8A&#10;MI1YF0J7r6/XtT/DPhy+udYW8vrKS1it1LRhyMlun/161PA93K1zc2yt5lrGg+ZuobPSux3AHPpX&#10;LjcfWwylhXrpufQ8N8KZZnMqXEMYyheXNyfZ5l2v0vqjmb/xbNbXUkEcOQhGTjqO+K3tOvFv7OOc&#10;DG+s698MW13c+e7MDnJC1pwQQaTBFbRAsqDPPvXzuZ43A4XDwqbPqfW0cZmOSYrEYvOq1sO3aK3b&#10;7WXTQZqMbSGHCkjBBwKNMt23F3RlI45GKuQ3CTZXaR/n8KlUYPWvz6nhMNiK7zKlK8dXbzR4+F4c&#10;y7M8wlxLh6zqU03PltZ8yWxFco7Idp/LrTbZJAuSCf8AeHNWV53duKYXCnGa0wUKeY4j+0E2uXSx&#10;9FlWGpZ7mKzyEpQcHy8j2dl+Wv3hJFDGgaWclm6IB0PvUDDGD2NNmjSQhgWI9e1P2+YoU5x7V14P&#10;69LE1I4iN4dD1snqZ3Wx+Ip5jT/cK/Lt30S7qx03hXwjFq9o11dSNsJ4AY4Ire1TwJp11aBLeNrS&#10;ZBlXBzvPbPtWd4U8U2cFpFa3X7mVE28nCkZ/nW3d+LbGyhaaOaOZwDtRXBr8OzvE8TRztxoqUYqa&#10;5El7tu3az63PZqfWIVOWCaS2WyPLJkKu0bExupZG28YI4B/OvStK8PWMNigkhWWV0BYy/wCPavOr&#10;u7+13M9xKu0TNuAXrzzXZ6F4ytxYRx30zRzwjZv2bgy+xHGa+/41o5ticupTwN7p++o77LbyTPQx&#10;sas6cXT36kfifQbeythc2aeT8wWSINxzXMqhckIrFh/dGSPwrf8AFPiyHU7Rre0JYNyZJFxjFdno&#10;M1haaRbmOIQ5j+bag5OOuT39q86hxBj+HMkpVM1pOVRyaSej5d1fzOP21TD0VKabZ5ppetXGiXEj&#10;wYJIKmMn5Cff0NVfEXji9ucQSv8AJjJji4A/xrp/iSlsbq1uo4vJmkJDfMORjqQK8z1m3ZbgOc7S&#10;OT2r1XWwuY4CGe4fDpVZWTbV2rafP1PZwUKWIarTjqa+l6ot4xj4RscA8Gq/isNJFAyfcVjuUfTr&#10;Wfo8Ltd+cOMcDPeukjnE+RKqcete/gvrGbZbKGJ92UnZP0O6olRrKcDirdHllQRqWbIxtGea7NNq&#10;oM8OAMk1KVWIExKme4C1QutVtLVysm5pe4QZx+FdGW4GnkVOc61TSX3fcKpVliH7sTP8ShpIYNoJ&#10;x6UVoQ3qXSF4pFkUfwkZxRXBj8ihmNb6zSq6SN4YiVJcnKY1ho8cXh2LTLhzMFhMMj54KkcnPtXF&#10;QfCZJpUki1VZbUS/MvlhsLnkbg3WtTxxql1d+BY7m3XyluTH5gxyoKncD7HpXlVvqNzZr/o0zQjO&#10;QschUFuoOO9enjKtFShSnTvGyszopU5yUp3PoWCBdJ00JDGZfIj3KrfxYGR+deN3nxAvbjUzOLqe&#10;NixHyEbVAPTb3Fev6N5p0i0W6O6ZrdPMVuvCjIxXC3fwWWS93QXxS0bIZXG6Tk5wCMDFb4+jXrQp&#10;vD3sRQqwpykqm5v+Adbk8UaI80rM00Emx5SuN30+lef638LddtdWlNlbxXtvJIXSQSKoGTzuBOc1&#10;61oehW3hywWzt+IQxYnuTjvVwXtv9sS18+P7Sy7xBvG8r6heuPeut4X21CMK+5yzxHsqntIOyMP4&#10;ZeBbvRrOS22+ZeXLB2VTlVx/tV1+oaTd6TIsdzE8QY5VlcHJ9jV3whqkOlatuuDtjZDliM7fetPx&#10;r4gsdThhtreQXJVi7SIQoAx3+tfPSxmNwubUsuo0b0Lay/G/y2PNrYiq8SrrRngHxc+PUPw2uItJ&#10;s9MW91h4lmkadgtvCGPHTlyRXR/Ar4qy/F7T7lDYx2Gr20scckELMYmLn5XU9uR+lcJ8XvgFfeP/&#10;ABKdb0vUILeSWJIJre6VowoQYGGXJ7j867P4G/Ct/hXp95NPfreatfypJJNCCqxBAdqKTyT81fVV&#10;FNpqDs7aHyyeZf2lPnf7rW3Yzf2r/wBnXxXqeq6NrWlpbanbLbG0mto3CtCwcsCNxG5ST0rZ/ZJ0&#10;vxn8BrXXL6S6+x3+ptFE1huWaJo4x8rEcjcdzAY6AAGvT9T1e+1swy3ly10yjbGxU4x6YHf3qPSb&#10;8afqdlfeWs6286S+WeQ5Uhtv44rz8tpYylhorHzUqivdpWW+hzrJaFSrLEV1zyfR7XPrrTvBbeJ4&#10;tG1TxdEl5qcFuD/Z7R4to3PU7T1fHXdn2xXVnRNOa1+zmxtvII2iEwptH4Yx+tLo2q22uaVa39m2&#10;62uYhMjE54bB/POR+FW+v/167eY/DquIrObTbil9lbJ36HiXxh+CumDRbrXdBtWt7y3zPcWcbbYp&#10;0xydvQFRk8V8MftQeMNR8P8AgO207T7yeCHVLzyrnyHaMSKq72U9grHk+1fqlcW6TQyQzqPKcFHD&#10;cDGOQfwr86vib4U0nxemqaJfKbiwiupPss0ZAeHaxVXB98flWsG5+6fomQTxOb4DEYSXvSjZq/n/&#10;AMMfIHwn8Y614T8R6fDp93L9hllxNYlv3MwAyflJwp7bq+nLfx3pviFm0y/00/ZLtfJYTkMjgjlS&#10;PQnjNcxpH7PXhrQ5GuoZ7+a6KHy3mmyEduM4AHTrV7RPhhc22oeZqF3FJaowZBApDtg9GNc1R141&#10;I8iuj9O4ey1YPBzpY74m9EnfSxm2f7NvgzSPEEerxpdfZYX84WU0oaHeDwSdoO0HHBJFdxq8Gk+O&#10;ITa2uoRia2OUMBDeXxjHHaqnxFt7680Bxp8bOPMDzQofm2BecfjzXL/DPQb2LV3v7iGS3t4YmjJd&#10;SC5I/u9x71hiKzddYVU7xl1PbwWX4bB0p1aC5Wdt4Y8InRGuJ7m5+1XUuFYgdB2rz79pXxPrPhnw&#10;1pEGm30llFdzyLPNBlSuFUqM9Rkkitvxx41v9O146dZzNai3C73jXPmZ6A1seGdTHjXSJf7XtbaU&#10;CQo6GMNG3GM7T3+la0KlGEvq1FWaJzHA4jF4eT57XtZnj/7NOv6/da7qls91NdaYbffJ9odnRZty&#10;gYZj17/hXt/ifwzJq2yaOQeZHgHcflOfSk0e20Pw/ENP02K2sY2fKQW64ye+SOv0qt498XxeBvC2&#10;o6zcQtc/ZVBWAHAdidirntyRXTOnTr0nSlrY4cBRqZThl7aV2rt+he8NaBPpVpOJ5VEksuSynOBV&#10;i28P2GnytJbafb20kjZe4t4VVj689TmvnDRf2rNa/t2H+07GwTSCfLlit42DxAnG5SWIOByeBXsX&#10;xD1q6s7Gza0kaO3uNxeZG+8ONoB7dalThhaN0tEPAY3D53Vc6XvNd0XvFHw4h167F2sxs3f5ZZCN&#10;3mD2rzT4h/s+ajc3yX+hXMV1JKAs1rcyBduOhVvT2rpPBeu38N5PIb0rpVtC0t00vKRgDJJz3xWl&#10;4c+OHhTxPrKaVZXskdzKxSEzwlA5zjAJ9e1YYVUal6yjyyZecUcPUgsHjaq12Mbwl8Irv4e+H9Wn&#10;Wdb3XLiPyomtvuxplSyqPfn69qhPgjVfF/h3WtPZ57P7bC0G6QEKoB4/M9R6V6nrOr2mgaPdajfS&#10;eXaWsTSyyYzhR7dz2A7nivF9K/aksb/xIttc6U9lpsr+UbxrgM6ZOAzDaBt79Tirq4WNSqqrlaxy&#10;1MTgMqwyy+o+VTX5nk8f7Nnjqe7jtjp1vbo77TcC5QoF7SAZz05x7V9U2v8AZXwr8Bwxu7jTdKte&#10;Zc/Oyr7epNQeNPF8vh2a2itYIZnnTzNzKRgDpj86z/Fugx/Fz4bTW/2p9OaUBllT5UDpn73+yWx+&#10;FbxnTU3BPU5qOTQyihUxOFXM2tDlvC/7RPhbxr4jtNOu9KksWnfZaXV0iMobOFBA+5k4/rXUfFzV&#10;7iw0+yhhdoreWQ+YVXbhgBgfjXjHw/8A2bdbvtct7zV7i1tNOimDKbGdZHmKEEY2kgZ49+a9++Iv&#10;iTQvDPhqa58QhZdPc+Wltt3ySuOAFx3O0/kfSoq0XVpOKfLfqTk2OxkaMsRmCSS26HlGnyxalqWm&#10;rp8btdyfu59zZBOeSv8AjXe33wns7yZZhPcWzOBvRSCCfavNPC3xd8OX1+bPw5pV1pt5MGMM14Vc&#10;hQMkJg8cVrz6hdTTfaDdS+cTnzGc4/CvmOWlg70q655P7ku59nhsXDMqftsPNSivzPTLHRtL8E6T&#10;d3MMDNEELzSscyNgdPbNcTY/FW6FvqL3oEl0zGS2RfuoTxgn0ArvNMU654ZiS+DZuIDG4XuvQke+&#10;K5Fvg9HJeE/2oVtCeIzEC6j616mMo16kKawitFig4pyVTc7Lwxqb6zoFnfsoZ5V2unUFgcH9f5Vw&#10;/jT4b3VzqBvNMAu0l5aGaTawb2P92rWoeLV8JXJ0fS7JZVswFZ5m5ZmGT0xg810XhDxXH4ntZAkS&#10;wXEON3zZBB4zVuphsYo4Sq7yX59RuM6a9pF6FHwnoK+DbP7bqlz507qQQgyFGOVHrXT6drNnrNm7&#10;Wz+ainngfL6ZzXm/xR1HUNJ16xvVz9k8kGNMfuw2eQx6A+1TfDd31fWZdQhia2txG3mfN8jsRwPw&#10;NKlXdDErCxj7q0/UbhGpDmk/eNr4rTyQaDEtuD5Uk+ydsHIx0xjsa8lUCEl1Yow53Acj3r6Cu7SD&#10;UYJYJ4llimGHjf8AmKwbT4caFHdCRLeSVichHkLoPooqcdl9XEVlUg7IqjVjTjaSOl8OLM+g6eLh&#10;maZbeMvn74bHOR9Kgm0mRZWERyCdxB61gWHxS0sarNYXiG3hikKQ3BG5DjjBA6VtaF4vsPEepXVp&#10;pqO0EEayGdjwzE4wB1rlxCwePccLW3jon5nF+9g5TijX060FlAFJDZOSBVO712VJWWFUKjj5q0cb&#10;hx0PGRWNLpUgciEh1dvvHpmufN6WLwuGhRy+LUFvbcVJwlK9U1rO5F9biV41MmdpDdKmyi/KsYGe&#10;PkqhsOk6dlG3SucE9lNVLfVrlXwzhgeOFqoZnDB+ypYyN6jSu7a+RLpSnzOGxf1dnlsFVTwp59qo&#10;6bZSz3EbbGjVGBLsMAjPrWvGxh8uQAHBD8jjI55qWW6e8mZiIzkjAjIwPwrXG5NSxWLWJqTs7LQU&#10;a0oR5FEjv5jHG06oQqjbgjqfWsePWJRJ8yjbnn6VtTqt7BNC7bTnjB4rH/sVg5y42j360s1jmPtq&#10;bwaaj1Cg6XLLnNNXEkaso+929aq6hqYglVUXJx0q1tWNVBOFVeT6Vm3+lXH2hvLVt4PKsOR+Fdua&#10;1MVTwqlht7rm8tAoqm5+9sPstTF1Ltk+Vs4AHc1dnlWBPMc4Qdz39qpaZod3NeLF5ZE+/aE2ndu9&#10;MetP1m2kaMKATsbBjxzke1cODxWOjgJVq8byW1+ppONN1VCBJa3sNxL8jEMegp8ljbXL7zbhnB5f&#10;disrSrKYXaOysgAP3hipdT1J45xBD8pHzGlDHKeA9vmEFa+1tfkHs3z8kGa2FRQo+UCgAkcAms/S&#10;r6W63iTacD1pNYuJLdECNt3ccV6v9oUY4JYyK93+kY+zk58nU0NozjGD71Bf3Rt7ctjJIKZrI07U&#10;JxdIhberMAc9cZrV1GEz2rYBBXkD1rgWPWYYCvPCaSStbz/4Y0lS9lUjzGCxyxbqT2rd0ZhJZso4&#10;JOPpWKsEhOBG5PsK2dMtzaWjNKxiyc/NxXw3DdKrHG88k+WzvfQ68TKLgrGLNbSxTbWRiSxA4re0&#10;+JobGOOQ/vOTk9h6VLHNFLwkyyH6c1IBhhnpX3GWZVSwlWVanU5lqvS7OOpVc48rIbqKBlC3DBPQ&#10;scUW1nHCCYcMrcbqxL64ea6kLnKrwBWhobsYpy7fJuH4VwYXM6ONzPljRWl1zdbrTUuVJwpKfN8h&#10;bvW/sbmKJAzr1LVNY6jHfqSPllHLDt+FUL/S5DOZYCGJ7GrGj6e1u8xkZGkHDRoclCemR2qqOIzO&#10;OYclVe5d+lulmEo0fZXT1JNStmmVWU5xzgVTsbKVbgSFGQAhvmGM81rvhUZuoA7GvLI/jDcx6pIZ&#10;NPg+xbmUBMrIyjjqeK9DHYPCQxMcTWlZlUHVqR5YK56Vq1+ulabdXjJ5iwxPIU/vYBOP0ryrS/iH&#10;fajey/arwRSO37kgfIF/un+Wa9E8P+IrLxtplwYo28vHlTW8q5IB469Pzrk5/g1BPcZh1GRLNiX8&#10;owjcvPYjHHvXTjlXrqNTDO8SqHsqakqqOoNvF4y8LiG5kKfaFxvj5KsOjD6da8/h+EOof2j5c88H&#10;9mBgfNDYYj/d65xXquk2cGk2ltZWrK62424J+Yk1wnxa1K+sv7Oigke3tWLM8icHcvRc0YujTdJV&#10;qq5pJLYdCUnU9nDSLO8sIYbO3gghdWhhTYBnkntmuV8Z/ECTw1qsVklz9j3wiQ7k3g5ODj8AKwPA&#10;Xi3Ub3V7TTJ4vPlk5a4VSrquf4ge3vXceKPBGk+Jp4pr8mF4s5ktztIU8AMTRGs8bhmqXutHPNRo&#10;VbTXMa3wL8N23x28Tjw/4k3X2mxwm+MsbGN3CnbtVlIwDuPSvsi3+Engmz0KLRo/DWmR6bFD5KRC&#10;2BZVXrmT7xPvnrXxj8PNV0T4Y61A+harBFqagRb3mEjSJnGw8YIJ7V6x48/a28Q+GPDH2q10TTpL&#10;92WNJHeQJGTzu2djnpz1rOjH2dJzqu8o7+h+b8S5dmmY4+P1F8sWlZXtZ9TRg8UD4W69rOhQW/2y&#10;wWYtEhbDRgjpk54rj/iT4v1Tx6LMJ5djBauZI4M5BY8KxHfArwqP4u6ne6ql1dR+df3E2ZZTIdrE&#10;nng54r6g8I/A/wAQeLNPF5GU0i0K5he7di0mV4IQA8eh6VrSqUcbScWj2cRhcPkko4rFuKqWWr6u&#10;1nofQHwo0vSdJ+H+hwaP5ZtGtUd5FwzNIVBckjqc8Y6ivOv2r7rTLTwtpstwU/tZZx5CgAMyBTvy&#10;Ou3PQ9M14lqd546+CGuT6SuqXWmRyDzY/KkLwTKTjeoOQfcgA1zet6zrHjnzrrWb65vp5Aojknbl&#10;MH+HGBt9a8ilj5SlLD0KbU0mkvTY8DLuGZxzKOZuup02+a6e9+hhDxLIJdxQeWT09K1ry8WztmmO&#10;GHGxfWsWPw3cNIQ0i7QcE5qfxDcKVht1I/dnkg9eK86ji8xwuEr1Mc7N6Rv36n6rOFOdRRgRx+IZ&#10;UYs6BkPYVupL9oVDyEZcjDdDXJWdm99IVX7o4OO1dUNtpbqpIAC4DZ4Brp4fr4qupVcS7wWzfcWK&#10;p004qnudN4Z8LNrBFxOcWgOAO7Gt/U/Atn9mb7MrW0oBIOd24+lUfBniC2exig85MglTGGG764rp&#10;bvV4YIjjO0DkvxX45nfEWerOXHDtqMXpFK6a/U+Qrzrqtyo890/UpNIneKVfkJw4HUY710cPi9I4&#10;THBI7OflEbLncfSuR1J/tWoSsoxvbA96u6Lb7NSt/NUgbixJHcdK/T86yPLMbS/tHGxtUUeZpO13&#10;a9jtqU6c4889zRu/CGqamxuT5ayP8wBfoPSsuC4vPC966KPLOMSRsOv0r077TE38aoMDqRXCePpI&#10;5L6EqMM8Y3H6GvkeF+JK+eYp5TjKUfYyi7K2y6XOXDV51ZeyqLQZqHjN7+1EUVuImxhiT1Heuckm&#10;852OeR+lJBGstxFGThWYKST0BNem29jAkSRrFHs2j5QmS3+fWvscwzDL+DaMKWHo6VG3p5dXf8js&#10;qSp4XRI86s5ibqMswVeMEng1DJcuG8ze6srHAHetXxRYRadqSi36ugJQ9jmstJjuwwVsdQOTXq4m&#10;jLPcNRxmGlyKSvr5nxXFPD+Jz+NGrhKvLy30118/VGw8X2uziCfePJNVFj+zMxdgMdyelZNxqFxa&#10;XxVWxGGXavrnrWjdqZ0dcglxnGa8zCTliMRKUqfvwX327n5/luLjmmNrYiVBvEYeOnaUo6L79ynq&#10;F4k8e1UwQ33vWltLFYh5smDgbsHt9aq/YJpDt2KB/eDdKvXwYadLt+8FwfcYqMNGriKtXGYundx2&#10;Xmv8jwsvw9fMsTjc7zvDOTpQulZpOS2VvJLVkUl5bfaNv2nLkdf4fpmnum08jA4zu6c9K5gupPJ4&#10;6cGultopIrC2aaQRYTEhl457cH+Ve/lmbyxEpU6+iW3kfT8H8d186xFWnjoRjCK5uZbRXRM4Hxp4&#10;Mur2/N/YQ+f5oVXj3BCMAjIz9BUXg/wNd2+oRX+posCRcpGTlwR0NeipPZTny47r96ePmiIB+hpJ&#10;SbctuAbYMkewr9Fw3Ek8ThvqtBp20uGE4M4YzPN6meYatz2lzyjf3VLe/p1t3KGpaFY6qALq0Sfb&#10;/eGD0z268VnajBb+HNIkl0y3it5GCoWXPBJrzrU9bu9UuZpJruUqxaREU7dgzx+Q4rpPCt1Lr1tf&#10;aTeOzxRxqyuQcqe31r3ZZdWw1GFWrUvFfEr9DwMNxfgM8x9XBZfg+StJSUKml29l6X6MoJql4tx5&#10;ouZBNnJBZip/CusVpPEHhdlUEXMkRHA+8R2rLTwZI0qqbqMQ54IQ7jVfX9cbQF/sywXYFGGkJ5YH&#10;riuip7LGSjDDWcu/ZeZw4SOO4eoYirnfMqM4uPK3dyk/5e3qc48TF/KKsZlO3agyW9q7SO7m8PeE&#10;fNkU+fAjBQw/iLfLWL4N1qMzfY54VDStuSXGSPYntmuv1Kwj1Cyntp8rHOMbsfd44qM1xLVWNCtH&#10;3brXuexwJksauXYjNsuxF6zhKEVtyy6XPMl8Uay90Z0u5WJOfKyAh9vpXofh3Vv7d0qG6dNsnKSq&#10;Ox6Vysvw0uGmOL2H7ODxlTv/APrV0F7pw8P+FLq300uTDHIQxHzMT1P+FLMqmBxMYU8Pbn01WlvU&#10;XBOD4oyTEYnF5tzewUJNxk780lqml9+pwvimS3HiC8eC4iaNpAS28HnGT+tdf4T8Jpp9qLy5WOe5&#10;kXKLnKxqf5k15gWGGlGGPU7u57mvT/h5eTXOiPDMxdrWZo0Y/wAQxn9Mn8qeaZc8JhVOnK6WjO/g&#10;rj6fEmbPB4mio8ybTV3a3e5jfEPTTHq0N4jpm4XDIxyAF46fQ0/4eaaRLczzSxvJEPLAjDZGe/NU&#10;fFjXEXiS5S4JMRO6DPYYXNO8GSTnXkVN3k+WTMAOvoa2eBj/AGe6kZa2PM/17x8+LP7OlRtRc+S3&#10;2tNL/wBdC78Q9WnhltrKNzGkiF3KHDcfyrn/AA14hm0a83SSP9kkIEhJ3bfcV32uaFYa75a3U3kz&#10;IDiReoHvXnXiDw/P4evVjnIdXyYpVPBA9vX2r0MsqYWthlhZLV76b+h+f8dYLO8rzupndGrz0k1Z&#10;qV+VdFJLY7HWfDVvriPe2M6pM4zleVf6+hriZFaB3R8pJG2wr0yfWjTdWutMnEkEpXBBKsflYD27&#10;V6Bq3gj+2ZI76K4FpJKu6SN0JU8fqK39sstmqOJl7j+F/ozw/wCz3xnSnjMnw/LiIP8AeRWzT2ce&#10;2pkfD7U5k1tLTzHZHjLsD0XFdjqPhSx1W6e4kMsUhG1khYBSPU1W8O+E7fwr5l1NctcS7SWbA2qu&#10;OwP9azU+Jqu+WsWa33kecHBOB/s44/CvnMTKpjMVKrgNktXtc/YcmjguG8khl3Ftuecm4xfvWWnX&#10;obeoInhnRfLsF8jdIqlyMseay/D+vXs2pxQzzySJMGOOMcVY8QXEmp6bYtaQyyJcL5mAhOPT+ZrQ&#10;0bRYdDtZLqf551XLnsvsK8+piKGCwEq2J+PU9LHuu84VXBzdPCYeEZN6qHLa7suraZrscKTSXsZd&#10;yyAvkD7ozVG38R2c8gRlKBjgM3ArW8t0YY+UccGvzavUwueUnRhKzjqe/XxeS8f4SeGwtbWm1La3&#10;l1K9rGwlLMpVduMkcZqVsg8EEe1SFssYxyo+YnsKiVSykKM/N2rwsuxNXDYj6vh1z0U/el2dvyPm&#10;OFsZicpxssFgI+1wil78mtm1q79l+Qhd9wGaDOEJyu5hQyGNgxOMetIE5L4JB9K9jMIYup7OWAfu&#10;31sz77iOjnWJ9g+HZpU9eazS1voWrCwOpanHZoSoeTaSBkgetd+3gDS2s1j2MJ8YMu7qfpXDaHqb&#10;aRqkdwyrskJQk9QCK9Si1eGSENFIjLtDFiwwDX5vx3js6wuIofVJNQcd49ZeZ9XipYiKhray19ba&#10;nlmuaQ+iXZtW+aPO5ZP6VSjVppFjU4ZyFBHqa1vFutQ6vqn7kjy4PlU5+/6msdZWglSVfvKwZecZ&#10;I96/U8rq4utl1Kpi1aq46+Uun39T2ablKlFy+I9GsfCmnWUKg2qySkDc8p3A564rC8YeHraytFu7&#10;OHygCBImcAD1wa1NN8b2M0fmy7oJEABVxnJ9RWZqWvweILy202NGjs5JlDyn7zYIOPoa/F8opcSU&#10;M49vi+dwjdzvs4q9/LXoePTWIjVblc5AkbSSRj1J4rSsPEGoadHsguf3fTY65H0Br1hbDTIbYxmO&#10;BYdu3aVByfevN/GemQafqEJt8oJQSVThR6V9hlHFmA4oxX9nYjD2WrXNZp279mdlLFwxUvZuJg6t&#10;4ha7n8y7nLsowUx0qKKaO4j3AB1I6HkisTUYHS8lZlbbx261b0aGRSztkIegNfQ4PHVo4t5dGilS&#10;Ta0WyWz+Z7nsY06SlAdrd1JbQoIm2q3BwvOKyrW8mhmTazMGYAhuprob2zW7RVc4qnbaFHBMJCxf&#10;kFfrTzHLsZXxsa1B2gkra2XnobU6lPks17xq+YXyynBIHFc1rVtImoSPggMB82OK6PaBweM1HIYw&#10;khcKEjGWaQ4C/UnpXuZnl6zOgqMpcuq1OalN0Zcxj6HE+6WQArHsAwR1OaK1vNikiDRvGy+sbAj9&#10;KK6crwtLAYZUXO9ipt1HzNHD+IfiX4R8L3B0nVNShjkGI2tQrP5a9MMFzg/WoNSi8IeDNBm8TG2S&#10;WCMB4nhk8xXz93yx059egr5Z1rwJ4mt/Et1pl1pd3c6k8rDcqPIJiT94NjocjntX0vp3wzmv/g1b&#10;eE9RuPKuxb8TA7vJl3hxn2XAGPTNbOnGbV46rY+SwWbY/GSrw5OWydvUyfh3+0XH448WRaJNpI02&#10;O6J+zSibzMEDdgrt4LYxkdM1794P0m113XorW6JMZRpCnZtvJFfM3w4/Z5v/AA34qttV1i+gMNhI&#10;JYI7QtuZwMAvnjHsK3vid+0RqHw38Vf2ZpenpLcWypK1zPMy7GbphV7fWscVCpWw9SEHyyasvUxo&#10;4vE4XA1J5jLlleye7Ppf4p6Hp3hfwjeataWojms1LCKIH94ACcfUgV+ZuseJdS1jxDPrV1eyrqTz&#10;GVpVODG+7gKM8BcDAr7P+HvxxuvjNpNzNd201tdWEnlyQ71MXzDIK7QMnGeo/GoG+Bvhe/1D+0l8&#10;OCWYN5haMSCJm65KqdpPua8nKsLXwGBVLHVuad929LepwYnA18ywtKpSrLlv1Z0PgVNV1bwhok+p&#10;R79TntY5Zdo5DFfT8fzrwn9pv4g65oXimy0XT7+607yIPPnWKRoi0pLADgfdwor628Eaja2Nu8cr&#10;rCSoVOOFUdga83+Nfwy8M/F7W7e7uTcw3VrF9nW8tH2mRckgEEdMtwe1Z08xxdTMZYOVG0Evj6M9&#10;HMYYyth/qeHeqtr5WPOf2YPiBf8AjBtT0rXryXUHtGjliupgAwjY7WUnqegOa+mPEi6csFt9lEbS&#10;52kIwIIx3x3rhfhD8EfD/gjw432BpXmuz+/upMebJzwp44xWjq72/h+9lS4u4ooiwRPtDhQW9Oay&#10;jVo4/MIxhVd6F7rZSv8A5CwcalOjGOJn70ev+Z8LeM/iDr+veMtS1aTULy3uVunSHypipt1VsKoA&#10;4yMdOtfZH7N0/iH40+D7BobV73Vwz2882NqukZC+YxPQAnBI71Un/ZH8N/FvX5tenvbjSdz4uoLU&#10;qFnfGd33TgnoT3+tfSv7NWleH/hZ4juvC9kltpyG1WK1zIVJw2dqk92LAn1IxXfSzPC1cbUwEJp1&#10;YK7Wu35Hyt8blksRiIvmcVot73e/yPb/AIZeGL/wf4MsdJ1C5iu57YuA8JYIqM5IXB6kDvW/c6xp&#10;9mrNPf21uEPzF5lXGPXJrK8V+N9H8I6bcXd5dQiVQfKt45Q0kzY6AA/rXytaeH9b8WXdxNaaXd6k&#10;8jl2kijZ169yeK9ZRvufD4PLZ5pKrisTP2avd6WTb7HvXijxrL4xW88NeEJFkkMey81FmIhhjYHg&#10;EdWbnkV4j8RPgdq/hbT31uCWHULcNuuViLDy8jmT5ucDqfTrXffCe5l+HtxdWHiK2udJS/Eb2093&#10;GFj+UkFS3Qfia7T4l+PdG8P+EL8z3cNw19C8MEFs6yNISpAOOcDnr0FX8Ox7eCxGJynHQw+XR5qb&#10;a135u+vkfm5rH7S3hrR9fm09rW8ubeFykl5BGPLVgecKeWx6it3WPihYTRWp0u8CQTxiVZhESR6Z&#10;9K8A8RfAnVdP8Q+RZ3mm3lrNMQj+ecoGJIMgI4IzzivetB+Ef9n+F9K0u6uluZrWFI5GZdy7hzlT&#10;wcCvPxbrVaTWGep+sZLiMfPEVFmFO0Ffl08zqvCWuPrmmmSVsupwJNvLfUVubH3YOCf9zH6V5/41&#10;ll8K+G7CxspHigkkbzJIwVOccAnsDWT8P/Ft+dVisLiVr22l/vjc0Z7E55xRSxXspQo1PiPrZYZ1&#10;Iyqw2Ow8ReAdN8SXQuZnkgn4WV4jgSegrQt9Fi0jRZbHT12IUIAPVjj17fWodX8U2mi3Bt5Vd3HL&#10;LF2+oq9pWrQ6vbLPbKdp9e/tXXCeHnVlCDXN1OZ+1UU3seYaYmv3GtC1n0x0hEg3TEEBBnqp713P&#10;jbw1ZeK/C13pOozGC2uYiBNkAhgdwbnjgit8Kd5O1QTXnfxVtLxmsbyBJpLVAVcxZIU++K5adFYC&#10;lOcXzMqcYYv9zV2PM/Cv7L2/V45b/wAQW2oaVC4O21Ul5eeA2eF9+T7Yr6Hnsre4t0glhj+zqoyj&#10;DIGBgVwfw1tr6S7a6eF4bcqUcEn943YqPbvXobZXtzjIBFdmHn7WClKO55tDLMPlnNTwul+p518S&#10;da0/StAv/DdrAIJ723aKQwgfuQwI59c56V4L4J+DniPxJ4hSG3ZLW3tnEkl+H4TBz8o6hu+OlfSH&#10;iv4b23ijUVu4ryS0uWG2Ztm4P6YqW2uNJ+HWnwacGlkZsTABclyTgkk8CuCPt4V3KrZU1sY47KKG&#10;Z1Kc5X54mp448KDxn4R1HRnnNv8AaYjGlx0KsCGRj7AjmvmrS/2bfFl1r0VreRw2mnK/z3qzqxCg&#10;9VA5JI9a+l/DXiqx8SeaLZXjmj+Y+cgBA9R/jVXx58RdF+HFhBf63JJGZnMccUMfmySEYzhR1xkf&#10;nXqJxqq8Tzs0yrCVWq2MbXJv6Gxd6LZalbxxXNqtysWFQyjLHpk5H06V4n+1FJdWGmeH7G0Mlrpr&#10;PIhWJtoyNu3P1ycZ64Ndd4U+P/hjxrePp9hLPbX7qTFFeJs83j+FskZ9utYV1PD4mnez1KH7SZjs&#10;KSqWDc9x1WuHFYmNGyjHVnfyRzjBypYaorbJryOH/Zr8QzaZrN7b3BMOi3cexySdiTA5XHpkbgT9&#10;K9B/aT8C6v408PafNpELXk+nytK9sjfOyOACV9SCBgf7Rrp3+E+jxeWmmA6bax4LwIhIY45xzkfW&#10;tfx74qTwF4N1LWBH5/2GHdGjHBcsQq/huI/Ot6PtGnGotDill9Gjljwtep0bl3XofMvw7+EPiTTp&#10;pfEGp6VNp9raDCrcLtmdum4r1AA5z6V7H4G0O31i/nmuUZ4IkUIpHys2fWvOvA/7TWv3/iqysdZt&#10;dOmsLqdYG+zRmIxb2ABDE84zkg9a+k1jjkjKovlq+QTwCD+HeuaeEhWrKtfYfDeJwkcG6WDbaT1b&#10;3v8A8Mc3F4yszfmzhUIUGCW4Dj2/zzW9bzR3sCSwlXRu4OVPrXidz4J8R6RePZ/YZrqFn2LJGGYN&#10;nJ3bh0r03Q4W8H+F3OoNuKsZCsbZ2AnIUH171jg8VW9pNVlaK/D0PrJqlOKdN+8cr4r8AaxJ4gub&#10;+xjF3Z3LiQxhtrK3Tj1rd8B+F7vQXuLm9WOKd0ESxhtwx17U5viZZs6o1lOYiQDIdoIHqK6LVb+V&#10;tAnudNCy3HlboiOcgjt706VHCyqyxNL3pR1HJV6UVTmtGPuTZzOLW5MTkjOyVQRUV7dQaBpNzcwQ&#10;pEsEbSeUi8NgZH4GvG7Lxxe28LRSMJm8w7ZJOXBzyK9J8Gm51zwrNFqYLwSkxxv3MZ6//WqMNmDx&#10;VSUOSz6MJ0VGKkpHntz421y7mkl/tGaNS26OONyqr9cdR7V6n4S1mXXdCtrudFM5yJGBwMjoRXIy&#10;/COc3o3X0SwHOyRozvVfTH9a6HUdWsvBdpZ2cEW5NuBv42Hv9c1lhFiMK5VMRfk7Pr6Gk1CouSG5&#10;yvjb4c6hd6zJeaTFHJDcjLwFwgjPqM1d0TR9R+Hml3+szzI1y8AiW3jOVXLcHIre0rxlFeXq2z8m&#10;TGHjPy89q19e0dtd0W7s1OzzFCK+MgEdD+darC4bEqeIoPXp6mUuenaNR6HGN45k/s9r2K4xdqFA&#10;gaQ8nPXHpXe+F9fXxJodvqCKFaTIcDopHX868qPwn1vzCF+ylAcCXzDn8sV6DcongXwiqwoxFsny&#10;7RwWb+I/j3rHA/WKTnKtdRtrciuqctIHSXMQuLfyjwCc1Tj0mONw285U5wa4XSPiba3lsnmvKt4C&#10;RskcAH/61dvHrtvb6FDqNzMltGyK+4kbSSema1SwOOqKs1eUTKVOpSXKibVmdIFCEhO5FZumSMbo&#10;BXZhkVNb+JrO7cZjKoxwJD905rXiiSJztjVeMkeg9a5K2C+uYyOKpVlZfh5ApulG0oiXEwtYi554&#10;61RttWE0oRl25OATVm/tJLm32j5TnIBqhZ6ZceepfACkH608dWzCnjacMOm4Py/AKUafs5cxsJ94&#10;Y5/P+lR6jrjzXLyXM0k9y7BmcsCzY4XJ6DHYVNBE80gjiVncnGFGTmucvoJYZ5lkVlYN3GMVrnWO&#10;rYKhGVGOsnZ/Iwo04VJ3Zu2uoC7bz1dhcBslv4s9zke1OzjA3EKCeOpYmsrSYm85puUiC454ya0b&#10;u5FpFuxk4yDXRgMbOrg/rOKjy2CdKKqWgSE8HHWqd/pi3sqtGQrY5NVl1mVWy0YCHvWpDIJo0kAx&#10;mphicFnEHRSvbvoU4zovmIrWyW1iwvLdCwpbq2ju4tj847jtTL+drW2LDIyeDWZBqNwJVLOSpPTb&#10;1rlxePwOAcMDJaPp0RUIVKj57mhaaVBatuXLepNI2s20cpTk479cVacNLbkodpYY5rmDbSqQhjfd&#10;k5O081z5lXnlkIU8BS92XWxrTj7d81R7HUJIkih1b73ONvWqetyP5SBTx3FSabG0VlEjHL88+ntV&#10;l40mGxl3nsPWvWrUKmNwPJbllJK5yqUYVG+xz1kXS6QoeNwyB9a6INk/TtUUFtbW8wxGqy5yBvGQ&#10;a5nx74uuPDCW0NrGGupss7yLu2gf/rFedleGeU0JyrTurmtR/WKkYxRvtpkE0xlJIfqMdM1lXnjf&#10;R9H1VdKkkaFgdrFF3LG3oT/nFYvhb4lzalqEFpf2ykSsESaL7pYnAyD0/CsHxp4F1b+2727t7Y3l&#10;pNIJR5J+cMeOnXFaOVKlD2uBpq7ertrrqa06bcvZ13ZHplp4hsb+1uJNNvI76SFC22B1yCBxxXzz&#10;Drmo6fqFxdQ3lxBdyNveRSS2eQQQe49K9S+HHg7UtIvV1O7Ith5JjS3lXcxB67uw+hrobn4eeH57&#10;wXE2lRiXJYhGZd/r8oOMfhVzoYjH0oVG+WzHGdKg5Qtch+HWuX2v+HRdX5R5xIY45WHEigKc/mTX&#10;O678IvtWqyXenXkVrbSsZPLmjJZSew/GuxfVNP8ADwWxSMxpCCPJtx8qg+p9av2V3Dfx+ZbsHAOC&#10;p52n3FdsadGtCOHqy5nH7zNTnSlzw0iUPDHhqz8LabHZ2uWbkyTucNI309BWP8UtYm0jwu4gJje5&#10;lEQfpherc15h4p1PVLbxHfyT3M8NwJSVO8rtUdCvtXY/DPSX16DULrVo3vISVWH7Vl8nuwz6+ork&#10;jifbN4OjBpvT0S6m8sPyR+sSlc8zt7u7iuUmgkl8/cCCvVj2wQcmvpqLR4L/AEWM6mEnikjAePGT&#10;uK9AfX19K5WTwt4Y8OzfbJLe1s5Scq80mAD2wC1aXirUJYfC+pXVjIZXELvFJGeAT/EuOuOv4Vtg&#10;8O8Kp+2lddlqYYiftnH2fusuaTo+naAjpplpHZq5+bacufqx7e1ZnjZpj4ZvfK3biAH2ddvc/lXi&#10;2k+L9etr9DbXdxcXEzBQjyFhIc9AM19H2zWzQR/aVb7QUDPtGQMjmqw2Ip4unKNKPKZVIyw8ueXv&#10;Hz0AzcRlw5+7tBZmPYV9meHv2ctY8deC4J9Qkt7WO7t0Ignd0kddow+4A7cAg9K82sNBsbK5ku7H&#10;TYPPk/5bvGqnPr719s/DrxFYeIPCelz6dcx3SQ26QuqkExuoAYMB06dDWOGwf1JNSd+Y+K4vzzE4&#10;ajSnhFbXV7teR8aXn7O1p8KPECNqEDXVw3723eZ1eIEHgjAGSD6819r+DfEFr4m8LWF9aFfJkiUO&#10;nTy2GAR7c4/Cvnr9q/xtarawx6bdC7urG1dpZLQhyCW5AIzhgK8G+CXhnx58U5NSk8IajdRQpIqX&#10;91dXBiiDEZAYD7xxzwK0lOGGahTjueDisHU4hyunjsxrKnKL3ltr5H1N8aEg8feOvDnha1eF3JPm&#10;zlAxi3D7p9gqscHuR610k/7OnhB9IeDyLiG4CgfbllYsreu3GAPavHE8J+JPgvqmj6zqUUd55LKf&#10;tcD5imfGCCQAckZAzXpmpftL6TbadJLZaLfvqCp8kcgjWMt6k53EZrtaSjzqP+Z4OIw2PhSoUcpm&#10;5U1fVPTmv18mfO/ijSH8OeKdT0qSTzZrOaSBmA++FPBx9K4TVNPmtbpjJl1kO4Njge1dXf6hc63r&#10;F/ql7Jvu72Uzyk9yefwA6Vk3OsWqFkVWkfkcfdFfOZrTo4nDReLlya6f8MfuGBdaEYqau7L77alb&#10;RdlukrllXLDqcZp2rSO7KiNhOoPash3LFmc7QW+UCtvT4ftdjmUEHOBmvBwGLljqDy2ircq081fq&#10;d9SKpy9pIr6VJ5WpQlHZHDnJHSulnv7iUkNM233PBrJSztrAGVmORzmi31i3llCkEc4Ge9e7gcNQ&#10;wPuYpx9o9r7/AHnJVi6754RvY9L8C6RALf7S6+bOxyA/Ue4rrJYEkR129jkZrzjw/wCIIrGJIZme&#10;N+fnHRRW7eeLoo7bC3SyHHAQgkn3r8O4mynOcXndTlUmnL3d2rabdLep8pXo1ZVrmPe+Lmhnmhht&#10;l/dtt3s3WsW8urrW70MyGSTGBHGNxH4CqUj+c7sTguxY5rr/AAJBAFkuZQPMB2ZPav1zEUcFwhl0&#10;sdQpXqJJer2+SPSlGOGp+0t7xy91Y3FiA08E1upOAzxkflmte18Z3dvbpE0azFR8knQ4ruNVt47v&#10;T3SVUZSCFZu1eVPhZXUEHYxUVx5DmuF41w81jcOuam9t16p/oTRqLFxtOJYVbnWr5lXMtzIc85wB&#10;Ws3gm9EGd8MhAz5YLA/hUHhS6itdbQuygMhTcTxk9q9AUgjcGAX+9ngV5XFPEmYZHjKWEwEEqdl0&#10;38kRicRUoyUYI8sD7pRHMqyMjbAP7p+vtTW1BxI2UGF449Kl1K4ifVrqWNSIfOOAO2Op/Gq5jieQ&#10;OpbnnHrX2+Mji69ClVwceVySb76q58VxPgc2caVbJEoyk7ztZN6dS+jK6KyYGe1VJr2QOyFVKgci&#10;nXN4ltCuBjPQ1UU+YC57/rXDmNetXq08Hh5fvNObtsfGcS5njMdiaGS5ZUbxH27bN22bfbV+hb+w&#10;wbUPkqc/NVPXBIIbcufk3Nu9+OKtXOpeQIgkYc44B6H60tpe/araUFNgBw64+X9a6aioVo/UYtKd&#10;tWurOvG4fL8fhp8OUZRhiZ25mo2i5R1s2t/yOeAZyFjyXJwoHJz2rfnIZQpAZigDDPX1FAiiXBSI&#10;BuzBRwaZe+JX0fUprSKCJ1ibaXk+maxwyeRp1qvvSlokvI+dy7C0fDmhPGZlP2kq1oqMdnbd6nB3&#10;vwzkNzi1v4o7cnAWSMllOc8H0rc07RLHwjpE0sr+Y+czTlgGduwANdFBqcWrwyPFD9kkU/PBjIP+&#10;1muc8dWFxc6WjwhikUpeSNRkkY4OPav0zL82nnVOnGpK0Ho16dz6HBUMmw2WVuJskoXq8ra/uu+u&#10;nkVLXxhY3DpHueEnIBkjHB7c9qreLPDVxrV5Fc2hjVgu0q5xk1x8am+ZoLdDNMRtCJyc/hXqDyLY&#10;2cfnOLdQoBZuh46Zr6TFUo5XVjUwktX03PLyDHz48wNfB8QRXs4WkpL3dn3OW8NeDp7O/S6vH2BQ&#10;R5cfP41f8WeJm8PxwRR4N5Mp++Mqq+uPWr8ev2E0giSZVYnAYoQD+NY3jPwvNrkkF1aSfvkUqysc&#10;Ej2rCE5YjGRnj9I+eh69bDU8r4axGH4NnzzT1cXzSV/ifrbb8DP8N+Pbu81G3t77y3inO1XjUrhu&#10;gzk12GpX8Gn2c09wyiBB8244B/2fqemK4bw54L1CPVbe6vU+zQwneqlwxYg56V2muaWNb0m5sxhX&#10;kUMu7+8OlGYxwccXTdL4ethcHV+JKnD2Llj4t1rS9nz7vTb7zxaRgySSKNu8sVU/wjNeyaM1hYeH&#10;rOVWSKyWEOJW/iz1z6nPbrivLJtD1W3uGtjYztOp+RliOD79OnvXpF94fuD4Kh03rdQRISMZ3YO4&#10;gY7npXt51KlUhRp8902r+h+XeG1LMMur4/FLDPnhTduZW9697f8ADGVrHiXR9UPl3NjLc2qHiXaA&#10;fw/iA9xzV97Sx0jQbi+0yGOJnti8coXc3AJ+9ya4UsySNCVO9TjZj5s+mK9O8P6YINAhtrr5lMf3&#10;T1weo/KuPMKVDB0ISpS0Vrxvv5nv8I4/NOI8fi1jKK9o4S5ZqCThLZK/V/ieSsouZjJJ+9D/ADmR&#10;uXJ9uePrXe+GrZPFfhr7PqRFy0UhRX6McDrntx+dchrOmnS9YubRW3CJyqkdx1H5V0Xw51lLS9l0&#10;5l3CdmlVuyhRyP8Ax0V7GZp1MEq+GXvRs4tdj824JrLBcQvLc0lzRqc1Oad2m3p99+oar4W0nwp5&#10;N3M89xIWBih3ADIPGTjpnFX9N+IMUs6RXNqLcO+AyfMmO2c8j61P8QNJu7uO1uYh5kVuj70HJIJX&#10;nHt/SuEtbOXVJjbW0bSSH5TtBOzPc+grzsPTo5jg+fFT5n1e1j7DOcbmHCWfSweS0FSotppJXU72&#10;u2+vZdj13V7N9Q0y7tkbaZ4iA/YZGP615deaTf2VyIbiBvOPyhgpKsO2D0+o617HBpdx5UYaMDYu&#10;3G7BbpyKJLKYK0csfDROFyQSODXx+FzyOXxqQotT3aV9bo/TOL+GcJxPTjiI1eXEUoPRNO+l3G3r&#10;13MPQXXSdJtbK7LO8KbN8XQjPH862721TUdNeFD8rjKH+8e2fasBx5T4c5ZTjHet7SIZFsF355Jc&#10;D+6vYV+Z4fMa+ZValLGfDO7b7O58PwdnOMzyNXIM1XNR9na+zilors5mHwrem6USRosasCW3ds12&#10;E0oVR/ESccewpxDA4J98U0FXOVweadfLKsKbhhneU9L7WW+h9FS4ElkWCqYfJ5uU67tKT+zHy8iI&#10;cI5x1Bp1kOtJNcvE2ML9KbKMqr5Kn0WsMthQnSq5YpNzvv8A12O/h2jgZ4avw3TqP2t3Jyto2rL7&#10;ixOypE5OQwU8jqKuab4Qv9RTzABCCOswOWHsKy7ZFmvbdHZtjyKpz0wTXraqoVFjwoUcH2x1r5zi&#10;POMTwph6eHwrTlUd7vZJf5n3+WZdPh3DfV/ac8pO/kvI801nw7c6GAznzYGGC6DKqfeslBvYBRyO&#10;mBtya9N8TywQ+H7ppsEFNi57N615wtpcGMSJDIUPRwhx+de9wpnk85y/22OSUouyeyZ9VhK7rU25&#10;o6LwTokF+k11cIJo0bYqMvGT/Ouqm0LT54zH9kgQ4xuEYBX3rivDfiNdEVo3Qy2z84UZya37nx1Y&#10;pBmOGRnx8qlAMH618DxNlvEWIziVXCczhpytPRLz+ZwYinXlWvG9vI4e9h+x3E0TDaIpCpzxjmnp&#10;BdCH7QlvOIgeJkQ4B9j0q7pbxX2vRvfAOkshd1P3WJ5AP44Fewwta3EHlxLH5OzYQqgY/D096+24&#10;h4oqcPuhQqUvaTktW9I+f6nVicbLDKMXG7PJ7fxrfWVoVdUkRP45OWB9657UPFf9q3nmTynJG3GO&#10;BWn41sUgu7xLQ53IHZR655A98VwckbqcFWB7DHWsJTw2CdHG5dh1H2seZu2vvdEevgqFGpH2q0Os&#10;2pJGCAHB7mszWLuS1VY0woPp1x61etGH2eIH05FVtRsGvHikQjcoIwa+2zFV62Dbw6/eSUfXzNaX&#10;LGo1PYo6ZqM0dwqOfMVyBg9RVzW5ZI7RdjFQzYJHam6bpT2zma4ILdFC9qs3dsLq3K9wa8rAYbH/&#10;ANmVKVV+/ry3etr9zScqbqJxOet72WB/mdpE7gnkisv4tzXB0K1RZXWAy7ZQvAYY+UE1vyadHZJJ&#10;cTOohiBdyemByaw9R+IegXFqsUsb3cdxlGg2/gODWOW4fEYbC1KOLly83w3d/uOptSnFwjc8m3uo&#10;EavIhAyFHcfnRXt3grwRpXiSeBvD2kfbbmYMYYcM7KAMsNpOAQKK7aeV1JRv7VEVszwlGfJUkk/N&#10;ow/h/wDFG28b+CrnX7m2NmbJnS7hRw20ou7ch9xjr6ivCp/2pPEkutLcR21oujI5IsfJ3uUDYxuP&#10;zbh144r6E8OfBhPhj4Rm8LXpuH+2o7XMrMo8zcoUhNvQYFeLWH7I2rXmui1XV7V9N8wRx+VE/wBo&#10;kQtlFII2hs8Z6969yOJp1aEa1Kd4NXufm+Oea1MNQlQetvea7n0Ppd9HqunWl4jAx3UaTRnqMOoP&#10;P4Hj1ryn4t/Ayfx/rEesaZfQWl80fly29ypaN9pwGGO464rt/jNZ+Jvgt4D02fTdODWny2hvXxKL&#10;YKoCeYo65xgHpkivNvhH8YNX1/xMujavMt1FcgpHOECOrqN2PlwMH0qMPj8NjY81CamvLueji8dg&#10;MZKGAxLvzWu+ifkd58LPhtH8NvDM1h56XV5PKZ55kQgE9APoBX1HpXiPSLfwwL9ruzsNOt4wJ5Z2&#10;WNISByWJr55h8aeH7nUf7Pi1mxa9DbPIF0m8t6YznNcV+0Rpmo6n4CWPTrea52XaTTwQoS2wBhnA&#10;5xkqfwrwOJOHoZ/h4U3VcHTd9Ove/oXjsPSWB5cM7+zTslrv3PRLf4jeE/iBr+qjw1qMN4sTb2hW&#10;MxnZnG4FgMqSeo9a8d8Y/tS2ujeIpNO03Rv7St7eYwyXMkpjD46iNdpx+J5rg/2dfDmr3vxU0yay&#10;s7oRWyO91J5bAKmwgKRjncSvHbFQ+OP2bPHGk+K72Cz0O4urK4nZre5eVUDITn5tzDnPXjpXs4ac&#10;KEIYbmvJJJX3aStc+YqZlj6mCpujG0r289D6t+HPxNh8S+GrTVNIYSWcpKeVcLuMbgfMhA+v618O&#10;fETxnrPjvxVqOo6zePcTfaXRFJxHCoYqAgBwvTtmvsj4F/BTXPA/gVbS9kSW6uZmuXRGOxPlAwO5&#10;Pyjnt2qrB+yt4N+InxBju9Qku9K5Z7q1sZFh+0nupJU7W5OSvUV5tTHZfh6dfFxavDWdtZNG+Z4b&#10;E47BQqx0mvjRD+zD4p1mH4YaVevdzNdB5IoppG5kiVsKDnr398CvRru6n1G5a4nl3zu3MrE5H5dq&#10;9D1D4XeHPDfhMW+jWCaVDp1qRDDaDYgUDO0jvySSTyfU9K8zk5jcKcHB59K4eHM4wHEFOeOwtPlk&#10;nyu617rVbo93LJQnh1pdxVm+59GfBL4QQaloVn4g8QJJdfaP31tZSnA29i55z6gGvd4IYraFIYY/&#10;IhQYXywPl9gP61k+CnhbwZoTQYMH2KDbs6A+WAR+dbWOcd+uK+tkz8CzTGVsViajqvq0l0WttjN1&#10;/QrPxLpdxYahEs0EyAPtX/x4Z6MK+E/itoU/hnXPEOlmV5ZbMyoku0hnwMpjPtjp1r7+xklQMkdR&#10;3r48+PEQ1n4raz9hjM7r5SlYl37mCgE4H5VUNU0fZ8DYmVPGTpVH+7cf/AXf9T4uWC/bUFWNzK8r&#10;kAA8k56D3r2uDWbLTbS1t728jju1jRHDuCd3Qk+mTU194SXQruaf+zms78RM0a3CFcsRw2D2z3rx&#10;24kYTTec5aQ5LCU4ZSDzn0FeNGM8uvbW5/RMJQzCPNB6I9pu7G21az8i6hS4gcZBz1Hsaoabouk+&#10;H3Y29oqTE4Jzk49KwtG1e50fwI1wYjJIjEQtJk/KepPsKxfDfiTUZ/EMDTzGeG4ckowyoHt6V11M&#10;VTjUpqUfekYww80pJS90u6zo99e61NLBB5glkyGzkKO1dJb2J8LeHbqVcyzxRNLsAyM4JrZmu7ez&#10;VWmkht9/TzHC5/OnwyxXKFkZJ487WKnK/Q4q6OCp0qk5wl70jCddzioNaI8Fm8W6vLMbgXkkThyy&#10;iM/KPYj+le2aTNLc6VaTXH+ueCMyDbxkjJOOxzWVL8P9A+0/bJLTynBMrv5pKjHP3ann8c6LbRKq&#10;XSOSwQLHETgDv9KywtKeFbliJ3ub1qixCjGlEy/iXe6ppulRS6aZIPnJmaABsDH6fWqXw2sr63a5&#10;mlMrwXADvJKTt3dgoP8ASu8V0uYDIjDyZAGzjgj6GuT1X4gafpV61p5EkzRsVfDBdpHXj1HpWtWn&#10;GFZYidSy7GVLmnGUIxuzqjwM5IHqK4vx74WvtYvrS5sIUmCR+WVZ8HI5FdRpurWerRLNaTJIhHzA&#10;MDtPofQ1PdCVrWYQMFmKN5bHoGxwfzrsrQjiKXL0ZEJSozuct4A8NzeHbiWW9eBLmRQiQ7wxIBz+&#10;Wa4L9qnwXf8AiDw3pF/YWkt5/Z0zrOkYLOI2UHfgc5BWmRWWo6hqiwostxeK2NzBhtbPHPYe9ex3&#10;Wox6FpqTajOI3RFQyf7WM7cdz9K4MDUjKnKPK4qPVnNm+XrMKUqMpaz008j40+CvgrV9e+IGiTxW&#10;NzDb6fcJPPctGyIm3naGIwTx0r6pvPEHh3S5bgSbZriEHh0Hzn0zWvonizTPEMjxWly7OOWUgq/1&#10;BPauLn+HOpT644Z0aylYs1woydvddp7479K1qybipUI81zz8myaGVUalGUveeuvdHzx8Q/jt4j8f&#10;s0IuW03SCcC0tmI3HPV2+8enQcV6P+zXql34y0TxH4X1rzdS0JIUKJM5JUuCGUN1xwCD2603xP8A&#10;stWcOqedY6/LBYzMdsEkXmyjHUKwwCDz16V6j4D03wz8LPBt3HbmWG2hQz3l3cEM8xHAdgvXPQKD&#10;WkasI1VBy97sfG4DLMy+uvE413gr310aPK774Q6N4F8WymCSe8ELpLbJdEbYDnI4HBwehP5DrXef&#10;Fr40HwR4Q024tIUk1rU4g8McvCQgY8xyO+Cdo9c1zkP7RHhvXPFIGreHjHYbtkF5u8ybb0G9Rjjv&#10;wTiu1+MHwoi+KOgW6WsyW+q2h3Ws38DgnBRiO3APHSrpU5RlKd9Ge7OrQngKlPJklPrY8W8E/tJ+&#10;JYfFlkdenhu9LmkWCaKK0SNo2YgBgQAxAznqa+kPHWiXWueH5rawHmXaspXDbdyryR9SK8H+HH7P&#10;1vofji1HibVrC9W3xOlras26WUHjeWUdOOO9fRup6vY6MivqF7b2QHG+aVY1JxnqT9Pzq+VVYShJ&#10;kZFHH4WhOeYN76X3R4dpWi63c3yWZsLoSEkSMyFQnuSRg17rY6cmm6fa26n5IF8pWxnd2z+tMt9c&#10;sL6wa9hvraezQFjPAysoA6/MODiuZb4mWRd3gt5ZYAdpdJAd3vivOpUcPlr55T3Psva1MWlZl258&#10;AaJcXRuJ9PUygnIV2CSZ65UVyHivxPDYanLpttDKtla4jWGNsKPp3r0jS9Qj1W0We3YqH4APUGuV&#10;8afD0+JdTW8tpliu3AWSKReGA6mljqLnQ5sLHfqjXDT5KjjVK3w/8UHWxcW8gOyJFdWB3Hk8j8qb&#10;8RfBt94kjtrixJubm2BUxZ2BlPoe5qzo2j2fw30y51K9umnmKgNjGOvCoPU+tQ6N8XrO7mkj1GJL&#10;Fd2YZF5Ujtu9D71EHGOHWGxUrSYVHeo6lLYoeB/A2q2F0dQ1Um1gtxuWHeHJI5/pVsfF5Rc4+xO9&#10;uGKuxcZGO+K7qfyb20eIlgssZz9CK8QuPAmt2OpLbGxeZHYxxyxqSmAc5J6VhiY1cHFQwiunuXQc&#10;a2lf5Htui6jbapYx3ls4aKQbuuak1XTItW065srjiOePy89No9a5i3Zfhj4PUXDC7uGlyyZ+/KRn&#10;A9FUc1yy/FHVxc+arW4gB3C38sgD6+/vXbUx1OEY08R8T3RzLDSqOUqXwrqQRfBjUf7UVJbq2jsi&#10;2ROhbdt7gr6479K0/inpMmn6FpNvbRkabakxMoOdp6jPrnp+NegWOtWtxo6ajvFvbMnmGWc7VTH3&#10;sk9qxY/iJ4Y1WU2Iv4nDkqUukIjc+mW4rJ4TDQpyhTlbnSaYKtNVFKfQ8w8P65e3F3Z6dDEswU7X&#10;CoScE4/SvRPEHxBt/DN1a2H2Y3ssaqZ3DYwPb1IHaunstIsNK3Gyso7bf1KKAc+2O1cR8SPBt3qe&#10;of2lYJ9pd0/exKMFccAr61zxwlXA4eU6erNnWp4iolLY6fSPGWj6vcRwWl0jXUoz5RUqwx1GT1/C&#10;tW61C2sZYUuLiKB5TiNZHClz6DPX8K8w8A+DtRTWoL25tprS3gJcCY7WZj7HtSfF20vINXtbxmdr&#10;N4RFHt42PnrnsTXVHGVo4b2046ozeHp+2VNS3PYbO/uNP3+S+3cMN8uSPx7VUYLIxyCzFgWboef6&#10;14t4d1zXdd1nTbZbu5uoUuEZo1PCAEfeI7Vr+IPiVqdl4lnitfL+xwuYBDIvEmBzn2oWYUnTc6is&#10;n3M/qclNqL1PW2lt21BnZZBahstGSC2MY4xVO+gjuUZM7Y92Y2k6j0Fcj4a+JNtrtzbWLWskF1Kp&#10;JUHKceg61hfETxvJZ6/JYRHbDaqBKBzuJ6dOtVWxVGeGba5ov3bE0sPP2yj1Oyj0uf7WyNCEQHBf&#10;dnNatxcRaXab5nEcSclmryrRPFFxZa8rW0pvIbmVAYwD0OAQK3/iTr39nX2mW3keZHhpHTd/rMMM&#10;D8q8rALDYKhOtRjZ31v2OqtRn7RQl1O1Q22q22+BvtEJGSyNgKarwaEIpwxcnJBVf8/hXB2nj3St&#10;KjB0/TpVkkkXzQcBevIBB5q38UPFF/pk1rpdhIbdZomlmkU/P1wu0/QCtak8Hio/Wq0LygZKnNS9&#10;nHqehAEAKBnHNMmlWGFpZAoCjduryXwn8STpNrFa3MU13K9xzPLP9xTxyDnp1xXqeoWv9q6bcwow&#10;VbiExKc8DK8H8zXr0cTTxNJygtV0MKlKVKdpFeDxJZXlu0sM27YdrooyR71B4g1GSPwre3liSz/Z&#10;2ZGQ855DEY7j9K8Hks76znmtlinSYMVaMKwLkH+te4eBdIk0/wAIWVrcoxLqxZZMtwzElSP6VxYX&#10;E18VKVOa5TSpTjTSkjxVdUkNzLcNP588iMFklcs0Zx94HPUda9XXRj4+8JabcXrG31GNHVJGU4YA&#10;8E+v3QaB8JNEXVRegTrCrbxaiUGMt1zj+ldqtsYoUUReXGoAwo4Hpis8Jl06LaxErp/iXXxXPyyj&#10;GzRwfhn4dp4f1CPUdQvYWWHKwAfIpPqc967qNkuVJimV16Fo2BxXknxf1O503XbZZUkNvNDvgGSE&#10;zk7gffHaoPh1qEt3rED2is0Lr++BXiP3PpSpYiOGqvD06bt3B0vax9o5q/Y6zxR4/bRdXFjDbRhY&#10;8GV5WyWHcY9TXTaH4k07xF5n9nzibyjl1KEEHHQGuL8efDy/1vV/7R0+RJi6gPHKduPf3rc8A+D5&#10;fCunT/a5RNd3LBnEZ4THTBrrpPF/WXzL3DOpKj7JJLU8u8X/ANp6b4gvvtMsyoZXKvghWBPGD3r0&#10;P4Ww3smlTz3ZZUbCoMlWY/3vp712N4bbYBdKhGD/AK0KScdcUkFzHcQ7ocBE6IowcfSs6GBjSxHP&#10;zapt/eazxEp0VHlItQ0ex1V0lu7OGcp91pFBP/fRq1b2sdtGI1hSKEELtj6D2ryDx/r2sW/i26gF&#10;7PbKh2wokpVWXGcjHBrU+Etzd3erajcu8jxtEu5ySfnJxjnjPsKqnjKcsR7KMLSu1f0JlQkqSqOW&#10;hxnivULnUNfvmvd6yK5AhLfKFHQgV6J8I3mm0K7Sd2ntVm/dl+cjHIHtXRat4O0fXple4sQ8+fvK&#10;2C1Z3izxBD4G0e3hsLVBPL8sKryFx1bjrWEMM8JVniKktGaSrKvSVGEdTWtfCej6dem6gsII7kZO&#10;4Id3P+e1Vte8ZWXh28W0lV3kIy3k87R6EVyenfE+a6uLGOURwBmCTRxoWMpJxkHsaPHGg3w1iS7j&#10;iknt5iGSSNC23jviqnjU6LeEWvoRHDtVFGszvNP1631yylS1vGAZCHRfvoDxnHavIBdeJ/BM93Ba&#10;X+paWspdbiS1mdUm4OSdrYIOeeK67wBotzY3E19cE2cDRbY/N+VpD3yDXsngD4TXHxku7jS/tEln&#10;pkaJ9qvbcrvVM8IhwfmbkZ7UTpyxtOM5O0kcOMr4bL6VSrXScFa9/wCtzgPA2tR6voVqj3KXl1HH&#10;iaMDcf8AgXvwOtfU37LeqeHNC8F3WiWpttJvI7qS6lRpVHnbwMsCTzjaFx2Az3rsR8AvAcHhkaNZ&#10;6Db2dtEoVLm1QJOr/wB8tyS3fnP4V8jfFPSrbwnrWr+E9VvIhMreWGRSwIYFlfn1wCcccYrq0hBO&#10;W6Pzb67huLaVTBQ5oNNNfLy7H0x+0R8X9B8J+BZVS9sNRvrqZYorWORLjgHJJAJ7cZPSuI+Cfwxt&#10;/ihoq+Ib+eW20ydgEggULJI23JyxGFAJPA54r5l0n4DeLNa33OnaW8+nhBIL1YiylD/EmQCRjsoO&#10;a+yv2f8Axnovhv4dad4Z1C5h0y/0hGhkFxiMyAHO/LEDOeCDXPRr1pytNWRz4/CRyPK/YZfU56jl&#10;7zWrS9DG+M3wM0vRfCFxrGiNPFc20YeeGWTf5iHjdk9NvWvlcIxxGAWkDHIA5NfXnxm+N3hOXw3q&#10;nhzT9Th1LUrpBGFtxuiUMQf9Z93I54Br5ueCKKEStEFA5MmOPzryszytZr7Obnypbn1HB+LxscE/&#10;rqer0b3Mm10zykV5hw3Zu1LLrJtH8oRgovpTpPEFsJShVyo6MBms+e1a9mkni/eRMRgnjFckqlKh&#10;SVHKrOa0bW7sfdxi5u9TYu6lM17p0ckf3d4zis+3VjcRgAkhgcAVp2kJt7XyW5Gd1JcyeRC0iKoc&#10;grx1FbYrKnWlHHYiXK0ldBGoknTgbBbcSfYU6CJ7ieOGMBndgqj1Ncl/aNwo5O4dxnrXceEbuNNW&#10;tppMRRNlQD0yenNdsc6hiMJXrYaDc6a5lHv6nFiaM6EeZG5/wg8wtvMF2BMR/qSvAP1rGsdRutCu&#10;XUKGJbEkTcdK9ILqqbyRs/vE8V5vrdzHeaxczxDKbioxznjrXwfCmaYziGWIweaQ56dk9tnfY8TC&#10;1ZVrqpsW73xbfXto0ACxRt8pUdSD1p/hvwu2tQ+bJIYICcDYfmY+oNYY6+ldn4L1iD+z/sbMsUkb&#10;HaGYAnPpXu59QnkGUSeSUeRuSu4rW3f9DaunRot0UZ+v+FP7Os/tNrJI6ocOsjfMPfisN9QupIRF&#10;9rkdOhTcw4+veu38U6rBb6TNCrLJLN8mFOTzxXnytg4HUU+EK+KzLL1VzWPNKMnZyWtu+q37E4aU&#10;pxvV1NnQPDMusQ+eZhawZ+XjO4jvTvEPhw6F5MqytNbH5WLLgqx6fhXQ+DNQtpdHitiyLJEx4JGT&#10;mq/jfU4BYfYyyyyyMGO05KgetfN0s+zufEv1Pl/dKTVrfZtvfyMfbVfb8vQ4q4j8+OJT2BpIxtUK&#10;O1bGl+Gb/VYPNjIiQ/dMnGR7VQvbWbTro29wm18ZDY4I9a+/9tgJYirHBTjLExV7df6R4WLyrC0K&#10;+JzPBU08W46PzSsrLuI8Frf26K5aORQeR61LFax6Zay7MyKcNk96htjGHyWH0zUE+oGZXiB4B6V4&#10;Sq1cNReIxULVZXt+rZ+TTx08owcs0zWlbF1HKMHbXbd+hYsr1pLkIUBVyBx/CD3qtq/h65ub2S5j&#10;eMCRvMYOce1TWJEd5GdvXGfaq/226e/JUmRfMACDnIzXPVhUpU4Sxl25bHiZlRVPLcPDiLmqyrS5&#10;oWesU0v6sJpmm/YUlLPvmnYZK8ge1TS3NnbMEnuFQnj52FT3MkNg++4lVP4gm4DmvLtRvX1TUGdW&#10;ZlLEKBzn6V7dbGfVOSjl80rau/cOKuLqPBWFw2VcPcs7X5k/eavrqu7PS4reGMRyRLCoOcMkfJ/G&#10;uS8e3bRNY24BMTAlm7AjgA/Wuh8KRXQ8NWqzKwnLElZAQwX6Gq+svY6lZm0kha7gyTuDbGB9m/rX&#10;1eX53DCKlice7v8AH5H1uYZtRxXCFOeYNYepiI3so2u15La555NOsaArjPbHrXffbI7PSxd3I/dx&#10;Rh3J44AzVKx8G6dYj7UhlugSOJ2H7s9hgcH69a0b+yj1CzntptyRTIVIUZwMY6V9fi8zw2ZKE6Tv&#10;DudnAfD+IyvBVsdCalKtFcqW2l7P72cQ3xIkDnNqvkAkLg/MAema7PTdQGq2sM8OAzrwPWvNZvA+&#10;sQ3DRra+Z821ZkZdpU9CRntXpOiWD6bpdvbthpIkUbk55zXp5r9QWHj9WWp4HAMuLKmc13nHM6ST&#10;1lpr0sjH1nxs9pez2tnbxyLDw0j9S3cA1f8AD+unXmmLQeXOm0uN3b1rnvEnhu6j1WR7eGSeCZi0&#10;XlgnBxyGPbPvW14N0SfTHuri5i8tpAqeX95sAk9qyxFPArAqcbc1l169TbJcx4knxNOjiFL2KlLm&#10;TXuqPRp/d1Keq67Gt4fsscDuMhrgqM+4x/WtLw/rxvma1njEcwG4OP4hXOapo97p9xJE1u0sTOXR&#10;40J69q3fCOkTQyteXEbxvjYqONp/WtMVHBSwF+Zbb36nm5LjeJKvErUk1Tcmpq1oKK69r2631M3x&#10;v4Tu9T1E39mv2hnQJLGPl2sO6mmeCPDF7Zan9uvoPISJCqI20lia7gzIXxkZz/Fyafw6HHII4P6f&#10;0NfP0uIp1sK8LSmn0flY+0w/BvD2O4glm+Fr81RPmcE1bmXXvbq7dSK6u1sG8sIHuDyVccAU+z1m&#10;0Zke5gNvsOd0ZyrY7DA/nVPU4prq6EscbOzKFOxScYp+laTO1wk8kLrGqnCuhxu7V+VVsbjljJ0o&#10;ycY9unqfnGZ5txJU4mnRimkp8qvH3Yxezvba2t7nO6n4g1B7ydlvZxDu+VQRkL6Cut8MzXM2gQvd&#10;tucvlXflsVIdIs55d9zApI5z0q5EkccSRx42DOFB6UsNhXRxceeST1t5nTwxwhjsj4geMx2KUtJN&#10;JN3k35C+UN+7YDnuydKytXd/MXGdoQcrxzmo7PS7mLVmmMQjTe5L71+YHdjocnnB5+p5q7fxi6gK&#10;LzIhzgdTXXiVVxWDqtU+RxfTqj38w+u8R5Bi5Rwrw84T1SWslH01dyquqSxWyxx/63r5hGcCpNOv&#10;pp5JI3YS8E5xjBqrBZSO26ZGjjB6MMZ9hV2IwQ5FvCFb+Ilua4cto4/EzVVztGOh4fB+X8SZviKG&#10;OqVXGjRaj711dLpbr6kjPHnMgHHUmrkWi316m6Gzdo8ZDAEZHsO9QaXElxqVskmNjyqpB7gkV6sg&#10;SONEULGirg/T1rz+Kc/hw1Up/VKClOom23pt6dWfvssHhMtxDxNCklUlu/zPJJopLSXypleGReRk&#10;YZffmteDxnqcSKgmVgi/KzLk/U4rb8eW0Jsobgjy5N4VSPvHmsTSPCd1rEQuCyW8eMrI/JYfh2rv&#10;pZrlWcZTTzDNIRjFO3va6+R6qqUqtJTqklnqM/iHXbSO/lLQ7jJ5eMAkdMiu/WMRIFVIxGOilcV5&#10;/qHhrUNAC3cbiaONg4dOqkcjI9Kvw/EEW9uouLIPN2kVsBj9K+J4jymeeQw9fIZKVGKa5Y6Wd97d&#10;b9zixFL2yTobeRR8X6fFY6vtiAAmjDbByE554rMstGvtQjaS2sZJ4gM74wf0HejWNWm1i6Ms7AH+&#10;EL/CP616p4XvrePQbNEICiLDbV5Le9fV5hmmO4YyXDe1p+0q2SbvovV97HTWrVcJRhZXZ5EytC+G&#10;3xMOc4wy+9XJPG1/YW4VrkELxtYfORXQePbS3CxThRHcFjHhehX1NeY6yshvnYg+WAMNjg1tisfS&#10;zfJ6eOlQu5O2q2f+R6WFjDGqLqRNh9R/tCQ3G8tI3UVGcOwLRqSKydKV2kJBwta4HI9K+ryeu8bg&#10;oVK0EmtLW0000OycY05ckCpPqqQMQg3Y7Cp7O/F16A9cHrWLcxOksh2sMng4qxpcTec5Jx8p5NeP&#10;QzTG1Me6U17l2rW1SXU6XRiocxbm1aBJSr7uOhXpVuOaN4lljJPP4VzbxPGcOpJye1X9NvILaEpN&#10;cxI+RiNnAYZ6cVeWZticVip0cRC0bNry16kVKMYw5kSeItNk1jRbyxjZVnlhIVm+4SR0NeKWvgrX&#10;Y9Q8ldPlkkUlN+0hcezdMV7tDewTuUimjldeqo4JH5U8oNpOCA/GelfQ4nBU8bKM3K1jOFR0mer/&#10;ALE2g2Njr2rxu6yajp9kshjBBCGaQ7iD7bQM+horzr4Y+LtQ+FfxOPiuzhF/pt1C9rfWYfacYyhX&#10;6MqfmaKpN01yW2PxXibJszx+ZTr0oNxaR5L+0x+1Pc6R4qt9D8O6XEz6cgkubq+BIO8KwREUkDjg&#10;k+tdp8F/ifZ+JrPTPEcETJ5DtHc2IPMbjhgp7rjJBrwT44fBPxBr/ji913RrdNStr8q0sCuEkhcK&#10;F6tjK4Uc9qxvh78Q/wDhRc9/o19aSau93Ik10beRV+zuFwqjcPnPryOa83DZZRw+AWApxap2tbrZ&#10;o9vD4zEYLFypYx8tB6K+33n398TPEHhvxZ4A13Q7i7+0DUrR4isabnDsCVZh2wcN26Yr5S0f4K2v&#10;g62utRt7ufUNbW0l+xyTbY0VzGwGFGec45r6E+DelaV490mPWpT5tjNBFNDAeMFxnDY7jpWn8RvA&#10;9h4bgi1KxzDBKwR0Lcq3bbmvgcixWS8O5hPIaUpOpJ9VdXtdRXy6nqUsNgFW5I6za0fT5fI/LYl4&#10;JAdzLPE5VmKlZFfJ59d+a+9PBc1/qPhLRbnULR7a+ktInnQghg2336cY/GmXHwz0JtS/tuXw/ate&#10;Bg7Xn2bJyDkYJ4z716p4U1TTbPSpEuGRpyxDMY/mYY4X0xX3eYZjPAUPa4WHtWmo2XS/cnKsuq5Q&#10;6lRy5rtafqXPg+1tGL5HAWdyrqCoyVxjHvzV74rSI1nYwo6mfczNtHIXFcNZ2t5c3EtzYxSKRkh4&#10;iRgZ7V0/gDQ4PEOqXT6szXLQKAqynfk56Y7/AEr4LNMLRwOYz4irVbqmruC1adrW8kejVoww9f64&#10;5fDrb1Gaf4zghsEjeF/OjXB2jjI6YNZAg1S1mGopBNBIG85JFPTJ716D4x8NWFlYfbLe2jheFgAI&#10;owqsueRx3rGu/EVtHYSCMlpSmzYy8DIrzcuzOhVj9ZyzDNxrStO+tvL01JpVo1IuVGHxblCy1XWv&#10;Ht5DpUlyEhcb3aPjcB14PU/pW2Pgvf3t0kOl3kcr4yfPJTb7ggVzHh1NW0i8j1Kzt9zqCDG4K7lP&#10;XBr2/wCEPjKx8Qx3yHbBqCHa9tJIQfLHIK5689a9yhQxtHN6UMqcI4WHxpW3e+nd6W7HmZtiK2Ap&#10;yrYS3KtNF1MzwjrPiz4JQLb69bjUvDBfb59o5kaz5/hBxwT616tpvxX8IaxYLdW+v2Ua9WjuZghX&#10;6oxHP0rj/jLq9rpngTUreWRBNeoscEAO52YtgFQOTjPavNPBn7O2u+J7VLrVJhotqygxrcLvmcHo&#10;dg6D3ODX6klGW58C8LgsxoPMMfL2Urvb7Xy79zuPiN+0TYWdpLp/hdje3mCrXhQiGHPdP7x9D0qL&#10;9nU2F14f1GfakmrG8ZrmUgeYwKgqc88HLfiK5bxP+zZrmkxfadNu49ZiUYNsimOYj2UkqfzzXz34&#10;y+IviP4ZXsUGm397ol5OCJ2gPlPGUOAGH/AjU1JQp02z6LAZPgMxwLweV1UpS1v1fr1t2R9Q/tOz&#10;ae/hzSfMkVtVNz+62Ebimwljx1UevTNfMc+iWV1OJprKGWQEEMw5J96yPDvj7WfHF7I+sX82rIic&#10;3UzlnjbP3cnjmk8fapc6NoP2i1UvuZAwPoQc59qxVSMsO6qV0j9CyfKqmTYeODnU5pX1fRddDomg&#10;RoPLZEaFht8vZ8vPGKoWPh7TtPuvtVrZQrOgIB5IyfQVgfD26m1G3a63OiFMGMN8uc1rTeMNFhuv&#10;sbX8KyZweS3PpnoKKNWnVgqlSNmu57Uozi+SMrpnH/E2SdNWiSXetpHENjYwCT1BNaPwztLuOO4m&#10;cO1q2FXcTy3qK7Vo4buBdwSeFxxlN2RXFeNfGM/hfUoLO2soJYHiEgXaQScsCOMdgPzrkq04Yao8&#10;ZUlZG6rOVP2PLqjtriJJYJI5SRG6lWx1weDivObz4X3a3DLFPb/ZiSyM5bdg9vrXUeE/Es+vQsLu&#10;Bba4Vc7Y2+UL71F428WHw3ZRrbsFubk7lMn8AHU1tVWHxdJV5fCuplSVWE/ZQe50MMYt7eCNThYo&#10;wmfU15n4n+HGoX2sXU9jLHNFcyGXMjbWDsc4q34b+Id1eatFaXrpcLN8qsvABNXvF3im9sNTlsbW&#10;TyY0A3HZng9cVhiK2Gq0FN7I6Y06tGpyxerI4oz8PdEjjLolzJKd+TlWOORmtXwp4ik1Z5I3KyEA&#10;uHjbI47ZFVrO3i8feGmg1Pd56TFBNEPmDD+IDvVvRvDMPg/Tb+SDdNcbC/nOeTgZAX3op06jqRnT&#10;l+76LyFKUOVxnudACVk+XHmdducEfWsPxpoM3iPSEht3AlicSoGOMtt24NeaWWqXkGrJcLM4u3l+&#10;Yh87wT0Pr+FetWWsW92isjoJyoDxswyfUgV00sRTxSdOeg50Z0JRlE4fwr4cXwbe/b9ZvI4MKVhh&#10;U7nbPUkCu003XtN1eYxQXEcjkEhSpDfXFedeOLmaTxFcxyNhI22RA8ZGOCK0PBXh+6fUo75g0FnC&#10;Tt3gqXbHbPUV59DFTpVlh6MLpM0qwU4+1nLU3fGOharqdzZ3ekXa200KmMxPIUQg98d6NP8ABfma&#10;VqNrq0w1Jr+EwSfwhUIxtH59a1dc8TWfhxUNzK+6QZWNF3Ej2qXRdfs9fgM1lMx2EblxyD6H0r1V&#10;Sw6xDqPWT6Hnzg5U7SXus+cvEXwIXw1rcXm6ol1pcjeYiRxFZmUclG9B2zXvvhTxRB4ggkjitzBN&#10;Ai7kBypGRj88VX8ceEZfE1tb+S8aXMByDNyCPQ4rkvEPiTT/AIEaAtxeyy6nql8xSJV/d7goBJzj&#10;gLkVkvbxxDVvcPPp4fL8pwsqySi+vodSngBLbxBFqQvGkiWbzjCUGdw5259OK+fv2lLPUz8RDNdR&#10;OdPaCJLOaNSRgA7gQON24n8AK7zwl+0W/idLuGTSItNuIlDrL5m9G554IGW/CuhtfiReXqvEDbXj&#10;J9ySRNoXPp0GaxqYvDYdun1ZyYihHiPApUJ2i3b7jhP2aLLUb7SPElnMkkOlXUYEcrLiMTkbTgHq&#10;NpJJHer914U8QaFfvBHazu5YhZbeMmMj34wDXq/g7VbzVbeQ3HyojbFZEKAk9gB1+tYGo23iK48W&#10;Mitc+UZgUeEZj2d8/hUYmjTxVOMnc9PKsFLA0fYc13E1vDcV14X8IXFxqbozoJJvnP3fQH0yeK5e&#10;H4gyOrOoYXQJKhG4A7ZHpXpGtW9ne6fcWt7JGsE4MRMjbfp+vNeYwfB7UoLpCbyCOFXOGLNkr+Po&#10;KxxlDEQcIYXp5nqUasbvnW52t5a/8J34OVAPLnmQSxsegZT3/GvP9O+GesXGo+Rcxm2gB5mdwVZe&#10;+0Dk8etdB471eTw5a6foWm7ra3aLzDN/Gccbcdvf3xUHw11vUZtXa0kkkuIJIyzueSjfw4/GuarK&#10;lUxEKVWLcluaKD9nOUNuxS8c+JJJ9Rk0xZTBZWm2NEjfBkOMZY9qv/DrxDd/2nHYM5uLKQl33tko&#10;QONp707x/wCDrbXtd+0W+o2sV7Km1reZwAf161teEvCI8GwT3Uj/AGjUxES7L91RjhVHfNFOjiI4&#10;tzT0Wr10sJ1Yyp+zlE3fG3h+LxRo0lk8nlXAxLC391gcZPsRXm2nfCHWWvgtxLbRW+QfMR2LMPpW&#10;bceMbm6umkuGczOSFKvjaQeBj+leleBvEr6ppEk0zbI4XKNK/wDdAzmiNTDZjiGpRat1FKjUw9NN&#10;MXxvodxJ4BurHTwZWjRW2AfMwVgWAHckCvCLbSL29uvs0FpNLPnaY1Q7gff0+pr6Mg8X6VcXIhF8&#10;FbO1SysoY9hk8VsLsQ7lVQ3XOMZ/HHNehWwdPFzU6ctjz3KVN2mtzyifx/rOlRWmjxxQQXtuqwSS&#10;S7Wy44Jznjkjmus8A+NJfFKTwTIv2uH5mK8gr0GPxrjfGfw71qTxFc3Gnp9qt7pvNIMoBVmHOR1x&#10;612fgTwe/hnT5nvJRJqFw3zOnAjQfdQevNc2GjjFiWqj9xfl0OmpOg6KSWpr634gstAEf2klnkGQ&#10;q8nHrj0qXSdY0jxZH9ns5iJ8HNrcx4LDuVH+RXk3j7ULi28bXRu1d7QOFVV7pjgL6810Hw503+0t&#10;da8tY2l02JWAmckFWI6ZpfXq08V7NL3dhyw1NUFUUvePQbmSw0RU81I7BmHBBCl1+g6iuB8S/Dk+&#10;IL+bUtGurdxNhpY2HG48YFUvGWs20PjqW11USC2XGCMkKhQnIHcA9cVreDZ4E1z7Npl2L20eMu6g&#10;EFDjgH0pzr069ZYepG6v0JpwlRh7VPUs+BvAg8MTS3l3ItzO3yRqjABB3AJqPxv8N18TXi31tJHD&#10;duAJFk+ZZF7cjrWH41+IJg1y4s4nJtIcKdnO0nqc9yKteB/HUj3kOmTyNMJG2RvsGRzxn8an2uFl&#10;J4TlfLfR+Zfs6kl9Yvq+hreCfh1B4ZnF1cNHfajtIDqCqxr6YPerPirQLDxqqwRXyRXdsDyvzD6H&#10;FW/Hd7eWHhW8lsl/ejajHHIU/eP0A5rxu18RatBGILa5dJJcACAZaQk9K1xFWlhUsMo3i9yaUJVr&#10;1XLY9K8O/C6PStSW7vrhLtohmOJEKqpHIJzWt4y0HTfEenxx3c0dnJEcRXBYfIey5zyDWnpZnj0G&#10;1N44e6S2zcM3JLDnivDdU168166+03c7vICVQIdoXnGCPWpxE6OCoKKhdTJw0JV6nNzbHf6N8KIb&#10;O9juZdQN0kRVxF5YUcHIPXkV1g8T2dyWFrtuQhCOyNwuPp3ri/A0mpXnhLVIfmmiaNxBKW/eE7Tw&#10;K89stUvtDmcJM1vKvDIRkde/vXO8UsNTi8PGylqb+x9rKSnLY9/utatbTSW1CSTdbqpbMXXjOecc&#10;nINcvH8TtMkk3maPyep3BhJjv9TVbw14dudb+Hk9jcO8MlxK0kLP948gjIP8JIPPTmuNtfhZ4mnn&#10;WNdOIjDkee5VVx6+4+ldGIxOIXJOlH4jGnTotSU5bHonxBupZvBktzYOZIZGR2eI8bD/AEx1rzmP&#10;xprkmlvpiXs1xE5CL180542h+w7Yr2fSdJFnotnp7IsipCsJRh8r/KM5B61FZeA9I0u7a8gsY/PJ&#10;ycZO33UHgH3roxGHliKkZqdrJXRhCtSpxlFq4S6Ta6lpUdtqUEN7hV8xJF+UnH55HerVnZ2+nwLb&#10;2ltFaxJ/yzTAX9P615z8WfGOoaVqdvp1hdS2MSoJZJEADux4GSeoq18LPF19q7XNjfSyXQhjEsc0&#10;mNzZPIPvVxxVBYhUGveXUHRn7P2vRmj478cL4bngs4zsuJF3SORnYO3H8vWpvCHjJ9cmW3ulUyFC&#10;0c0LDa6jrx60zx38P/8AhKTBLBOlpexfu/MPzCRPepvA3glfC4lk+0m6vZeuBhIwPQVPJiXi1K/u&#10;DUqXsuVr3jnPi/BepPYXcayNaLGY9yNgb92eT71mfC+TUL7xKboySS2UUTJKzNgcjAQe9ewG0+1Q&#10;OhhMkGP3imPeMH+Vcn4v8YweB7a0WC1jLXLtgRpsUADrxwTWdfDwhW+uSnZLdehpHEc1P2CWpv6l&#10;olnrDKt7aQ3TY+UMPmx9RVK8v7DwjbQ2saxWzSgmCFCFDjjJJPXGR+dZnhLxgPEdzBElwJYpZFRi&#10;RhoiSBnHcCmfGXwLf3dtaLaW4uLm3ckQxuBuiZRk8/7vSqeMhXoTqYWPvL7zB2hUjRqS0Zt6Z4ji&#10;vmVGU27nkEDIb6Gq3i3wfH4wsI7beYp1O6CQAnH1xXIfDHwVq2mX8l7fK9pEOFtsjLMOh46YPavS&#10;7bX4GvBFZXFt9ssuqwuGlGevmLmtML7TEYdrELVkV6kaVVeydjj/AAl8DrzTLqLUNVubaCOFgUiV&#10;yo68MSen0r0eCy0aGOKddVhv5TkNbW4yyn1NeQfFPxlqH/CSx2V3JI+niAGERYUrk4J/2qh8CajJ&#10;bX0WL4XVpMDhX42/7x9PWuCniI4Wt7BR91bsqVCtiqfPUqa9h/jXxdaXHj/UUvLdk06AiKGENtIO&#10;OuPc967v9n/4n3/gbxXdXekyyXumvEFuLGdiI5ACO3VWAY4J9KyfEfgnR/GjwzefieH5TcWzD589&#10;iO/1q3ougaR4Rsmih2wpMwJuJn+d2HQVrDC1I1/bOXu3f/DE140cThXhqsPdkrNPr5n1xL+1F4bk&#10;0hporDUDqPlsBavEDHvxwN+4fLnrx0r4g13xVJ4+8cT6h4liVZL3UI5btIskwgyAFFPoFGB9a9Q8&#10;LaZP4y16x0zT2DXd22EZhhIlHU++Bk/hX0K37KPhUWyuLm+h1TaFkvcocsexBU/LXVXoRxEU4SPz&#10;5SyXhWpKGqnVVu7S7+R6Zp1tbadY29lZoiWtuojiSMnhFAC/Xsa+Sf2uraeTxUsemQ8yGJZvJXcQ&#10;xXjPp159yKueI/iz4/8Agrr2o+EdW1GK+tQA1hqc0AaRYSCUcHowwGUg8qR6VnfDbw743vrg+J9S&#10;0jUdYsnu1u4LuUb2uow2SQB8xX5eMjFZ+0jP90lqeJlGBnl1SWY1KkXGz5dfjv1PSvBX7JGgf8Iv&#10;av4jkvJtZeMPcNZziNYmxkxjA5CjjPevM/ib4NvvCGp3nh6e5NzbbRNCyPw6fwEjvgj6Gvqqf4ke&#10;G000ahNq0UFuRhY3BEq4IBGzruBBGe2K+UPil8S4/H/ia91yxtp7mzhXyYxBGWcKOhYDoMk1sqNP&#10;k9k9nudnDeNzTEYyc8W/3duuiTvpY8zexmjlZDG5x32mtrT4Ghto4/Yk+1WrZjqECzKhh3dRIMH9&#10;azr/AFLy2MScEHG73rwaWDweRN42pNvsfryrSxMeVIdcaiLaTbt3n0HNTJLHqMRUDBxgjuKxVDzS&#10;4B3u3HHOK1dPtjbRyhj87EY9a48szDGZhipRlG9J33WljSpTjCKS3I/7JhjO5nIUHnJrQtr+0AWL&#10;zMAcDBrN1e4jAWFGOerGs6GN5JVVAS3XgdPeuetmFLK8Z9WwVNO9r+fkL2aqwvOR25uJWj2+fN5Y&#10;HA3dK2PDWgJq8jySE/Z4uNucFj3rnbZygO854ArrfCOsRWRezuiqIz70lzx7AmvT4jlisNlNWeXK&#10;1TT4VrZ7vzZ4GIThTap7mhq3g+3azZrRDDIilgM5yfSuII37s/eGVOOjDvXoWra/Z2djIyzLNM+V&#10;VImDEHtwK4FEd22xqzvjO1Rk8nnivA4JxGY1MDVqZjJ8l1yuXpruYYWU+V+0GpD58kcC4TzGCZGe&#10;MnHevUNL021t7BBEiYRcOWTJNeXSebaOrsjRupyu4Y5rrIvGNoIl80Sq4UfKoOGNc3GmDzHMKdF5&#10;XeVNbqL69Ho9hYqnOpFezZX8XW9pp2oL5W5ZHGQUO0A9s1g3kRWFS0jNK38Q+YEemasXd3L4g1aP&#10;ZhFdhGDIOmTjNdRbeCbOOECeSSaTodhwB+Fe1Tzalw/gaFLM5P2rir2V35/8EJTjh4xjN6mnocqT&#10;6TZtERtEaqQPXFcl45uYrjUbdYWVnSPaxU5wfQ+9M1Ka/wDDM0mlw3JWD76bVycHtWLaW/225jhE&#10;jF5pAC/fk14uQcNwwWPqZ063NTlzONuz1u/QjD0lGft3sVISyy7hztNB8t5yzcOewr06z8D6XDZi&#10;OWHznYcyseQfX61xPiTRf+EevPK4eJ/mRu+K9zLuJso4jxUsHTjea+G63S3scuIo5fm84QxdJT5H&#10;eN1ezMyWYwwCYcc7c0uhYOofvORsLEkVGJFWNopF3qfm2+lWbBEMrLHFiRVzu3dvSuzHZbVqYpV5&#10;P93H8D81z3hfMcXxBSzSpNfVqSTs+ijvZFHXvCya7cb/AD4kUHO1uM+3StOyhg0KyHkQxsD8rEpg&#10;Ofx6YqNbuRp1UqNpOAasyp50YhYHaGya82jSo4yjVqYL4k7JPufMYHI8qzKnjcyyKm3iZae9bS7v&#10;dX0TsPt7k3iGRVCP0I7Cubm0+a2kKCJ3UDghSQcmugjWO1t32biRyBUNtfSPLhwGVjgY7VliYwtS&#10;w2MdpmGe4PD4qlgsvzqo44lK10rrV2V/+AQ6bZFbNvtGQj5ZlPBGKoy6xcFysLLFGp2rlMk1uTOq&#10;qyt90jBx6VinRJHJaJxtduFPUUYudSm4YTCzbSTvbuc3E1PHZfDDZLkNRy5E1JRet99f8iaCY6pa&#10;hmQeYrgFhxVfUbsi42QLt2Lgj1NaNtbfYbfYASVO5j61WvdLN3O0kTKrMQMGvWxMcbPAU4xbck/e&#10;s9T3M6w3EeJ4Zw+HoScqytzqPxW6Ju+669yGzuZZZzE4B+TPFN1CaSC3hjU/PJli+cDjtmrVvYfY&#10;Y2ldsyH5f3fSiez+1KRnaU+6a0pUsZ/Zk4SfvN6a6/edmCyriGXCFXDVJNV29E373LppfuzJtb14&#10;5VAfcCRvVmLcd8Vsk79xB2hidue3HFVbfRlSXdJM5YEEAKcE/nV1lwSpUr6ZFbZPRrwhKniHv0b1&#10;OngDKc1wOHxOFzR8qqL3Yt3l2bXUymUgFTw+7r61ctdyxRk5GMnHfHQD8wT+NOkVFBJGSKfG4KDC&#10;5rx8sorBZq6Mnqk7dvmfN8LZRDh/i14OpV5nGL5X3bV7S+RLsJwwYDP97rU8VxK8Pl7+/XNRmVVU&#10;EgjHNMCNJIT93uN3WvRqyr4mFeOPXs4acr+Z97iKmOzGniqWcJYekvhls73083dFqSWFoo0yfMAA&#10;JPfmiJdrGqkfyy/MM89avcoQccA9TXPi6OHwU6FVJzaWkl5HBmuFwGVTweLpxdWVtJX0dtvmQTzs&#10;mQOPemuA6IRlWzyR3qa4jmI3mImPuQvGKqyvJIdoARB0J4INdOAoYr67KtKpem91fXyuj08pyrN6&#10;edzx1Steg03a9732Vuljd8PeFZ9ctmuZJfs1tu2DHJbtVrVPAlzaQNJbzfa1QFimMHA9PU1v+Cbq&#10;ObQ4o1IVoy+5c8/e61sX19Fp1u007qiKpOGON3sPWvyHMuL88wueTw1H4YyaUeXdXsfZSxNenWcV&#10;ZK+x5BtJbHKnpxwRXQWHja/sbZYnRZ1ThQ/B/wDr1gSOJWc4I8xi3HUDPStvQ/Cc2qxi6kkNrAy/&#10;JgbmceuPSv2TPI5U8IqucKPLpa/Rvex61b2fIpVihqms3WsSl5XGByEzwtd34UvY7rR4FTCmJdjJ&#10;3IHOcVyeteFrjSIvOEv2mD+8F5H1rDilkhYlGcH1STaRXhY7Kcv4pyiFDLZ8sIO8Wtk9tVuY1KUM&#10;RSUaR6j4gnjttIvRJt+dCEVu5xXnFlo9/qokezt5JIx94ohx+FQzXc86qJpXkQdDJIxxXqXhO7tr&#10;fRLREjIjCY+UfMTnnNfPezr+H+VN0v3tSpJLZpWt95zS5svo2jq2eSXMEltM0UyMrIcEOCMH3FJB&#10;r02hQlo7iWHeflWI5Df4V2PxG+zG4S4jVVndjuA6Yx3968+1q382NTHzs6AV9zSzCWa5L9cjR95x&#10;+GSvr5J7ns4aUcVGLqRHHxQb25zeIxDHG9m3f/qq2cKwbAZT0DVzIt5HONjc8dK6XOCikZwoGay4&#10;dxNfEwq08TDRbaWX3HfWpwpWUBk9ysK7nYIvoFxn2qrDqkEkm07l7AtwKZq43WwwM4bJ9hWSo3kB&#10;eSfSjNc2xODxX1fDxXKknt3NKdKDhzSOhlaKNd0mMdQTRBdRzZEcgJ9MVj37SgRKx+UDvUVn5gnX&#10;yzgkj3xWdbiCdLHexVLTRPvshqgnG/MbxXd0xu7MvODXhPxMiudN8W3jSxy+TO+5JtxwQeijHGR0&#10;r2X/AISWwN19me4BKjl1xtz6ZrQaK3vYkaVFnt24zhXGO/XrX0mIoU8XBqMkn5GN5090eW/CSO8v&#10;r95SHW2ijxuzu3s3HX2rd8QeMdSXxENO0e3Ly70gjiRTI00jHaFAHOSeOK7SG1is1aC3iSCPOV2I&#10;IyT24Fen/sw/CfSvEPxTufFV1CZxpMYeOJl+T7Sw2qx9wgfj3zSjh6lChGFOV7M8zNsxhgsNUxdR&#10;fCrr12Rc+G37MfjDxPoEd/4rntfDt3IMx2gRpZAh7sAQEPtlvwor67ByAxz5jHp2UCiur2kj+f6n&#10;F+bTm3Gryrskfmh4Tu9VvNEt5NXtlsNT+bfFGQF9mzkgH2rz3xd+zNB4+8W/2jpl5JYNdkzXkHle&#10;ZuJHzOhLDaT0IIr6A8ceD4/ClzbGK6a4imBzFKvzJjmszwzq66LqqzzEhCpU4GSo+leWsfHG5c8Z&#10;gfe5leN+66H7nWw9HH4VNx510v3HeHNJv/hVptjp2nNJbW9rEIomL7ww6c+p+vTtVjU/E2oa5dw3&#10;Go3LTeWwxEo+Qc9frWn4o8TW2rWcdrBmQhgxkdcECofCnhyHWonuLksIlbaqqcEketfP050YYd5p&#10;mlBQqrR6e92T+4uEadKkqtSFmtEeqS6tpUugGVpYjZlOV+XHK4x+deQ6T4WvvEE0rWcatHGSxdmw&#10;ASeAfcelO8VaUmhzW6RSuYpAX8qRsgEdDXZfDrxRY6do8lpdXCWZgcsHbjzMjua+Vo0KvD+U1Mfl&#10;cnWdWWl76K+/r0OBRlgsPKrh3zcxmaTqa+GbNrDUVNtcRt82B1qhp1/q9lfTalp9sV3tjBUlXX3A&#10;q34zlbx1rUMeixvcx26FZJVThsjuTWtbajFoNjHBdRtAyJjaV+8cVrVrulhliFh+etXtzwb2Xe2+&#10;pV17NSlG85bowbnxbf8AiC6toNQljWzMyq8SR7QORnk5r0+bwxpQ08qlpESI94buTjivFLgG4mkk&#10;VHETsSNo6fStZPEGt62INLS+lYTMIkXjoOCD6+9XnXDc8ZCj/ZlRUIU78yTslezd7dUPE4Ny5XQf&#10;KludHqHiuysleKMNLKmVCr0U+xrjmupVu/NilMM4JIdXKkA+4rqbz4XanBa5tLuK4ZRzCylME9we&#10;hNXIPCVg2lpbzR5l7zA7iH/D3q8uzTI8npe1wUnUcrKVn18/VmUKuFhFqLunuelfs9eA4NT04+KN&#10;V3XdyZ2isRdZkEYX7z4b1PHscV7ySCxOclsZZhyMdhXkH7OHia3uPCt7oQnUzaXcts3f8tIHZirD&#10;1+bI/AV7BtJ7ds1+oqp7RKouq0PwniB1XmNSNTS2y6JdLLzEOCMHOO9fPf7XHw40bXtBstbutPR7&#10;qKdoJZlUAlWXjdjrzgZ7HFfQmf8AIrkviT4RufHPhz+xba9TT1a4SSViA/yg4KfnzmnozHJsbLAZ&#10;hSxMZcqT970tqfnzqtxYfD2BLWG3S2+0OSCTnnHGasaFrMmqNLHPApQorBlxg8+hr6B+IX7I8Fx4&#10;WuZor1NSuLUNMsLxlGfglhuUnnA6GvBba0sfCeizNAjx20ILE53M47gH36D6isXTqe2U1O0Fuj+k&#10;sszfB5tQlPDS5pLuaE0Aa3kgjzEXjbay44OOvFeQ6V4WurbW4YNX068a0LHzjACVfgjcD9SDiuw0&#10;rxbrWrXU9xBpn2yxjIEggU+ZGO31+ldkhLLlVByAw3j7ue1c01hszuoTtyntc08N7kluZejWNv4c&#10;sksTdmfyzkJM21grdAM9ak1Tw/Ya4YPttsJmh5icNtI/GuI1jw9rV74rnlljY2ok328qgAAdgfoa&#10;9CskaGzgWZtzKPmYVthm5p0J0/djtfqZzgocs1LcyFv9G8MyfZmuobW5b5iJpMnAp/iHw9pvizT1&#10;jmYyBfmhuYzyD2x7V5F4wtb201+9N8Gldm3ByPlZewB/nXTfDrxfbafZPp+oXDIVYCCRz8uD2J7V&#10;zU8XTc5YapG0Trlh2qftIy1H2fh608Ia4zW+2W4RuDMdxIPcCuxfS9M8TwRXU9rukII3bsdOuax/&#10;E3gBNd1ManbXosZZQPMYKWGB0244pmpeN7Pw1LHpkEH277MAkkzHb83f8failD6tz+1X7u+lwu61&#10;lT3JvHV8fDHhcR6dC8CyS7T5IPHGTk9gema5/wCGGu397rEkckhe2SMsxZmdQewP+FdxpWq2PirS&#10;zIIQVf5ZYZF3Y+tZfiTUrHwHp0UtvZmC3uLjy5pbdACE9R7+nvXRUi4tYqMvcXQxU2oum1qayeHN&#10;PjuWuEtLc3BB+dlOOe+K4nRItcfVDZ3unuBFKXF6AdpGflyehx2xXQ+Ftdl1S6byp5Lm1ZdyvNjK&#10;+xrcutYsNPmEV1dQQy8fK8gU/qaFCjjIRqr3dSuapTaT1G6o9lZWpvL5I2MYGZGABOPQnvWTpPji&#10;x1S6+yOPskrD9yzupVx7e9T+K9F/4Sbw88FvMDIX8yJlIKPjtnpiuB8L+AtUGuRNcQG1hgYSO+0H&#10;cQcgL7GtKs6lOtGMI6PqVSjSnTlzvU3PiN4W1DVL+HULWA3QEQSSNW5XnqoqXwHoc3hu3uNQ1QpY&#10;rKoUwyN0/wDr12Iv7IXPkLdRmTgBA4zn6Vy3xMtbqfSbae3tpLkQSnzY48kkeuB2rOtCNJSxdPWS&#10;6FQqtwVKWi7nVWV9a6gSbaZJkU/MVYHFcF8Y/hcfiZo1t9mmW01S0cyWvmHKOGA3K3pnaB+NWvhx&#10;pt1btd3csLxRPGqiN8g7gck4rqPEGtReHNPkupk8xA4TA9+orqw2IlWw6q1lZnn43B08QpYaWsWj&#10;xL4a/s36jo+o3tz4hu4EWSIxxw2LbnL7vvFyMAe1ejW/h/w38LNOvNavrpvLUDdcXBBIHoqgck9B&#10;jknpXReH/EllrwJtmLSAbjFIcYHrXm/7S3hLWfE/g6wk0qGS6SymM11bR53suwgOqjk7emPxoVGh&#10;N+2jG54tSg8kwM44aLbjdpdS/c/tHeC00O5voNSknuI1by7OVHjlkIHABxwD644rxc/tP+L21Np2&#10;t7J7Tfn7F5Axsz0353ZI4znHtXKfDX4Var8RdfbT4UewtoFLS3M0RAiTsu043OT1ru9R/ZufwtfR&#10;z6pepqdiCBH5CFCxz0fIwPwNaVJulDnex8RTrZ7nPs5UFyRvq9j1ySzuviVpuleI9NG2G9tVZoZp&#10;NpiboQP9mtrx1ea/4V8CCfQIobu7sxGJhIpLCJVO5lAxk55/CsHwf4903wr4bks9VmttO0/T4R5E&#10;uCCVzjywOpP05rd8F/FXw18Q7qe00y4YXahl+z3SeXJIuOSo6Ee/Wpo+zn+8i/iP0bE1+WmsHXqJ&#10;VeXp37o5H4ca9H8btKm/tuLy7vTmC/abUgeYG5x3ru7XwvZ+FtD1BdKjKXTQkiaQ7mbg8D0Nck/i&#10;mLwvcTWei2kFrZWzlW8tApkIPPHT15PPpXoVlr1he3CW0V1C12Iw7QJIpkHr8uc9654KhXqOy95H&#10;RShVwlCEa87vv3PFfMyDJIzOpc75C/zbvQV6r4Y1H7B4Us5b+4VC2W3Sclx29z+FUNf1bw/pGsES&#10;6ZHc3oYNM0JwEI5+hPtWH8T9YkgXSJorYvpzw9dpwh9MjjNeRSg8EqlWL5muh7FSXPGLnHlj3NL/&#10;AIQjwx4jvTLaySCUklo45SgfPX5TWz4t09NA8FtDp0Hl29uQXRerDuc/SuO+HQOra1a3EMTxpCxd&#10;yTxivS9Y8T6dpLPBdS+YpB3RKoft0NdGHdKph5zqLkb0v6nJVTjUSpu54rb6+96otLaw8+eQ7VQH&#10;5ueK9M8Y+NpPB8dnZqgjuZLdS87/AMIxyoHc10mjaPpSwx6jp1naLJKDmZIRkexPQVm+OvACeMbO&#10;JLNvK1aM7bfPzeYT2IHbNVDCToUpPDyu5JWIliVKoo1tjJ0/xnHDqtrG+prewXCjKthSjHpXZahq&#10;MGjwefdsFQ9AeufQDufavP8Awh8Kr7Q9V8/WJFXyG+W0jckFgerZ6fSqPxU1G4svEtiJIGfTxCpW&#10;Nmxvbcd36UqdXEYTCynW3e1xtUsRUSp7dTrlufDvj6byp42uriPkCZcPt9iO1dHY2tvpdqsFqgto&#10;Bx5MYwp/3jXk3w1lbVPHEkkETRWio77B0UY4Ga09Z+JIvNRls7WV7QRsUA2/fPsadHHQhR9vVSUp&#10;afcEqDnUVOEtEdZ4m8D6X4oMct9G0M6KMvE2MrnnPtVzSdCsPDVrIljAtmpxvJYFuO+fX2ri/CPj&#10;a7uvEENjcTefZzMyo7jJJA459M1e+Ld1d2Wj200ZdbZZD53l/e3fw59BWscTRlSli6cPeInRnCoq&#10;M5FjWPBfh/xdfyzENBdnCs0HyBvc54P4Vo6D4F0bw0/nWtuzz4IM0xyePT3ryHS/FWoave21lbux&#10;uAwMSEEsSD146ivYPHWrXmheGpL623RzuwQSAH5CSMsP51jhKtOqpV507OOv3lVYOLioSOhitftc&#10;gt1VZN67gr9x/hWXpvg3SbfU/NgsLS3vGJ3Snjn1GePyrxu18ea9aW6xwalK+x9583Bz/wACPIFe&#10;qa1ql43gie9gRxetbLK2Acrwu7H5n8q6qeMpYqLmo6x7ozqYerQfLfc6e/MdhPGoukZx0CYxmuXl&#10;+Gmh6reB0tG3yHe3luwVy3cD+vSvJbHx9qdoWkabzo2yN7clfU/hXunw48S/aPClnJqMMssyiSNW&#10;Rgu4dFOO45rDDYyOOlyTp7EV6dTC0+elq2Z82q2Xhy7tdJt444bhxthgdggPtuOeTUMZttU1Mxax&#10;pENvqi/NHHNtZmT+8DgZFcH8Zor218RSaoVkks5lTynjU8MFHU/w4NL8N9M1G/1yLV28z7MkbgST&#10;uSZAwwAuewNcyxNf6wqLj7t9rG6jF03UUtband+MtRfRfDU728hjl3JEoQY2qTg4PbFcLp3xA1yw&#10;jiBuxcoOgnTdt98mvVNXih1eCeK7PmW8ygPtG0kjv/s4rlLf4ZaZb3omknuJYgQRCcDH1xya6cZh&#10;sTVqJ0ZWiRQqUeR+0Wp554p8batdrA2ozTNyXiUII1GO471teBviPr2seItP095POiZ0Ty1XIKEg&#10;HLY9K9H1jw1p/iO0itb6yS5RRhDnbs9NpHQ+/asJ49A+GNgbmG1xLM20bGLzSkf73QDjmsHgqtGS&#10;qSqe6t33H7WNVOCgdF4u+Gul69dW4vpygUEJc25CSL3w+e3vVbRvDPhzwBa3ciuY4SgBu2lGS3XB&#10;9R9KzND8c/2raW1xe/Z7aK5l8mEtceY4YnAyuMDoKx/jFBd3Gm2E6b/s8UjfaFAIAyflYj0HSu6U&#10;6UacsVSjeSMIUarlGlVlY7TStf03VAWs7iG7kQ52JICcDvt64rkfiz42vV8STQacv9mWSRIRHFxu&#10;Pds15t4Nt7q58RWUdluEqyK7yKTtCAjOQO2K9m8SeELHxI6PM72sqAbZYerA8YI+tcsa1fMMNJ01&#10;yyTOh0aWHrqbd0cv8MfGut6T4mFvBfXDpcrhmLFgAOc4Jrq/G/hW38dREXbvHfKS0Vwo5X6jv9Kg&#10;0Dwhp/hl5bhGElztJkuLg/KoAzx6e9XdD8U6R4jSY6RqVtfCFsSLEwJU9eCD04zmuzC4aSoOliPe&#10;ucuIq0FXTp6SZyfh34dWXg5ptX1XVBttxuMhYRxIoxy2fqPzrrtA8U6V4qiefSdRttRRG2yNDKHK&#10;HtnB4FeP/tWJrA8LaV9kWQ6OJma5WLI2kKNhcemdx544FebfACHxDa6prF5o9vK1sLIxysE+U4K7&#10;WTsXHJwOeK6adOnhVanE+cq5pVlmtPB8nuu2vqj6T+Jk+pJ4C1o6PIU1P7MwgKNhiSfm24/jx071&#10;8i+BLXXLHxVaX1ms1lcWlwryyupQ7dwLgk9c85HevV2ubmS6kZpHkmLZckNuznpjp+FdVrfg/WG0&#10;uLVZrdc+SDNESAY1HOSOgGOvevO+uVKqlKMdj18fkNPEV6WIq1rKL6HoupaJo/jeyhnmiW7gXPlz&#10;BwjAcZB5GBmuP8anQPCGltYaa9rBqszoxgD4naPuSDyBj86rfBv4heG9Qtn0i21FJNTed3SGX5VZ&#10;c9EJ69M8V5d4u+FnjXUvHN88ljcXTXN0WW9Ujy9p5Vmb+DA4x1rslSjWpKTj70jlxWZvDcksN+8i&#10;3bQ7Lwzr9z/aKCy8yO9YgBFbcjjOK774r2t/feHY7iyhWd4JTJJED91cYzgcnHJrWm0yx8K6bdXl&#10;raW1vcpDh5oo8E4ABJPsefevP7f4lSy6mUOoznDDAkAMX4V4tRRwUHh6zu5dtj6WMpYnlqx90u/B&#10;X4n654L8YafqscbzW9hLukhmPDrggqp7Eg459a+5LT9r74eyaWLm5n1KzutvzWhsHLhu4BGVIz7/&#10;AIV8s6TMur6NHJNbqPtCsrqw27hjr06V5z4M8L67q/xJs/A9un2m4v5ylnLcE8RnneWH8O3JP0q1&#10;Sq4OmpUndSPjM8yjA5rP2+MXK6a+JPp5n0fqHxA0n40/ErSdW1uwh/su2mhgW3lOfLi3Z+ZuuMtk&#10;jp+FfXqhY0jWLaF2AhQAoPGMjttx0FfNcX7IF94esJ5dM1a21G8aPMlvNGwaVgOQrE4HsCBXkU2p&#10;fEDTDeWOiePta0fT5n+exbMrQyZwViY/MnIxgfhXqRUuS8leXkfDYzAYPOowjllVclLRrXTzPXv2&#10;jLaz/wCE2iW2IjupLEG5aPhgxLBdw6A4Oc+uK7z9lvwdD4T+EmmSmFI7/UWkvLqTd84YttVM4PAV&#10;VH1JNcJ4P/ZN8Q2ek+bqPiOO41O5c3Fy90ZJZJJCq9SeRj0557GqPhj4oeI/hY13oTQwTLBOytbX&#10;CkiGQcMUIIJB68jtXTyKdmFej/aGXRy/AVlOcGubpda6fI6/9pTw5psFhp2tQxpDqDXAtpdi7fOG&#10;wnPTtgV8x3ehXPnyNGVZHOQD1FdzoeteLP2pPG1/GNRSPStKO1yRi2gByq4HUu20963vG3wW1n4d&#10;acl090mrWPG+6hVl8rJxyCTxnjNeVicJQzSChWi/dfQ+syXFxyenHLsRWTrP7PZdFc8uhsRpsBaU&#10;oGPBOeRVa81ZRHthAzjljUviFmEec8CTn2rJgQvNGMZyR2r5zMMXVwM/7Nwi5Y2Vn6n6HRjzx55j&#10;Bukk3EFy3pzW7p1kLWHLcyNzn0HpVgqsSgkrhV5+WqH9sBZcbflz17Vth8FhMlrKti6nvy2v+ISn&#10;OsuWKK19dSicqHKqPTr+FW9BuJPtjR+aZEK8ZPQ1M1vDeJ5mOD/EKmgSKxTKKFHd24rahl+Kjjfr&#10;bq/u0299LPbTYiUoyh7NR1NJt/Qjcx6Z9a9M0bSYNLsV8qNcsASx5Yk+hrx9dah8zYWI7BieBXrX&#10;h7XoNYsI3VkWbAWSMt6dxXxXiBXxGIwVN4CXNBN8/LfTtf5nzmY06kILQ0L+wg1OERToj545Tlfc&#10;GvL9RtTZX09qvIVs7m7CvUby9jsIWlmYIgBPJxn6Vwel2kfiLXriSTIh6qB1P1rwuA8biMDh8Vi8&#10;TKSoQj1736HJgpyhGUpfCY9hc/Yr2KVs4jcORjnAOa9FOv6eYTK94pRkyUBGenT61l694as/sE00&#10;WUaNep4zgVw43HIByo7ivtvq+XccUoYqnKUXB2+86nGnjVzp7Gr4h1Aa7qw+zoSpVUTPUnPArtdE&#10;8JW2lxRs3727ADGYjhc9v/r15opJJ2Nhxzleo969L0bxdaXlknmyLFMoAkDsBnHQ89q8vjbDZhg8&#10;tw+Gyq/sl7skt2raX+5nPjIzhGMKWxo6hqcWk25km/1a8knv/wDrrzbxR4hTX7qJkjKRpkHd1xWv&#10;41161vYo4LZ9+1tzkHKkHpg+1cY3LE9Ae9bcDcNRwdCOY4mDVd3snpZbHRgMNGP72a1Lmi6TJrt/&#10;FZRErvyXc9QB2+telj4Z2llas6Snzgmcnpn3rz7wtq8ej6pHcygiKRfLYgHK56mu/n8XaatuC+op&#10;ImOERiWPsRXJxxiOIFjqdPLbqlZbK/M+tzHMlXnUUV8J53fLHp2qzWf2aJJYpAu8Zzk+3ao5Z2SQ&#10;81Hqt6dS1G5uwMJI+4f3vSo7ZpZQVhQzEHGcZwa+7r5ZOWCpezapzsnPortI+UznhadfCU6OVzVF&#10;ppytdJ6eRoIwMQLYwRyD6UkD2vmYRYwx4BCnrUEUhcNHICHHHsD70W8DxzK7Mm1SCea5MdTxFGth&#10;4Rp86t8X6nzecwzHB47A0aOHVZRSTm43d+uvQszQFjnOaeE2qO1U7qVzgo2BtH86ntHYryeexrmw&#10;0qKzOcYxanrr02OTAYrB/wCs1elCk1P3le+l7auxQ+fzWAZz83TFXX/d4K8ncc47cVIzq5ZVb5wP&#10;7vWqab2cjNdmEwCqYesqOIer1fbyOjK+Hac8BjVhsbzOb+K7suXXX9SYnMAL8fNnBqF2YkbAdtSS&#10;IZEIBzgdqqXmofYYoyBlm6e9XVw8KmAheu2oPVrqzozHDYaPD9KdfGvloPWcbu9+ncvkFg+OCcYN&#10;NcHZydxHpVTTdQ+3yFXBDDkAVYaQrKVHeuKti8Lh6lLGczk/h9Tya+fZVQrYTPacp1OZcvb4dG35&#10;+XXcYUz1puNpBHC9xT3YKcFgD15PakADDqDn0r28xwFPHUvbYa0akrO97M+uz/h+lneEWMy6KjXk&#10;4y5tm1ba/wB1yRGD2+5lIO7GCOoqZQJow4YKRxzUCq0rJEONzBQfevS7Dw9Z6ZbKvk+ZIVXcXHHN&#10;fL8QY/DZNgKWGx7dSTelt/vN8RksauTUsszOTnNbtPVPyfVHm90ANij5WHJJ7itLw0gv9WhikIKb&#10;i5DHrjpWt4z0OG3t0u7bCMx2kN0rloLiSCdJ4m8uZOhxkZr28txFHO8l5sDomnFX+y/66n0+DweH&#10;WBhhqUbQjtfXVHrogSOAKqxxp6FMg1wXjbTrewu4XhXZJMpLjPH/ANarNp4/McISa0Es+OWRuCfc&#10;Vg6vrU2s33nT4cKPlhH8NfBcI8PZzluZyrYxuNNJ31vcrCYatTqtvYqQXUtph4XaDB5YPgU+5u7i&#10;5Aa4mlkU9PMBI/A9K2PB2lR6jqjyT4MdqPuDozHpXoBt4ZI/JkiRozxtG2ve4g4tweSZhHD+wU5r&#10;WUrJNJ9mbV8VCjUty3Z5Bk8Fec8jHevQPCGrwXGnRWpZUkhHljJAJrjtZshZapPBGR8rZQexqgJF&#10;j+YSNGe7LwD+NfR5xlVHinLoRcuW9pRfa66o6atOOKpq56Z4kvIINHu1kK/PEUVSed3rXE6F4bvN&#10;fz5P7mJTzIy8f/XrLM0r7WZ2l7qHbv2rtvAPiC2srOSwuHSKRWzE7sAGz2r5ylleK4Tyir9Q/eVJ&#10;STbtpHpdI5ZU54Og3T1ZzuveGbzw9PH5wElu4+SZOhPuKpWuo3NoG+yTvFnhiDx+Vdn4+1mzlsUt&#10;4nE0zsGBU5CY6/SvMtWuzGREmV43MRXq5fms8Tkyxea09b2s18XnZ7HZgufFU/3iNCW6e5mJmdmc&#10;/wAWc5/DtTGiB6YNc/FctE25XLA9m61s29wfLVz3r18nzejmEXShHlcenkelOg6S90JWWEBnCqvc&#10;1WXU7dpdoyB0BPSo9bdpbdWAwu4VkFW4AGCeBXn5tndfA4xYelFWST9b9jro0VOPNI6F49+MjIPb&#10;1qEomflRU5qRS0dqNx+YJ/SsFnMjMDI2d3rXp5nmVPBqlUnTvKS3JpQb5omxKkc3yOocjtVS/sfM&#10;0+6htnEUskTIoB6Eggc9qguPEtno9gr39x5OThcLksKt6drNpqqBrW6SYkZCxMA6+5HWu6jLBY1R&#10;rxScmvmDU4+6jwWXUb3SLuS1YGGRPviQ8nnrXq3w2ub+40q4uLrf5chHko3GAOvWukn0yzubkXFx&#10;a27yp/y1eJWYH1z2qivjDRHaSOTU4IxFwQz4GPasKGBjhavPKpoy51ZVY8stTn/FHxFn0HxBLZx2&#10;kc1rbqBIZW+YsemK+wv2GvFP/CR/DzxAJljiuLfV2BhX70aGFCuT3GQ/618j+JfBkHiyVb+xvEhu&#10;D8ruo3pIO2cV3HwR8Sah8Bbq8vdLu4LyK88tbm3uM+RMFztGByGBY81oo4l4h3fuHynEeXzzPLJ4&#10;ej8ejXyZ+iQBIyAcdc0V8WePP26PEWm3ktppfhzS7WSPYWuLt5JySeyrlcD8TRXLWzLDUJuE3qfk&#10;lHgHO68FNQj96PL/AIyfEy60jQL7xBcWTTi1RVhtozhQScYJ9AeSa8W+Bnxa8ReMvGV3pmr3Edxa&#10;vbvLERAqmEqygDIGSPmxnivefFdla6vcX9tcWqPZXYMbwMNyvGwIx7HrVr4Q/B7wZ4ZiuNT07Rre&#10;G9YeS8jbmGMqSOvciuHE47C5BlUcRyNQiloul/PyP1LE0a1OrSxFGdqUd4+Z2fhD4Y2uvaNHfXd7&#10;KpmDHEPy8Dvzn86ytYju/A3iCeztroTIUEjKy8HPGSOzCtW88Q3ngScadphj+xOgdLeUE+U2eo9P&#10;oax/D6Hxf4ph/teYXIlVnckYDkdF+lfI5fPMsTUr5pmFX2mCnBuEba2W2nRq2/U2putzTr1nel0R&#10;Vt9Tm1zW7SS+kUoHC7SOOvQ11Xi2xs10kvDEiSgjAXvUvxC8L6dp+j/bLaGOznQqAsZwCDwfxxXH&#10;6Lfxtqdv9tcm3WUcu3yj61rTUM5pUc2wDcIUeb3P5ra6dzWEvrMY16WnL0Op+Gt/b6el3DdAQTMy&#10;FS52hhj3o+IOpQarJZ6bZqLq5ZsgRc/hkVa8UCC40wpEyGWQgRmEZJ/Ks34XxDQfELpqUZjadAkU&#10;sg4znnr614lKvTqKrxD7NqtG/LT6uy372ONpe9jPtLoaVhax6JogF9b+SRyyuvOK5fRLmTTNah1F&#10;LKea1SRn+WMkgHrXqfjnUNNh0GdbpojNIu2IIQTnscVzcOpWsNgh4VFTayFcEnFePkuZYuphK+Ln&#10;h5SliJtNXaSutbfeYUMRKrCU5QepY1D4q2CWwNrb3FxOeNsihAp+tcDanWb2C8l09b37G7MzmLLA&#10;E9QPaqE3+kTSSKpEbuQte66HPZy6Nb/ZHiSDyx8qgAqw65r6THLB8HYWM8DQ9pKq1e+vLbWzLqqn&#10;l0UqcL83c8k8H+MNV8Ga1bavpTpEy5BV2yjr3Q47HsexNfQ+gftLaDe2yHWbK70u5wCfKRZYmP8A&#10;eBBz+lafwq8DeFp9MbWbaytb67nuZWeWVN6xuDjait90YGcj61v/ABH+G2n+PvD0lovl2V0p3290&#10;sIDIfQhcZVuhHYGv1bCV4YihTruDjzRTt2ufmmcZrlmYYtU8VRatpzJ6r5dV6nG+If2mtDsYCNIs&#10;rzULgjgzIIEz275NY3w5+PzTahd2fii4EMc0peC92fu4SRjy8dk9/Xk103hj9nPw1pEaPqnm61dl&#10;cMWPlxj2CDGfqSa2dS+BfgvUbZo00hdPkwQs1m7Rup9euDiutuNrI4JV8hpQeHhTk0/t9fkZnxT+&#10;Ovhb4f8Ahi4vH1W2vbyWMw2trZSCaSRiOFODwucZJr4dtvEVh4qaXTjDcH7QrKBheFxk8jp04r0L&#10;9oP4N6r4UltljRb213FrWaNAvnDqynPAYDt07iuY8Ay6zpmjHTbnT7SCzYlzPKu24bnpgHgCvHxN&#10;bFUa8adGHNBtXfl1P1HhvAYLLsC6+Fn7Rzd30/qxheHPDF/4V1YXttqxGDmSJYz86j+FvX0yK5gf&#10;Fe9m1DZLYW5Bm2SMWfcBu9M8H616tNBDLL8k8ZLZ4Dj8ax08KaLJdm9nt7dblW4G3OT6/Wt/qcaf&#10;vYVqOvvPufaRrQk+eqtSPW9dtvD+nSXdzlSxVUhz1Yj7tcxbfE1JrhVubJo4SQAyyg49yK3/AB14&#10;Ui8TaK1vHdOLiJ/MhJGAW9z2rzaT4da/BDI9y8ItoVLkxyksQOT+NViquJpzTitDsw3sJwaktWes&#10;XFnbalbg3EMU8cqYJkX+E9q8r1f4aX66wyWaJJZyHC3BbbsU9QR7Cun8K+OpLFbWxuLKC4jDCLzx&#10;kOcnAOTwcV3U915wDJGEAPpTUcPmEL21RHPVw1TlexgW+o6foEdnpkl9H58abBkZOff0rn9e8BSa&#10;vq0t5aXITzzvkjkXvj0ridY0LXrrWJ7b7BOxMhG9VYqxJ4bdXsum2stnpVtbzOfNWIKzdge53VNK&#10;X1xypVI2iv0NptUFzU5as57QtPi8HwfZAzXNxL88jqcBQK3gltq1pteGO5gbrHKM4PrisDxV4c1L&#10;UtSivtMuxCzACZWY4GOhAqXXLy68JeE5JklF1dAhWcDAXPGadP21Go4TX7tGUnGra250FnYwaaQs&#10;NukCA4Kxqq1414l0/UbXxHNDPaTTySSZWVQWDgngCt7wJ41vbzWlsLsyzxzISxY5IYd/XFd/capa&#10;Wt00M80SOByS3QenND9li6MUny6lxdTDztHUwvC903h7w1CupGSO4LPthYHcoyOo7Vq2+sxaukkM&#10;Kukm08HjPFYfji11G7n0+exj89I9yug/jyoxVjw7p72Qa9vlWBgpJUtnaPUkdPrXO6mKWKjRpr92&#10;lqynGEoOpPRnIWcGp308Vh/Yc1rcwMxN8ScNzxk16Rc6rDoVjAb6VYmwAec7iOtJYeIbDUpmghvE&#10;mkAyEVv85rlfHun3t5qC3EMUlxbBQoSNS21h1Jx0z0ranSjgqU50nzCs601GWh2dnfRalEJoJRNE&#10;xxlSTj86xfHXh658R6fHHauFmhk3ojNgOvvUfhSwl8OaJcSX+/ndN5YHIXGelUI/ifEtqUDA+YwE&#10;lmBlgAeoP9K1rYulGEIVtOYz5ZRm5U9bFTwtoLeCln1HW7lIfMUIkf3s+oGOtdhpmu2WrK8lrMrG&#10;LG75Su0diR1riPigL2MWlzBavcW20AxLlirHkkj6VZ+GmkzwxS6jNbyQJNGFWGX5W+pBrmpV6sMS&#10;sPSj7ncufLOPNKWpoT/EXT4nkiFtO+18Flxgkdxzk1qXGu+H9SgNpc39gyygbree4QOM9tuc1zmv&#10;fDx5I7qewuAtyUdkjlXKsxBwM9OtfGmpxzJfXK6gHjuUciRZchlYg5B7iumlLEKco1ldHyOc5o8q&#10;jD2UOa79D6r+OfwyGteCYG0aKC1k06Y3TW7tjzFYYyW6bq8s+EXw/wBWsviX4ennMNvFBcCaRhLl&#10;nCDLKMdc17T4F0vUdc+CelWdwHF+8AG2fKlishK9eRkBeT61U8MeG7zQb2bV9UiltbXTo5Z2Dt87&#10;EA52/kaurzxqwhTjozSWVYLHuOZV5NTsnb0R6FqfhPSZ9W+2myRpj8wXPy/UivmT4tWtx4b+JurS&#10;wyNbF3W6hkj+QqrADj2DD9KfdftReK5r8z2kNhb6cjl0tpYd4dd2BubdkGvoC10Pw38T9E0bxFqe&#10;kLLJLbIUErsTEWOSoIIHUng11qEEmobni4nE0+IKLw+Fn71PVN7djivBfw/1Dxj4d0/VbzUDB9rQ&#10;u/mpudsd69esNMhtNOgszGk0EaY3Ov3sd8VLYxi2hQQosFvFhQu0heOnA6D+dfHfiX41+ONI8Z6l&#10;NJqU1p9nuWT+zWA8oID8q7f1yeazjQhTvpuezj81/s2jTp4huTel/lufZOmRW2ly+dFbRbSc/KuK&#10;8I1n+1fD2tXsF3G586Vn2spZWBOchvpXo998QI7O1sTNH51zNEsskcRxtLL0I9e+K29N1GHWrBLm&#10;2bfbP8rFm5DenSuXEUaGKXslOzXQ+joudNKs07SSsyl8MbK4s/DrXk7Sx/aGDJDKCpTHoD6nkVm6&#10;j8R9TXVTFpskEDW5Ja3kILnH8WR0rt3MCLGjxmYBRkH+EZxn0615V4j+FFxe629zpV9HFDK24+cC&#10;rKfbHWuXEUK9GlGGGTIpSpzqSlV1ud14Z8Uy+LIbm4uYfLuEmCt855JGen4Vb1XRLLXLFra+txcQ&#10;FstH/Ep7FWrlraxuPA3g+9Nu5uL1iHaZei87dwHfA5rg5PEN1HObkXkpnbkktgH8KmtjXhIRo148&#10;0mb08N7WTnTfKke1aVpVvocAt7K3SGIYIRBtz6bs8/jXmPiT4UXFxq12+l3sDCRxIYJ5ArRknn3w&#10;a7vTtUll8Mx3MpP2g25ds9eBmvFJrm4uZ2mmlLXJY5YcN14xg9qWZTpKlT5o3T26FYenUcpWep6r&#10;4M+HcfhuZrue7a9u2XaigbUj9Rz296666toL2GWCeFJIZRh4ZRuBx1rkfhlrM2paLcw3UplFu42S&#10;N6fXvWZ4v+IF94b8WPaeUstpHCm63zgknkturoVejhcIqsVozCVOrVquDep1+keFdF0O436fp9vb&#10;SjP79VBYZ/kK0rmzhv7aS3mi82F1IZZMkMMc1h+FPGFn4nIjhzDcgbmikXJUeori/HHja4svEslq&#10;WMdnDtPkRtzID3zUrG0qeGdZRsn0FChKc+W+qOpg+Gnh+O6W5WGRiHBCNKWjBz0A/wAa6vYrRmJk&#10;VkKj5AeNvpXn3gvxDBfa2sdiZfJlT5lc7gD0zWV418aXia+9ud1vZwHyzbrwTjo+azhjKFGg6qha&#10;5u8NUq1VGUjqv+FW+HjdG6e2LENuAEp2gn27/SuoVYrCBRtSGJBg/wB1cdPw9a4PwF4hkv8AUZY4&#10;JHVFTLxzDPNRfF+9uV0bT1RWS1klbzJVYg57CuinWpQw7xFGG5lOjJ1VSnI76G6tprfejxzRbuXT&#10;DJn0z2rnPH3iubwxpcEVkMSXLFIyG+4BzkV5N4c1zVNF1JPsE0m52CG36o5PYjsTXsniPw/D4s0j&#10;7JdgxO43pIg+aM45/Cini3jqM3TVpJBUpLDzTlscn4a+KEMzbNQaOK5HRg37tvdh1z70zxl8SbmG&#10;8httGuo0iVd8s0eH3t2HNZej/BJ4NUR72/R7SNg22EMJCM9CTwM+1dF4v8PeHbW0hjnP2G4X7gt1&#10;y7D1YDg/zriUMYqL5pcprTnTnP4RPD3xOk1rVLOxuLJUecmN5lbAJxwR+NSfE/wzdeJbW3u7AmeS&#10;1R1+zA43qdvQ+pxUPhfwzomiWcmuT3wvUto2kEyHCxqBkk+4AzivM7r9qq6k19ni0qA+H/M27XZj&#10;OEzgsOce4FdtGnKpQ9niXe55OY5lhcuqx5nZs6PwV4E1e81u3l1SxewtoZd7eawJOOcKvv61S+Jn&#10;7Sg8P67caPpWmrdLbTNHdy6guVZxwUUDGBjkHHvXtNrex6rZW08Kv5dwgmiCjLbSBzj8RXknxG+D&#10;fhDxJ4ln1i/1afTbm4x58VuykMehbbtJ5HpXRRw1PC03GEtH3OLNPr2Lox+ov3933a8jufhj4s03&#10;xZ4PGvWemx6OGZhOmxYxGy/eJf09jWF4k+LcNwpj8O3ayxDKtqEWGB45Cdumeawfib4PMXwWi0nw&#10;gj3NvbSB3iifLSQgZbJyCWBGSMV5j+z74Ru/EfiHUGPm22lRQ75NqgL5mcKuT0IHbrRXhKdNQoSS&#10;ZhQx9XDY2lg8XTcrrWS7nda/qvi/x94duNEsZvtDy/vTExRS6LyVLZ4/Hr0qj8CPDGo+FvGt3e6s&#10;BokCQeU1td4Q3BY5UBe4HXP4d69u0DwvZeGYWjtVcysNzzTMC5Hp9K838YabqieJLwGCW4FxJuhY&#10;RsyhT0HHp3rnXtsLRjf3pXPVrZZhMdj4YyUnFRPWNX1vStCtvM1W+tbO0kIGbl1RJCemAeDVu1Nt&#10;FaI8LRx2siiZZY0+Ur/e4HIr4s+NOm+IoPEaHXY7gwCJEtTL88Jj29iOA2eMda9y+Cut3Xhr4bWt&#10;v4qSeJWkdbISgGUwEd16j2Jr0PbJpTnoeFhsfUxGPq4WNK7inZlvSPjL4J1vxlBZwaYVnlkMcGpT&#10;QJ5cj5wO+eT0Y8/hXoPjfQpfE/hLWNJhl+yT3dq8ImzxuPr6DH6V4Z4U+DOmeHdTTxNrviC0TRLO&#10;TzYigKs7K2VDH2OOBya988O+J9K8W2Ed5pF/BfWvQtbPnafQ56cVUeW3NFG2Fq4msqlHGtc2yXkf&#10;J/gX4FeNrfx9pkd1p0+lRW1wk0t6CpQKhyQhXlySAAPfmvo74wajrOn/AA/1K50IO18gAaSLO6GM&#10;kCRlxyT3GOlcD4k1O+uPEGoieaXzvOfK7yNqg8Yx612vwv8AGNtqcEmkzXqT6nakuIjIGZo/r7Vx&#10;0MUqlV0rG1PIqWWYWVKFWzqfen0seVfBTxXqrWOsrrt5c3ekxKnlyXjs7bz1QEnLErkkDkV0Gh6H&#10;4TvtZk+0NeRwGQGGBnCxuSe55I+hxXpPxA8LvrXh7ybSJXnt5RMkQGN3ykEHgc46V5V4V0O5v/Et&#10;tbiIh7dxLOjf8swrDn864sYm68YuN0evluHjh8JGnUnd66npmt+M10m9Ol6VbefNDEN0hBxEMcAA&#10;da7L9n74r29j8RdKu9ThW28neXkT5lWJgys3qQM5wO1ee+MvAF9qGoJd6Lerbu0e24tnP+s989q0&#10;vAvhGbw3BLLdSpLdTKEKL8yoo5wD71qliXiFF/AvyNcVSwuJwdTDzWslb7z9Cbz4r+C9P0yHULnx&#10;VpNvaOf3LteopJ9lJzx718Z6z41ttb8f6pqWm2xjspb97mAkH5QHLAEdun615x8RfA194vkspdPk&#10;jeeMtEsMzlVG5gOvQda+4/APgLSPBXhDSNGtbS3K29rHDJJLEGLvj5ixPOST+VauU41Gn8Pc/KJY&#10;PC8Kpz1qSqaW2sl+rKmnftY+BZtP8zVby50vUI+JrcWsk4Jxn5GUYOcdK8n1Ow1L4w+Ota1Hw5pM&#10;jQTTK7GWQKF42jcenzFScdavftB+EdN0WWx1q1tYYHuDJHNAifeKDcCB6YGM+9b37GHjCDxD4R1r&#10;TWjVdVs73zZWU/M8Tr8n1ClSM/T1rX2qp+6+px0KFDK8DPN8AnzN2s9o3f4mn+z58Krv4I2Pie51&#10;a5hs4dSuYnhaWZcRhVbgv06scA1e+NXxK0SLwlf6NY3kOoXl9GF8uBg4iTdlnZhxkdcVp/tCappd&#10;v8Pbq0uZ4heTvEbe3B/ecNknHXGOCccV8lar4gk8N6roMv2Fb6za+jW+DK3y24YF+eP4c1cIKEXP&#10;oTleCWaTec4xvm5trJJ8qVrHoum/AzxX4m0OLUbbTlEEyeYsbyAPKuMghD1BH51wmseHZ/CmpSWu&#10;qWLadeJwUnTZ+Vfe+jaxpuuaXFd6Ve217prruie0kXZsOMA4+73GO2K+UP2sfE2l674s06308xzT&#10;2ULx3NxEQVLbgQmR1Iyfzx2rzsdWjSpSxUoJyjtoe7w5xFjsyxzwdWHuO+vWPkzyttl1E6I6sWUj&#10;g5xWJJayRSlCjMOg4qxpZb7RvDYjIxnsT6Vr7VIBIz6GvEqYSPENCFer7ji/kfqXtFQlaJW0yJ4L&#10;Y+YeM/dPamasH+yrjgbunrVyYmFGJUnCk4x1rCnuZLiQgthT0U1ebV6OXYGOC1vJWT9CqUXUlzjY&#10;LVrr5VUsDwSOgrobMyWvltCzxOnGVfH61W0XabUgLgg8n1p+p3HkWhCZDE9u1Z5VhMPl+Bli6nvO&#10;UbvzW9jOtL2s/ZvYt3UklyS008srdhId2Ppmreia7JoV0zIhkBXkHvXHpcy+Yh3scEcetbm4vsf1&#10;FdWBxOEznDVcNOlaC0cdLNP0MamGjFezezOm1bxnJq8a2yQCFP4iTUnhnw0ddRrm5bZbq2BGpwWx&#10;XK7uuDzXpHge7jbTWtwQJUfOM8kEdRXg8QqXDuRz/seHLdq9tdHu/wBDyMVH2FJqloW5PB+mSQhP&#10;s3l4/jEpzXnmr2TaXfTWpcja2VI649DXrpK85IAHX2ryzX7pdQ1q6kXDgscFeegr5Xw6zLMMdiK0&#10;MTNzpqKd272d9jkwFSc6jjLUySWJGcn2XqfpW9pfgy81CPzpHW0jIyu4bmb8Kr+HLeMeIIFmKlCx&#10;IDHjPavSTlFBbag6ADsPWvf404oxeSyp4TBwtKab5n012R1YzFSp+5T3POta8J3OjwrOJYriEkAt&#10;sI21iiIe1eleJ7iKHQpxKBiRNiA/3vWvOY7SWZ0SMM7v91VGSfpXu8H5vi84y76zj1Zp2T2Ukv63&#10;NsLWlUpt1CI5X2NeraHY22n2EaW+x1KBt7Lyc9fxrze70O9tIA0tpOoI6tGwH54q/pHi280m2EKY&#10;uLYHpJwVP9aw4py7EcQYOEctqr3Xqr6PybQsXTliKd6TN7xzp0KWsV0ERLksBwdoI9cetcacngtw&#10;av6vrlxrRBmwqryFFU7NVkvraOQfu3kVWyccE817HD+DxOU5XCjjp804pt9bLtf8h0Iyo07S6E9n&#10;bXtzGTb2sk0S9WSMt/Ko2nkil8tyyN1KMmDjvxXrdtaJbxRwwxoIlQfKowQexNcz4+sIZNOjufLW&#10;GWJwu5erAmvhsq44pZnmiwc8Ooqd0pL4r+Z5FOph6ld3ppOW70vqcXGYxIHG7dngUyKXDZK4HIY+&#10;n1qxotst/qUFu/CvIqnPoTivWLewgt7d444YxGpAG1M5+td3EOd4HhS2HjRcnV1aT+R5VPK8vyil&#10;VwuGhaNS99floeSD93v9QOlUbuyF4I0zgocA4z1rrfGegRaRMktt8sUhyyn+A+g9QawtN2HULXzC&#10;Anmruz6ZGa97KpYHE5Q8RhU3TknJp73X2fwMsFwzliyupl/K5U6nvO+uq/Is6V4DvlTzwi724Hmq&#10;EOPXnNRahZSadL5dxblZB0YdDXqDENjH3SoC49K5fx/FG9tasPlk3kZPcY61+YcPcSyzDMqeX4mj&#10;Hkk21vdPv9xz4DJcso0qeD9gvZxd0n0fe5S8E6dBdXN1PMocwkbAfU12N9pVrqMAjmgjIIwDsxt9&#10;wa888P6/Lody8gj82GXAZAfm+tdlD4qiu7cy2NtPPMBnakZwD7noa34wyzOXmyxGGb9kuVRadop+&#10;ep9HiqVWFS9PRJKyWyOCvbYWGozRQkkRScFugIrrdL8c2zRgXYe2lAALqNwOK426hniuHNyki3LE&#10;+YrKQCfUU/TrT7bewQfMPMcKSoyQM8kfSv07M8owWcYGFTHu/ItZLyWruepUpQq006mrRt+KfEsG&#10;qxLbwRkANu8xuM/hXON8oIxzjOK7648CWDxgK88b7cFywwfrXGatpculXTWkzA8bkYeleXwnmuTV&#10;KKy3LHblu7Pd67meFqUWuSkzb0nwY95axz3NyYY5BlUQckfX+tJrHg17KxaaCczKnLI6/MF7nNbv&#10;hnXobqyjhdkjuUQKUc4yP9n1qfxJq1vZ6XcCR1Ms6mONVIJ5GK+EqZ7xHSzz6vJNrnty8vu8t9Pw&#10;OF1sRGtynEaDrT6HevOiF45UAaP+LINdNJ49jWLItpFb3YcVxtnbfbrpIf8AnowT8zivS/8AhFdE&#10;FmsBhTzQoJdfX/GvpeL1kGGxNKtmdJyqS6rsjfGOjCUZVEeaXtzJdzyStkSO24Mewr0Hw1o+jxaN&#10;bGeCKSV0G9pEJ5+tcRrukjRr97ZWLq43qT2WprDxVc6XAIzsaMdN56V7WdYevmuV0HlE0oq0t+X3&#10;bWSv5G1enPEU4+wdjQ8XaJaaev2i03IGbG3oMfjXLT3MVsCJSF+tX9S1yfWyDI6sg5Coc1zGrb/t&#10;zFzmMgYrajXx2TZPTlipc9S++6t01R6GDoz5eSq9TXguIrg/u2Ru+ACP51V1GwM6+ahG8cbaoaQH&#10;N4u3O3BBxWybiEEqZUDdMFhmu3D1qWc4BxxStrp02OqcXSm+Qw3s50Ulk2gDJOKlg1JYUCsN2K09&#10;Q+azkx3UgflXLhW3hc/Nnp3r5jHUamQYiMsG27x7eZ2Umq8ffOiCJdR44eNxxg8ZqhJ5FjLthhDP&#10;nnc3T6VY0yN1skU/K2TweKzbuJ0uXLA/XHFfS5jVk8JRxEYJ1JK92tUY0klKUeYvQak0+VZVCkED&#10;3qN9OEkgKEKzdATVGe8TQ7OfUbgbYIVOAw6kjtnrXH6h8X1jgaKytS87fNvlBQY9gOtTRxFHEUYQ&#10;zFXlrY1as/cKfxLtbi21aCXDNYGICLP3Qw65NY3g61vrrWYBp25CjgzuG+UJnkZ+lew6berrWlQX&#10;EkSCOVBmGROB69fWsDVvG+m+HNS+wpGA8XEywR4JPpkY5rpngKFGUK8JcsWaxqylH2dtTo9Qt3vb&#10;G6ghcRyyQmMPn+IrgH868Cv7C40y6eCaNhKnXepG45617ho/ijTfECYs7r98QT5KjbIAOvXrVvVr&#10;630+1ku7kg7MYO1Sx/GvSxeHp42KmpaIxp1HTdkaX7Lfwb1Dx1NNZ3c89npxBuZ5APnRCNq4yPvP&#10;6dhzX2p4I+C3g/wFoqadYaLb3EIYsZ72NZ5pGPUlmGQPYV5J+xZ4h0fX9G8UT2k6G8M8JMbfLKI9&#10;nBx/dyTz0r6U6nHfGcVtT5YQjGm7pdT+e+Ms2xlTMquFUnGEbaJ21tvc8U+Mf7LPhf4p2EbWMMPh&#10;vV4tqx3dpCFVkzyJEUgOPTuKK9qHIOOaK5KuDoVpc81qeLg+Ks5wVJUcPiGorvr+LPkP4q3GkvoN&#10;ulu9vJL5wA8gqSFAbnI7VhaN4b8TaLaS3kMEYRhn7MxwxXGc49cVy13bSWF68TqhniOBuBIHvXfn&#10;4sxppjRfYZTd7fulwFzjG7/61fn9XLcZluW0Mvy+P1iE5Pm5+zs/u8z9xlSr4ejClQ99N9Th/tE+&#10;u6sjXb5eRgrnPABOMfjXay6PZWkEs0EKW0kakxTIo3px97Pasvw98ObrxBpy3guobfzNxjjdD8wB&#10;7kY/OsHVpL61ml026uJGMDbSrfdH0/D1r1a31fNa6weCrpKikpwXTv8A5HVKUMTNU6U7OO6J7W4u&#10;/Emq2sGpXE9zH5gBy4wBnuexr0jUPh/or6ZOi26wFU3ecrcqcdW9a55PD9rbaV9ojLLJ5Xm7hweB&#10;mue1TxfqeoRmza9maBxjywQCQPevLrU62d4iEspqulTpO0lay03+85JwnipXoPlUdxfBt9b2eqL9&#10;skGVPyswPXBHfpXQ+Kr+31O0hjtZVlcZ3NGMjHocUsXwnn/sU3Buf9JCGRIljATpnBPrVbwLfWsF&#10;pPBK0UN0r9ZCCCM9RnrXm5jVwGIxEs8wUnUnQtFxW172v6BUnRrN1qL5nDRoy9Btkvtesre7IaIs&#10;FKEdicd69K8aaFptv4euZfIjhkRN8RUc7scV534u1WIalE9pIryKo/eQdmz6jvUEV/r3jW4js1kn&#10;u3Vc7AQFXHQnHH4nmujH5dis4ngs1db6vSpq8ovTrf8AEVbDzrShWvyxW51EV7pA0pVjmtiyJgqx&#10;XJbHpXFWVy8ssqK+BuO1FYqDU174Yv8ARruCHUY5IY5nAEmdwP0Nb+seHbGz0md4YxDLEmVlD/eO&#10;OK9bBRwOWyco1XWVeV090vJGt6UNE+bm2Ox+FXj/AMReD7S4gsNKGq6bK/nCOZimxuh2Hv8AhXu3&#10;w08et490q7upbD+zbi3nMMkJYtjhT3GepNeL+GdesbrQLeaK5hiSGEK8bkLsI6k1v/C/4oWFn4+u&#10;tDMsaWN+qiO5OFU3IOAoPcMpAB7leOtY5JxHjcyzStg6+G5IQur66Wdlf18up+aZ7lqxUK1aFL94&#10;tbry3/A94o+mM+9AIOcc460oGc45x1x2r9IPynZ6nE/GLwuPFPw/1WBIw13bx/arcgZIdOSo+oGP&#10;xr4Z+JsHiPTNG3abZTxEykzCaJlfaRyACPWv0ZWWNnZQyuVO1lBGQfQ+9Udc0bTdf0ie01KCC4tH&#10;Vt3mRhlQY5IyOCPXtQ/epuDPtMh4hnkv7mUOeDd/vPzD8H6LqSXUb3vmpclg8uRwnOQKb8Q/Gt/o&#10;2pxWNhILVjCJXcru3HPNesXsdvBc3JjCiBZXw/XI3EL9a4jxT4BsfGN0l0hmtJlQIzxj7wz6GuWW&#10;DnQoOFCWrP6KwuNp1qiqVI+7Yy/APjC88SNcwXsSlogD5yHk/Udq7I25uVePy2lVlIZVGSR3ritR&#10;0dfh7oEp08brqdgHnk5PsOOho8B+Lru9vJLfezKqlmYsc7vT6U6WJdJrD1tWzrqUlWUq1HRIvR+C&#10;LSw1BLs3DyRRnzDAy4C45xXHTfEy+m1BpUmWJQxAhAyCM4x9cV6a2s2aXYha6gMxI/dmQbsnoMZz&#10;VaHwN4dF19te33TKxYq0hA3euCaupQUVag7LqTSrqmv3yuSz6h9n0l9QliKhYDK/HIwM/nXI6X4p&#10;uNQ1BHt7gzxu4AhA569K7Ia3bS6lLbLECsmV8txkEY9O4pLfTLC1maa0sLe1lc4MkEYUk++f6VE4&#10;fXZRdGpbl3M4TUOaM4/FsVNa8S2OiQCW7uCksgDLGi72I9Rim2moab4wsZ0jIurU/u5Ubgr6Z9K5&#10;n4g+Er3WLiC9s4xKyp5MiB9pGOhWrXgLw9f6FaX8t2rw3cwykQcN06HjvWirVXWlCUfcXU39lSVN&#10;ST9429F8N6ToWBZ2yozE7i5+fHp9K8znGt/21NE+mzzq8jDeEY8Hpg4q9pfiSW91yO0SN0kMjFmc&#10;kvkH07CvQpJY4hF5zxxOwwCxA3fT1rzrQzGnZrk5WaWdB35rmVqGvWfhiytxfTbZmjACD53yOpAF&#10;QatexeKfC+onSJmmkK8gjDKN3KkdiRWF8QPBuo6pqiX1lEJ0EQSWMPt2n2BrV8C+Frzw1YTveqq3&#10;k/zrGDuGB0zjvXY51faSoyXuW3+Qe7ZTOV8B6Tcp4qid42tliLswfgkY+7j19q3Pip4judGFkPIm&#10;+zS8mWNwq7uoB/wrkk8UXFzdNGbRnvJJGIZG2nrivV7i5t4NDjfWI4PKRFDpMvmZYdMfUVw4Vc9C&#10;dKDtbqVXnzTjJHM/D67udc026Fw0s+nTRbMuCCPXaT1qeL4aaRp999sa5mRXORHI4w3tWtoHiTSN&#10;V3W2nuA8fKR+UUOO5U9CBXHfEm0vDqzzPvaydQUYk7Ux1ziuqcIRoKpJe0aMo3c7S0PSfOjeMlDG&#10;Yd20chug9a5/xD42ttBvBZiN55xgsN4AX2PpWf8AC3TblLO/u5FMVvKVSPhuo6sM+o71H4s+FNxr&#10;mty6lZX8cckrjcJYz0Hpjr+NdE6tWdBOkrMi8Iz5ZG/oPiiDXbSeVITbSwHMiuckD29/SvN7/W7S&#10;712bU28PabLOrZZ57VTIcHu/Qfzr0fwx4as/Clk0SXKXV3Kf30kkg3s3YAentVe58BaNd6g90Ym8&#10;wjcy7tqg+v0rOSrVaUXCWq3E4Yec7VYXj0ueMfEz9pLUdJ1N9J8OWtvatahBNd3Sh2yf4VQfLt+v&#10;Ndn8Bvidc/FDRtWsdchhkvbQbHMKbFmgcYwQD1yGz7GsH4lfs5R+Mtdl1jw9qFpYC5Obi2uELRl8&#10;Y3KV5GehBrvfhJ8KrP4Y6OysUutVugGu7nGVYjnCg/dQZOAecivTp81k27nwOHo5o81k67tRu7du&#10;XokcZc/sraNPqTz2+tXsdgXyLcRozDnJAc9B6cZ969B8WeINP+EfgIXVtYieKyiS1trZWK+Zk7Qu&#10;fbOSa4/xP+0jo+heJ/7Ohsp9Qt422XV5E44Of4VwS+P/ANVd74n8Nad8RPCM1jcMzWt4iSxzqM+W&#10;SAyuPXOR9atcrWh3UIYNe3hl1lUseU+Df2l7nW/EVtZ61pVrb29xL5S3VtKwMY7Bs5yPxH0ru9Ug&#10;8Cap4nF5e2Njd6guF+3PbgxsexyePxri/B37NH9jeIEv9U1RbyGI/uYLZGQu38LMxPGDjjoao/FL&#10;UdO+GFxao87XpvAZIoIhiRUHXcT+hrjrTrQX7tXHlqdPCVJ55LZ6XsdH4ssbLW/Fappl1E5uBGNz&#10;KQiuCB+VdZBd6D4etl8LtrcEerXERRcuBKWZTggE8EdQD1xXFeANKbxhFaanbtt0oOHM7KdwIPKg&#10;dz2zXnfxY8F67a/EbU7q30+9uku5hNBNbqzb84wAw+6VPauXCwlFyrzjueznGYSw+HpOgvaRe9u3&#10;T8D1H4cWfiPwJpuujWoh9jtl324kbcWkzyRzna3H9Kg0/wCJGpDUY5fPJgc58lhuXbn+HHT61Z1r&#10;47eGNGvv7B1Jbm8lUeVeywoHhVwACOuSB3I6Guf+PWh2GgfDt9Y0K4mRJp4cTQysVETscFdvIzgc&#10;1viKdSco+zkYYbMsJgsHVcH7RwV2uq8j2+a3i1CyMM674LhNrKPQiuOj+FtgL5Xku5Tb5J8gR8gf&#10;Uc18ufD34xeIfBOp2jDULvUNJZx59lPL5iyLn5imSSGxnpxnrX1l4O+J/hvxxiHSNWiuLkKHNowZ&#10;ZEPcbW6/UVtKlRxHK6i95HHlPENDME1S92T6Mpaj8XvDXh7XYdDnvGNwCIXRI90URBwA5Hfp0/Gt&#10;GbwBoOtS+fATEj/Ptt2yrnvz2+leYeIvgtc2Pi251q0LajYzStLHDjc6SOcn69K9M+HWjahoWlyp&#10;fjYS+9YQ27aMY3E9uefwrKSjWqqlUj7qPVwcsVOFSpWfK+ZpJdvM6jSdMtdDs47e0jWKHP3SNxY9&#10;axfFHgOy8UzRyyl7e7h/5aw9ZAfUV89/Ef8AaA8UTeKry30W6bSLG0nZIoo8M0jJwTIe/wBBXd6V&#10;8V/EXiTwbYXklp/Zvnb1N1bZCzkMACh7Z71Vb2UaXs5Qukefl2a08xxssNQdpLW/poem6JoOieBL&#10;UFZkhaQ/Nc3TgFvYZrm/ir4fs9U0y11WPaZ1YQtLFyjJj72RxxXB+I49VvtEbWNQaeSwseDNO2RG&#10;p+916jnr2rt/gp4i03VNGn0qK6juLtJTIIGlVi6MOm0nOAep7VwRca6+q8los9+bhh6v7yd5D/hL&#10;pSQ21/ctGwjYKkbEY4z8+K2/FfgODxRcRubv7JcxDaxRc7h2J+lcz8YPjCvwvGnWlhZQ3F7cr5ph&#10;l+VYoOQGOO5YE/QGrnwm+JrfEvTLuaSwNlNaSKkkZkMiszDduXPORwcV3xw1F0lQmtjz1m1GpjfY&#10;Rdp9jpPDnhmy8LpJFbqZpJMebK/3yR7VJ4im0iTT/K1me0gsH+UC5lWPJPHGTXz38Q/2h9Rt/Gt3&#10;YaXPJBp1hIYBLFhvOdfvk/7JbAz6ZrxXxj4u1Dx1r9zq2oymWaV/lToqKBwoUHqfWtYqEI+yjHQ+&#10;Px/F1HDycaK5pRZ9jXOm+HvADw6jHC9xdyjbbxswbcO7A9MYI/MVf0X4kWF9BeS3iCwS0jaeSRzu&#10;2ovJ/p+Yrw39nvVLnx1Z6h4Rvp5pLaxhFzY3ed0kIL7SuT1Q7hgdflr2Cfwf4TsLW80TUNVgN7fQ&#10;NbNHPcJFNhsYITPJ+XjPWuSFOpTqXo2Uep9VhM1w+YZcsVa03td6XI/hv8ZrL4ja3f6dBp8tl9nQ&#10;yRNI4ZZUztJIAyCCRx7il8deFdU1HWZbm1i+0Rsg2IrY2DuSKX4afB7T/h1qNzfRX8uo3kqGBXkU&#10;KqxZyQAvXoDVP9oC21qTwLnS3lFqkxkvILcHc0ePX0HeuurSVWHJI5MLi8Tg8I8RiFzTSd0u3Q6r&#10;w14fs7vwhNYXEsd/a30bw3CW7hlwQVYKQeT1zXkp/ZksNM1X7dqPiWH+w0l8xmmh2SsM8IzbsAdi&#10;e46c1o/sv2mq22n6xJKgGjysDCWG3fL/ABFf9kD09vQ1wH7Uuq6vP48i024lkj0yG3R7WHcdjFgd&#10;zjHU54x2NFlCEX2PAzLF08Rg4ZhiKN530Xa//DHrHx6utXi8EWSeGQ76dJJtnmsPmxCFwm0j+Ekn&#10;n6V574M0fxCvhxZrnTL5I1JHmzQnJUc5561D+yjqest4m1Cxtp5j4fFu0s8btmNZcqFYDkBm54HB&#10;FfUE9x9ngeTzDEUUt5kjcLjvjFZVaCxELM9XJ68sRUWZRb2a5fkeTeAviDomi+ZpuranbWV1PLmC&#10;2llKA9uvQE+9bfxg1zUfCHw/1TUdChV74bWMqx4MascNJgjnAPPp1r5fvvh94il1F3MRunknwZBI&#10;JHZsn5gOoHINfZ1vZCLTI7SXbOqRrEVcBg+FGc59T61WG/h8q6HTHEYvM3XjVh7N7J+p8MeH/iHr&#10;ugeJE1q31O4l1FzmY3EjSCcdcOM8jHT07Yr2b4dftL6xrvi2z03WbC0itb6YRJLaKQ0DEhRnJOQS&#10;RnFdl8Tvhf4Ph8KXCro0NjdzOohlsEEciuTksGAPbsetcJ8K/hnoFl47sLi4lmupYGZ7ZJCAizAc&#10;FuOoHP1ArGVeFKtGk3qz5zB5JnWEqRdGpene8tf8z6PmhiuQPtEYnXtvXd78AivKvirFct4igLeY&#10;YHhCwk/cPsMf0rc+N/jS/wDA3gOe+00tDdzzJCs+P9Rk5LDPHAUDn1Feffs5+O9d8Q+I9W03V9Qn&#10;1K3FuLmP7T85jbeBw2OMjnHQ104in7aPs31PrP7VpYXMI4RQvKXYyPHXw98WeJ/DFnLY2st3ax3D&#10;E2attdjtAEgVuSB0/Wuv/Zm8C654afXbzVrC60/zxFHHbTADfjduYDtwRz7V2/jnxdc6HJBa2bJF&#10;O6F3lC5wvYriszw78SWsbDU59dlaeGzge5MijDbV7Z6ZJ4HucVyQq0aNRUL6hiMmjLEvN5ys0m2v&#10;Q6T4g+E4/EXh3VBbwK+sfZisNx0cvg4AH6ZrwX4RfD3xbpfxC0u6n0e6063gcmeaYfIybcMu7+LJ&#10;9K7/AOGn7Q6+N/EqaLfaaunC7LPZvDKXG4DIQg9DjkHua9Q8UeLNK8HabJf6xeLZWgcRqWG5pCeo&#10;AHU47Cu1Qg3zQ3PLqfVs0dPFqrZQZy/xI8fRaV4U1YaHex3OtLGywqgzsydpIP8AeA5H0rwT4Kjx&#10;PD8S7O9gsr25jkkZL+4kjcKY2HzFiRjg8/hXo/8AwiU+syG906eK40m6YzRXJkGACeu3r6/lXr2j&#10;3FuLKC1guUlaFAGCMDyPYc/nXJSqTq1JKqrNHqZhlVPE1KWJpVm/JbHN+LvjF4a8Faqum6jezNdj&#10;azpDEX8oHBG7HOMEH3qj448bWw07TJLS/T+zr6Eyx3EQYb1/zxXI/E34E3njbxZNrOnarbJa3GyO&#10;dJN26FlUL8uOG6V6XF4B02PwnY6FcwefbWMYRHz84f8AvZ/yDWuIpzrU3COjObAYjFSxU/bxXs1s&#10;zlvA+rrNrqRW1w1zayq3nKcjau3Oeen1r36L9rWfwOINI1myjvp0hHk3kjMokH+0Ap6D35ry3RvD&#10;Oh+A7Oe4t08mMZaSeY7z67agmPhv4hIbaeP7Ts5EroYmH+6T1rzYUZUaDoOdpPa56GYYLD5olKvC&#10;6XY9P8Ia3qn7Svi5jPqUP9kWEYkmjsyNlurH5FUHJ3N0zg10vir9lmxsE/tfwPrureF9bt4m2yR3&#10;LOJAOdhIIIJPZePUV538LPEOj/A26lvxEYdNlHl32RvdlzwVHcg9BXt+o/HXSNS02IeF/N1e8vFH&#10;2dUgbABHUDqxHXA4rSlRlFKM9WfCZpRx9DExo4ONqNlZfZ87nz1p+ubNb0zRdX1abUL+eVIZtTvG&#10;5jZ3B+dyTwP07197aX4Q0XQ9ETSrbTLb+z4k2+U0KuCOPncHOS2T74r89vif8EPiLpLtrcfhy7uN&#10;NugJHa1iLyqSDklACQBgdq2fC37T3jbQPCMem67qk5iSIR2yrCq3BjH3SZAM/wCzk+uazjipQnKn&#10;W0XQ6M7ymWd0aDyytFqHxRT/AB07Hc/GD4f6F4V+IV6/h2aW2sggeWzt5j5MUz8tjHb2rA8C6VZe&#10;NfHll4YmnUNM7G5V+iqg3uM9QxAIGa9u/Zt0TSPFvh248R3lolxfC5MHkSneiMFVidvTJyck+hrK&#10;/a2TSvhr4V0nxxpkSaX4pstSit7O4tIUDSK2dyv2YAc+9dU5QlSbtdHl4fNIYWt/Y8E1Vtyc9vtW&#10;0b6/M9qi8G6BZ6eLCLRbJbEL5awm1RQ/HO7jqfXrXyN4y8JXB+JOseH/AA5ZXF4Ibh/JtoF3uBjL&#10;f8BGe9X/AAr+0J4+8QaTeNe38cKF9i3cNusbHjBGcYyM16j+zbf2y6z4gilKDUJ1jlRpB+9ddzbh&#10;k8k5IJx2FY+x+sYflh7i8icDDH5BSrY2s/aO1rXbV77vseE6x4O1zwvJFDruk3WnLcA+VLOm1WwO&#10;QD0Nc9c6SElwsqID03sAa+wP2hNW0k+B5rGW5hm1KWRTbxKQzjEgLOe6jHHvXzHfeAPFLWzX39hX&#10;8lqq7/MELABcZ3dORivGzLBxjhI+0i6jT072Ptcgzx4+gq+I/dtu3k/S5m20SWtuY1YMANzMpzVK&#10;e9t5AUZWPHBxUcEc5jfGQCrYBHXHWqjKwYAjBz3rgr5lWhhacaNO0Wmu6PrqcItuTlcv2tjACJcl&#10;xnhRziqeo37+aUibaB1q9YobeD94dnOQG4zVa604XEpkhdXJ6gHNa4zD1Vl0KeDjyylrJLRsuEk6&#10;l5lSyvZVuEDZYFgM/jXTWt9Pay+fDK8UmMDb2rFstJ8mTzJnzg5VR60s1zIJG2ttC85rmwM6mWYV&#10;vHwvz6KL6pbkVqcK8uWJ1b+I9W1aNLb7TK7HhVjIJf24q7/wgusmEMqwlcZwJfmOeo6VgeCp3Pia&#10;y3zDYvzHIwPu17YsqyICpCgc9a+Mzvi+pk9WFHKqMYRlvdf5HzeOqTwNRRppanjFza3Wm3Oy5t3t&#10;5hyoOcsPUH+tXbbxVqtpAYo5VB6h5PmI/Guh+Jc0AWzZMGbcxyOykYxXL6Npt1rd35VvhY1ALSEZ&#10;A+tfoOAx2DzzJ6eY5pTjyq7fN0s7aPzOmE4VqPtKsSK5vrm9cTXT+Y+cgueK6fwDbW5v5ZpPndFw&#10;oPQZ7ilb4eXKJujv43lP8LRkD+dYKNe+G9QkUt5c69QeAR6iuevicDxDllXLsmrJTt00t5ehk5Qx&#10;FN06Uj1yWNJY2SVUeIjBB6gV4/qohi1G5jixsEnAFal541vbmB442EZYAM4ckkfSucaX76lgWY5Z&#10;mNeRwTw1juH1Wni5K0krRTv8zPBYadBSlPYswW092rG3hknAOCY1LYPpxVe4SWCQxzI8DgZAkUgj&#10;8K9V0qygsdPhigiUwlAQe7Z6k1F4g0u31DTJlnjTekbMsnTGB61w0/ESE8w+qzoWp83LfrfbVdhL&#10;ME6nI46HNaZ4+eCzihntftEka4LB9u4jpmqOs67ceI3C7PLt0GfKU5APrmsfT7B9TvYbZCULk5P6&#10;n+VehWHgGwht1acO0nXcGxn8O9ehmNThzhPGRxNSFqstUkr2v1RVX6vhXztas4y3R7C7WZX2SJhg&#10;fQ9q7O28ZxNCguC4ccFWQ5J9a5fxTo50LVIyC0lmynyz6nvmqeiltRv4LViQZMneBnGK9jMcDlHE&#10;+AhmGI1pxi2pbO3Uc6dPEQVVmn4k199YcJGpEan+KsJRk9yAedp5r01vA2kmzkBjYyMv+vDd/WuC&#10;17R5dBvxbTcsRvQr3X/GufhbPcnxf/CZlvuuOyfVLqicLiKU/wB1FF3TPFepQRfZ40+2OvCowJZR&#10;+FVNdu9QvZ1a+ieFEHyblIHP1rpfAtkqadLOUR5XlIDHsDW5qlpDqFnIkkaltjFT+HWvj8VxFlmT&#10;57OjRwcbp8spr4r/AJWOZ14U67SieV5I5HYZr0nwvFBFotsY1DFlAYr3OeleboSCAOW5Uj6GtTQt&#10;fvdLZreBfP3nPl9fyFff8V5TXzfA8mFnZxadnomvP0O7F0pVqd4naeJrSK70OZpVQNECyP0wQOBm&#10;uC0i7+wajFKedjkZ9jWvrM+uaja5lsZYLQc7UUj8SPSucIJyBnPT8a87hbLHh8rq4XFVFPmb0i+b&#10;lW1vnuRhIONKUG7nqVrqcV3ZpKAzK38Q5H51xXjOU3OsCTZhfKCqWHB56V6Bp2o29hpdtFDAjoib&#10;CT0PFcj4+8l5LaWJdkzfwngCvyngmpTwnEXs6dN2fNFN9l3+483By5MQ9DO8MeFD4gnDSXCWVqOR&#10;Mw3kn29Px4q34t8DQeFbJbq31aC8g3qpURYkyxx27VV8M+IY9IWSC6BFoT5isgyVI5wR6U7xP4us&#10;dTsWsrRnfc25pJBsUAc96/S8Ri8/pZ9GnGn/ALPfe2nK/PyZ2SjiXik03y+hgwzNbSCWM/ODkEet&#10;d1a+LoBaxvMAjBcHccc+tcDG6sFAIb2zXO6m7m8YSMyx9grV6PFmAwWKoU6mJp8zTsmu3U9N4SOK&#10;lyyOz13Uzq1/JMOigRKfUA54rlNceVbkJu2xkZyelGhzuruC5dccbu1aNxEl2AJFzjvXpUsK8wye&#10;nQwv7u1kl0sunzOunBYaaXRGLp1xMlyiAlgWHT0zW7cRwygByC3pnmqNxAltbvIi4fBArIz/ABEn&#10;Pc7unvXizxVTIYLCYiPPzaq+1up1+zVeXOtDo1jSzjdlUhiDt471zcjtI7uSc7uR3rZ0yWWW0yxy&#10;AcfN6U6PR7e8ncPcRWwX5iZHCg/nXbmOFeZYSjWw/uxWtm7bkU5exlJT1ItFuJQGLMHjHTd2qw81&#10;uZCTLGGPbgGopkS1tZY4GEhAJ3ocisAscsxbJPGfepxWYyymjRw/Iqja3ev3DjT9rzS2OoA2gds9&#10;Khuri3so/OunSGNTgvIQAD6c0ljIxtEZhucdFPcV5f8AFnxAbPVrSyMUq2yRCQOMkO5PP1Ir6mri&#10;lHCRr8vxJaefb5GEYpT5T0O6jsPFuhXECTJPDKoXzYXB2HseO9eWr8H9ZN/9nkaBLLJIuQ/zBfUr&#10;1zVz4dahnxJAts7GKcMsiIdylQOuO1eh+KjOnh26MBIZUy5xzsHX9K41GlmFH2tSHvLsbNezla+j&#10;J9KuLFIYLCC6juHhULjIBcjrgd68x+IPgq9t9Vm1C0jlurW6fzH2IWKt0xx0rkY/FtzuaSziWJix&#10;ETqDuBFe8eG7i5u9AsptRUR3csal2HQ4PH0NRSqLMqfsJxty7Cb9i+aDueffDXwvfW2pnUrq3NrB&#10;GpRFfKs2R6Guq8eaJca5oDW9q4EqP5mP74HJX3rh9R+IWoaRrmooZVcecyMjrwhHC4r3j9mrwJqP&#10;xpurqS9meDSLGbbc3SKQ5UgERr6Nz+RowkqEoSwWuz1+ZjjsTTwFGeLrztGKTt3b7Hj3wnm8c/Df&#10;xraavoqyaZex5RjNiWKSI/eV1Gdy49856V9cXX7bsXh5IrTWvC91LflA++1kAhk4/wCmnK884HSv&#10;oTw14I0LwfYR2mkaZbWqKPmk8oGSQ/3ixGc1jfFH4S6F8WfC11o2qWcaMwJt7uJVEsEwHEikDJGc&#10;ZHQjgV0qg8PRcKD16XPxHHcSZRnOMjLMMK3G9m07St8j5U8Z/t967d2yxeHfD1npc2ATd3khmYrn&#10;GNgAHtRXzj478Haj8PvEmpeH9VgEF3YzeU4A4fjKuvqrAqfxor4ipjMTzvmqOL7H7tgeGOHqeHhK&#10;lh4zjJXTet0z6k8Mpbakbi8kSOa7llJKEg7R2rF8a21rb3Nu8SqssuRIi9q31+FGqxQmWK/it5So&#10;OI2bk1xljfPY63BPdkytBIplDjJA6HA9utY5XLDYrH1cXlmK9ooK3J2029NNGfMUHCdRzoz5rdDp&#10;9G8b6r4b0iO0uLUyJGmIZJFK4P8AWsi18L6t4uE+oRpC6zSMSzybSWHp7dq2/EXibT7nSJYref7V&#10;M/y5IOFPrWf4c8f3Hh+w+xJZpOA52kyMuc+gHWsMLDHLCVMwy7CqGInKzv1V7t6kQjVVOVWhBKbZ&#10;kajcatY79MuZplEfHkE9+wP+ya2h4AcW+5L0/adodUK5UE9s1QvNN1rxZLca0lm6rKAU8tw2QO4z&#10;yfwqYeOb5Lf7MI183Gws/JGK9jEf2hVhRjlsoKaadRK2/U6XOpKH7lpSXxGzN8Ubk6b9mOnbdR2e&#10;WJlbIPYkDuR6VwkkU8bFnVlfpuf5O+a6vwjoN5b6xZ6lPbqkEbGRi7c42kd+nPNdd8QPE2izaCI4&#10;7uOaeXmFUwxAH3s4rwqWZYTKMzp5dleH9pGq7zlHXlltr5HLCrDC1vZYaF+bd+Zzui+D7NrGOWdC&#10;7SDdkNk/hXR+DJbDQdbu7IvFEdilHdgC3PI5rgNH8V38CJZ+cNrZCkjkCt+78KNfRGZ7pjdshYbh&#10;8p44B9q8jNsDiZVa2GzrFWo1tIJbLXTTsupniqUnenXlZSNn4r6zZz6bBYRuj3PmhtysD5Y29D6Z&#10;rhLI3et3ENgty5j27gGHIA7n1xW58N9PtLjUrmaaNGmjQFQ6jk5wTz6V0Pju3Sw06K+tVjivY5AA&#10;QuARn07ivQy+dDIHTyDCJzqNNqbWib10RlSnDCSWEirt9TkNZ8KNpMBnWYSoWAcbdv48VY8B+Cb7&#10;x1ry6bYyeThDJNcOCRGoOCePSq0uoav4h3RMDcxoVyIowqg+hNdz8DvEdr4I8V3VrrLixg1C3CJP&#10;KdoR1bK89MEdc8V97k0sRSoqhj5xlWu727E5hVxFDA1JUlzVUrpHs9po/i/wlpTGx12PX2gUBbbU&#10;7c5wOyOrbvwPFcXf/GXxT4qu/wCytD01bW7lyrCNTJOMcMQTgIPQkcetekX3j7w3pz2yy61ZF53V&#10;I1gl80uScAELnrW/o3h6x0iS4ube3SOa9czTSoo3O3v6Ae3evpeZH4jHERoJ1MVQvJ/C2ra9Tx3w&#10;p8OPiB4Vvn1OzktBPMMS29zcFxKD2baDyPUEfWqHxP8AHfxAsNCu7fVtLj062nIie4tojjYeCokB&#10;I5HHPNfQ6jJAz+dUdZ0m017RrzTr0eZZ3MRSRGX5lzwSp7H3pc4qOcReJjWxVGMkt9LaH5b6t8Rb&#10;u9nnMc01vb78Rxow2gZ7n14zXQeH/G8V7aiK9uPKKjIdhjP1NS/GT4KX3w/+IWp6Tp5W9tUYNFn5&#10;JArAEdeoGSM1xsvgPUrWwF2wSZwf9TEcuB74614KqYulUk1Fvz6WP6po1cHjcNCrTatJJp/I9FE1&#10;l4gtWQGK8gfKsgYMM++Kgh0K10q2uU022itLqSNlUoDwxHHX3rn/AIe6De6WLu4uYTBG6BdjH5ic&#10;8nafarF18SNMtLo2+yd0ztMse3b6da9mFaMoRnWSi2Y+ynzezo+8kea6dpN/e6otvDFOLxZPnJyQ&#10;h3feY9sdcGva76zN5ZXNqzFDNE0ZcdRngmmXdysemT3cA2oYvOUgDJGOCfUVxenfEGyuL22S2e8k&#10;eQbXS7QY3A/w46VyKVPAvlm78xrWqPEWurcpf8O+CtQ064V7/UI7qFGzEApDAdgTWH408Y6gms3N&#10;hCTaW8DAfKPmOR1rttV8T6fo7RC8mlQypuEca8n/AD61kvpegePo/tu12uY/llkU+W5B4UNnt705&#10;4eKpunhZWbFTk4SVWrHRFPwt46e50uX7btEsPyhiePbPvWnY+Iftc5jkfDMcrInIAq//AMItpa6X&#10;Jp6WgS0cAuF9exz6+9VtF8L6f4RWa4iMhCAyEv8AMFA54pOjjFODU1Zbk89J80jpdNfTdMJuHtA9&#10;95mYIUA2/wC8x/pXgXiG6u73xLdPcbhcmc+XFHkbOeNo9a6d/ivKbzKoTbM5zFjlgD1BzxXYavrV&#10;lZ29heSwKRcsCuQPlPqTSrVKOJg5RlZR3KhSnQmr6uWwy6vrnQ/CUOoX+WvYoV84YySfb3xXMeHP&#10;H41vXbeC3WeZ35d3ChU+tdfDdW2tPLYtsu8pl4s7gwPsOop+l+DNOspPOsLK3icnDNGo4NKVGeIc&#10;KtKp7pi5Rg7SJbi60zT50SaWxt5G5QNtDZPUH0zWd400F9f0hbSBwJEYSxHdgOBzgmuC8S+E/EB8&#10;QTLb6Zd3ZdsJJCjMh9jxxXpGlWkXgWws9P1u/KTsgkO352Ge30q41VU5oVFyx6sp8tPllCV2cf4H&#10;8Fahpuqre3gjhSJGSNFbcWP4V2sOsWN7O1lBeW086glogyuRjrxUvjTTFvfCd3LoWpJevKu2NQRy&#10;d2WH4jivKPC1nq0us6VYT2MgtbO481na2WMgZycvjkUlUWFtToq6Yc7rr2kt0eiax4oGl6hHYxND&#10;5wAJhfCn8BWlDezal4euru3gJnjRiyg5JwDwPeub8XeD7DVrt9UkuZLPyUzLt6hRWroHiqzksItP&#10;028Z4UHIdMEke/eoSrLESdSVoPZDlBSpqUFqcFoutXd/rsEMcRIMgLMT9znkn0xXf/EiwZ9KiGmy&#10;tOFfzZAhwQOePpXOeNPEs/hy7t4rK3gjnmj3SSsmec9iK0fBXiq81vRrm7vU85o3YDA25GOxNc2E&#10;o0qCqYVzd5bm9bnny1UtEVvAT6hNK8kySLAFI3yoVz7AHr9a7SWLzI2RgcOCOuM5+tecWHxOub3X&#10;oVe3ijs5pPLSML8yYPUnvW/4m8eW/h6ZbZbd7q4ddx/hUD8a9DCVaFCi0pXsZ1adSrNJo8Vvv2Xt&#10;XOutFBqVr/YsrswuZC3mqhOcFAvLfpXtLeJNJ8Jw22kQpJOljEkBdAAFAQKPr0z7Vo+FvEi69pj3&#10;ciLarGfmIbIAHXNcW/he51rWrlLOdJ4mlLiYEEhD1P8AhRia1SEU8Mr8x5WWZPhsDVqSirN9z0iz&#10;uor2CKe2f5JE3KeuPevl/wDaT0XWZfiAt8LKebTJbaJLaWGMuAQMMuQMAk84r2D4g/FTR/g9p1jZ&#10;PbPqF40ZMVtbt5Z2DOXZue4PapfhR8Xrb4nrfxCyawvrLazxSSK6lG6MpAGa9JNzilPRngZq8JmM&#10;nlvtbTvp/kcH8JNc1rwX4Ot7G6ttsjO8/kXKlXQMeFI6jjn6c17T4e1f+2dLiuniVJcN8oJxx1xm&#10;sP4lWmm6f4d1XxDc2a3N1awM/wC7ZlEpCkAN049cdq+ePCP7RHiXQL23F1JBd6RHKA9r9mC/KTzt&#10;Yc5HUZJziuWnGrTqNzfunZicywWU0qOEqauxpeMvgJ4qXxTef2ZaLqFldTvNFcpKiqqsxb5txzuz&#10;Xu+j+ArYfDe08J6y39oxLarFc7cqCQdwZe42tjb9M11okBh3rkAgkbevJGMe4zXyl+0X8YdZuPFt&#10;54c0nUbjTtO01hBK0ErR+fL1YkjkKOwznNdjSjqeLiqeB4fhPFSTl7XS3rqbXxB/ZW+w6Tc3vhi+&#10;uLx48v8A2bdKC8gxn5WHB/3SOfWuG+Evw78UXfj3S7mDS7vToLK6Dz3lzCYhGqkF0y2N24AjHTmq&#10;3wl+NOt+CfEFrBeXlxf6JNIsc9vcSMxgLEDfHknb1zjvX1T8SdXudK0WL7MXtzcy4laLAwMZ/M9P&#10;rXPJxjH2iWx42U5bl+eVY4jC3pOL1X6o8C+NEnia6+Jt9ZNLf3C+YJbK1g3EIpHylVHcV7/c+L5/&#10;DujaQuoW3mapc2ytMgbAR9qkjPsf61nfDBrqa3vJ5x+4faFZySWOfXHNdPq/hnT9d8lr2BpHjz86&#10;tjA61KlOrRbpaPzPv8Jl0cDiqtWdVyjLocBN8FfB/wAR8+IBBd6VLdO0k8UE+ELhzngqSCfX3qn8&#10;Uvi1F8NLi28JeH9MtG+zwRmX7SrPHEpxtTaMZJ6575rzKD4sa9o/iU/2TdTwaat4NtioG11DbdpB&#10;/iIz+OK9r8f+FfBOsX4ufEECrqDRrvNuXMhG3+IL14HSqjK1P3nr1Pn4Rp451v7JjyzTWvW3UtWF&#10;7P8AFf4STvbRf2ZcalYywxW5UFN3K5X2OB9M18/fCvwD4psPiVoj/wBl3el+RcBrieWIiNI0GWXd&#10;0OQCv419RaTd6PYaFaCyktbbTFh/c7TgBRxj6+org734pX8evTtBIlxp6uQkLJzgDnGATyKVStTp&#10;qL3PRq5K8dOnWrTtKlu15GR8dPDOkeI/FVgZvtMF3BbbN0co/eKSSOD2GTn0rr/hH4d07wl4Jj+z&#10;SP5c7tPPPcMPmx8o59MAV57Y/HfQfFPiNYvEOgxWdsDmK8aYuUIPAfAGQa9QstT0H4i+H7qz0bUl&#10;mtU2ozWwKGEA9Au3JB/WlGE+dzN8JWyyvUVTDqPtb79XffQ8o1H9mjQPFmtTX+j+IZTaTXAlntNq&#10;yGPccuEbPBOCASOK6rVv2YvBmo21tHbreaZJGmGmtZyRLjqSHDDPuAKrfEDSr/4e+CJjY3cjXF5c&#10;BLq8gG3y4wGAUDtk4GfU1x3wv1fxDq2r3GjWt08ttcwOs6yyM6pgZLbu2atSlyXlG0jxqmAyujjv&#10;qyoX57XfRHsPw58A+Hfh7p97DoJF5dyFjPcb1aWbA4U4Awor4f1e/udZ1a51C9ZpLqeR5JJJck5J&#10;IIAB45OMdhmvtzSPDj+CrDUNUuJI55YoMJEh+QH1OeteK6t4D8O61qFxeTaettcXEjSymBmUBz1K&#10;qp7jtjrXNVxHKoqorGuccM1cfThSy6SUYO9noV/gx8Q/Fl9o+paNNf3NzYWYjKSbC7RbmYBN/UDA&#10;HHvXoGleP38IrLd3dwJdKIzNDOQwIPXBPcjoO9eieA/B2i+DfDNra6Tpy2ltKizTFWJeQ7Tku/8A&#10;Ef0xXnX7SXgHUvEuhafeaVai7axkd7m1tVIZ0YD5wo5ODxjsKc6M5OM4yO2h9YyjKfZVF7Sok9+1&#10;/wBDtvh/8XNE+IVhdro4lW5s4iWtZkEWBngqemM15f44uIfHt6Z9Wt45WjBSGEjYI16lQfqTkVzX&#10;7N/hHW4/H39sS2VzaWFrA6TPPGYg5IKqgDAAkNg16Z408Y+BvBOu3EM9tJqGqJ8z2UBJRSRnLMSF&#10;BxzijEU6tVRlB2S3IynMqNXAOrmUEk21tb8Dj/GfxDuPh1qFr4f8GWdvoFrFEs85jh85ppWGclmy&#10;cAdOcnpnFem+CvFF38Tfhj9owI9SkWSGZQAqyshyGGOxrOi8J+DPjfpFvrgsZYWA8gmNzDKjLgbW&#10;HToR+BrvdLsdK8KadbadapBYWcAASLeF59Tnkk11xjaFpsjL8NXji3iISTov4UvwPKLXwrqz3ixC&#10;1lgaM5aeVCsaf7W48HHWtW1/aL8NXHiiHRgt09r5giXUiwEBcjGSOuCejf0r0zUrZL/S7uJX2C5h&#10;eISKM4ypGR69a+R734Iaz4d16K01NoVtgN4nhl3iRATjYOoPru6dq4VCGCpufNodmb4nHqrRp4SG&#10;719D6p8V+GY/FWkfZJJPKZZC0b9QCOBn86w/Cvw5/sW9XULy4juZoifLESlVGeM/UU/wz48Gq6gN&#10;Pnthall2xOp3ZIA4b0JxWF8SPEt9ba+bON/Lt40G1EON/wD9asqlbDVI/WormaPpKMarXs5O1z0T&#10;V9Hs9csJLO/tFurSblo5xwfcVxdlYeH/AAHqb2Ph6ytNNuJlEkqop8x+eBls9D2FXvhneXF/YXLy&#10;NI1ujAKc7myfSn+M7W0lvLeWZFluFVdjsdrAg+tGMrzlhPa09GYRwlL6zzSSclsx2qeFoPGVrb3R&#10;Zre7jHlb1GQ2DkcUWHwwt00DV9PvJluGv4miE0aYKA+meMhsHn0rS0nV44dFuZEQxi2Qu8XdsDP6&#10;15xJ8Rdd+2G4S6CKGIW328Bfc0o1KNNQrTXvM6JUauIpypX90t/DX9nqDwN4pj1i51g6k9sGFvGk&#10;GwAspUu3PXBxWJ+0p4G8Q+Ib7TL/AEy3n1Owhg8l7a3VneKQnJYoMnDDbz22e9evXvi630zwjJr1&#10;xIRbxQfa3Tbyxxwv4mvDfDP7Uuoya5BFrOnW39ku+3NqCJIgW4Jyx3epwBXqqzSUep8BmFLAYGl/&#10;Z03yKXVfr5D/AAPoms+D/hbM95Bc2n2u8Gy2uFYeVH756ZIbA75rM1zVJxo98qHyS1u4zFwx+U98&#10;8V9MXMUF7bvA8SywOAoR1yHGPT1Ga5a80nwX4GsJr7UY7OztJCQ73ZBBOMlQG68dq8yvgpVKsaik&#10;fUUHHCYD6spaW3+R4V+zh4xj0LxDq6alqMVtpslmZpDcuBFHIrL/AHj1IJ6V7FpHx38Da3qaafBr&#10;ixTFiqtcxNFGx6YDsoH05rzT4y6n4Y8Y/C6d/B1vbTfYb6GW9W0tPIeFNr5LjAONxXk8fLXzc2wB&#10;txAABJ56DvXpxvA/L62b18mccPBqcd7932Ptv4ty6hbWmnX1ujXllExa4hUEDB+6x9vesDwBql/r&#10;OuQXNrAws45P3hCHYo74PQn2q1+z3cXKfCa3utcldEW4l8t719myD+E7m4K+ldDrfxG0jT7ZRpEl&#10;vqsu4ZNtOGiX6svGa8ivhaftfrNR2SP1LLsc8RSp6WlNXaGfFa2n1Pwun2fMhjnEkm0HLIFIJwOu&#10;Dz+Fdt+wTrttH8WJ9P1C4yZLGWawWbB2y5XcOe+0sAa4mz8a3cOtWWnanYxWouwD5kUpbGen0rp4&#10;4v7CR7qwjFtIjedF9lHlsHHIII75HXNDpwxNb6zSnpHcjMMD9ZwlTAuVnNaM/RlTL52Qz/Tgn8BX&#10;5/fGb4XXXj/4ua5H4IsjeW8F0yukTgRq7KCwVzwq7mb8uK81P7THj+5t7m0vvEeq3SMWHkfaiint&#10;tY54Ht3r6e/ZP8RR+J/hjMwiMV3FfzLP5fLHJypJ6n0rhnXhi37NLY/NMNlGN4Rpzx/MpN2ilrb1&#10;fc8j8AaL8SvgNqss00iaRpV6jNcosqywyED5QMHAcdc1p6j8Rrb4o63Y2Wu64t2XmSNWu1HlRFnC&#10;7gCAuQpPOa+gfi3c29p8NdfkulRwbJ0iG3P71lKIFPqSa+ID4K8QPYfaD4c1T7OwwZWspdnJ7nGP&#10;1putLDRVOCuj6LKKtHOY1MXioxhVvZS0V3Y/TvSfC2j6RpEGl2Wm2aWkMQiWNoVKlOMZ4Oc85NfB&#10;/wAcNal8IfGfXtK0KQQ6dbXEYit4wMozIrMoIGeSSMetbel/ETxNY6FDpx17UGtxD5O83jK4G3aS&#10;pB+Uc8H2rlPhj4P0vwz8SdG13U7i51KCG8SeYXrCTknDSN3fB5yfSvTq0qs1FQdrnnZRkmIyerWx&#10;GIn7ROLaWuvmezfDr4c6ze+MdNuNU0m6g0+J/tM0t3CygFQCFG71bFfSxG6NlxG0bADBUBVXt7Vn&#10;6x418P6Jo82qX+t6fBp8Sk/ahOhUDuBg/MT6Dmvjd/jff/EjxBryR3t7FaCV5reE3LbJIGchflGO&#10;MA/LWvtouapy3PlY4XG8S1JVnD2cKSXe3Ut/Ey0trbxhq4sZEksluXEb/wAI+bnaRxjNcqdrZDBC&#10;frX154L+CXhRPC1i+o6fBrN3e26TPc3C5ADc4QDhB7jOa8C+Onw+sPh344gsNIEq2VzarcRRTfvD&#10;DlmDAH0IH4VyYuvUo2lypxWnmfeZHn2Gxdb+zoc3NFaN7Pl3PLtbkcSIASExVGykZLmPa7csAR+N&#10;b0sMV18sg3Y7UW9hbQEsoZCOQMZzXjYvJsTVx6xFOel099vI/QYVYRp2kVrjVUhBAG7tkdjVeONr&#10;pyyEc9RVe80+VZX2qzq5yMDOK0tMtGtozuB3H2rzlDFZnjnSxatCLf8Aw/zLvGELrclto2tJhcB/&#10;LkUfKV7e9dFB4/uYykW2GVgMeZICDXPz/wCqc/7JrLPI9+1Y57hcDRlQoyoKajrd7/ejldCnX/in&#10;Q39/LqcrTzMS54A7Cuz+G0sS2t7CQBOZRIM9Su3p+FefRZFuC7bQOue1Ps9WWC8V4Lh4JBwGHSvV&#10;zrA0Myyl5fGSpcyVl6bL5nFXwvtaTpRPcD0YZ5A5HpXnXxAlim13Yo3MsahgOvU8fWppfEt/cRbf&#10;tu5ABkqvLe1Q6ULaXW7ea9kDSMxy0hwGP8NfGcOcK4jhupVzLEzUrRdox66HjYahLDSdSS2KkHg/&#10;U7q281YkRCu5VZsMazLu1n0+4+z3ERgmHO0r96vYRyykhQu3AC+nrXDfEN4N1sMj7UwO4g8gCujh&#10;zjPGZrmKwuIp+7K+26t3NsNjKlSryNaMoaL4zuNKg+zTj7bADkZOGT6VJrHjmTULd4bW3W2VgVcs&#10;dxIPX6VkaRpFzrV6IINqKBlnYZAFdPc/D10tC0V80kygnY65U+w9K9bMaPC+XZlCrjLRrN38lfZt&#10;d/M1qLDU6vM1qcto94bDVYbgN/q35xzwepr1FdfhurZJomTlfvKwOa8mlSSF3jkASaN9px6jrWx4&#10;U8Mr4iuZt8gtreP5WwSS2fTtmp4vyLL8zpRzPE1eTkjv3TegYujSqx9rUdrGh401uO+b7NHiSYMX&#10;dl5VcDoK5/S71dN1G3nPKxyc464PWvQ5/hppU9qI4xLG4HExlZjn1wcgfgBXA63od5oF00VwoXdn&#10;ypx91l/xpcMY/JsTgXlGDk1ZPSSs5X6/8AnCVaFWHsYux6RZavFcWZkgnVoiMnLD5fr6VyHi3VU1&#10;O9UQEOkYwXJ5z/hUPgbSIdX1oLOHMMeGaPdgMfcelepXPh7S5YfLksoBGo42RAMPxr84m8q4Izq3&#10;vVJJX6e7f8zzpzp4HEJWueU6Jrs+jTsYjvg/jRzgA12V293q2hEQH7FJMgxkcgdx+Nc1q+hQ6brV&#10;uqZawlkAjz3yec12ihVAA5QAAKOuK9XijF4CtLDZpg6fvz95y9LWTX5+hpipwbjVh1PLNU0+80Um&#10;K5GI93yzAfez71seAwjXNyzgM8ars3dTz2rq/EUUU2g3bSorBI3KluoODivM9O1GbTLsXEJBx1Qn&#10;qPSvs8HjsRxXkWIppclX4W1s9L/I9CnUeMoOL0Z7Pb3STxbWUNj+E9/avM/FMKQa7dIoURlshUPq&#10;K0ofGytBvSJIZP4mdwAK56+vxe3TSmeGRm/uuCa+Z4IybGZNj6ssXaCaslfeV1rbroc+EwtSlNst&#10;2fiG90tNsTkR9hjdis+41D7ROzzSGWZ+d7NwB9O1Q30uy0lIPIU9PpXKGZ2ZmDtur9Dx+IwmTV1V&#10;p0FzzTu12/zZ7dDCwknJbnVyzFWAHf1rm7+Z5Lpl3FfTHc1saRciS2DyguR8tQ3tvBcSnLLGfc4r&#10;fNKdXM8FTlhnyt66u3yOqjalUdxmhTyz3ZjwXwMHAzite4tbYtsnjOTxnHI96o2JXS1MkWNv8THu&#10;Kgn17z5C7IeuOnalh50cuwkKOYTTcntuZSUqtRumay6c8KAxhFgHOe5Fc7PqEpkk2kjDYxWvDced&#10;DuEjMh4wOazLjSpPPPlHKNyc1OcU8RUw8PqLuv7umnQ0oNKT9qWbC5+1xsknPGDR/ZERcsCwX370&#10;6xtRZqzPyMc1GdYhVyArbfUjis1TwywlJ5xbnV7X33C8nJulsXUQIm1BwKwNSuGa8lXdtGR1PWug&#10;jlWaNXj5z6VVurW2WKS5nwsaglnPQCu7NsDUx2GhTw0kkrP5WCjNQnzSRS0OZndgfmA7etP1e6sd&#10;HthPPsV3JMaEgbiKgh8R6LAG8q6iVgM5+bmsj4h6Jc6/pVjcaeWnSItIPKOCRjsKwwmDjh8B7OVq&#10;k4697a9DTm5qt3oie1+IEAlS3uym5mGwwkEj64rR8T+EtK8XQRrfo7si7o5IuGx7V5VovhS+uJ1u&#10;LuFrGwidWknmBRcZ5xnqfpXrMPijR5BFFHqNuFcKiZcgjHr6ZrtwdaVWDp4m3L0QsRCK/ho4e5l0&#10;n4Y3ZstMt5bm8YB3lmcEKp7AgCui0bxva6tKsCgpM64KkblJ9KzfiP4NvdXvV1OyVbiVkCSQthdp&#10;B4Iz1rE8K+Ab6LWbe5v0W2tY5N+3zMPu7cDtXMniKWJ9nBe4aRVL2XvbnZy+EfD2nTnVHsoIWg+d&#10;pWz8rdQR75qvJ8StJs3URyvOCwVtkeNo7k7u30rZ8SaQ2v6FNZ27bXZVZOcbiOmTXmafD3XZp/Ia&#10;1VEPBm80EY9feurFTr4eajh4WT6mVGMJfGzt9T+G+i67qi6lIJxLJjekTjZNkcE+x6Zr7F/ZHn0t&#10;PAOpabpzW6yWuoN51vEwZ48xptJxyc4NfLllbra2cFoJFmeGMKMMOfXP/wBeud8DeI/FXwd8dx65&#10;pEU84V8XESljHexFssjfXsTyDjHFdFVKjy1IQ33PkuIMuqZpl08NSfvbr5dD9NsHAPYjI96UDa3z&#10;HaM4JPGK4XQ/jZ4J1vSYdQfxDY6TvXfJbX9zHDNAxX5lIY5OPXHTpXDfEX9sDwF4KsZE0vUP+Ek1&#10;MKVittOO5GOP+WkpIUL9OcVnPEUaS5pyPwChkuZ4it9XpUJOXp+p8/8A7fVpZw/FLSJoEEV7NpKf&#10;aV7nErbSR64OPoBRXhHxB8dar8R/El94g1ibzru7YHaDxEoOFjUf3VHT9aK/PsXUVetKcNmf2Xw5&#10;l9TL8qoYOulKUI2f52+R9d3PxatRZOILSUXO3GXKhQe3Oa523+GupatbfbpbuCKW5HmhCGJ65AzW&#10;jeeC7OKzd4pZI5Fj3mQuCCQO4qnY/FW5sLKGFbJZWRCnmNIecV89gKDoUZS4RjZuVpue/la5+WU4&#10;SppvALXrcwvD3hlNQ1K8gvMr9nbayrxmrHinwzDpUEdzbMREx2GPqeap2FxrdtPNqUFrOBcEuziF&#10;mjYHnORwQM+tT7NW8Z7ZWAEER4wdqs345z+dfbVauMjjo4urXiqCSUkmnZ21VvNnquU+dVHK0Vuj&#10;ofC/j+2stCS1ugyTQL5cYRCVlA5GfSuMutP1CDfeT2UsEbtv3SxlQATkDJFWrKwPhzX7B79VEIkD&#10;lgcgYOT9a9T8T+J9Hj8P3ebqCfzYSERG3FiRgcV89i8bHIswpyyzDurHEvmlJX01s1H83c4pz+qV&#10;v3MLqe5yU/jKxGlMQ8jSiLZ5ZQgAkYBzWD4K8IP4rvrgFza20QDSN1O4ngD0zUPhjw7HrsztKzGN&#10;F5Cng88c10H2iXwDfG4tD9ot7tfnhkOCpHuPqauVPDZP9YyzKZNYmeqb79r9NDSolRUqVD42VfGX&#10;gJfC1vHqNlcGaBHAZZRkhs8c9hT4fGEmoWTRW1oftCqFLDkfhVLxH411DxoBax2ZSAEOUiHmEkHj&#10;NX/BMUVstxBN5YlJyCxAx7VdSnWWUwq51FVcRSbait7Nre25PLNYdSxOs1sc5FNdaPeh4pJLS4jG&#10;CSMZGc9D1rvrTwVP4g0+3uNX1C4a7ZS0aAjYg/Lmuc8bSwy3EPlmMnYfNZTnb9cVpaV8SpLKxitL&#10;iyFxJGNqFWwSPcVvmNTMcfl9DMMvpqNXrsmktOuyM8WqtSnCrSVmTaQIfDdw+kzzZvA24MRgSKem&#10;PU1jeKw13rUVrEu+bYqonqWOBVeHUZvE/iOG8uWERLr8icqpUcDP866TWzbafLZasRlreVWdgM5G&#10;eBx1x6VyU4f2ZmdKrUfNWq036c4lzUpx5tZNDbP4XajDcW9z9qt45UdJThGyuCDjJ4r7FtZlubeO&#10;RCpRlXbg+x/rXy/e/E7Qra0Epu2kkKhvLjRs59Pb8ateCf2hZdAvVtNSha901mwqon722yeikkAg&#10;9xmu3hXH5/jqlR5rS5aa2bVne+1ux8Fn2W4/NoRqxh70L6bH00TjrxSElSBlVY8jf0//AFVwdv8A&#10;HPwZJAkx1MRscHyDC+8foR+VcD48/aGa7tpdN8KxzAy5Rr6dCr88YjQc59D1r9LjBvc/PcPk+NxM&#10;/Z8jXm9Ee06r4Y0XXbiN9S0ezv3h5Q3VursvqOckg14N+0t8PdD0PQdP1rS7CDT7lrkWsq2yhEkB&#10;UnJAIwRgVe8Aa/8AE/QtHW3Xw1Nq1oWMkRvnKSc9TuZgTXC/HDxb4w8QJp0HiLRTolkkjPFHFEQr&#10;npy5JBOD2NXFNM+xyLBYrD5rTiq6dOL1tLdW7ep5DcIJraWPeUWRSu9eSMjHHqa8kl+HGujUZoEj&#10;GwSFVuCyhNp5ywpdV8a69/atyjXMlq4kMZhTG0DOBxXp+h3b6podrPMGE0kQLkjDK2cZx+tcklSx&#10;snHrE/oKKqYOPNfSRR0u40/TLKDSfN+0mKMRuzRnn1B9qZB4Q0OwuTcw2Ucc5z8xz37+1cpaabr1&#10;trS2l3bLc2iyFxfoegzwD6kelafjLxfceG0t7aFQJpRuMwG44HtWNOtFwlOtHSG1zKMHUlyw3Zjf&#10;FLRL26vrG9sraWWNIfLxEpfB9cCsjSm1jwhbrqssElrG37vLxYBX+8w7e1dN4S8bS6hqKWN/Ir+d&#10;zFMgzk9hir8/i/RNUknsZ1Z4W3ROzqShA7+w96wqRoT/AH6nytnSnVo+41cyrLxjeWt3Dc3N0l1Z&#10;y8vt7A9OPbrXc6frug3hCSX0EizLjYOvPGK5y18B6Pp1tcfZIZJJLlG8tpZi6AkcBR2NeXaZBqVx&#10;q6W1vFMbtSQiRqSQwPHFQp4nBRUKnvc2xPs6VaOnus9Uj+E3h7eZRd3T7zvEakBWBOSOnpWv4x8I&#10;2fjHQYrW3cwGLaIZCMfKOqkeh9aoeNm13S/BhmjjIuQFWeRFJKA9SuPQ/pWV8ONa1vxBqJjkijtL&#10;aOD95cFWQuR/tE4+tdk/ZxboqHxI4Hzy97m2NPwx4Zk8CaZeXTQfbrhIshUI+YDnHrXnEnxM8RSa&#10;r/aMN5JCUkKxwxABBg/dI717VcahZQyGCfW7MSt8vktOGLZ7cHvWG/hLw1ZCTU3tEW5gYs+7KoO5&#10;IycE1EsM+W1Cei3KpyTd5K9zp18SarJbw+bceXIUBZgo4JFeX+NNB1y88VNfWiy3kVyASWlG1H7g&#10;jsuK6PSfFllqMqorBGk5jLNyc9QR2rXvL2LT7eSedxHEgyWJx+H1rpnChjqXJfRbjhT9hO8Y7lPw&#10;9pkuiaRFBOFWRfm2q25c1neI/HVj4fvPscsUlzP/AMtPKYLs9j+Harel+LNM1a48i3mcTMOElGN/&#10;+761xviz4c6peeIbm9tLhDa3TCQiQ/MrdMVlVk6eHUcLrynRFWqfvjotUuT458KTR6cdtxlWMcp2&#10;kgHpmuS8H+F9Sj123uJ4nggt5CXeQFWOOwHofWu08HaB/wAI9p5gedZb2TLPhs4x2rg7vx7qdlqt&#10;7EY4bjy3IRZVIK+h965MRKMPZ1a+5rBtc0KWqOw8ZxaXItn/AGhtEx3KrSnA+man8O61pKadPbxN&#10;F9jgQvMAwCqvck+lVtR0D/hNvD1p9uMlpeKvnFolxtJ9RUP/AAr54NC1S0s5XuL6dNpZVIGA2V/A&#10;0ONX27qU43i0ZNpU3GY/w94X0CC9gureZJi7b4g0oZQcHlQD2NX/ABV4H07xJdJdSyyWs+3axTkk&#10;D2rg/DXw/wBZttcguL+1exht2Dt5gAZyDkbe5BxU3jnxdrWm6xdaYjhIHUeWyoMup4IBpKvGNFut&#10;TJbfMmpG94k0W40fwnHZaWryqzBnYA7ip5PA69Kyfh3plzb6pJqEgNtbRKVZ3yokyMYGeOP0rofD&#10;moPoPhKwGsyOZmU/LjLkE5Ax7Cq/ieefxJ4fI0hjhHHnW+3aw+g71UvZuaqxdpW+E3jObpum46Pq&#10;eU/H/wAEah4p8VR6zom3VbdoFhNnZuDPGVJJYL3HJzW7+z38PdV8ENfaxrSGzkuoBFHakqWAzuLN&#10;6YIGBWl4dsp/DN9/aWowtaRhTFGMDdIT2wa29R8bRarCbbSYbj7ZIQy71GNo+9Wyxd4801Z9j5yP&#10;DeHjmLxqv3t0T2Z3M0um6/a3NhI3nQToUkhfjepGDjv0PUV4T4v+CHhX4dKfEGoaje3NlFIvlaUE&#10;T94+dyx+Z/d464zjPNeg+FLy/uryOe6sjZ28JwZHBBdh2x6VueNfCOlfEvw5/ZlzcvDArLOJbfBK&#10;uBjoeuNx49q6MJiZYmm/aqzQs1y2niKXNGPNNJ2bOL+EPxuu/H/iG70q90+2s5FgNxbvas25VUgF&#10;WB6nnOfavO/j18Btak8TXviTw9a/2ja3hDXNrbrmSNsYJCn7655x/SvRfCXhXwz8GdTnd7y81DVH&#10;jCyt5YPlKecY7fhXoL+J7e58OXGq2U+9Y1Y/vV+7gZ5FdKq05Xg5e8jyHktXMcuVDMX719Guj6Hx&#10;98Pvgd4n8Va5Y/adGutM02CUPPd3yFAoByVCkBiSPwr7cZVP7lgphIAOVDZ684NeY6R4+vtRu1aC&#10;Uyx+aqtG6YUknsK6zxl4kn8OWUckKq1xNIFDN90DHH61zYfGUa1OU47R3PQyjIYZLF06T5nLXU+a&#10;vi38QfEE/wAQtQtYNRudNs7CUwW1raMVCbRjOFwGyTmvoT4ReJbrxj8P9N1LUFDXjF4mm6+ZscgM&#10;PqAPzrirPwzoPxN8QvLruiQy3Xlb3u7RjAS3o4B5B6c9a9bggtdA0lYLG1VLS1hZYre3IHyqM4A7&#10;k9M110ZKa51sceEy7GYLG1a+JneMr6X/AK6HMp8HvCX/AAkCayukqlwH85VSRxGWzwducEg8+lZv&#10;i7wFfavq8t5YlZ4ZyHffJhk7YFfNviL4o+I/EniaTUxqNzaTJMTBDDI8awYb7m3OM5HIPWvpz4be&#10;PLvxP8NIvEOsqgfEm9olwsu04D49T0/Wpq04VlZ7DybNsPiMTUw+Gp8svz9T5b+IN9qtp4t1W0up&#10;p7Q2kphWKOQ7VUEAMO3Oc17n8CvFdk3hmN9UjX+0XkZUuZEz5ijgEn+H61b1ey8H+P8AxLHea9oB&#10;F1IVR7oTsm/n5Q4XAP1rq1+GOi6VOt3BO9lp9sBI9uoyqhec5OTjjnFccYxmuajZ2LwOV4vBY+ti&#10;cXU9ySel/Pe3kcP8XvgfZS6Xc6x4Zt2hv0Id7S3Q+XMucEqvVWGc4HWud+FxvfhR4f8AEfibWdMm&#10;gt2jjgt7OXMZmkJ44I6Z6ntXd+F/2g9G8R+LY9E+xT2ttLIYra6dwysfoPu5PT1ruvGPhKz8a+HZ&#10;9L1FSIJCkgaMhSpB4xnj869K3Y4Hg8Niqs8bgJLmWllor/oeL+Bfj9q3i3xTbaJrmm2Uun6jJ5GI&#10;gxMZPKghiQ2O/Fe76dpNlpSNHp1lb2qn5jHbxrGG9yQB/hXk+k/CXQfhBKNeF8+o6rFmOzjuwiIr&#10;E4J245IB69K67wZ4l1TXr+4julWa0WPc2UC7D2GfSsnWUJqk92evlGExn1ec8dJSmn8yz4v8eeFt&#10;GlfRta1mG0muU2vC25im4YG7HAzkcnisTS/hda3LxXA1SO8058TBoVz5iHkYYfzrxf4jfCXxffeP&#10;tUuodOudUivbp5Y7uMgAxsflz/d2ggY9q+g/hf4TuPBPgjTtJvLhZ7lFMsoB3RoxOWVe+B+vOKKl&#10;GFV88+hnl2Z4yviatKcOWC2f4HiH7TnjDUrXxTa+H4JZbLTYLVZTDESBOzd8+ir27nimfs1+Ndcf&#10;xj/Ys93cX2nzQMWEj7/IZRlWUHoO2fxruPHVz4X+IUJh1rSrqJ7eRltry2lUTRr0Iye3sa6r4ZfD&#10;Xw94J0ya90PzpbjUYgxursAkj+BRgDAB5xWdLEU6837OXwnlyybHxzb625fu2116W7HcrdwCYxI8&#10;YuB96IPyffA7184fEj4OeKNR8calf6fZR6la3E3mpIZUDAkLuByc4B/TNdDaRapJqMls8NxLdtLt&#10;Mqrgowbr9K6vxz4i1XQPsUCENE0Cq0x4Ejg85PauX66vZzlOm7I+ozLJqGYU4U5y2fQ1PhZ4Gl8C&#10;+DYtLF0rXhlaWeVBld7FflA78DrXH/EKO4XxNcvMreU7bo234Vxjpj612vw/ubrUYzcvG9uGXjac&#10;h/fntUnjvxbBoFvDGttFe3cgLosycIP8KVWaxOEdWXuo9DBU44JwoUldRRF8MobuHQpDP5iLJKfI&#10;DnovfOazPiPoF3danHfwxyzW8sYV440LNEw6cDoDV7wf8QRrV1/Z95bpay7C6G3PDe2K3PFevP4c&#10;0V7uJFlZpFRTJnCk9MkcgVM4UMTg1Fy91dfQ0lKca3NY5T4f+FJ0vP7SvI5Io4s+UkilXJYYJINd&#10;nrGgafr+z7fAkxUZDj5Tt+vesTw38S9L1b7NBeRPZX0jbd5AMTNnA56j6mtXxff3mi6Jcz2KsbhQ&#10;FyByozyR9KWD+qrDuNPVLcifPKrZ6M07eCG1t4ooI44oU+VYx8o+pPrXI+OPCN5rVxb3ViyyMnBj&#10;kfYFPrWB4Q8Y6vPr9rBLetdQzy7XVwDweDgiuv8AE/ib+wrKE52tKxPm9lxWtWrQrYVyqK0YmrpT&#10;p1FZ6kug6HJptg8V/J589yu2R1/uYwVA78d65aP4WtNqG4XkH2Nn37CpLbc9Ce1WdE8dXE+pWtsj&#10;reWs5x5pHIJPb2rG+KN9eLqwRpZY7NI1C7MoC2fXvXJ7XCzwynGLstLfia041Y1Gr7nomteHrPXf&#10;Dtxo9yj/AGCaH7OVUYIXGOD3I615FoH7M1pp2uwXeoa0b/T4ZBIlt5OzzCDlQ7biMDvgCuy+HN/d&#10;RaNfzyM8kcRJj80lgeKz5PiddmUxxW0bbSxG1GPT8a73jqMIRdVWvseRicopYypzVY80olLx1+0H&#10;p/hDxM2k2+lPq0tvgXUqy7PLYAEqoK84zg81zHxx0bUfiXoPhvxJ4bjl1HTRA7+RFHmX5v42UfeI&#10;wQcdK2PFn7PWmeJ9afWo9cn0xb+Q3E1vNGHy5wSUO4EdPQ16n4U0Cx8L6BY6VYENZ26bEctu3HqT&#10;uHTkmu5SU9/uPmZ4PHY6dfD43Sm9E15bHin7NPgHU9PvdU1jU7OS2tJbc2cdvdRFTNlgxbaw6AAD&#10;n1Ir0WX4FeC7m+jvjoMKz+b5uyOR/KZwcglQcHntjBrmvjV8brn4eata6Zp1nbXN08IuJ3ulfCKT&#10;jaAD7GnWHx9gu/hpe+IbjT449VtpBaNZKMrJcODsbPOEIG4j2xV+6ctCWV4VPA1felT1u195zP7V&#10;us38Fto2mxKY9Gk3Su6cJJKGCrH8vHA5Arz/AOCnhDWde1G9uNPt2+wW6BJssAjP/sk9x3rU0D4+&#10;a1rHiWGLxNHaavoV1ciOWyltUZI1JAyoPoD3zn2r6mgtbLRLBkhihsLOAb2CqsUScZLEDAGB9a56&#10;lKOIjKL2OLL6NLMcweY06jjGFvdemy79up59oHgi/wBP1G31LWJlt7WzZWLE+azEHIHHauol8eWs&#10;V0Y44X8o8ecBgc98GsKf4seC/ErXWj2niC0W+nBRJGBSNn6DDkBTz6GuKsdM8VQXbWq6dcSNu2l5&#10;IWC4B65xXhYhVMDanhl7r36n6NSxWHxbcnLmt2PR7zwR4f1+dNQ8tozJ8zCDiOQepXrn6Vm+LvEu&#10;peCJ7S00LULjQbdU3sbSV4xIx4ydp+bHoRXTJNa+GNMt7eR8JGNqoOWZsZP4VRvdP0fx/pqJP5jC&#10;JuCvyyIex/OuyvRVen7KDUajS2NeVXu480fPY6P9m7xTffEX40adbeKdfuNRswrzJbXd23kvMCBG&#10;AucHk5A71+hoVzGAmTGBsAwAFx2weMV+XDaLp/wzmj1qye6+0wyKiTeYA6MTwRx1B6V6tB+2/wCM&#10;PsllZ266ffzyuIHuJrVhKgPA5DAE++K4KE3hE6Nf4rn5pxRw5i84xVOtgrKCVnHZLzNv9tfRdA0L&#10;xHojaS0Vpqt5G809jasFwFbInaMHjcGwD/snHSuK8O6bqd54WsL6406+W2lhDLc+Q2117HcRgg46&#10;9KhtfDmheIfidYeJfFSzakz3sMl7PNPnzVVxkuM4xjIIHGK/Q+DyZ4YjB9na0ZQEZEGwrj0AwV7A&#10;CvXjTnRrSnN6WMcdmtfhjB4bB1Ie0dneTf4fI/MDxx4Dv9Y1VdTtLobXXBtN+Bgd0z8o9817N+zv&#10;+zvdaxpF/rmp6iliksoto441LsFTk56DqSOKn+Mmm6f4f+LuqaHpqsFkCzi3iG7yyyklRjpz27V0&#10;Hwv+NLfDvTZ9KvdMluYIGklBtvlnidudhDcHPqaPq1N1HXXxHtZjjcViMqTy1JSklK3Wz3PWvG3x&#10;Mt/gN4d8PWC6Zd6tbXBa1t7mWVQsUiKCqyEHnODjHYGvD7O11/4+ePkS7u1t5zEWM0iZjtYAeFVf&#10;TLdM8nrXO+OvHvjD9qDxVo3hzSfDcuj2NvciWKC5Pzjjmed+mAAxG31Fe/8Awl+DWqfCrX73WtR1&#10;DT5LAWUkcnku6tHyr7iSuCAFNKEoybjJX9T5PDqjkGBnWqSUcbNSaTd3q9l0PP8Ax/8As7aj4T8L&#10;32sWepR6gtsgmkt2iKOE/iYHJ6DJxXiUVzIXQHOGP5ivqP4h/H/w9qngvUbTwrcjXLm7ja0corLH&#10;EGBBJZuT3wBwa+fdB+F/ifxBbNd2OiXd1aDBMqLkHnkKSefwr5zMfrU8ZTVBuz37H1nDmYYmeDqT&#10;zeSj7y5W9HsZuRtLE4UDJPpWRqF957bYWZMd/WrHiSxvNM1KS1v7WW0ngIRra4Uo6k9Dg1nwRedI&#10;q+pwa8PN83xGKqvA0Fy66936H3tCNOUVVT0Zc0y6k+0GLcHTbklq0igPPlj8KhtrKOzO5iOapXep&#10;MZSIz8o7ivao1Y5LgoRzH3p30W7M5RdWd6ZevkY20m0HqDjFY4UlsAHPtWlpl8bkuj84FSXElvaH&#10;lMsfzrHG0KGa045gqvLBb36PyHCTpy5GMluZLO1TazZ9KqLqE2czOXQ9geRVl3hv4yqkqwHANQx6&#10;WWPLDHepxMcbXrU3gp3ppKzXR+ZUORRaktTqNP8AE+q2ESRRXpdSuVSRc4Hpmsye/jlndprkNLIf&#10;mkduh9PYVGVbZkHlVIFc8+RI4kz1rrx9Shk041aFBc0vie3qc1LDU3KUtj03wFqsFlqEsUhVRcou&#10;yQkAAg9M+pr0KW5it4jLI6JGoyWYgD868E0xf9ELuz9cAdwPWrlzqAt4lV53kHZcmvlc44YoZ5OG&#10;bYip7LmS5ovstrep5WIy321W8WaWr3aX+p3NzGu1JZTIPbHB/Ouo+H1wirdW+Qsm5JM+oA5rgLXU&#10;BdyFAu30zWlbXElpcLPDK8Eg7rX1mZYChnWTSwNCejSSfbl2udGIw7lT9k+yPZri+UxxiLcGB6gd&#10;a5Xxr4hthpr2EkKTSzZ2L18o+pPY+1cBN491m5hVEvAhRiAUjwzfU9/wqKG9kv8AMspzL/E+c5/w&#10;r8j4R4cis1Txc9YO8UvtNefY8+jlUqMvaVHZHQ+DtRjsdWBdmRpFxu7A9s16IniZYlI+02zD1aRf&#10;8a8T1OdoNPZh1c7PwPFY9muLmEMnO4HPpz16163FuR0MzzaM72k0k/W+jO6rlcMW/aSdj0zxjrUd&#10;zIkVuwzHljJ1Ue+ai0/4kiKNIZrZbhkG0NHIATXF6izLalg7Fs4x7VlxBjIhTJckdO1erj8Bg8vp&#10;0cqlT54xtq923u0bwy+lOlyzO88S+MJdUhaF4hZw5BxncTXNRahDI5USFvT5epqHVVluIUC5LKxL&#10;Y7jFZlnbym6QhWADAnjtmvejiauS14YHCUbQbTtbe/mdVDD06dP3S9rPy7F3OFJz8vSqNixF0gRm&#10;J3Dp9a3XhSdcOucUyGyihfcq8134zJK1bHrFwn7t0/SxtGrGNOxOSzqP4vaqcmnwtLvYhT3UVLdO&#10;YrViud3XisUyMWLh2zXVneOoYeUKdWlzX11Joxk/hNe4/wBGs2WMFOfyrFJZnLFmJrbtj9qtB5mf&#10;nBB9qrto0TOCJCq55rzs1wOLzL2dbB/BZWWxdKcaV1LcLXfPpzqckjOB61n/AHZNp4Pp3rW3QabB&#10;tLMCTxSwXkFySqfe77lwTWOJyunio0MPOslVirMI1HG84x0F04+RZAuNgBOd3FWY7yKQgB1JPAAb&#10;qaq6qGFo6qCBkEjHasVS2cIMt2xXbi8znk86WDhDmjZK73ZMKXteabOnlQyxSIOu0g+1c2YXRzCw&#10;O4ngY5NW9T8VWOlYt5FlnnABKoOh+tQ2njBdRtdRktIXjubaFpIkfBL4Unj1rqzPBYbNJU3z2aWq&#10;/FipqrSi3bQ0rSSGzhgiuJ47dmzxIwU/kaw/iXNKnhC5aCIsxKeY6N0XP3h7Y615Nd+J5tRuGmvw&#10;0spc/dbgDvgV6t8N5Zbrwu3nOZbVpWWDcNwdAOc+orfB11iIvBU01pZPrp3KnSjBe1Utex4yLmVR&#10;u3tjt717p4GgurbwvYi5c+aU4DDlfYisDXpPC/hDWLeIWVvHfuPN3vEzLH9O3+FbWmfEHTNTvILZ&#10;Zke4mcjMb5BwOmKMBCjgq7hOp7xFWTqQKPxRSSTSLZrdWMJmbzFQYAAHGR9a8yggkuZoooVMkshw&#10;ipyWPtXvrw+ZGYnjSWNjna4z+lefeM9UtfA7xRaPp9vHqN5lkuWGfLHcrnjNa5jhOaX1iU7JFUa1&#10;o+zR3dnHJbaZDFIQ8wiVSDyHYDnn3ryO6+I+tQX04YxBEkK+S8YwMdMmtfwN8SLq51KzsL3dcLcE&#10;4lkVcq5Py9APpXTal8OdH1S7e6aOaF3OWEcgw59x6VVVyxlGMsLK3LuTBxpTtVLHgfWp9a0MXd0k&#10;cTrKyARggbQM557Vd8SXMljoV48TGOVEwGGQU9W45GK8z1nxRN4f1S4060tYVtbUhQr5ySa7j4K3&#10;epfEHX4dGuHGLq5jhQhfuByMkjvgc49qqjjIzf1Wb95IWIjGjB4iXwLX7ja+AXwF1/4sX7anbXDa&#10;HoNvMUuNSdCzTSA/MkY6O3r/AAivquP9lfw2sLCTVdTll27fMTYmW9du2vVvDvh6w8K6RaaVplsl&#10;vZWieWkaLjPHU+p6kmtIjPfB9fSuilB0o6SP52zTi/MMbiZzoVHTpr4Urbd2fBH7TP7OGpfD5G8V&#10;2V1/aujHbHcM4xLaEnC7sdVJxjng9RXzoDtclhuPf/P41+ufiDQ7PxPol/o99EHsr+FoJY3TO5WU&#10;8+xBr8mfEGmromu6npoYstndTQFu/wAjlefyH5V8hnOHdOp7T+Y/avD7iCtm+GnhcW71KWqfeL6v&#10;0M+UhgSBtFFEhBTb/FjOO9FfPpH62tT671+w1LSLqPTrm6dwSDGSxKt7f/rqW58D26W3mKxFwq78&#10;dievFP8AFtzqniloLyy0y7hsbdCyyGPDk9zWOmtavqUH2KN2cbcNJEvzhehyelPDxzGvhKNajUhT&#10;mv4qVt7+R+LUvbTpxkmk1uen6Xr2lW+g2oa6tokWFQY2ZQVIUbuM1554Z1yysY5oJpWgUyO8TEY3&#10;DOar+EvCn9v62be8UwiIZkVAAxPbPrn2rc8aeAbXRNMkvtNcxLCQJIX+bPqf/rV4McJk+X42rlFa&#10;vKU8S1LbRO946/ejljDD0KroSm25nL+M9ZttSnhjtpN6RdWxnIPWl8EeE4vFFxdLNPJafZ1XGACS&#10;Ce1bNn4Os59NiabMlxKNyv2H1FchY6tf+GrqdbK8+zyfckZACGOeOvSvuMLUhistrZblE3GrSVk3&#10;6/8ADnrpqdGVKg7SidLrEb/D7Wnt4JftcTRBiJOCOawdc1TUNZjjkuIXEK5IBQhR+NLdXt5qGrWl&#10;7qzO2WGXkQgDB/Cu+n1nTorJ99xDLEE5ReSeOlcGIrPKamGrSoKtXa96a77feZqTocnNHml1Yvwi&#10;S2TR7giSIXjynzMgYVQOMZ7Gsf4rCzXVrYW2Ek2nfsPOfXiuFiLi5PkOYnZv3bIxUklvl5rrpfhj&#10;q00ElzLeRPcsvQli5OPu5PGaJ5dQyzOpZri8VZVF8L7u2nyMpUIUMS8RUna/Q0ofB+m3FijyNIJX&#10;UEsT3re+G2jWf9ly3TRRvN57KJmweB0riNMu9feJra3d1K5RyxBAx71BHreu+Fb5oo7mSNnI/dqN&#10;6yZ9B6mvIzHKsxx+FxGXwxi55NNa/ZTv08jGrh6taEqcZ69PQ6j4q6fY6bdWmoW8ot79nOQo4cf3&#10;to6Yrhr7Vb3UkEt1IZYkG3aFIT6mtDxHYeJbtP7Q1e1uXQjO90GxB247V1+m2mnWOg27nyXiMe/z&#10;GIPUd/6CvQwGI/sLKsLGa+s1Iy5bx961+l/I1pSjhaFNS953Mzwf8NTrmnre3l49vFI3yLCK6vwH&#10;8EkvPH1vFeFbrRoYWnkG4q7sOBGx+rZ49KyPDfxHsdJga2ntp3iV8+airtA9x9KZH8Yr/TPFVnqW&#10;lvm0tQVa2kbm5Q/eV/Q4yAe1GX4jiOpn8vrCthnfR7W6W637nj4z+06yrU6Ol07X/Rn0PqvwZ8I6&#10;pp7Wp0a3tRtKrLZgpIuR1Ld/xqp8O/g3pnga6mvpnXV75ziG4kiAEKeiqf1Nccf2qLNliC6FMsjs&#10;okMkybIxnlhjk46817kkqSRh0I2uAyf7px/Q1+o8zPyLFxzbL6XscS5RjPu739GKScligZgOCT29&#10;BjpWb4i8O6d4n0u803U7RLm2uV/epkc8dQ3Zh2x3rSALHAGfpQCPvDJAPO01F7HzkJunLmhLlfc+&#10;BPij8IoPBXji5srmFLm6jAlt7ojPmxEkRkj+91B+lcHeeIpNPvDBBGJGQYbPAWvrf4veBL34o/Fm&#10;LSdLlt4JLPTEa9uZBmOLLvhSOpJrzzxX+xvqdtZTalaajbX8sQ3SWEKMgZcZypOctgcAYzWeJjWd&#10;NLDaSe5/RuWcS4P6vQhmFVKpKMd79f8AM8h0a/W7s2vR+7RTljJwox1NY/ivwnZ+MrSFrW4RbiAn&#10;bMG3KwPUNipfGOkzReFri0tYmTymBeIZDAKcuMdT0xiuT+HFtqFvre4LIttsImVyVQk9MZ61NSUn&#10;y4etG997H20EpQdWm7WNnwl8PF8O3n2y8uonuUHlqqqQgB/rWPbeB9TW9eF0iS1L7xMXDZBPIA9c&#10;Vq+OPED6ZqVvb3QZLKSMFJBwNxOCCfWuq8J6Rd6jpH2hpYUhHTzJQGA9TmvPdOhVq/VXF8q6mvtH&#10;Tj7SU73Oe1X4pv4ZlbTLC1t71Y/kkaaNSBxgjoTn2zmnaf8AFDTltBdSz/Y7lAR5apyc9lIGPzrn&#10;fEPw9vn1y8eyubO8ilkJJiuFbaSM8kHjmrcfwykt9CkVrm1j1WWRWQC4BVFHXJ6A1SrYj2j5VdLZ&#10;egOGG5Vfqbmk/EmLxFfi1mE0MsvCNKww3p+NbGr2bXul3lugYyvA64wOcqRXKeG/hiNP1GK61HVb&#10;NTE5kEMZLcjkEtjB+lRap8UILTUXitYFuLOJtpkcHlh/dFddHESVFvEqzexChCUrUFojiLTSb6W/&#10;igS3k+0iT7ohOUweDzXts9mNUgnslkyzIVJTk54yce1R3l/Zaj4cS40v7S7zRF2EpXg4/hxzXL+G&#10;hcxeIrSWPzVZHLPuyR+Irmcvqk1RgrqZpOTxEXNaOIugfDs6VrH2i5nSYwv+7WNCrZz/ABZ7VU+L&#10;CXn9m6fLE7rEsrecI8/gTip/i14quxfWAiD2dvLFvYQHAL565z19qi+HOsX2t/aopnkmsljGRMAQ&#10;T9a25KavhIRcb9SU5yjGtKSuuhhfC7w5qvibWlntraSa0tnDTTuw+VgvABPrXofxLtNR8P8AhW4u&#10;UPkjzFQkMjYU8E9e1UPEvjC18Gxw2sYKTzjesYQqCvqcfpVTQPiBp+tNcRXkIhYY3MyloyO+e5+l&#10;EJUsPB4b2nvMxftqk/avZGJ4D8Q6lq3iK1tJnIhCs0jiMbguOtdRqninwGmqTJNos95PEwDzYUDc&#10;Opqr4Y1Xw2NRlg0pVguJgS2VIDkHOOeg9qyNW+HNtLrhvnvTHBNLueIoTISeSAR0Ga5ryo4de8pa&#10;9TR01Un7ya9DT+IWti+0W0udFsZl06UZk2g5GOxx0FXvhprGsW+ikz3LQLI+1FVeQo5HJrTiVbO0&#10;QQKGjjTCoMEfX61n6Vr3265MO1mZM7lkAA/StZV6VDEwhOWsunQpU70nH7K77nGeOdQ8Ry+Ipprm&#10;7vH3H9wU37dp4AGOM57V2+kaf9o0mwbUoY7i7SMN5s0e51wc855FW9QuRaxg4B3cbSvA/Oop9TEe&#10;lTXpXmBGfaOhwM4/StYOhDEzpczk7XsVK8oxilYwvGmi3N7LbSQqJgq7GBO0A+v5UeFbN9AiuJr0&#10;pb+b2LZxiuYi8c6ulxFI0ivEXP7gDPmc8AV0PjXSNT1U2l1aRLcxxxkywK2OSR09a4nySlPFYeLc&#10;l0OiUHCKpze5Y8V6H/wmNjA2nSxvNC5CFmwpUjk/WqXhjwtb+GJ2vtQuLVJG+SAk4we/WtHwjp0m&#10;nwzGciCSYjy7dn5X6jtWH498P6vquspcQQG4tyu1MEjYfQj+tdKalTjiXH3+xMbN+yUrLubfjG4m&#10;XTbe7sIhdxFzuEZ4Pvx2qTwOt3uW4uIPsi4OIJO57cVL4T0ybQvD/l3SqzF2lKFs4XHSuR/4WVqk&#10;d20hWOa3ViBDIuCAD61nUVGlXhiarfM+hgoOalThqh3i3wLqcmuzXNrC17b3MhdWU8j2I9K7DwN4&#10;bl0TQZrW8CyS3TlpYeoAwML+PSrviXVZ9M8Nz3sEIEyopCOOI9w+9jvivP8ASPH+spfwpLML1ZXV&#10;fLkjVQAT/DxnNdVqGHrc73kO9WtS5Urcp2aeGdC0K486GHbIWDhd3C89T/StC8it9dsDBcwrLF2z&#10;1x7VznjPTtZHiC31LSESaKVVikZW2FRz1B69etbXhuwv7e03alIjyscrt+bH5UUvaLEOjCnan1fc&#10;ybhyczfvHPa/NB4I0+KPSIFiuZ2I8w/Mdo5rS8CeIp/EdnJ9oPmSQttVguMk/wA60tf0Kz1u1jjv&#10;wHSPLLKrbePrS6Rp1lpdkkVjEiW5/utuL/lXXGnOFZO9o9jWU4Spe8tTz/xV8M/AUuvS3V3pkk95&#10;Od8kVvOyICPYHGTXoFpZabqPhkWdkottOeHylSJfuKBwMdiK5O/8O38d0SIg8cpLrIp6D39q6rw5&#10;YNpNoUkfMrkFgPug9sVz4erWq15wmvdPOp4Khhr1KKUZPqc1pvwwmttSSS5u4Xt4nDIIlO9znIB9&#10;a7TXLMajo1/beYsKXEMkRcnAUFCM5ryvVfGOqHXbyKO7nQLIVjUEBc9s+1d7rC3Wt+FfKt28q9eJ&#10;SBnGSOo/Gqw86ajUjSi7nbiKUqiTm9z588I/BPxLp3i/S7q7ggj063u47j7WbpMEK2cAA5J46Gvq&#10;YBgdoYEjA3DkA15R4Z8HawdQjF6Wgs0bcQ7lizDsPatP4hT6hG9qsEc0dvtDPJHnGemCR0qqOJn7&#10;J1KkbW6HkZblFLAKcKD0lrqeFfGvxFea38Qb9J1McVi/k28A3ApGBkN7k17t8CGmk+HFhNP++kma&#10;Rg/QsqthcHv0FQ+Gfhro/iPTvt2v6Ql7fzSEhrgN5oVQoByD0xXYJqGkeH0h06EQ20MaiJYIB8kQ&#10;z3Na0uWD9vU0v3POwuW4jC4yrVlUvGX5mV468Yz+Hp47S0VPtTLuLTDIAq34K8UyeIra5W4hEc8B&#10;GTEQBID1GD61Prvhyx8SrGbgtG4HySxHGR9ah0e60Dw5v062u4YbiRwHSSbcS317H2p2qKrzTl7j&#10;2PqbwdO0VqZF38NtLs5nvrrUJoLXcZWSQKqY6nDf4V4L4p+MHifS/iBdf2feTW9jbziK306NQFkh&#10;HA4xyT2PX0r2X4l6Rqt1raPCk09lKiBI48kKc9xUngrwBBbXr31/p8UssOBbG5jGVJ/iUdRj3rz4&#10;T5cV7KlTtHqzxMyweIx9KPsqvI4tHeWc7XFrBdOjeZLGkjqeCCR9Oaq61LBaafLLdRx3EUXISRcj&#10;6E9qwp/iNp8N8bcRXHlDKmYnoR14robyzt9dsHgbc9tOmQ4OGGR1r1PaRrQlCk02esqc6UY+0+85&#10;bSvHdo1zbJYfZ1tQAJIQPmQ57etbvi7wZb+K4oyZPss8fypKOcjryPSsDQ/hbaaVqHn+YzxkkkPy&#10;RXZatqiaRo8928bSCFQVVeDnoAfSvPw1KrKjNYte6VJtTi4bmL4U8C2/hmSW5MxubmUbVYjaEHfr&#10;Wh4k0SHX9Ma0eUxljvVhyAw6e1clZ/FW4e7CzafEkDMBuSQ7gPU54NdtqV8trZTXaqGWOLzAvUZx&#10;muqg8NUpShTXuLcVSNSEuaRwth8L5re9Se5v43jjYOohjO44Oec8flXosk0ewrKVKEnd5n5/0rzt&#10;vG97JNlEhw3RMEGpPHMtzrnhmwu7eJ2gaU+bjIwR/MVyUK+GpwqLDxu9DolTlOUednX6doWk2tw1&#10;xZRR+dg5ZCDjPf2pnibQbLxBZfZbh2hJ+aIoPmUjvivPPh1bTjxArwxt9njjYynovI4xnuOta/j+&#10;/vNL1C0nikdIh/EeF/OqeJ/2aVR09OqFOk/aKPMbHhjwLYeGASmbmZc4nl5xn0962ruwtb8KtzAl&#10;wT91WGc/hWD4I1S61eGe6mh8mPIUOW+97ivOvFOo3kniS6M88sbpKdoVjkAcKVA61H1inQw0HGnp&#10;J7BCDlPl5j2UQ29hamOKJYoFUuwXhcDrn2rzqJPDUOuG5WdBKpJA3HYf6YrtfD0txqnhy0bUFInm&#10;h8tgB1Hb8TXDS/Da+fUXj82JbTeSGzk4PUVlmMKlWFOpShdDpcsXJSZf+ItpPNZafeWiSXNoF2lY&#10;iSd3rgdqvfC63vreK7WVJotPOAqy5Ulj6Z5x9K6G+1Sz8G6VCJi4TAjCoudx/HpUeieNdN1y4FpB&#10;58bkbtko+8O+Oa7FCCxKqSl7+mnyIc6jpOPLePc83+Ofwfm8bavaavY6jBYXQj8iZJi6FwCSCpUE&#10;nr1q54S+A2l23w3vtB1C4W+udRlFzNeQ5ULIFwhXdyNuDkHrn3rY1O91zTdc1Mx6Ol/b3ONjPCSI&#10;x/skcA10OmPdaH4ZvbuaDbcJC84gYnB2qTt/HGKKOJqVa86Uo6HzdXJsDGdXGyjeTWvY8b8LfsxH&#10;TfFcM2q6vbXljaSLN9kjU+dPhht3g9BnAzz7YrpviD4wbxZpN/okG63s5wYDcK371lU5z7dMY714&#10;P4M+IN9pfxLsvFF7PNcXE1ztumLFWaN8qy46YXqM9cV9Oan8KU1DWnu4NReC3mbc0Xl5IOM4B6A/&#10;yq8Sqs4pYfc8rhqpl1SnXhGnZX116HyFc+FdSXxG2jWUD3N8XWKJYFJJDcqRj19a+7NKt5LDR7GC&#10;45nit445TnOXUYY578188+KvjufBeqT6P4W0uAJZs1tPf3wLSSOpw3APTPA9qv8AiH9oDWdS+GEO&#10;o6XaRabe3N21hcTRMSICEDBk7gnJwT0we9dFK8I2lueLl9fLsqq4j2UnLdpeSenzR1HxPS50vXot&#10;QZXmtJlEcUmcLGf7n9c962vhgZ7y3vL1lZYXCooI6nPUV4r8G/iHrk/jvTdNvtRudTsLsmJre9Il&#10;2/Lw+SDg5NfTeo3Vvo+mT3Esai2t13FFXBP06VwwwUY13iXLQ+5yvOP7Sw7nCNknbUXV9Nt9ZsZr&#10;S7iD2kw2sM7Tn2PY1i6B4E0bw3O1xaq00g53T8lPYf41zcfj2bUp7mSPUlsGX/V2sgwHX07/AM67&#10;jRNRk1PTLe7lQRuwO5Txux3+laUK+GxtS0Vdo9WVOcNSXUNUtNLGbq48r1V13Y+vpVgePfE402Jf&#10;DHizULWOIFfs9reuqBT14z8v0PXtXjnjTVr6DxDdWd+xAVy/1THX6V03wut5WW7uyXWEqiKrA4cg&#10;8ketcUcZUxGI9hKPu3auZ4jB4evRSqavs1c+tP2NNDih03xVqGoeVPrU12o8+YB7mOILnLP15Ppn&#10;3r0X4+eBdP8AEXgbVNWdYLbVdJtJbqG6YAKURS2xjgZBIx6jNfKPhvxjeeFtYS50fVjZamg25t5B&#10;vZT1DL/EPwrYudG+NP7Riaho8/iS3i8NLIDO8gSJCQNyowjXcxBxwOBmuypF0Kf7nX5n5XmGR18F&#10;mKzL2yhSur3vp5W7PY6X9jvxhDc+KJG1V4Iby5tJYI5APLG8MDjJ6FsZ/DFfT/xF+IWgeAPC99rP&#10;iC7i+zLE37hmUvdEqQIUXvnocdM18WeIPg3rPwW8NWkd59kvrVpSr6hblthk7FlIyOn44r079mbw&#10;FpXxPtr/AFvX1TWYtPnijtra4xJESRnewIIYcVhGrKVqUviOTiHA4LGTedxq2pKysuttNOx4x4KS&#10;MaXeX8qJYW93OZljLgLHESQMntgGvvfS7a1tdNtYbRYxZRxKIhHjYwwPmyODnn615/8AHz4S+H/F&#10;nwt15o9Pt9Pu7S2ae3uLaIIQ0YJCEKACpIAwa+Lvh78ZPiJoMlrpGk+JdQt9PhcBoJSsqRBRzww4&#10;+maJVfYuNNouph5cXYVVcJLkdN2cZbO6VnfufTf7VWkaXcQaJeBI49YaRonkQje0QQ4Bx2z379K8&#10;BtbNLMcKG3cZNYXiz4sXuo6wb+78zUyT+9u5idzp32r1XHJxjFbWk6nDqtml1ECEfoG606FLCTru&#10;rGKdRdbH6NlGX1ssy+nhasua34eXoZl/dyvOyAkBf1qG2t/tE3l7wN3Oc9K0r3S/Ol3q2CecU+z0&#10;1bfLMcmvhqmS47FZi3iFeHNe7fTsj6ONWMYWRPaWSWqnA+bu1UdUUvcAqCwx1AzVmS6jibAct7UF&#10;1nG5eBX188Pg8bhpZfQqJW7dPXuc8OaMueRT0+MqzFwQPcVYFzErlQxGeOacy/u3A6kEVl+TIsmM&#10;MxPcCvMrSq5FSp4fCx5lLd9zZWqO7NgM2ODkH0qvMbdTl8bjxyasQW7tCvXNYlwr+ZIrg7geK9HN&#10;8fLC0acpUeZy3T16E04pyNpGVYwUHy+1VtTVriRTHGxAHOBmn2asYEDHGfWq19esWMUR2EdTWOaY&#10;mi8tjKurcyVl+gU4tVNB+n2sn2tWKsqjrkVdudRhhYx8lulQ6bemdTGeHUdTVK9gdLgsQTu7gV4k&#10;MRLA5Yp4Fc3M3dvWxVlUq2mOtoprqPMe0KCchjg1q2LQ2KMJovtCgbt27AU/1qhpcbRiUscAkEZ7&#10;1NKjS28gU+vyjrXflOX0sPhHmCg/atPf9CKtpPlGyajaz5WRHMZbGMdBUlvYxWp3I2/fypPYVkPE&#10;/wBwKQzcDitu3UxrEGOSAMipyipVzPFTnjKS5orR2tb1HUjGCtCQ64ljiUCTH40kKwP88QGR6dqy&#10;r/zBcOXPy/wiptLYrcYU7k25JHNVHNvb5iqE6SsnZaa37g6SVPm5i9PdpbHDcsRTbe8iuCQi7G65&#10;PeqeowOLrzAC6kdBzim2FvIbhGwVAB6ipnmeN/tJUeS8U+2vrcFCPs+YtapcNbxKE4ZuM1QtL2VJ&#10;1V3yCwB5rVu7T7XGFzgjpVO30nZKCzBiDmjM8LmM8xhOg37PTbp3uFOVNQ940mj81cMDhhiqP9kx&#10;+YSCy45wag1a7kWdY0faMYOO1V7C4lEypuZ1ZgDurXG5hgKmLWGr0uZrS/qEadRQ54s07ucWUKqo&#10;69KpJqkocFtpUHn6VoXdsLqPAIyoz9Pc1STSpo5fnKgdcdyPp3qcypZksZGOGuoWVrbBBwcPeH6r&#10;C8pSZVLIRnAGcVDYWzm5EhBCAZPFVNZ8baTod8bG5aZ5QFYNHECBxkZxU+jeL9O8RTGOzmllkjXz&#10;Gikj2fKOpHqK6ZZVhKuPWKdRqV1deaDnnycti++o2a6ibBplkuCM7AwLfTFT2wgdvNEe0htoBHU+&#10;leF+LILrTfEl8Z3kjlEjlZQ+AyMeMGvQfhct++lXT3QkW3klzCXPzY9ifWvRw+K+sYnlnDWL00vo&#10;S6fLDmucd8Q1v9M8Q3Mk5eKOR90bsCFIx61v/CjT7yXUZtUnZktkTYoI+9n0z1rvdYvdPsrJpL/y&#10;jBHz+8TIz9D3rBm+Jek2qI8SsYchNiFU25/iK9cVCwdChifaVJ21vb1H7abp8pB4h8I+F9OMupX8&#10;BQs+SkUhVWb2QdfftRp3xF0WzSG1t7O4tLBSFQqB8nqSM5xTviPp1xrWn2N3YKbhIgXZVGSQw4bA&#10;6gVwul+GdQ1q/wDs8UDrx88kilQv0zWVatUo4lRw0FZ9bDp06c6fvvU6/wCJPgS68RXNvqOm7Xn2&#10;+VLFvCqVP3WBPf2rE8IeA7jR9TOqa8v2S3tF3KNy8sTjGQa9RN3bWkASa5iRYVCSFpAMEDvWdr9l&#10;F4u8OXttZyozPwrFvlLBsgE12VMHSnN1k71Oxzxk17rWhmr8QbSeUxxrGVQ4G2QFvyq14r8NQ+Md&#10;HjUBY7hcPDKRnb7H6+ledxfC7XTOI2WKKMHmXzQQB6r716/Z2YsbGG3VzmNApkbuajCOviFKnilo&#10;VVVOC5qbOI8OfDy28Izrqmq38ErxcIcbI07556kdcVvXXj/QbeWOP7aJi7Bd0SEgZ757Vi/FTSb7&#10;ULSxntYXmgiL+aiZJORkNgegrzSx083FzGlxI1nCz7WldfujOCffFYVK7wU1QoxtF9TopUYVo805&#10;antWs+CNI1+5Fxd2u6YDBZGxuHv7jNdP8M4bPwD4l0a8srUpb2l1FOxX5nZAQG/Q183ftF+J76KX&#10;StL025ZdCaDzDLA5xK4JHJHUYAGB1BzXo/7HWk+KfFui38EaXepxGdVs/MG4jCkuQT0QZAyeMivX&#10;hCnf2kY+93PhsZnMHXqZfUi1Gzu3tY/TvTdVs9asob60njuraf5o5I3Bwccjira5I3Bdw/Q1846T&#10;4O+JPwwtpL3TIXEJ+ee2gkW4BxzzHnn/AIDXIeIv2pfGRu7izj/srS1hDD7QbUsWIXIHXAJPrXNi&#10;ascLHnnsfkMOGq2MqyjgJxqQ732+R9I/Ezx/bfDfwvLqJt2vb5iIrHTl5e5uG+6oGc4zjJHQZJr4&#10;Z8F/CvV7/wCKlvceI9Bkv4tQea6EWwTRF8M/zAE4GT0PXFMsfi3rXif4jaRrHie/n1V4nMMcCoNs&#10;W8FQYogML+ua+2/h74QvNBe6u7+IRSzIqqhYE4POTjv0Ar81xtfGZ1mEcDRg1Qa1l1Wm/qfXw5+B&#10;8FOLknVqrXf7l6dzyrTP2XPDHjm5a68QaLNp8MQ2qtq/2Vpj2LKF7dqK+jAMCivtcvyXD4GgqLTn&#10;bq9z4KrxXm05Xp4mcF2T0PBrbWtPnsBNHcxG1C54I4AHNcBHrtlLey+Sn2dS5KyKv3x2BqbwX4Wt&#10;dWN216XZYZAojRyMn6CrviDwJp1pdW/lBo4zyVzuz7ZNfgtCGSZPmOJwNStOU5a6LTXX57n69SjQ&#10;o1pUnJu5yOo+KJdN8QpdaVKrOE2yhh8smfp1/Cp9Z8UeJPGOlEpYN9hP33tonO7HXvzVnxrotrb6&#10;QssdssdygVEAbBYZrt/B2qabN4Y09YJIlCxKrxEjKsAQxP4817+PzbCYfLsNm+DwXtakW4JyTurd&#10;7fgdtWrThSp14U7yTt9x5bpt7rd3vsIZzEIxhjIpVkHp7GoL/RLnQbi1vbwC5thMjuqknfyOv1rb&#10;13xPaWPja+ngiSWzwsRZCMMRzuGOvUiqXiHxLZX+lG2txIZH2nc38Iz2NfX4WtmE69KdHDclGtFO&#10;Vlrqtdd9D0qbqzalCFlLc2fGHjDSdR0GeK3kE81xhQm04UgjP0/rWf4S8Nw3ul/a7qVnWU42Rnpj&#10;2rM8N+CLnxHaPceYlrCreWCfmLH+lXLLWb/wvNPpzwrcMshyq89uMVniqUaGGqZXk9f97CSlLXVL&#10;1ZjyRhCVDDSvJbmf4q0iLw9qMJgbClVZQ3Y5rt1+J9h/ZwuFgmabaAT5Pyb8Y6/WuC1/UbnU7uOe&#10;9hktos7Quw8+uDXuVvBZrp8MapEbby8AJgqw4OSa+e4jxdPCYLAvMabrVLu7T89U2t+hyY+cI06X&#10;tYuT8jx/w/4uis7ud7hGAk+chVyQc+lXdN1+x1Dx1pc0hEdpFmINIMZchtpbPTkjk1StPD9pqHiC&#10;9j+9aRSPuCn7x3cAH0xVPxTocOizwLG+6OVSWhbt9TX0ro5Zicd7OF41507eia/NI7/Z4erJ043U&#10;pLQ9u1m4toNNu5booIDGS+9hggDoAfWvB9I0m8v4W+zWsjwrjLswAI54H0rVtPCfiHWrCJxI32fH&#10;7qC5uWOMf7J6e1bfh6+ttG06O3vWFnc25O6CXqvuPXNfM5bQfCeCrU8vqKvUctV/Kefh6ccFCcYS&#10;UpX2KfgPQEvPFCR30OBap9oMUvfsp98da9N8Q+G9O1awlSa1j3xqSrquGHHHzD+VeOal4kmbWxf2&#10;MjwmJfLjkHBIBzkjvXT3Oq+N9f0ra9q6xsAxkjAR3Uf3gWPB9gKWfZZm+NxWGx7xEaHupWcrcr3f&#10;rczxmHxEqlOvzqKfmTJ4M01VZTE7n0VmNd98JvjVBoW3wx4imIS3cQWmoscqVzwspJ4A7N0rx4a7&#10;rcTtZkyGdODGYMsv4isW8guRMUnhkE7t91kOWPpjv9K+54ewmYYatVjj8Sp8yXKr3fqvIzxmV08y&#10;oSo4t3XRrdeaPvG21jT76BJba+tZ0bvHMrA/jnFcR8QfjVoPge1kjS5XUdW2kw2lswfc3YyN0UA1&#10;8lTaLq1lavM2nXtvCRgvJDIE/kBWp4L8DX3jTxJa6XYgweeSXn248qMYJbHfrX3vskfGU+E8Dh74&#10;jE4jmgtbafiz1j9nnxo2uePvEpv3Zr/VoluVcc8IxJX2ADDHrivavGuvP4b8KalqkUElzPaWzSRQ&#10;xIWLtghcgc4HU+1N8F/DjQvAdk0OlWapcSAJLePzK5Hqx52n0HH0610zKGAV0VselZuSTPhc0x2F&#10;xeYfWcPTagrad7fofmVr3iq6ttTmWOMKVkYzu3V3zkgfia3Y7kw2omcmKPZvkOeBx3r6W/aK+BGh&#10;ajpF14ssNOht9WtSJ7sREqk8ePmJQcbh1z7V80aj4YvvEujXcFhb3MhkGN8MTMq4HfaKxpRqLmnJ&#10;+h/QOU53hM0wsKtP3EtJJ9DIj8UafcTxQmNxuO3zXAK/rXL/ABUvZI5rCF3cWrISu3qfrnH4Uug+&#10;FtchvlTUIEhjjc7nc8ZU8AAcg5GOasa54k0bW0FjeILyOI43KcMhzjIrzfaVp0ZLE2i29GfYxUI1&#10;FKlqct4E1R18UWUcReJJ9ytGCFDDpmrura/qCanPH9jlEiybYw6nJ54IrpNO07SvCULX8EAzINqv&#10;5m/OegXPFa+j67b6zvKoYZQMYfAJFYww0KijQnO0m7ocqknJysJbmWeGLzAvmMoBA7N6GuYuPhtD&#10;rGoSz29y1skrcx7PlB71B8U9W1G1vbW3jMtvabPMV1YDee4J9asfDbU72azukuneWEMPJyCDz6Hv&#10;Xpt051FQcb2JjJxjzROvS8srFYbZJDDGoCAMuMdsVdI4wCkQxndjBI965G50S4vL5iswaEnOc9K2&#10;9dtLqfwxeWtrk3LQBEboTgc4+o4rWlVqvnjVhZLZmVSEY297cyp/EPhnxDeJY3LRTyhsRiZCFBHo&#10;1dLDbxW0IjhgSK3T5QgHAP4c/nXi3h7wvqWoazbxG0khjSQM0kilQgB55Ndr4v8AGl/outC1tYbd&#10;kWJXPnITknr/ACrCljOWDrYiNrdSZwUdEani7wTF4meGQyG3ukUorD5twxkD8aqW/wAN7K30me0W&#10;VvtjjIlH3c47kUp8W3I8DyarsiS7yYxhTtHzYBwfbms7wx49v77VLawvLeF/N4DxKVIz3IH9amp9&#10;VlVjJrWRpGNRRvFk/g/wFdaPqC3uoTK0sSny0gc4OeORXSalaStcBsFlI4wOlS3upbH8pAQV6tTY&#10;tVaK0ubhl3mCNpAD3wM/0rxq08vxrllvM0/1W4/3iXtX1JbGF4rXa4O4ngEdaWK0gtmeUIqE8O/6&#10;V5MPFWpm9knjvpW3MWCLL8gHoa6+41fUdb8D3M8Cg3u0o6J3TdyR74rvw9XD8saUY6wWjZU6co63&#10;0Z0TX+n3c/2czozg4C7xnNSXUkVlYsjR5QnDAjqO4rxXTNRvIrzZb+Z9oQ5K7Sx/GvbZrYXdukU2&#10;d+A24dCcc1pCq8RGpOnC1S2jHUpxg4vm0OQ1KDTfDVrLqUdmPOzhMnIBPTineDfF9zrt28UyLKjI&#10;XDx/w46V0l5oFvqFnLbXQLRyenUH/GuVtNV0HwVqFxBZwXEsjMIpGVwVGPTPP5VMI1sOoyqNJdSu&#10;f2nupXOe1nxPPFd3UMMZScOR5m7LY+ldzf6zc6X4Pe+mJF6sSbQOxbj86jfxHod9OlyI4LiVRzJO&#10;oVk9u+a17S/tNfs5YyYp4wdsyEAr9DU4TkjVnCNS7fQxnzJX5ThPCvifUbrV7aM3ElzDO22SNiMY&#10;JwRWpqnhjSNHuBceQ0ryMfkz8vHNWbbXfDGiXAWCIIQSrPDD8oP+92q34n0STxBYWkthMqTDDIzH&#10;5GU+9XKk3Rk4NTmtvI3cryWlkbWj6xb67aSJ5YAVB5kbruVhjP4isCS/8K+E9adIrYQ3MZyZI4t6&#10;ReuOev8AKrngvw9JoMLSyziaZ0wQpyM5rj9c8CaxH4gujaCK5gnlZ1ffhUyf4gec+ldLdf6vCc4X&#10;kjCHJ7Rxb0PRZtbtjp5voG8xCpIZuM/h254rl7XxfevqEEbqqRO2BjqAT1Fatj4cWLw+dLldiZEP&#10;mMOoYnOBWHo3hWLSL9RPqi3WxtyoxHyYPSoxbxc50nB8q6+ZpS9lFSha5pfEGPULqxhWxjkmdpcO&#10;IlP3QOCAO1QeAtPv7KwlN5C9urvmO3kzkEd+en0rU1/xCvh+0jmKrI0hKRqTgMfTNReGvEkOuI6e&#10;T5M45KFuCK67U/rKbl73YmPOqL00OP8AE/iqa38TSWQZ0VGEcf8Adauy8OXl1eaRHLcrtY5zng8V&#10;Q1zUtNfUhE1tDcSx/eAxuWtfT5BeWLfZ/wB2u0hcfwntXDhUliptTu+xcr+zV0RXWj6VLqkc88Nt&#10;JqBX5HcYOPp3PvWg7CMh32ooXgA9B615FJZa3/b3lLBcGYy/K7hmUc/e3dPeu+8ZpqI0mE2gMnIM&#10;4jG5unAAHbPWuqnXbjOpGGxnOMVy2kbUd/azuI1uInLHGFcE/lWJ4r8XxeGEtz5QuLmYECPOFAHe&#10;sDw3Z3txcWzPFLCVcEl0K9/et7xj4ZHiOC3KXSWrxAhWkHD/AI1jRxNbE0JytytGkqcISik9zQ8N&#10;eJY/EliXgASRfvBsFlPsT0HvXD6/rLaN4kvbS40eS7a6DLFJgswLN8pUDqQK7Dwj4WXw1bSpJIJ7&#10;i4IaR42woA7CuhkQ5y4y/QMx7enNdFbCyxdGEajszllJpvlKWjW7WumwROzO6x8lvft+FeWXHgLX&#10;JdXmjaJ5VZzuuMqF5PX349K9fAxVZdUsZJvJ+1ws+cGNZQW+mM5zWtbDU6kYRlK1hwm17yJrWI29&#10;siFs+XGqHHOTTyQDzz3x6ivKfH3inW9M8R3MaX0tnBGB5QiAKkdyfWux8Aa3f63ozS3wO9ZSiSsu&#10;C644OPSiljKdSq6FtYmbKVx8Mbaa/eWO6kjs3JZkMYyWPb6V0Gt6nD4d0Q3ByI4UESDvnoCR6Vhe&#10;JfiJHoWpi1trQXUqYLlmwAa2bOaz8ZaBHvjaS1uF+eNuNr+xrKHsXKcMPpM3qOpaLnscX/wkd7dn&#10;z0vHVG+6iDANelSww61pXlToRHdRgumOeR6fWuc0rwzoGnSoLd45JRn5GuN238K1td1+Hw5Zvc3b&#10;7hny1hAwT7Vz4GjOgpzxM+ZDqtVXFQVmc/bfC2zt777S108sKsCsRjAAwema7C5gjliaPZujkym3&#10;2xiua8M+Pv7ev2sp7ZbeQgtEEOQwHb61q6/4gs9BWNrhjvk+6gbBrtpPDwpynDSJE1V9oo1TCk+H&#10;0f2xvLu3jtidxUD5s+gPb61p6lren+E4Ionj+WRRsiTv9SeOafpPiWx1iQLAxM2NwSfjOP7p71jf&#10;ELwxea7aQyWJDS25PmRk4LA9APeudRpUqLq4NXf3lQbcuWpsbHh7xJZ66HS2XY6nJjIHT6irl9cW&#10;cVvi8kiCt0WYDBHtmuO+HnhPUtHu5bu+CQxtGUERbc2d3eovHy3A1OPJK2zoNhPABB5H40pYirSw&#10;rqShd9huMJz5Ys7u08g26fZJF+zt0MIBGfqKr3mk2OoTC4ntIJXTpLJjOR61h+AobpbG5afcsEhH&#10;lBhjFYnizxrqUOtzWdrJ9nigcbVVMlvf6Vs8TT+rxqVI/ISpylPli9T0RU2bdqBcDAXoPwrzy98d&#10;37X8kVtEqxQsUdMZLV0ng3X5vEGlvdToFkjcr52cA8U668H6RfX4uJIfmb5iFbAY+uO9RjFVr04O&#10;g7IIJU5+8UNU06bxj4ftZoWEU+4yGOToxxgjNV/CXgi50fUPtl5KEKKVVE5zmrviPxXF4Ot7a3EI&#10;eSQZiiHyqqd8k+tT+E/FsPiaKQLF9nul5MbHOR9PSlCFB1oxm/fNG6ig2vhJ9V8S2+myPCFMssfD&#10;JnlT2B9KsafrcV7YyT8RqAVlR+m3uM9uK4XxP4N1mbxLc3FgPMinbIfdgLx1auq0fQJrPw/PaTSB&#10;ru4RldgfukjArGlVxTxMoyXu9DGUabhZnkulfAvwovilLuPXZp7Qz+cmnxRKm4Bs+WX/AIh3z3r0&#10;3xB8QJrTU3trW0WVIyVcyk5kPHPHTGKxPD3grV7fVIJrqOKJImDM27LEAdh71s6r4Js73UZZ3uWi&#10;Zn4w2KipPFVKbUPdZhhMvwGClL2EdJas8n8T/AW78YazNr2hXVvDDeu0stnc7swyMfnAK/eUjsa9&#10;D8H/AAc0vQvA0/h7WGi1VLuXz7mRlIUv0XZjkYXjitbXIrvS4bS2sWnESDBZOfm98V5N4y/aD13w&#10;/wCI106witJ0tDtuHmQ5nPdeowR9K9CnUSahUWp8njMFluTc+OqLWd1rru+x1cUWifDrU5rXw7pE&#10;EVxHhGvLlmklkPfG4/KK77w5q0fjTQrmO6ToTbybej8dV9cV5T4+8QW994Bh8Z+G1LNcSrHdQyLv&#10;Fu+GDFj0GCAOepINcr8CPHGvzfEGCxkupr6zv0PnxucoihSVYL/CQ1YU1WjVbqaxPQlmmXYSVPCY&#10;eG9tVsr/AJnrK/BwDUXd9VdtNY5EJizIPbINdRe+KrPQ18iGMy29uoV/L5II6f8A166PBwD0HTNe&#10;N6/4W1fR9TlCQSzwXDsySRgv17NjpXPiacsGr4SOst/I+jouMneo9D0yOLR/FdvFcm3S88p8BpR+&#10;8RhyVP8Agav3CNBptxFaKkbCNhGiLjnHFczp/wDxQXhKSe/IiuJJAXi6jefur+HBJrN0H4iXGqar&#10;Hbh4JUdwoVEOV56/hWv1mFJRjWjacgVN3bjscPZajdPfG0kjn+1BiuI8+aDnjI64r7f/AGW/F9tZ&#10;+HrrQdTuYBqaSC5VJJVQuGAXZyeSMcivEks7dbgXCWkTSMMeYE+ZjXiviCPUNG8SXrSRSNI0jlZ1&#10;UsGRj2PfHtmuSpSlgYuUXzN/h/wTy8zwNPOMI8JVly3ejP0B/aMvtMv/AIX6pobXMEt9qAEUGxg+&#10;GVg24gcgAA/nXiXwI8Xar8Cf7YdwutadeDzfsEZ2BJUHDhjxkjiux/ZL+Ctnr/gb/hIfEoNy11Oy&#10;wWRJRfk+UliBknnP869e+I/wa8NXXhjULzTrC10m8s4WljliQICqqSQ4PHOOp5rtoxp1FGo0+Y/I&#10;/rOXYCVTJqt6kXKzfS/kfPfj39tK/wDGehy6NYaT/YKXkZjuLtpfMkKNnciYGACOCTXE+Hmm1Wzt&#10;RtXzrhgiTB8BgxwC1enfAv8AZ28LfEXVtR1PWrKQWFoVzb28rpHLMwy2QP7oHT1Nb/7T3wA0nwh8&#10;KNU1zwubixm09o5bm3WTerR+YFLISPlKkg/QVlTVSi5VKrvY+owuaZTlOJeU4dcspNa2urva73PU&#10;/Bn7NXgPwdZtF/YcGqXc4AuJ9SXziz4GVUHhBz0HWvm/9oLQdO+EHio2dgEg02+iW4tLdBhYtx5A&#10;x2BBOenNanwu/bR1/UtJOm6noVje31nbKv8AaccjoJ+Qvzrzk9+CM4ry3426rqfxau11W71e0OsR&#10;sRFGHCxFDx5YGflwOnvRz/7O6lFWbIyDLc4wuZzrZlNyp2d9b3fSy6FCz8akaxDY3Uaqk4Hl3CHI&#10;YntXRXkqwW0rswVVUkkngcV5p4J8D61calHda55kNtbH92ruGcsORgj+GtjWfiAV1O6tIJVgWFim&#10;yRR83HvWEKtSOFksS99mfpLUZz/dm1uDASAgg859qu2JPkHjgmsDwpqFp4njefyZrSSJ8NEsnyv7&#10;8cY9q6Ka6tbfEZnii4BwzgcdjXjZLk0sFXWMdVONmku5tOakuUkJCjJ4pqvExAyuT71DeFggIOV7&#10;kdKqhWyMA57VvmeezwWKWGjTulr9/YUad1dm0AYBkRYI5BLVVmZVJeRV5rQUgp8/JwKwtWcmUL91&#10;c8Z4zXtZpi1hMH9YUbvTR92YUVzz5S3DdxyMAMADoPWqF5aNFK83LBs8DtUVsSZkABOGGcVrOnmI&#10;wPcEV8/Rb4jwclXjacfha20R1tewldGVaXH2a5DEFlI5xWyjeaqyR4IY8A9RWK1tIJtoRsdjitOy&#10;jaGzRWzvyeD2rj4aeJpVZ4SpH3LP5MdZRtzItSXtvEoEso3DsBSIyyMjRHIJAyvNYM6uruZFJ+bP&#10;TrWto0bx2xLAjJ+UEdK9LL85r4vFujKnyrX10Mp0lGHMWZNQt4Hw7B2+lKZFlHmR9M9qwHB8x1c/&#10;Nz17Vp6ar+RIDkDIx71GW5zWxeN+rzhaLbWm6t3InSUYcyJ5I43yZMfWhbi1jAWMqh7nPWkmUmOQ&#10;YOdp4rGf5WAPB9DVZ3jJ4CvCpQpJuXWwU6fPHWRu/fAI5U9x0NI8ghicgcgE021yLSEEEH0pXTzl&#10;ZP7wIr6dSlXwyqxj77j+JlZKXKZZv5fN3bsDPT1rWtbhZ4gwPzfyrOXTZ2JC7TH03GtGKBbeNYQB&#10;kjJYng/jXy2SQx8MROOIb5et+/kbVeRxvEju7FLw4wVbu1R2mlLbvuDFnXkZ9axtZ8eaXo1ybV4p&#10;Z7hDhkRFwCOvLGrOheKdP8Rs0dqHjlVSxjlUKQB1Ix1r2Xh8vqYrnlbn7itUjC72Mjx74r/se5is&#10;Tujt2G5pF659/aqvgzxolzq8OmLvlWVWcSSjncOcVqeNfBC+KFjkSUWt6g4YHKMvoSOlYeieF9K8&#10;G6mt7q2tRy3SAlIIgQVLcduT+NYVIYinivat2i/uGmnCyRD498HX97rgu9OtWuoZgoIQ4IYAqOPT&#10;gVq/D3wdd6Il1d3sawyTKI1UnLKn3m6dK6HU9ct7fw/d6jZypcwxQ7o5I2GN3v8AjjivEJtbv7u5&#10;FxJe3HnMxI2ycqPbt+FTiXh8FiY1lFychx55LkZ7jrt1aWNtLe31vHKIiABsDN7ZJ5H1rmF+I8bk&#10;ZtD9kB4Ilzj8BSxQ6j46+Gwidw2otnYWGPNCMP4vcd64DTPB+vrei3a2uEXlNjj92Ce+fStMViK6&#10;lGeHi7PrbfyCly35ZpnrHiXTF8V+GWW2O8tiaLYc7iOcV5zZeBdevLgRCxeAOcPJOoVQPXJr1Hw9&#10;p6eHtGjtnGRCu+V2Odv09qlg8S6fPcrAlwhkYhVBUjJPSt6+Go15QqYiXLIhOa5o09UTafDFoWkW&#10;1vLcKscCCPzZGAORz1NXFuRcWpltpMgqdjxtuVj2z2Nea/FrVLpZ7GFd0Vr5W5Dg4Z88hqzfhlqF&#10;3c66ghL/AGZQ5dFk+XBGMc9Kp4xKv9XUdrL8BKjGUebm1OW1G6vbTUrxJ3eK581jLvxj2OPSvU/h&#10;dHcTaRLezho1mICD1K9Wx6H1rpL/AEHStWu47q5t0nmiOEkZcOvsR3rlfiV4guNKOl21qzxxzK24&#10;REKOOw/rXJHC/UZyxFWV0unUqM3WXs0d2ykZBBHFeT+K/Her2XiS8hVFjhibGyRBuAx97/69XvAX&#10;jGe6v4LSSRrmCUFj5wyyEd8+ldfrXgrSdfu47m+tS9wv3yp+9g8ZHpnFddWUsfRX1aVmZ3hh52my&#10;n8NdavdU8PNJey+azSEA46Dvz2qD4l6ZLq9jbXlqjPLBIQY4xkBSMlunOK09W1PS/h94Yn1GSJIb&#10;G1j80RxKcuTxgH1J4HvXn/gf9pbRvGXia30eTSrnTBePttbiSVJAXzgKQFBGTjqTXTHDr2Kp1Jan&#10;l1s0w2CxUYTl70tjZ+G+hvcSXp1Cxjm0uVAr29xDlXfswVhkY/Kv0h+F3w+034deE7TT7G3ihdok&#10;aZoYtqM+MgBRgBQOgHA7818RiMoRkg4cHOzkflX3zoGq2euaPY6hYyLcWs8YaJwwwpI5Bx3GOnvW&#10;vsvY01BH5rx/WnKNGpGNoybu+9tkaSvhgeTg9BXyz+1T8JriwF74z0iOF7aaBItUt40wQ5YYlUDg&#10;5yASOc4NfUmA3ByNwPTv9K8h/ak8Y2Gg/CzUtOuJIje6zi0ghDjcASC7464Cr19a8vMOSOGk5n57&#10;w3ia9DMqSwurk7Nd1u/uPGf2ffC+ka5pGg3NrYWs+omcNJNNEGMcyOSTk5IAr68Y5kYgbs/NvJ5J&#10;yAeK8P8AgpoVjouo2VrpsCQ2UNu0i7W3YLAZOe+TXuHQ18PwIvaYXEYlyfv1HZPpay0O3i7FOvj7&#10;Xeidr+otFHWiv04+FPjHwnqWs6lrEg06RLUyDfJuG5Qvr9as+OtD19mtrm4mF5FFlUS1BBjJ7+9Z&#10;fgvxHb+HNUuprhWa3ljC5RdxXB44FdXrPxJ0ucxxwrNJGG3MdhGOK/Hcyo4+hnEKuCwcZw5Vrby1&#10;18tj+n6sK0cVF0qd423OB1GLV3tE+2JdtbjHMzfKPpXZ6V8K7c2McupTTi6lwfLhwoQdR26/jVbX&#10;Nc0+40iVI7gSSSxjZGOSCen61oaZ8S7FrELdxTRTxplmRS3bHPpWWLxec4jL1PC0PZWlqlp+D6E4&#10;mpiZ0Y+xjyq+pzt14GXT/EkVjLKbi2dGljcnDFf7mP607xN4VsNN01ri3LRFGAUCQnNVtd8U3Ou6&#10;/Dd2COhj/dwrjkn0x71B4hOvXVoJNQRxZ4wAgGA3bNerShmssVhZ18QoKy5ot6t9dOtzupKven7W&#10;Vu5F4d8U6loMUtvYgSl2Mp8wFthPGeKseH9bE3iMXl9IkbzbgzyfdPHv0rf+Hmq6daaZeCeSCG7R&#10;y8jTAYK44Ck9cVmTaHa+J9d1G6tpPJ09SFAUdW7/AIVrisTg5YrG0a9B0lbWp/NtYmdSDqVYyhy+&#10;Za8b3do2lJDvV5ZGBXYM4APP0BFY9vpvii80TEa30umD5ghyox/sr941W8R+HDockZSVp7Z+AHA3&#10;A+gr2ux1fThptq8VzBHCyBxl1wAByOteDjMdHIcsw6wNL6wpybTa220W9jmxFZYWjTVJc92eJ+HD&#10;qf2uSPTpAkv8YP3SO+c96PEMGp292g1NlkdhmMp93jt2ra0/X7OLxhqUkCFYruTEQRcg54/nU3xA&#10;RZ/s7IyiZN2xM/MckdB1r6eOKrzzeCnRUYTjzX05tY9fTY7fat4iLlG10dbo/i/TtU0+NhdRwyKA&#10;j28hCsuB6HnntXI6lZHxV4svXIMdpEAoK8Fscf410ml/CvTpNJgF6JWu3TdI0chU5Izj61yep3Fz&#10;4N8QXVqJHvLUYGZWGXPGOfbNfI5TUy6picXHJ6rdZJ2utLX1afU8vC+ydaawzvKz/Mo+IvDyaEsc&#10;6OZIiwHzfMR+XevV4fG2iLZxsNRgC7R8gkXJ6fKBnr7V5DruvXOuzR25jEUYICRL1LHpn05rvbP4&#10;QWjaX++uJTdPGCJAcIuR0xVcR4bBVMHhVxDWcal3a2t1puaY6FP2dP63Kz1MrwxrUOq6xrFx5ieZ&#10;cP5qq3Bx0AH9a9R+FUmlXHjdUuJLZ76K3ka2RtpJ5UEr9Bk468V4VF4L1ae5eNU8oRuUEjHCn02g&#10;c1DHHqnh/X7f7JO0GpRyDy57YkPuP3dueozXu4fKsuqZvDGYbFJ8kU1C/RK2r7dScdl8MbSqQo1O&#10;WTjb0SX6n3Lq5t/7LuxfkCz8lmuPNxtChTnOTxxXkv7Nmi25Ov6ug6Si0gDfeSPJb8zlR+FeM+Jf&#10;iT491TTRpmqXc8du5GUWABpf95wOc+laXwe+ImofDPVGlv4Lo+H7v5btjCxaM5wrgeua/RYY3DyS&#10;SqLXbVanwS4ZxeHyyvFVU5OzST3S3+Z9h5+XPUE9aOKraXqtlrtlBf6dcpd2syAxzRMGUjuDjvVk&#10;/eCggMema6T8nlCUJunPdFTV7G31PS7qyu4Fngnj2yxuu4MOhUj3HGKyrWyi0uxSC1gSziT5VSBF&#10;CAfTgZrlPipq+s61Y/8ACP8Ag6B7q+ZhHd3Mb/LbIeR85/iJ/Kq2k6X8ULLT1S4g8P6jcIgVXuZp&#10;A+PQ7Vwa2S0PWo4WX1ZSdVK7vyt28tTxf9pjTtMg8Z25s4ore4uLIm6WIYJJcqp44yVJP1r5U1/S&#10;ptRvYtJ06wjZtPzGZ4zkOCed5HQgnHNfRXxZ8K+LdC1q71HxLG0r3jFkvYuYpD0VFYdOeNprwnw1&#10;p2pJq7XcsL28QZhOzZG4/wBTnFefjaEa8qUZRb16H9HcPRjDL4ctXm5Ulvf+rdC3qvgWTVvDtnYN&#10;fGKaAKVlXkEbeVOPyq74S8KP4YiYz3C3s5GBKEK4Hpg/zqh4p8SPba82midrJfLDxNjiUnt+Navh&#10;fVH1KxcTZdkOP972qKbw08T7KMXzxPqeWo4cxjar470/zEhS1luYUJLSnBAOe3qK6SG9t4tKN3aj&#10;fCAGU5AGa89v/hnqw113t5ontXckSs4BRP7oXvivRNO0uHTdLSxj2tDGPL3sfv5659K2ouvOU3NW&#10;t1KnKkopRepQ0vX5bu6SKWBFUnKlR1PbNV/E/jGDw1dJAbdbiaRd+5pNqgVq2+i2dnKZY4m39ck8&#10;D6Vh+M/BR8RSpdQXPk3SReX5br8jKOetZ0442lhpRlJSl0FzUnUTa0Njw9r0PiDTBdIBBsYxvGpP&#10;B+tM1zwrpviB1a7ty8w+7IjYP0qHwf4fPhfSVtpJN9xuaWQqflJIwK4W88Yas93JKt9JEFlKhQQF&#10;GDxkelXXxEaFOEMRG7fQhQ553pnpdppVlZaX9iSNTYY+ZZOR+faqmjeG9L0iaSexgVHkPLltx+gr&#10;C8XjUNZ8JWNxaRyyyHa0sUYOWUqc8DnrVP4XwahD9qZmkWwCBB5h5L55xnqKv2kHUhHk9A5WoOXM&#10;dbd6YZJS4cD1Gakc2uj2TyXbRpCw2sZWCqfbJovdYh0+Ty2G+QYLKvLAeuK5n4i2N7q+n2c1mr3F&#10;tGxMgQEnOODgeleesLhMLWnWpK9TdrtfqWnOpyqXwnNp4Asby9e50/UkXTxKX8pRlsHqp9KtSeJ4&#10;NPIsrDhUBDbjjdjrTvAVhc2D3Nxco0MGwKRKCAzA5PB9qjbwFDNePd21+i2ofcQgOcntnt9a5Jwq&#10;SpqdBWlc6YpQdpbEd34okhi3IsFqxHLqCWatXwx4luLvRdUuFla6SGIOhcYO/wBBT7c+GxHHp08X&#10;2hHIXz5Ru+Y8fePauoih0/w/prBUitNPPyt02sT2NdGGw9WL9o6i21CrUTtGMTi/CvirU73X1imm&#10;M8UpbdHt4jGOua1tT8C2eo64zi+8pXYtJbqRvYY5x/jW3pFrpKqZ9Pit/MbJaaDkY9/SvNbrTNZk&#10;8YPAY7hLiWfMVxswFX1+gq1CVGjFVP3l2ZqSc30Ol8S+BdLaK2lj3QNGwGyM8NjuR1zWp4Zs7FtB&#10;urS2lUyzKfNIbJQkY59KzviJpuo3dtZS2Sy3DJvSRYgSxJIwcD2zXOW+k6rofh6/uJIZYS/POQ2P&#10;U1jO9HFynGnpYqKU4O8jKtvD9zc60un20qCRWZFlDjY2Od3vXZ+OUm0rQdLsX82S2Vts8sZKn5eg&#10;z79q4TSLy5ub+3W2i/0hnHkspyQc8k+1er6vqcYePTvs8d7cyoqyRy8qSeKKHs3RqTk7F1nzOMYa&#10;mF8OL159Q1CCNpJLEAGFXOSp781neIfHl5calNFbXJsre3JQMV6nuWrtdAvlkjksUtxZzQnmNBgD&#10;6d6zNT0Hwzfa6stzLD9sH/LL7RgE+4/pXYqcp4ZezqHPGXJPWJf8O3l1qfhtJZXaW6dW2nG0k44r&#10;y2HVnudSaC5WRbzzGUoSS+e3FezN5VjCA+y3hjG3BOAOKr20tjfSPJALeadBhpEQBwPTHX8avFYN&#10;V+SPtPeiJVJRcpRiZUvh1fEHhe2tNUZ451Ak3rwyt2/Ornh3w5a+G4Clu/nzHnzZecfjWV8SdSm0&#10;/R4RbnaJZijSZwu0DoT71T+GZu5ILmVi4tCBgE9Wz2z2roXJCuqSV3bcVrwc1Kz7GXqXg+fTfEgu&#10;FlE1tcynDPJhlJ9R6V6Lptl9htI4VwzEbsg/ergfGGuy2Xij7LPhbY7Qr9Bz6Guz8OI76Mm9m3c/&#10;M+eFrzsDyrH1Eof1/wAOXNuVJFZfGujvqa6et2zTsdu4KTHu/u7uma2iAq5/h5Ge3HWvO7X4ZXa6&#10;4k32mAWscvncM27rmofiVrt7DrkdpbTS26Qxq6mIkEseSfwxXoTxc8PSnVrx0TMow9pNRiekiX5S&#10;0bKAO4FeXfE43K62m5ZPsghCqxJALH0Iq/8ADfV9R1fUboTXctzbCPGJGLAtuHeulm8aaKk7QTXY&#10;3o205UuoPpnFS6kcZQ/lNOWVOWhH8PYrv/hHY47pJI23koxJGVx3z2p7eONLt9Zl06Rpre4STY7y&#10;RBUyeBlvf3rdimjuFUq25ccOgz+HPSsXVfBGj65qiajdwsboYDKGwr46E1eJw9aeHVKlK1upztts&#10;19StpLnTbmGPiSWFlQ9OSCAa8Yj8NarJqS2i28/2jfgSNGQqnPBJ9K9lubq10qze5lc21ugCnDcA&#10;Cq2keKNO12RktLlpZFHKMChA9cHrSrYenUdOFSfvI1hUlFfCO1CLTZlij1P7K0qBQEuHUYwOSO9X&#10;LdI4YEFssSwkZTy2GCPY15z8QfCmp6jrT3NlA91HOo2hFBMePUV0nw80m80jS3jvQYfMm3pAxAKD&#10;3x057U6Naft3TdO1upDS5eYg8S/DyLXdUN9BdGAyAebG65J+hrct9HXS9Dawsj8yRsg3HGXI4rzH&#10;VPE2qy6lcH7XNGFkZQhkOBjpkV6XoGoteaPZ3MoYPJErP2JOcVGGqYedWbgrSOipCoox10PMNO03&#10;U9QvvsZtpftCZGdu0A57tXoviXww+u6RbwJORc22GWVujEjBU/41si6Ry+192z723GV+prE1nxpp&#10;uiT/AGeTfJIOWVOSv1qaWFoYWnNylpITnVlJOK2M3wp4GuNJ1EX17IrSKp2Kh6k8Yqb4geFLrxDb&#10;JJZtmcfeWT5d/wDhW/YatbarYi5tpA6dwDkrVJfE9mZ2jWZXZewYGqq0sJDD+zm/dfUhyq1Jup2M&#10;TwX4UvdJuEku9sZiQgbDu/KtLVPHFlpGt2+nOQNvE8u4bYy33ef5+ldDBMs8Uci4w3Ix3rxrxZot&#10;7aeJLtWSSdpZCyFELbs/dx646VjVTy/DQ+rq6b3CNpyfOe0RMsqqytkPjBXnr0rk9W+JGlWF01s0&#10;ct2UO1mABVa0/Bdpc6b4ftYr1szLlvm52A8ge/HHtXm+t+AdXh1mRLS2a5geTfFOmdoJP8VaYvEV&#10;40YSpx3M4xXO4nrNhqNvqdnDc2siyW7jKgcAH0rM8Q+DNO8STRS3O9J1+5coNpI7gjvUfhzSh4O8&#10;MCOZjOY8ysv+11wPauWtvihefbk8xFNoJduCMbBnr+FbTr0404RxEdX0HGnOTvE6LxQZfDnhIDSB&#10;9ieEoI1UbiBnk++a8+0q91a/1ZbiO7mkulI2qyk7voBXqWueItP0K0ElyxKzjCrsD7gPaqXhjW9F&#10;1WeSLTbcWkyjJV0CbvVgR/KuPFUIVcTBRqpLsb05uEZXjcj8S+EW8SRW0iXIgu4l8piV3K3GcU3w&#10;h4LTwwZ5Zrlrm5kUA7PlGM8is/V/iYthq0sK2Xm28TlXbeQTxziur0fVrbWbBbqLLx5w8Z6p7H39&#10;q66Sw1Sq3B3mv0Il7WEFfZnDXnxIvFvD5UVulujldroWLEfSus1zxXBBpCaq8MUZuEVkiVSAzEYx&#10;jv61gL8KbKHUZ7j7bL5MrF2iEYPB64rp9S8N2mo6KunzKRAi4VgORjhcfnXPh6WMhKp7V3vt+gpS&#10;pvl01OU0Tx/cajeR2k1pFE0mQsseQFbsDmuSfUNVGuurGeS4Mv8AqcHjnj6V1tp4I07wgqarc3c1&#10;xDb/ADbPLHLMcDBzzWzpHjLStYvRCqTCeQE5kj2DjtnPNc0qU6qjTxE+WVzpU4pc0YlTVfiDFpRh&#10;g2Sy3AwW5HyHHrXl/iD4CwfEDUbjXPD+oCxgvX82S3uUJw5GXK+nuK77xX8Or6+v5LuydJ0cjKSH&#10;btHt61b1Xb4H8NWFuGlkSSQmWSMHJb+n9a39riKU6jrL3EtDysbgMLmFGNOstmafgfwFZeDPCUOg&#10;BReRsHa4kkUN55Y8kg9AemKteHvBPh/wvJLJpWlWthKxId4QA7Z6/Meg+lZPhrxHbwaZLdXd2INL&#10;Vcm4uTt2t6c/yrV8O+PNG8UXMsGlXyzXEILGJgyEgfxAHqK9PD1Y16amtDklRwuGnCirKS2ucp43&#10;+O3hrwVq39nzrJe3cbbZvsSBhGO4Zifvew5rttM1+y1Pw9BrNvcA6dLEZxLIuQijOc/TB/I18u+L&#10;/gT4ttvE16tjp51Sznmd4rgOu11Z8/vM8g+/pX0P4E8Hf8Ix8PbTQdSfz9sUkNyysNq+YSxRT06t&#10;gH0roi3c+dy3G5hiMVWhXhaMU7evRHhnxD/aMu9cS60/RbKCLSX+UXNyrPNNtPD8HjB7Y5Fet/CT&#10;wdHBoWl67fhn1W5gEpjz8kAf5htHrgd+lcQP2Qbr+0Fl/tKb+wiwYlbFt+zqU3Zxg9M17vBbxWtt&#10;DDF+6iiURqVHRAPl/EYrBUYVJ+0qR1RGSLMJ16tTFVL9kmeb+MxqU/iQwsszNJhLZY8kSEnHygfe&#10;OT0Hevpr4Tfsp+L9T8JQXPiC+i0SeT95HbzhpJ1Q/d3gZC+wGfwrqP2V/BUWseINS8RXcEcsen4g&#10;t1kCsvmMMk8/3V4Hua+pACWOXDDHLsOT7VxxoOFaVTmv5HzXFPFlfB13gcBZOKXNLz7L9TwjQ9K8&#10;Z/AzSbi2FhH4m8OKzT/6CxE8BJyxww5HrxXifxh+NPjH4qwnQtOtIfD/AIekIWaeK48yS7TqA5AG&#10;V9FH48V9x4zxkD3Izj8O9fL/AMc/hfBpXjOxudPTybTXJADCq5WKbcASuOgbOfY1u+Wpq9D5fI8w&#10;wuOxrqY2mvau7Ul1a3bXfzLv7JcGu6fJd28Vuz+GpYI997KSoWdRgeWB94EdT2r3Lx54ZPjbwVrG&#10;hidbQ30BiLyR71PQ8j0zWnpGm2uiaZaWNqqQwW8YiWNFwCwGCc9zVtuQaUmj5XMMyli8wljaa5Wn&#10;+WzPzy8eeFL34eLq+l3dmlleQQtKywL8kikEB074I6H1rzT4b/DjxB8X9ZlsPC9gL64jQNcXBOyG&#10;BG4DO5/HpzwcV9wftbeGYW8KW3igwgyafL5E4UfNJE5wAfo2AM1037MvgvSvCnwp0yfTrSGObV86&#10;hcSxD/WFiNv5ADjoCTXHiKMK8o9PI/Xp8YVKGSRx0EnUk+Vq20u/p1S8zyNP2TPFtnpdso1PS729&#10;jiCsGkcKCOoHy8+lfPvxR/Zr8ReG9bnub2GTT45pOJnjLxM3+zIo/wDHTX6aGoL6yttQs5Le6gSW&#10;1dSrxzKHUg8Hjrit6kIVoKnNaHx+C48zClU5sRGM16WZ+Z/hrwvH4T0l4rXdcsB5jyq2CzemPf8A&#10;rWV8P/hf4r+LF5fLouhz6q4YiS+YiOKBj03O3Gcfw9e9fSnxZ+Cz6V8VNB0LQI2itdfBMSS/MloV&#10;P70e6hRur6f8I+EdL8EaJBpOkW6W1nEMlduHkc8tIzd2J5J/DpWWIoRqqNOMrJH2uZ8a08Jg4VMI&#10;uac9VfovNd7nxNB+zf8AELwjoQS+0V9SdMs/9nyi449MD5ifYA151pt1LYay1vfwyQSMcGGZSjRn&#10;oCQeRX6b7wo5yB3I614v+078MrHxd4Hm1gwJHq2kkXP2uKMeZLGDiRCcZwR83tilUoRqTpzsrx01&#10;PIyfjmtXxEcPjqaal1jo035HysVIB7YGcntVa4tftWA2wnsQa4f4p65PptzYQxKXieNmHzbcYIxn&#10;1rA8MeKJJNVt443kgeRgGG/5XGeRzWWIxtJ1Hh6kLxufslKhNw54s9PjsRa7mA3diR2p/cDua8x8&#10;TeN7661C4iN35VvBKyBMbeQQBk/Tmt7wT4lm1C6NjPmR9u5ZhyMfWqw2Lw8Kiw9GPKrv7+pu6MvZ&#10;80mdXLPHDsLyKgbldzAZ+lPSRJIxIrgoejA8fnXj/iDxTdf8JJd3DnMaN9nSBjhQo7+2a7PwFrn9&#10;rPKUTyggzLETkD0IqqeZe0r+y5dLtX9DOVJqCkdbMkSH99hTjI3cVJu+RQOF7e/0rxLU9Ya/1K5a&#10;SXdKJSo3MRt9Me9d98Pr+e50u7jeckpJiORuQcj1qcPmFOtiHGFOz2v6DnQSpqXMdVcyWUSg3MsU&#10;Q7FmAP41KGSSIbCPK/vfw/nXg+r319ZeIbxZC/mB/uM2cj2FejfDPVm1O1uHLszKQArdBWeFxVOW&#10;IlTjBRk+qWpk4JL4jen8T6ZaXJt5LgRSKcHCEj8+1aFvPbXkfmQSJMrd+MfnXi3jnSdT07xFeyss&#10;qxzSsyTKpKnnpnpXafC/Sr+20+5urxGhWcgRB2wcd+DWlLEyr4j2NWndJ/d5lNQUea5peIfGcem3&#10;M1s14tu64+VQCRVvw14rg8QPcW0Um+WBQ29hgkHvWR4x8Bvrepm/tLtLd2XEiXC5HHerHgfwxB4d&#10;aZmuYrq9dQG8sYG1eamnDEQxbu7R/CxTcHDRamB478SXMPiOWzbKW0KAjY+Cc98VpfD7xFc6rf3V&#10;rcM01uFDxEj7mOxNT+P/AAlpd7C+qXlw9hLCoQvD8xkbOFH1rE+HOvaZpjzW1yn2e7kJ23bnIdfQ&#10;9gTWDVSjjoqU9G2yoyU6LiojPF/gDUJtZubq0QXVvOfNOW+dCevHsavfDiG10NrlryXyJ5lCxljw&#10;O5Ga6zxc93H4b1E2WGlEeRt+8UJycfhXiVvq17ZoEWQNycZ5ye9c+LhHAYmM6a5r3dvUcJOpHlZ7&#10;9ei5+yTG0ZftPlkxE8jcR8p+mcV8/TalM9xO92X84MQ8j/3s9D6V7j4S+2P4esjfnM5jyzfyFSze&#10;HNMub77dNp9vLcAY8ww9Pw7n3r1cXhZY+nTneztsY05ypT0Oe8Bab9t8IXdndRv5E8rgDGDsO3GK&#10;zn+Dyvdkrqbi3Y48povmUfXNdtq98ulaXdXWxZEhTKxAbRkDgH0Fedx/EzUTch2SD7NnmJVPTuAa&#10;yrxwmHjTpYjVxLhz1XKcT0FBZ+H9FWPOy0tIerfe46/ia52P4iW8jNdeWPsKnYR/F/8ArroLiKPx&#10;L4fkjD7VvYBsYDOwnuPXBryyy+FOuf2ztuGjEDZHnJJkEe/cE+la4yWIj7P6qtPL8CIOCfvHo3ih&#10;JdW8HXLWLlWaITqQeWUc7fx6V5BpOn6lrN4YIbefzAwBbkBfqe31r3PS9PGlabBZxMzi2URo5HUd&#10;TVoHyjyxYY3/ACfL+fHNXiMAsVKFSejW4RrSpt8uxUurWz1CzS0v447jKqBG/VsDnn/OadZ2Fvpc&#10;DJZ2yQIAfkRcZ9j614xqXiCbU9WuftjuJPNK70fmPB+XGK9G/wCEhm0jwRBfTNm7ZAIt3cnpn3xz&#10;UUcbSqyk+W3J19NDadGyVnuchdfEnWLozQq8MEfI/dxksDnH511+mQW3j/wzZT6pEXkUFVkjO05H&#10;cH3ry4Yvb0ecOHk3M6HacE84r12/8WeHfB4sLO91O307zVCwQzyhcqR9457E9+lcWXuWJqS9pK8R&#10;4uVPDQV3Z9yhd+HR4O8M6zc6DayXmrJbM0PmkMzsFJAAHcHHHevkzwJ4ouvCnjrTtQubq7UQ3iG8&#10;81juKk4fcpPHBJ+or7I13xNaaFpsN4/73ziPKCNw+eRg/wBa+f8A4/avaeJdGs7m30y2tbmOYG4v&#10;FUNJtK4VcjtnvXrylRo/u46HwnEOBr1aCzCjN2pa276nvfijQtL+KXg6/wBNivUntL9MR3NuwkWM&#10;r8y4wcH1x7V5J8NPgPbeGPHNrf6z4l0/UJLKYyW9pZlgzzfwli3Tbwdorjv2ZL/V/wDhO5rGyklO&#10;nTWbyXMO790rD7jkH7p34HuK9VPgDWpdWWKW1kLSSEtdBgAozktx7UVqk4OMoxuPLsNhOIYRx+Ji&#10;4yjse0ZwM89M5Hp611vw/wDihrXw4uJDp7/aLCdg01lM58t2/vDuD71p/B74RXPxHummmmktdGtn&#10;CS3CHEkjADKKem71PvX0DH+z54GishCdHeVwMGZrhvMf6kHFdbmre8fP53n2V4eTwWIhz90tbf8A&#10;BPHvGn7Y8+k6Gq2Gh20N7OcCW5uGMcfqQAoJ+ma+RPGvxI13xx4pOva5fNqN0Gx8yYAUHIUDOMD2&#10;/nX0b+1D+zu3hXS11vRnmu9DjXZOkp8ySz7qxb/nmTwD2718lTR+Q00cpwyPsYdxX57nNWo6zhL4&#10;D73gvAZJPCvGZdBNvdvdX6d0foJ+z0kPh6DTLCxna6s7m2yZJDvLEr5m4N6V7uCGPBB+lfFf7K/x&#10;Cuo9Dnif97NpEu2Mt/zzkU8fgcge2K+zdNuXvdPtp3QRvIgcqK8rgnEOmsRl1RtzhLm26S2PwbjX&#10;AVcFmU+dad/P/hizRRRX6jc/PLo+arb4aaDJa7XtmeVwFMvnMe31rl0+Hlrb3cxuJi9urYSMdqpj&#10;4j67ZI1i8cDTR/uyzxtvRhwQBnkgc1kQ6vruiSGZ1ljjkYuUnBZCevH90+xr8Nw+VcTQ9tfFpe01&#10;im029ej6aH9PUcPjIuXNU321/Ig8TaUNG1h4IypicCRd3ZfSvQPh9DZQ+GYZIQhMnMmVBbIPTntX&#10;EaZZ3njTxLFHPcGOR1IZgv3FHORXS6/8OE0PRZLzTr6ffCfn3MeR3OO31r1c6xdF4bDZNj8Ty4h8&#10;uq2fTV+prjJwlGGGqTtNlTxTd2Oi+LbK4itkGELXBiHzEtx0pniDxdYXGlXEVuzTSyx7NhHyjP8A&#10;I1leENOt9X1KU3uZzGg2mQ5JGecitbxZ4dsxZJLBFHFc52hIwVDCuarh8vo5nhcFiuaVWml719L7&#10;ovlpU6kKU7uSMyz+HN7daaLszQw7k3pFtJY8cVk6Pr91oM04VA5OTJG3AB6V3sHjGOx8OQm9ie3l&#10;WPYwRSeR0Aqa0Nte2q3MEMMkc3cqMnPY0VOIMbSjWjmuH9pScrK1rJ9Pw1I+s1LTVaN43OCn1K88&#10;YX1nazlVjkm2AAcLnjPvXb6x8MNN07Qrq4hnkinhiMi5YbTgZI6cZrh9QtDB4pkh0ze7eaHjWLk7&#10;/wDZ9ga7XxDP4su9EuI7lbf7OyESCDmQrnnPrx1xXo5ssVTngY5bVjRo6Nxejd2nsy8Vz89JUZKM&#10;X0ON8JXdtpuoyNdgRq6AIW6Jz69qu+Nby1uRaiCRZJV+berDGPc1L4b8JWt9pcd5PK+52IwpwAR6&#10;5pU0i18P+LrGSZw1hFIry+cMkEjj8jXqV8Vg6maVKtFydWnF+76K9jeVWk67ktZRWxu2vjPxTBpQ&#10;kuNJaZcZW5dGXAxjBHp71V8LXQ1q4utSuXFxfSNgNIudq4GAPavTJ7u0gtHmeaA2ypuZ3ICFcV4q&#10;NJvs3F/ZW7xWTuxUI20lCe47YGa/OsrnQzijiYRoLCzm0uZXV9b29e9jx8JKniFNcvs33J/HJgi1&#10;aBrWRVucb2ZcDaRyPxrWh+MF2ulrGbNPtW3YJs/J7Nj1p3gTwvZavp817eo104fYEduRVL4heFLL&#10;QUgu7JTCrO0RiJyOnWvpabyfFVqGSY6LqVKWik++717HZz4SrVjhKvvNFSz8fXEW77dEJxJnBQ4x&#10;VFfFG/xLDqgtgBFtXywc8AY/PFOtfCGo3duki7ArjIV+Dir/AIE8NQazrU0WojcsEe7yccbs4I96&#10;9yrDIstp4jG0YpuMWpJPWz0svmehN4WlGpNK9kbZ+KNlJHj7Lc/NwxypA+la+jWT/EmS80rRSst3&#10;JblmLAxpGC2AS+Dg9egJ46Vm/ETwzpmn6Il1aW8cF0kqxp5fCkE/zrsf2XPFejadb6no08sVnqNz&#10;KkkDTEKbhdu0ICe4IOAOuQa8LJMiyXOaVHMcIpwUJaJvqnc+Wx9VUMunjcFFuUXt+vyOTu9I8efB&#10;WKPy7iWwtLpsLPaOr20hxnBByM/gM10/ww8Y+MfiX4wtdMuNdu10uMGa9EO2MtEpwVyBxl8D6Gu8&#10;/aJ8QWtl4AayJ8+41C4SKFivAZG3uR6YAxXIfsomE614hAwZzawsmDyV3ndj2yB+Yr9kTTifKyxS&#10;xuT1cxr0o+1V1eyu721/E+hrDTrbTbVLayt0gjQ52R/Ko9T/ALRPcnmrJBwcDJ7AnGaqNckyZU4W&#10;rEUokHUZrFpn5O58zKeuaHp3iPSrrT9Tt0urOcYkR0zu9/qOxFfGOpfCLXP+Fh3nhqxtiJkcmKV5&#10;P3aQH7sjEdsH6596+3QSCCO1eM+L9SXwP8X4tevopE0i9svsz3KIzBGB4zjoOBWtOVmfX8PZticu&#10;dSFJ3vF2T/mWx4v46/ZWvNO0saqZLPWntEMzRW6MkqKBk7exA6nPJ7V5XBptvptuUhAiVhuKgZyD&#10;X2L44+NPhzSfDN5PZ30Oo3ckbRwQx5JyRgbgeQM9TXyKU2JgjG4BlDdRjHH061UKUb86jZ9z9b4a&#10;zHMcdRlPG7J6Pv5Hkt/8RNXN/JNbtHBaq5VIWQZ+X19M16JbX7S6Ol8U2yNCWKY4zjqKpf8ACstP&#10;1bVswWtzNM7Ai3tm3mUn/ZHOK7PUPAmt+HdMjmvtFu9P05QEDTQOqj6kjFclGnWTn7V7n3eIxmFi&#10;4w5kpeqPOB4ivhNuaTdHn7gXnFa/ibXX0LRGvkTdJgKuRwpPrVx9FsYJ2naBYnHO7dkE9RkdqS8h&#10;stVtZbSbDpMOVJ6D2rz8FRr4bnp16ycnsdc6lOXK4rQ4zwh441DUdVhgunFzbznnI2mM9vwra1PQ&#10;NBspluLmMRGXcxUSEl/XAqxpXhvSfCDvKgjt7mX5RJdyAnHoD0Fcp8UFu3v7S5hLGB0/dvGNyr+I&#10;q63PQw7lXXNJbDup1E4+6dvNq1pp+j/bIn/0WJcJ5bchscD61k6D8QLfWtRjsza/Z2kzsbIYHHXP&#10;oareCdLOo+F2S+V0guMgnHJ9wK0/C/w8h0nUjeNqaySoDHFDIoUc9810wnWnGFSK0MpOlBSTZk+I&#10;/B+pajrq31heCJZNokDngADniujS+sdDjgtpruFZwBu929/StRyVkI3IxHQqQRmvJb95WvrjzwXu&#10;HdshuOPSuPGVo4F+0pQu5Dpp1VaWx03xMtLyTRre4slZzDL+88ldxIbo2OuKoeB9J1ZrO6kvFNtD&#10;Ku2MSDBJI4ODXV2Ny2m+GYri6bASHLA92/hGexrLsPHXmXSxzWiRROwCvE5LH69sU6kqKqxqVHZy&#10;S0Lg58jjDU5g+Eb+2nCTGC1hk/5bSSAZ57Z711viXw9Jr+l28dpcL+4+5uYbJeOcnpWP8ShdMls0&#10;SOYMZJUHC/U9qXwO82g6Ne6lqHmRWzYZFJ3ED6HpmojCnGrPDuLs0VKTlDnW6Ktjo2qeCrW4vjDH&#10;IXUJ5XmZAOeuKl8M+Lr+/wBYjtrgrKkoIDKuCmff0rcsPGGi+JpGsP3pM6kGOZSpPHQYqJdK0Lwb&#10;IlwyubnJ8vcd7Aex6YrbkjDldKdqa3Fz/ZnH3jB8W+OdQ03XJraydUjgwuxlyHJq+3jsxeERftEs&#10;lwzm2CjGxnAznB6irU2keG/GVzJIPMiunG6Tyj5bEDuR3FJ4r0vRZ9JGjvfxae8D+bEgwcHHO8de&#10;aV6z5qkaicXsQuXRW1Of8I+JIJdYhX7DaoZGCGSGERSAscdR1610HjHw4NaniuLe6SDU48bVMmMj&#10;0yOhrN0DwPFoMdxqa3Ud9PFCzWvlKSpOOpHfmsqLxIRBN9ra4kuMcSbwNpz/AB/TtXJOUqWH9nVj&#10;dM3dnK8TqvD/AIaudK0i5Ml20mpXKMA5G4IccHcfevNG0LVZ9Re1FrKbvzCe+Dz94nsK7y78Zy6D&#10;oenLdIBezxbhvBwFzwSOtaPhjxh/wkUxt5VQSquQ6k7T7Y611TpUK3s6adrCi5xjKVjD8YPqOg6X&#10;pKyqbqz8vZdYOWV/730q74HtppZl1BBJBbbcRhxhm9zmtvUPFGm2EzWkjliD842ZVT71pwyx3EEc&#10;0Mi+S6/KUJ+mcVrHCUamK51O7XT5GMnKMbPqU9X1LTbBU/tCWJUf5lSQBix9cdh71bgNu1oslu6C&#10;2YbtyDAHvXE+O/Duo6hrEV1bWv2qIxBFjz9w55JHarWpafPoHgOO3cPLLAQ8yg8gE5OPUAVu69RV&#10;Knu7LR9wcIqClzHTrJYatcYBtrqVBjJwSPes7xl4kPhjSDdRxjzmYIpxgKTznHsa43whNJqOoW01&#10;m7NErDzRjoM85Negaxo1tr1lLbXSeZEemD/I1lhsRVxVCc1DlmhzioSi+hg+B/Fl3rss9peMspjQ&#10;PE6DBI75rX13w3puttHLfwIZAflk8wLn2pNC8LWPhm3kjsIWLnJ3SnLZ/u57V5PL4l1G48QTW82/&#10;Y0pDlyeAD19sfrU4iu8LQjGvHmb6AnGU9ND2ay0m2sIDb2sX2eDGCIx8wPrmvPX+F17Pqalp45bO&#10;VyzS52lRn+71z711X2+fw94PN3dsXmjj3fOMnceBuHoOK47w7421O41y2SSczRzyBDEwyACccAci&#10;nWqYe1ONSLXNsaQhO8nB3sd5ql0nh/RHmAYrEFCkLn5umSK53SPGxu9QtE+1xP57bFTZ3JxXZX9v&#10;bzWNwl3j7ORly3RR3JrH0nwVpHhy6hmgCtczZMLSzZZgRn5Pw5rTFRnGtT5Z2XYyU1azKvxD0i41&#10;rSomtt03kyl5IAMFhjjaO+KwPh54Z1C01Y311bm3hgQptfKl89Dg9cV3Gq+I7PQiou5irOMqgTef&#10;qMVJpurWetRFrSfzCDht3G0+9byw9GriVUT95dAU6kaTjy6GH4t8apoMy2MUaXM7YLGfhEB9fUVP&#10;4T8Xp4iiljVXiu4PvKcFce3oPrWd408GXHiG9F/ZtGkhjCPHIcZwaseEfCcnh+zne8kWS4l5wnRc&#10;etYQlivrb5l7g/ccLLcvXfhjRtQv2kkt0aUcuA3IPXJFUfHX2qLw8/8AZsRCq48yGAchOmAOv1rz&#10;K9v7tdXmlMjJc+YZFBypHPAx/SvWTrcVlp9lcXTSGaZAPKVPmY4ycD2rOnXp1ozi48u+pu4TTjY5&#10;DwBZX51NZmt50gRCXMhIVj269al8T+CL691Ge8spVuI5pMuJTtMZ9q6/StVs9Zjf7Ox3KeQy4YVx&#10;+u/Ee6stVlhsreB4YmCkupJJ9j61i6eGw+EUakrxb3LU6nPotTpvCPhv+x9Ilhlcu8rkMB0GRivP&#10;7zwVq1lfSQRwSuA2VnjTI5PHI9K9O0HxFFq+iR6i22MbW81c4CkVCni3TDcqq3ULOSML5i8n86rF&#10;UcLOnTjOVl0ZhCpVTlKxb0e3bTtGiSdw7RpyxPHPXmqn/CeaZNMlit0rKXCAmLPzZ6BvSrmp20l/&#10;ol1bxkid4SQU5wcHivHbfSr2S+EEcMvnK23hDw2eDXXXrOiqcaSvEujShVUnM9uml8mEttPyjNcd&#10;YfEzTbyfLztahWKuJR8pwfXp+NdgFAtkSUCX92AwPRuMVwrfCa2GsieO9c2Akz9nZctkc4B/u0sb&#10;HFScJ0NF1OOyTO7McdxAUZFmgmXlG7giuRT4Zaa2px3Qml+yBt3kYywbPAz/AHa2/EHiCz8MWCXc&#10;6u4ZvLjjQ4JwO1Zvh3x7aeIb02ckL2tyclA7gqwHJGfWt6k6Eqkada3MXHnS90b448Ly6/bQy22P&#10;tcLYEZ+7sxk/yql4L8Fz6Lfi/vNqzxoViRX4IPUn3rS8VeKP7BdYpD5JYfKqck1Ho/jW3u7G4und&#10;n8hSXXGO3Q+ma89vCSxl2/eXQr3+Qp6/8N11HUpb22vTbhyS6um7t1FXLhYPh9oCQRPvleQoLhj/&#10;ABY5JH0Apmi/EbTdYu4oHVrd5G2gOM89ue1anivwzF4o037LI5hlEhlDlSR09O/0rp9nTqxlPCfE&#10;/wA+o5SmnGNTYxtF8U3VxqUUc0gnWUhQcYxnjNM8QeP00q9ktoIA80ZwzSNgKa0PDvguHQWErXMl&#10;423gNwo9wOtU/EHw6ttd1I3q3r25kABQLnLDvXLCjjYUHG95dDT2lJy2LttPb+OdDngcmIyfI47L&#10;gcHFZ2g+B08O6k2p3l4lx9nQsihSoQHqfqBVl5tP+HekR20aPKXOQG/jPck/0qxBqY8ZeHb5IGFp&#10;IylDu9CMc962XsqlSPPrVihNOza+Ez4vifa/aEV7SbDuV80uOmeuK6i71CzS3jE4HlSrvG5d2f8A&#10;CvLrT4eay+p+VNGkNtuHmTOwwVz/AA45/Oui8ZWus22p28ul2rXdoIQvliPONo5zjpmslWxMaMp1&#10;Y31JmqTklFjPi94fbxJ4JKaTALqS1lW4SCHjeo+UjA6nvivOvhH4I16DxjY3slncadaWm8SzXCNH&#10;uBGDGuQN2TXqt9b6rY+GbhoiY7rcu+KNSzKv8QwOc4pfh1Fqb291d3M0stj/AKtHdW2lu5Bxiuyn&#10;V5pwhKNrnzmMyqhVxEcbOpZx2O3sbKfU7+3srSNprm4kWKKNOWZmOAB9a+vvhj8BdC8FWlpd39tH&#10;q2u43SXE/wAyRuRyqIeAMd/WvAP2d9Oh1b4saOsoDCGOW4A9SqfJ+WSfwr7TxnHHuK66s7aH5lxz&#10;m+IpVoZfQk1G3NK2jdyMQReUIUihVOnllcL+nFeR/F/4EaN4k0TU9U0eyj0/XI42njaEbUnKqTsd&#10;BwS2MAj1r1+glV5cqEzg7+n41zOUop6n5hgswxOBrKrRm7rpff17nyF+yP8AE4aZ4jvvDOoXKJba&#10;ptuLcNgBbgKAVz/tLtI90x3r68JGOuOOtfk543vobP4i+ILnR5nsreLVriSzaCRkKYlJjZWBGMDb&#10;jBr2nwd+3P400HT0sdUsLDxI6qAs9wWhmYDoWK8E+hwPqa+Vw+cQpt0q76vU/aOJeCMZmdSGPy/W&#10;U4pyi9LNpH33jC8kgY6g4P518HftQftC3Wq/E62s/Dt9FJpnh+UNHJbEFJLobWkYnOGAI2cep9Kw&#10;fil+0V8UPiL4ca6No/h/wvcoQ66WrIs6njLyk7tvr90Eeteb6D8KPEvifRpNT0+zWSywSn2iQI8u&#10;Ocqh689M8GvLzPiGhyL2UrK+r21Ojhjg6lltR43N5xv8KSeiezu+/ofon8FPjXpXxn8MJqFq8cOr&#10;RrtvtNJG+B8kZxnJUjlW6V6ASCh3DcvcZxmvyX8Lat4g8L+IWu/Dkt/p+r227c1gWLxqDgowAPGe&#10;oIxXrH/Da3xNTSpdOkuNPabaU+3fYv8ASVOOw37cj1IGK9LC57R5OWr8R5OaeHOIniZTyupFwb2k&#10;7OP53R7/APtpfFSw0LwP/wAIlDMl3rWoSpNJGrAmCFG3b2A5BZgAAeozWn+xr8VrLxt8OIPDr+VD&#10;rWgKsEkHQyQnmOQDrn7wI7bR618Daprd14hvZ7vU7ma+vbljJLdTOxd3PqTzn3/AVZ8LeJtU8J61&#10;BqWi39xpl/bnMV7bkK6jvxzkHoQwriWaz+tfWLe7tY+4nwDR/sFZXGf7xPn5unP29LaH66DDdOfY&#10;UrB0GQvzdg3GTXxH4V/b41vTLSKDxL4ctNWljABuLOcwu/ozI2VJ9cEfSs34gfty67r+mvY+HNOh&#10;8PxyxlJLqR/PuAT1KHgKcdDg81739rYbk5k9T8gXh/ns6/sXTtH+a6t/mfQll4kuPHH7SUdlpbI2&#10;heEtPmjupkG5XuZgF2g+oG0f8BavZ6+Rv2DtU/tKXxhLLOHuQturIzfNks5zg8nIOS3TJFfXJ4OD&#10;wfQ134WssRS9r3PB4hwH9l4+WBi7+zSXq7Xb/EX+VZPiuBbrwtrULxm4E1lOBEBkk+W2Bj1PStXO&#10;D0z7eteM/tQ/E6/8B+CbTS9Cu3g8Sa3ci1tJYfvJggO49G5VR/vZrolLkR4uDpzniIKHxbr5anyX&#10;4V+Fer/GjVjo406K4WBMtdu+wW6k9ScHHIx06jFel2n7C+reFbZr/TtQsNS1JB8kJaRC49Mt8oI7&#10;cCvr/wAP6ZJp2jWUU5Sa+jt4xczJGAJJNoDMTgHk5I+ua0WUMCD0PFJU6cn7Tluz7/F8cZk6v+zp&#10;QhHpa9331Pyq8T+AftPia/sryCfw9r1u2+4tLqMMSM43genvV7w9pOkeDPMhOoo92335JXAYH0wa&#10;+7f2hvh3YeJvBt5rqWsceqaZEZkuUjAdowf3kZOOVI5APTrX5meKY76x8RXqXbMknnOV3jGVJ4Iz&#10;XFiZQwqVaELts/XOG85jnuEdTacdGj0jU/Auk+Irxr/dNGzkKTbsCj//AF6u6d/Y3h5EsrWSC3dz&#10;krI4JYjpk9vpWJ4QkvZPBt7LGzkEHyAR83A54/lXnJ1ueK4czksQzBi3Uev41nVxcKCjUp0/ee59&#10;Ykr8s3oeoah8N9K1W6+1rJcRGU5cROAreuKs6Zf6N4fhezsXU+X94REF8/7Rqbwgk0fh63aZmcv8&#10;yh+DtryXWYr/AEDW57WSGRZElOyZAT5nOQR6+laYir7GnGvRp6yM4KGsZM9b1TQ9F8SQreXlusqR&#10;ryzjBA75Irl4viXoehFrLT9NcWkZwTCMBvfnrWx4Ws7698NXAu7f7Lc3cbRqjNxkjAY+h56V5Tc+&#10;DdXhujbHTZ5GJ+VkRirc+uOlTiK9amoVKUFd9bGbVme0Xfie2g8OHWIdssJQGNCP4ycFeO9cna/F&#10;l1Li7gjdeoMLEFR75BzWnofg24TwPLpF+yRzylnXa25VbI2/qD+dcpafC3VDdotwYo7VWx5gkDZH&#10;sByDTxM8c5RnSW6V/UcHBfEdr428QSWHhMX9n84uNhDjnCt1/WvPNP8AHusnaiujS5zGQOW9Fr2B&#10;NDtW0tLGSIS2ojEPzchvwrG0T4e6Lo18buGJp35YJK2UT0IHaqxeFr1asZxlpZff1KhNReuw/wAZ&#10;aPda74Z8q2wZlKzbGON/GSK8vtfCuq3l39mSymjfON8iFVT3z7V7F4j1tPD+kyX0kfmEsESMcZPa&#10;uKs/itdy3iRzWkPkMwACucrz1pY+lhZ14qpL3rIqE5qEuVHe26jTdLiE1wqfZogGuJD8o7EsfrXJ&#10;QX3gm51oGGO3W5dv9bKjiIPnrzxnPfpUvxQSaTw+n2cyALLumCA4ZBkc+2SDXkiK8sqxJnzHICgd&#10;c+1LHYt0a0aUad1ZbipwUlzHvPibU5NJ0G7vIkDTIi7QeArZx0ryW38bagLw3Ekoclh0BAB9q9hN&#10;pHqekJb3Cb4J4gsiv7rzXn9/4G0Gy1Jo5tQlaLIzBGNzIPTIqsxpV6jhOnLlRVBqN+Y7iGFPEHh5&#10;IrhiRdxDc4IBXPfmuM0z4ReTdu82pN9jyT5cUQ3kdwT/AIV02vawuieEXudNIYRRrDBIvIAzt3fU&#10;ZrziHxzqkklsy3U0txuyQxAU81WLqYeDgq0XJ2WpEFKTk1oeheKtZPhHTbOG1CqpzEjOcKqAZPPr&#10;isvwj4yutU1+KznuVljljZxGMAjAzwa3df0JPGuiQIsht3yLhHAyyv3wPSuXh8N6X8LrGfxFq18L&#10;iO0jLIsaYwT8uBnqxzxz1qp0cTLExnTf7v8A4BE60KdOXOrPuYtz8QtWtdcuGkZQkTvF9nPyqh7F&#10;s969J8Kalcar4esbu5ULNKMBTxnnj+QrgvB3j3wf8V9bulGlyWuoQJ5ryXpVPMXgE5VuQMjIPrV3&#10;4o/E+Dwj4Umk0SS1mv2byYkCbo4B6ntwPWrw1GpSrSnVqXXY814+hPCSxcHzQju15HTTeAtDubyS&#10;6exLSs3z7pWA3fTPNZureK/CXiW6uvC39r2X9oRHYkBkwyOOQoJ4OOhUc15t8G/jFr3inxDLoWq3&#10;H2p7iCT7PciMRyxuBkghccfUV5UPhB42TxRDp8ulXsN7JcD/AE6Afu8A5MhkXgYyG3ZzxXe6VPlf&#10;JHSW58xieIarp062EhzqTs+6PpbSvhTDaXiPfzrex7SRCgMY/M189/GDwl4gsPiBcLqP2vVftcm6&#10;0uI4i3nxkYVVXoCOmK7r9ofxx4j8Lapo2i6TqtxaW/2QSSXUD+W9w+4jG7vjAzXe/s/eL9V8Z+CX&#10;utXJuLq3ungS8kAJmUKp5bHQZP5GppUKNL3ILUjMq1PPcR/Z07xcNb9NtvxKPhj4da8vwv0LT9Tm&#10;jg1W18wpFLJuxGeRGSO4HGe2cVd0rwJaaLG8niUQSo6hI7U4cPz82QeprxH43a3qU/xI1b7RJNbJ&#10;bssdogdo/wB0Bw31POa6/S/Ems63oFhLqjym78sqksiFTIgYYbB9uh71wYz2dF+2a1R6+TY+GKrS&#10;yySajFW16paanpl/qlj4O8L6vJ4V0WzgvvLeSGK3iCKz9fmwMkdwM18/L8ZPGKaxb36a1dNNE5CW&#10;6qPLY5+ZBGvBP1GfevRbPV5rdlDSHr/EMj8a9Y8H+CvD/l2esr4c0+11OWISPKkHIbPXnjJrTB4p&#10;4p2loVnuSzn7KeEnyxW6WlvPQ/Qn4O6VFpHww8MRx2i2ktxp0FzPAOqzSIHkyfZi35Yrss4OQcHt&#10;Xk/wC+I1t4k8LW+i3c6Jq2mxi3WNznzoV+64Pc46/wC7716vjLY6n0711ve5/NeY0MRQxdSlWXvc&#10;z179ivf6fb6rYz2V1Ek1vcRmCWF13LLGRjB9DzX5XfF3wvD4L+JWv6Lbufs9ndyQo+N25QRtyfXb&#10;t/Ov1F8S+JtN8IaJd6tql5FZ2dtG0rSSuFzgE4GSMk44Hc1+VXxH8W/8J9451zX2i8tr+6eZc8YU&#10;tlePXbgfhXyedypuEIre5+y+FNPE/WMRUs/ZWS8ua/T5EXhDxLrnh/VIBomoTWNzcFIcJgrIS2AW&#10;B9M1+lHgfx42tS2+m3luI7hItnnR5KuygdVPTPqK/LqORonV0Yo6kMrA4wR3r6N/Zq+NniaL4g2l&#10;pqbJqtt9kmDeaAsiqPuEOOpz618J9Yr5di4YynUUKa0qO2rX/APu+OuHnmuE+s0oJzpqT10d+h93&#10;5Hc/Sisbwx4oi8Sw3DRQSQSxEBlkYMMHriiv17CYqlmFCOJws+aEtUz+S61KeHm6dWOqPj9Negm8&#10;YS6rPEq280jNs/u8YBrc8S6vaT6YbeOVLqSTAXy8Mc//AF+lVfHWn2w8gxRLHfsQoih+YuD7Csrw&#10;w66N4ps5NTiaGKOTcyTLtIB6HB9OtfmdGGEzLB0czpXUqcNIX1fLsl925/UCjTnTjWhe8FojQ0XQ&#10;9d8HTR6udOeSKNcPsYFyp9u1aOvfFRNU06Wxs7SWOWUbHEnzZzwQMV6Lfa9p0VoziZLgMvCxkMHz&#10;06V4zaWB03xE13eRFIN52nbxljwfwr5nKMVT4krTzDN8Ny1aSXKtVzWu0rPV2fU4sNOOMcq2IjaU&#10;dvPy+RR+xajonlXXkmAtyZFPb0PpWhpXiaRdRtXv8yQCVSeM8ZGa3de1e0TS5l+0RztIpEagg4OK&#10;vN8LrFdGaY3Uv2kx+YCrjZkjp0r6V55hFh41c2p8kptxjJLW3/Audk8TS5f36s2WfG3iLRtd0JrS&#10;yf7RPIyiLaD8rA/TArkpfB2r6bZzNa3rBAu5o43IJGOevX8KyIIrrTJ1m8pykD8ZU4JHeutfxxZX&#10;EITOyVwFZyPlHqfwrn/s/F5LSo4TKGqtNtuXN72r/wCATGlPCx9nQ96L76nH+H9W/wCEb16K7k+e&#10;ONmSRW5bnrXe6v8AELTJtPuYrNpJpZI9gQp03DHHr1roPDvhDSrnTI53s4nafJeTYTurya5jg0jx&#10;RLGuJYLe6wCvIZc549cVtRxGV8UZjVjGnJ1MPv2dnt8mKEqGY1pPlalFGlpus6hoNiYmtWMBJYGR&#10;CBzW54f8MP41tb2+uJms2kl2Dy/mBwPSpdX13TZdJmImilMiFVjXBIOPQVleEPHcfhnT5raS2M4k&#10;cyhlbaBkAY5rlnWzDFYGti8uw/s8Q5JebS3smKqqs6UnSjadyv4s8G3HhiCKWSdbm2kb7yKQFI9s&#10;9a2YvF2mx6WjSM2UUDyyvJNQat4jk8eapaWRgFraqxbaTlmOM8VHq3g2OKyEti07zKeUJzu9gO9c&#10;tX2FalhsHn/uV782mi17tbNlU7OMKWJ0k2b3w1jYaFcv/DPcM6D0GBVH4rhxpVgw+bEzfQ/Lx+dL&#10;oVzrHg/RiLzSJZrLeXV0f94CRnkdhms3WPEEnjue3sIITb26MXZnYHjpnP0NcuGw1X+3p5nG0qMG&#10;22mmrWt0OKnTlPGOuvgT39AsfGlituqzI8LooX5BkP7e1YUV/q8V/Nq2nwTQq+RlIyybTyST0q/r&#10;nhKGwsWu7V/miB8xW/nXpXgy6tD4Y08QtG+yNfOIxlSAQSfTnmu3HZjgMpwksdl1B1VVlySi9rb7&#10;ep14itToQdSkr82jR5RqGr634wnWCYi7MbcQogAXjqTXV/Cr4ay6r41sf7RcW9ra/vysD4ZnQghc&#10;+9Pu/E+j2+rXixMkTF8eYsWEY/UdTVe9+IMug3ME2g3GL2JjmbaNgB6rg/eB6V7WXZjmDxFHDYXB&#10;+yoys2rbJ7+n5mWKlXrYaWHw8OVyVkfTHjLwhZ+NtEm0y9jXMo3RzDrG4GA4+nevnP4cDXvCfxHi&#10;+wWVzftbXJsrv7LGzLsJ2nOBwMAMM16J8J/jdeeMfEcGiajYwRXMsTSxz2zHBZRnlT0PHY/hXvEF&#10;pBZ7hGqDc2SyjDM3cscV+oJ8mh+RyxWKyGNXL8THmU1t010uQOME4HlgHGGG7gD1p1u4R+SAM4q4&#10;GXIYAEjkA9DVM2zrdAgj7MYwG9d+c5+lRc+CcS6Gx8wxx+IqCayt7qJo5YYpAxyfMQMp/A1My7FA&#10;ptTexcZOJwHi/wCB/hbxVpc1vFYx6TcMS8dzaIFaNvcdGB9K8O039mbxFP4puNOupVtdHhIJ1JSd&#10;sw9I0/vf734V9Yqw65GB1z0rndJ8Z2eseLtZ8Pw5F5pUMMsoY9d4Ofyq1Va3Ppcuz7MsHSnChK8e&#10;t9eXzRB4J+HGieArFbfS7RfNYfvLubDyufUsRn8Bx7DrXQ30MV/azwXKCWCVSrRSrvVvwx0qZiFA&#10;YnAPQnvQy9QeCfX3qeZtngVcRVr1Pa1Jty9fyPhv9pj4Y/8ACvNdt49NZn0e8DS20fVoSPvIT3HP&#10;WvItKtrkuFyZJAwOfQehr6t/a4vre6v/AA7ZgCSZIpp5FU8qrFAAfTPPX0rz/wCFXwW1L4iEXJZd&#10;O0ZWIku3TcJSD92MdyPXtXiYjKVicUsXKpa3Q/pTI88WGyOlisfK2j1fXWy9T5X+IIuj4huo5/MW&#10;JSNu4kIRhc4Peu++H9rdxeHIhdANlzJGjjkRkccHt3r7hs/2ZfAkEKLeWU+qyBfme6mO0/RVAA/I&#10;/WvKPj98IdM8AxaZqmiCRdPupWhltpWLJHIBlWBPTgYxXq0cOoV3OTujLCcaYDMa8cHSi1J7O2lz&#10;5w8ReN10PVPsK6e0/ljJxIFAz6CodY12TxN4UvpNJhnhmiYLKgbc2w/exjnpmrXibwZNrOqQ31nd&#10;i3mb76svHFZ9pf6f4Che3uJZLy/lbzJGjGQuOec9K5ZSrwrSVX3afQ+5jyOKktyj8ME1JdRvGk85&#10;bbywCHzjcOmM/rXZ3x0i2uUN4beK5YggzMAeehp+j63a+ILTzrYsRkbo2wCueh4rzHxbpN6viW5V&#10;4JpvOl3QsuW+U/dX29Pxq5SjQoRsuZXKivaVHf3T07WtNj13Srm0cgJNGNj/AMIPY471xfhrwgtl&#10;LFFcataXISTcqwsMkZ6V1GiWNzZ+GIbaf5boQFTls8noPwryzT9L1GPWoIVimiu0kU52fcOep9qj&#10;F8lR05ygTSilzcsj1PxJ4mh8NrbrPDJP5rErGhHbocHtWfHqcXjXRLqCKR4i6+WUddwXHIOBVrxR&#10;4UXxFFE6uYriLcYnboc9Qw7c1x2iaoPCdzeWdxCXdXwZImxjBxnHeta9aVGqvar3H1NKcYyjZbkc&#10;ejjwbqdrcXcyXBbf5fkIQRxwcVs66X8cacp0q4C3NtjhuMmk8UaRN4nsrS804C4Cgjk4OO9UtH0+&#10;78J29zql1GsTiMKsAOVY+/vXBaSn7Dl/dS1uav31zL4kanhDwrqGnRPd3arazbGQRg7znHDZH8q8&#10;6uNP1Oz1aW1urOW4m8wgFcsCSeG3d811tp8T7t7sK1pCYywBEZO5R6+1d2JN5ViWPmgMQTkkenSt&#10;YYfD1qcacJWSYv3lKXNIzfD7f2FpFvZ3bFZoYwXCjceegq42iaZdyC5+z20kxPEhX5VPqe2frXmO&#10;t6pqOhazdQGNpXuG3NKxygH8O013PgUXcPh557jeW3u8asME8dTn9KrDYh1KroyjeMTKaSTd9x3j&#10;HwevilbVreb7NcwgqpdMgr0wRUPg3wOnhuSS4km+0znghEKj9a8wutSvLu9M8tzOJ2cnBcjad3Tj&#10;vXo2jeNIbPQ7P7cslxfKmHiI+6MtjJbvVQxOHqVXUmuW3Xp2E4SS0ZzWuQXlvq17bfYbqe9abNuV&#10;P7tkPXca7i3km8I+F2a7cSTQkt5YGVwx4Ge+K09H1m31mzae2dvKztZZMBgfTjtRqUtjKj2d5IgM&#10;/IQsA34CtsPhadJyrU5X5thOcpe7NHNeG/G1xqupw2l3FFtnBKsinIFbuu69Z6VGsc8ZnM4P7odC&#10;PcHtTNH8I2OhXJliM0kxBA3kEKCK53xv4e1W81iK8soFuImiCSxiTbjn+HNVVliqWGdlzSexrzUp&#10;VE2tDqvD2oWWq2zfYoVtkUhZIkTYR+VeW+JtV1S/1e5juZpY5d+1YEymFHQj1NegeE9Fl0S0ne9K&#10;RCQbmVjny8dyauWWr6NrF75cbWtzOh7x4YgdcHvUclTEUIKo+WX3CTjTqNxV0WNJuZk0W3udQVYZ&#10;li3ysW4TA7++KzLaHw1fahE8TWd1dyEkbJOS30rU1rTZNT0S4tVbZJPFsDY+XPvXnWheA9aOqwPc&#10;hLSOCQMZVbOcHI2gVripVISpwVPmXcwWvM3oek6nBbXemzxXjKtvJGVmYsFABHUE8ZFYXh3wj4f0&#10;+8N3p8hu5V/vSq+z34FP+INtd3PhuWOzja5cSK0qxjLFfQAVyvwz0S/g1yWWaKaG3ijIxICA5PTG&#10;euK0q1L4iMHTul1CMWlzHa+L9Nu9X8O3NtZvsnYrnnBYZ5Fcn4X8K662t2Wo6nJLELIYRZJg7Ebd&#10;uBjtivQWuoY2CtKisTgAsBmluZY7WGSWc7Yo1LOT2AGT+laVMPRr1VWlK/KTrE8z+Iek6jHrQvlW&#10;W5tJIwiiNSwjOehx0NWvBc194c029vr+ExwsFRUcFSWz15qz/wALWtzetFJaSraE4DiTcxA749Pa&#10;up1rTIfFuh+Qs5CyhZYZUGAPQn2zXBGlCpVnWw07yXQ6XOUYqM9jG0z4iW+pX0dqscWXYLlZc45x&#10;npXXKTn5eo9O1ee+FPhu2mXsc963mNESysvB46ZrpfG+ryaL4duLmAMJCyoCB09DXZhqlaNF1MSr&#10;NGUlFv3TWawtWlWZraFpjyHdec+oNcz440DV9VmtrvS7mOOSIcx5IPPBBzxXKeCfEV2fEtvA0jSC&#10;QsjbpScAj0r1C41C3s2Tz54oQTgeY4XP51MHRx1GUn7qvqVNeymrM57wf4ZvtLBub11V2QAqpxzm&#10;s3Wfhamo6i9zDfG3Ex+eNlyT6kV119q9tpmnSX87s0aEEeWfy59+1YOjfEOy1e4W1KTWskhKpJMQ&#10;Q+eAM9s1n7HCwhHD1HfUFKo3zBr+kx6J4LltYM7IvlLn5S2WGTXmujeHrnU9ShtIJP3oPmFu4XNe&#10;z6zqNpp9owvFVonwPJYbt34d6raBa6QI2m02OIPIcNtGHX2x1ArmxOCp4nEQjzW5ehpCso03zFrU&#10;NQtdEt4mvJ/JxhVI6sQOuO/4VLYahDqUBuLJ0mQHa0igjn0Of5VxHxVgu0tbG+ihElrHlXAbO33N&#10;N+F8V24uZmRo7Nlwqk9X/vD1rsjXlHEfV+X3UYKMHByT1N/xt4jn8MaYs9sgeR38olug9K5zwN46&#10;1DV9YSxvys4nUshCBRGRyTn3rvtQsrfVbaW3uIRNAeMD72fUVjeH/BGn+Gbt7q1Ekj4IzJIMKDTq&#10;0sRLFRnGf7tbmejjYi8c+F5vE9lH9ncJdQM21CcKRjt71heEvh/eabq8V7fCKFIcukKtvJY/xEj+&#10;Vd3BfW11K0UNxFNIv3kjcMw/AVmeMNZk8PaHJeQDcySKvzehOKqrh6Dk8S1fl8y4ynbkIvEvg+z8&#10;TsrySSwXI+7LF0PtVYeBrKHw/dafBIGMpDmaX724eo9KoeGvFeqX+pRw3saeRMBsCdRnuay/G/jL&#10;UrTXZLa0n+x28OFwifezXF7fBzhLFW1LVOopcoyx+GWrG/BmeOO2jcHcGB3c9AByCa1Nc8by28zQ&#10;6dLaj7M2x0kO6RhjnHvWr4E8SXHiTTXe5QG7tm8t5FPD56ceuKoax8MrPU9U+2wXT24ZsvGsY+Y+&#10;mameHmqKlgd5DVT3v3upp6d4kJ8Nz6jIheSBSwA6HjOK5DTfiRqv9qxm5dJLSR9vkhcFATXolvo1&#10;pZ2C2KxboCu11kHDdjWPZeANJsb2O6WNnKktGkzZRT16dse9dc6WKUafvbbijUpe9poXfEvhuDxT&#10;Zx28zNDIp3xMBzyOKxtat38EeFpWsSY5y6hp15bGeoFQ6h8S44tXNtaxCSFZCspPXjsK6m8vLK1t&#10;lF3JDHFMBtScg579O9Uvq2InUnTdpJWuD56UVfZnKfDzX9S1GaRZnlubNY875+qN6A98/pVq48UX&#10;X2uURgbY3+6DjIrp7SW2e2R7MxPAfmV1wUz7YrItfBujW+ryXyRvLcyHc5MuVz9KmdDEOnTjCezH&#10;7SHNdx1Z9Ffs8/Bq18aWcPijXEE2jliLWwdcC4YfxPn+EHsa+pBploLZbdbS2jiC7DH5S7MdsLjA&#10;FcL+z+8R+D3htYAmyOBkfBH3ldgx/OvQTwue3rW7bWj3P5Z4jzPFYzMqqqN2jJxS2sl+pwHiD4eW&#10;vh+eXxT4S0mwtvE1vGzLGI2WK5Q/fTYuAHYdD2NaXw8+KWjfEPTg1vIlpqMR23WlzSgTQOO+3OWU&#10;noRXWggEHdsH3t2cYHrX5Y/FzxYNU+L/AIo1vRZpLaGbUpnt5oHKEop2hgVI67e31ryswxywai7X&#10;PW4byKtxVUq0as2pU0mpb79GfqlK3lRs7MI1AzvbgD35r55/aC/av0HwDYX+i+HJ4dY8SzwtF/o7&#10;hoLIFSNzODgkdQi9+uK+ENQ8c+I9VtzBfa9ql7bkbfLuL2WRAPoWrMsrOe7mVLSymvDnd5EKF2c5&#10;9FycV89is7m4P2as/M/TMs8MqOErKvmFZTS15Vovm2dP4H8EXniPWtNjls7waTPNsuL2JG2hSSSd&#10;2MdeCe2a9k+M/hPwj4Q+FWu6pLpsOnLptqzQSoNsrTn5YkL99zY/OuN+J/7W3hHwZ4W1PSbGa/Hi&#10;uO2ezXTYYHg+yTlduS5AChDzxzkYFfB2o+Kdd1i0Ww1DWL68tgS4hlvJHRznJIDHrnnJ44r4XL8l&#10;zDPKqxVa9GnB7a+8u54vEHF85V1Gj7rjpo9FrbU+15f2yvA+n/Cu1j060lk1sWAhGii3IjhkKlfn&#10;k+7sBIJx16VxXgH9ue48MeCbTStc8NnVdYs4vKivbeVYIpgowm9NuVYZ5IHIHTPNeN/FPxN4Q1Lw&#10;74bsvDtrHC1rHvuWjt/LkQ7AFVj1bPJJHQ1pfAX4n+E/h7Dq51vSPt13chPs8yWyzFgFIMZ38cnH&#10;Nfbw4OyiNOdKpBtSlzO76+R8Y8dWniuR11a12+l35Hv/AMEv2r/B1xp98vihbXwxrM08k886RsYL&#10;vLMyspGWVhjlTn1B7V2viD4HHxnPL4i0HU7MadqMa3tunlsDKHG773bPBr4q8HeD1+KXirV5LV00&#10;vTRPJdNHs4iDyHaigcZx1I6Zr6b8J/tQL8Kdd0L4e63pyS6JbW8FrbatBIfPhQgIpmQ8MM4ztIIH&#10;Y18znnDOJwDeNyZat+8nqrJX0R9JlPEGOwbdeU7xb5ebv2OOntptOmlt5P3dzCxjljxn7rYNNguD&#10;A/mAbiDnHrXv/wAUvg9p1xaazr9rPcW96iPcywAgxOyjLEDGRnH6V89Z4z26Zrhy3MKeY0fa091o&#10;/J9T+iMszGnmVHnhvdXXbQs3t39rlDsoTjtUUdvNMjtFEZAn3jtJVf8Ae9KjGD16d6uWmr3djb3E&#10;EMrJDOCHXjpjkV6x6rul7htfD34i658LfEMOs+Hrk2twuY2icFopE/uuvcGvo/S/+CgOvBIBeeEd&#10;NmQEeZ9nupIy/qRkEA/jXyZnkE9BV+4uIbiVmhXYmFGzuP8A9ddFPF1sPH91I+YzXh3Ks1qKtjKK&#10;lJddU/wPtI/8FAdCNrn/AIRHVRcgZ2LcRbM/72QT+VeP+H/jRf8AxM/aN8Ia14ruIbbTre/jhgto&#10;WZra1QnIUA4yC2zLHuOeK8HDKWUZGTyBnqKHTejZGU4VienPABrWeZ4ibXO9EzwcPwblGBp1o4en&#10;aUouN272v1Vz9hmKF8thnI2l1PDEcjj6UpOM+uOlfAvwt/bW8S+CdJttJ1zT4/FFlBhYbmSR0vNv&#10;QAsdyv0xzg+5rt9b/b/X7Io0Pwgxum5ZtRuAY/w2YJ+hxX19PNsK4c8nY/CMRwFndGvKlTpc0ejT&#10;0a8+x9B/HLxJaeHfhvrCyuDNfQmzhhzyWc4zjrwDk+wr5I8NfDPUPiNqXk6bpMeoGPCm4nhAjTPX&#10;cx6YqHwlqfir9rL4rWEes3z2drbo00qWeVjtYFI3CMEn5mbA3H1BHFfdvh/w9p3hTSYNL0q0FpaR&#10;cKiAYJxyxPXJ969LDYmGIg5QjdeZ6VTES4Nw31FNPET1l2j0S8z5sX9kjXkhRv7V0vei4VFVwFz2&#10;GMfnXgPxS+GyfCzxVFb+IvD/AJFxd5kj1CKMSQysOoQjktjkiv0iwG4YZU9QPSuY+Inw90j4m+E7&#10;vQ9atklhmQiOcLloWA+SRO4YHH5VrOXPHlsjjy7jXGUsTH63aUOump+faaha/wBmm7SVWtkQnevZ&#10;RwRjt6fWsCTx9pn2xWNvJKV43lAce+O9dF4p8A3nhIa74WuZxLewSyQl8bATjKkZ7EEHNeKWuj6/&#10;Hfize1upJCxBDoQoHrnHIrjx1fE0/ZxprfyP37CzoV6card+bVWPYtT1qHTdHn1Lcs0MSbuDjfno&#10;Pz4riG+Lj/aIGjslFm3EkMjFpFPqrdMe1da3h6a68KPpFzIrP5ZQOvQNnKnPfBrzy2+Fmp/b4km8&#10;n7KrfNKsg3Fc88fStMTUxd6Xs1o9y2knodt4x8TNotla+Rn/AEona3cDbniue0X4gztdxq/mSQuw&#10;jILA4ycZrsfFPhiPxRo7WL7YWXBjlx93Axj/ABrnfC/wzXStVW8u7tLloseXFGhVVI6E561FejjH&#10;iIuD0NoVYRhaUSj8X72+tXsooZmhtn3DgkAkEfKT9P0rm/hxPdN4utY45HEZB82MsSMBDzz2r17W&#10;dH0/WrHZqEfnQoxcu52lW6E/T3ql4Z0PRNLE39kiOVs/Owl3sPb6UVcHVlilPn0MLpq5Y8T6IniD&#10;SpbVnMcgO6MnoD2J9q4u0+G9za3CTX97bJbwMHZlJXgHPJ7V1eqeNLDTb/7An+kXKcumcbcckZ9a&#10;zvGmqxX/AIQeaBjta4RWjcfMDnp9K2xccNVlKq9ZJdC4Rmo36Gva6/perzNZw3EE7spUxsG+YZz1&#10;PDdO1Vr1NC8NOLqeK2tpn5TZCGY+4FeaeG4biXWrEWzEOJVLOozgZFbXxQs7xdVt71FcWrRBBIoL&#10;KGyc59K5VjJVsO60qesTR04QqRi5bnpOnapb6rGJ7GdZhjGRgkH3HavJ9a03UrHVLg3CS+ZJIcSq&#10;pIkz0ArH0nWbrTpPOtJjDOeCR8yMO/Hr7V1PiD4o3mifDuXVo7ONrzzhaR5GY9zfMJOODjpjPXij&#10;28cxUac9GjLEuODoyxEn7iOv8N6dLJ4f+zajDv8AM3gQnIwpPf0PeuT1fwt4b8GOdT1S/kWxEgEd&#10;sq/OWz045IrmPgx8V9f8T+LJNM1eVNRtpIGk3iMBkI9CO3bGM9s113xo8Cat4tt7C60xxcS2gbMD&#10;MFJUjgqTwfxr1fq1KUI3V+U+c/tZ4jBzxWE1a6HTeFfGekeL7SY6ZKrGELmNlKFR2IqD4o+DpfHf&#10;g6/0W2kjtp5SkkUkxIQbHDc+3HavGLbRvFPwv8M694mEH9mzx26WsAdlZgXdBvIHAIw3XjJryWPx&#10;f4kv9Tl8rV9Se6vT5UiRzurSFuNoAYDnOK6OZRifN4nPvZ0Fh8ZRblNO9tNHse2/D79nTUfD9/ca&#10;jc6zZzA27RwfZSzI5YjhjxxlRXR2Hwum8TJLZazbta6Yy/Mob5mIPHln9d3So/DfhrW/gn8KdevL&#10;m+a+vo4fPW0HzwWz4wdufvDkE9BweO9ebfC/40+Kv+E10611S+l1q01C4EElvc4YguQMqw5G0HOO&#10;hArlqYWnKpGbujrwuPw2VUaeXypOPtVs9Ur6anWXeveEPgN4ll0/StGutV1RUBnvLm5GYA3/ACzX&#10;jHQ5zha9l8HeJ4PGXhew1e3iaCO5UnZKwLxkMVI4/wB2vN/i18F4fEusnXYtXg0t3QJcCdN6llwF&#10;K49hXdeBNHs9G8EWum6LfJdpBFIouwuMysS3I9ia64tKXIdmBpYzDYipCUEqK2MHxb4m+HfijW18&#10;O6/JZXt3G+yNZgwEch6qZfuh84yCau+Mr9/BWnafp2ixR6VCu5SlsigDA4UHuRxzXytqXgPxLa+I&#10;J9JutGu3v2kYeWkbuJG3feDY5ByDmvqx2sfCHw60s+M545PsEEcU0hQuxnx9xAv3jjj369qxqRlU&#10;g1HRmOT5g62Iq1MVR5eXr5Pu+oeGILfxtYPda7YWepSQTbIZ57ZHfaOck4Gaq+K7/wAI+INQj0CT&#10;W7O11uNtkcaEnax48vA+UD2rQ8I+LdA8X6LfWnhe78iSCM7Y2jKPAWGA+DyRmvmS1+GniyHxTb6b&#10;/Zl1HercKXvDCSgO77+/oQCQ27PapVL90oTVzozHM5YapCrgoKXN1SPobSvhMtvcq99qCyQIwO2K&#10;Mjdg9DXpEDLBGEX5EIAIAztA6YHfpUQUxoFZSQgwTjg9c/416n+zz4Rg8XeOFe9RZbOwjF5IgGdz&#10;jhF+hJz9AaujQp4eLcD08zx31XCzxFXVQV/Vmv4I+AnizWbe21hLuLw+eJITMzecB1DfJ93PYGu0&#10;8dW/xy8I+EXfQ9X0nxBLD/rVNqWugoH3kB4cj0617tgfKM52jbhVwuO35UvT1/Csat60XBux/PVf&#10;iTEYmsq2IpRkk/havp2uflF8QvHHiXxvqJufEWqXuoyISu29JxEwOCgXopBB4wPxrkq+sv26vh7Y&#10;aJqWkeKbKGO3k1J3t7uONNrSTBdyykDgEruDV8m1+Z4ylKjWlCUrs/rPhjH4fNMqp4nC01Bdl3W9&#10;hD+H41paBr174V1WLUtMm+zXkQwCPmRx6EelZ1J+lefUpwqR9nUV4s+nqU4VI+zqK8WfaPwE+Pmq&#10;a5oN+HhsVuo7jDQiNssAqnf97pkn8jRXxnHdy2bu9tcPavwd8TMpP5UV4Lw+ZYV8mCxkqdPpFbLy&#10;PyzHeH2ExmIlXpqKUj7J+Fwhuby+nu3Wa6DDY0jAnHsDWn8SrW0u9NMgEb3WfkCDLMPwrjNS8Paj&#10;BqVxPZQlEZsjysKAPSm+Fbwx6pIJ5TvdQqJK2dpB5HNdeKylVsZ/rDg8Q3yKLVNdNNvTueFOjzVf&#10;rdOeyWhW8MTNp+sRrdlkQqQFlbAX6ZrqPEmpWcmmzRCZJXcbVAwcE9DWf4wnthYqGdPtWeduAcf0&#10;pth8N7/UtKhu0ngjMibvLkBJ9ue2fWuvFwy/Gzw+c5jVdDXlUX1a1v6G05UpWrVXa5J4f+Hz67oq&#10;3jXTRNMGMceOmP6e9Ytz4r1jSrpbSW9kmggfaI2xwoPOas6J4n1HR410xXMUJlIAPVc/w/nWrqPg&#10;mPUVaVmxdOpfHqe2a9KtiPqmJqSzuUZ0qjtTsr280aX5KreJaaexqyXtlJaEvLEY2QE8jnPUV57F&#10;4W1LWJJZ7GwmuIPMKqU24/UiqENpdPObeNJpJgzBljy23BxnAr2HwJq9nZ6Lb2c0v2e4jBDiQbW3&#10;DknBrnxkq3CWGqV8C/bSk0+Xsu+mvYmtOWAg5UdWzzf+3/EfhOM2Es09qxXcEkAJC+x5/Omx+DNR&#10;u4RM8iPvBcbjljmug+JUsOv3sIs1WWS2BjMvZxjqPWiPxILWCG2EX2i6wI0iXqW6AfnXpUsTi6mB&#10;pY3B0I0609ai2a/4fdmsK0pUlUpRUZPco/DjQbfVtdlhv1LraIHELpkFs85Hf6V6Z4l0bT77Rrj7&#10;TDFsto2ZZSAPLwM43dvpXnY8Ha/p0j6xaII7l/nKo3zqOuD2I9qy9Y8cavrVu1teTqYc/MqKF5H8&#10;6+ezHLcZn+a08wy7FL2dPl5km/da3sutziq0amKrKtRnot9dmULAz20iXNusm9DlZNpKjII5rsPD&#10;PjPOr2qagLe2g6ecO7epz0rTsJrVdPikjaL7P5Y3kgYHHNZPhzwC/iS0uL5rn7HbvKwtvk3FhznI&#10;/Os8Xm2W5rQxCzal7JQ92MtW9X+L6mtatSqQk8R7ttLnpesa1p1lYTS3V3AInXgs4+fjoBXgekal&#10;/Zl3HMo2gjDYPLKcce1aHivwrP4UvEhkImjkBMUyHbu9QR0rrbK1tlsUQJGsewBmKg5z15rLJ8Jl&#10;/C2XKdKbr08T16GeEo0sJSbg+dSMSXVNQ8YJ9m060cIP9YzMNv0J96xdR0fUtCkVLmOW3WQ4Ux8g&#10;n0GK6nwV4k0/RZbuyml8iLzCY5McH2JrqdLvNP8AF/xC8NaNbypdwG+FxK3BDeWC4UH0OK97L8Vi&#10;8LmkcupYRLD73avo1e9+99DKvi54NTThamk3qYfhD9nzxV4kijlnt49CtH58y9zvfPfavPT1rrrz&#10;9k/UFtR9i8QWr3GOFmt2VWPYZB3D64r6PKnzCQAoxkKOijGP5UnXtu9s4zX6s5tfCfkdbi7MqlTm&#10;pSUY+lz5T+F3hXUvAXxi0Wx122Onl/MELyYCTnZ1Rhwfoeea+stox7V5P+0jYMPhPq+tWkph1fRY&#10;V1GyvFT54XRlO7nqCO1eUfA/9tvTNatINK8fOdL1RSFXVQpNvPjvJg/I3vyp9V6VwVsZRhVVKbs2&#10;dmMweP4mwf8Aa2HhzOn7kkt+915an1gU29RjjNQ3t5b6bZ3N3dyLDa2yNJNI5wEQDJJ/AE1gN8Tf&#10;BwsRef8ACVaKLTYZTcf2hFtCgZORu/SvmD9qH9qjw9rXg3UPCPg+7bU7i+2wXd8iEQpFnLqrMfm3&#10;fd4yME81niMXSoQ5+a54GUcPY7NcXTwsaUkr6tp2S63ufUvhvx94a8YQpNouv6dqmSylbe5V2XHq&#10;M5rd6gkHoM8V+PFhe3Wl3UdzYXMltcRn91PG7RvH7Agg4rph8UvFQjAPiHU9w6kXsvP/AI9XhQz1&#10;8tpQP1vE+FVVTvhsSuXzj/kfo78Vfjx4R+E2mz3Wp6nbXGoohFvpdo6vcStjhcA/ICeCT0zXwPo/&#10;7RHirRfi5e+PIpke6vZT9psGY+RPDn5Yj1wAAAD2Iz0NeaXl3Lf3MlzLzNKcyM0hYuTySSckmoa8&#10;rFZlVxMrp2Udj9CyDgfAZNh6sKz9pKorSbWij2XY/Qfwp+3J8PdXsY31U6hoV6ww8Uts0yKe4Vlz&#10;x+Aqt4//AG3/AAToWjTf8Iy02vatgrBG1u8cKkj7zu3OB3VetfAOM0Yx0rb+1sVKFla55y8NclWI&#10;9teXL/LfT/M6DxR4/wDEXi3xHdeINT1aeXU7j5mlDYA9F29NoHQDp161+pvgqG0g8J6JHpyJFZtY&#10;QNHFGB90oCM+55Oa/JLAbgkgdzX1h+z7+2FY+E/C9j4Y8axXTwWCrFaajbxiTEY6LKvX5R0KZrbK&#10;8aqU5RrT0ltfucfiBw9icdl9H+zad1SuuWOmlla3e1j7VUhjwwx3OeleVftKQm+8A29nbxGbUbi/&#10;gS1tkGZXkychV6k4zWVrX7Yvwz03SnvIdZl1O4XHlW1vbuJc+hLAAD+VeRfCf4ky/HX9piw1WZrg&#10;adZJPLZWUxBW2jWPjGD97c2SfpivppY6lGcYQd2fjGVZHmOEnLM69JwhRTeqtdrZGtoP7MnizWLL&#10;7TdS2mj7xxBeuzy/U7QcD2rzv4mfscePbbU/t2k29nrUMuGkW2nIZWHTCuo/SvvojcaXkHjr7V2V&#10;6ccRHlqG9LjvNadZ1IqNu1tP8z8wLrwpq3wi0bU5dYspLTU2MYEE8bLxuwDkjkfSuO8K+LdSvPEV&#10;qxcSi5ZleBRyB3HtxX6hfEz4dad8S/C1zpV/CjTBC1vcMq5SQggH3z/EPSvz+utL0PwLdS+dDBYT&#10;JI0IZ1JbcGwV55x39K5pYa3K4StGO9z9a4a4kjntGpzxtVjuvLyMDVfH09lqckKpH5Ub/OjEFsem&#10;exrY13VbkeGHv7MPHcSornCjcq5559hzVNvC2jeJrkapaXD4dsTLAcK5HZh2zXT26QRRLBGV2ou3&#10;ygQePf0oo0a0nU9pUVnsfYSnBOKtqeY6F4l1OPUrdXuJrtbhwpjk53AnBwRWr4h8C3cupTTWjRm1&#10;lcyM0jcxnIOfpVzxLqGleC5FlttOX7dcAtn+6O+f/rUnh3xc/iyG7sZrcQXxiYR+W2EwQetckaFN&#10;qWGry5pLY35pP36asiTS/Euj+HrWCyN4jRxn5pF3HDHv9K1vEugReKtEe1aX75EkUy9M9vr9K8tO&#10;g38F0bV7OczbgMCJmB5+nSvT4bS50Xwi0Ks013b2rYz/ABHHP5dK7KFSVSM4Tj7sUZVoxi+ZSOQ0&#10;v4az6fdq9/qNqY4GDokfLZByMg9KqjxFZW97qH9ozTve2/y2NuhwoY9HJ9jg1jadra3OowCLz3uG&#10;YhQcfMc813fiCPQ9KtoLrUbZJbuUBkXguSP/AK9ePGPt6bVNOFt79job91K9yzoeqbvDDajexNIY&#10;oyxyATgc8HtXNwfFqUXuZLFFtAwCsjESAevPBrW0PXNN8XW82kbGhQwkBdgyvuD3xVG4+GGmaast&#10;3NeXLwQjeyhV6DnFepL2zhB4eSslqzKVlK0tzr4NJ02SWO9hsoEuJU3iQKC2D3JHf6VzHi7RddGo&#10;yX2hpa3Pnp5bpdKMrx1Gasab4+jmuLe2mtGtoGxEkm8fRcj09a65QWfaPlcc9OnvXTy4fH0rKzXl&#10;3MZKcWYfhPQbjRbFxO6NezYZlU/IDXnuoaf4judZlWSGdrmRyRKI2KKB0wcV1l98RUh1AwW6LPZo&#10;fncn5yc87R3rsIZFMCz/AC+UyrIjk9AfWpVKhWgqdN6R3Nk509ZGFq+qy+HPDMEtzma7KiMsp/i+&#10;tclpHinWH1qzLvIbe4bAiBDblzzXZ6vp9h4mthZ/a0aRW3bYnBIx3qjpfhKy8NNLqLM1w0SMY45M&#10;krgc4x0rOvSxM68HTfuLqEJR5GmtS94qt7m+8P3kdvkTMOgHJG7pXG+EfCmoQ6zBPPbNbxwFmD7Q&#10;N3FXNM+JEl/qMFtLa7YZpdisHPHOOa714xPAU3bFYYJPYGulRpYyTnF/CDnKiuS25nSeILQSTpFI&#10;GaHGTng+uKt2t9FeWn2hcSIASdp646ivJNV8Na7beJIYpbeaeN5QYpI8mMDPHTofrXpVs1r4b0dI&#10;byZU38Fc7ic9cY/GssPia9So1WVktiGotaI5OT4qTtckxwQRWysRhlJZse/9a7drp77QWngTZNJb&#10;nAQn7xHArmU+GuiXUqzwXU0lqzn5Y5BtI6kV0Gq63a6EtvHtZiEwIl42qO+fWtISnSjKpipe6y58&#10;s3FQWp5lp7XV/qLW0dncx3iMd0rEkfXFet3dob/TpoGYqJI/KZwM4JXGaZp+owX1sbiIkpj5hnke&#10;ua4Sb4k3S3+fKgNqjEbNpLnHeuehCjgoOTndSHapWeq+EzI/hnq/2zy18gQ78i5Z8nGf7v8ASuvu&#10;9d0/wNp1rpkYe7ngUIYw+0dckknp9K6DS9Qh1iyjuYSrRyDBKsMA+hPauT8XeDrzU9Ra9snR94Cv&#10;FJxjHcetXKj9Vourg9WyE+eXLM6Dw/4kt/Edm7Q5injPzxyj7o+tak0EV9HJFLCk8Un345BkDHfF&#10;YXhXw8PDWnzO77ruT945HQY5xXl954j1K8vZZTdzCUNuAVmAU7uhH9K2li5UKMFWjeT3QlT9pNqJ&#10;7BZ+HtN01ne3s4baZjgyRRAnHp7V5V4w0XXNQ8SXcj2M8iM+1PKTKEYwOR0+teleFtXOo+HbW9nc&#10;AsCGLHGSO9aMjrIwBGSeg9anEUqOJpRgpcqfQhKUXqcvp/huWfwXHpl7Iy3IXcQTnY2cpn6Vi6B8&#10;Oru31KCe7nRYonDqytnJByAfSrXjDxlNpuoCytyYHhGZHAyCe1XdC8exXFssl+THdY2gouQ4/wAa&#10;52sJKqqcnrE7Iwmo80Sl8QtD1DU7uGaCZjbxrtZU5I96Z8O9Jv8ATtQmuXkcWirz5vAHuc102l+M&#10;NN1a6FupZHJ2rvTAY0zxxHI/hq8NsoLADesfXaOpwPan9Up1KrxdOd2tfuMLaKDNmK8s77fHDNb3&#10;Q/iiDq2D64pup3MlhplzLEuWhjZlRCAAwBIBxXiWkw3MmoQizDC43qVEYYknPGa92AE0IS4CyB1A&#10;kVDnORg114XESxcJtxtJGdamqTPLz8RNQVjJJEiAd/MO2um8SX97deB4riIMjyqhl8odFIJYn2FS&#10;H4c6T9q8wC4ByXMZcBR9RXQmS3ib7H5kKFVAWHcN2P8AdNcuHw1emqvtp6PY0nOF4uKPEtDNwdUt&#10;PsmfN81cmPJJ5717Tqelw6tZS2l0C8TDa2OvUHNFvpdlaSSSRWkMTsMO6RqGPrmvLvGfiLVIvEFz&#10;BNdT28SMViiibYpQDOTjrUKMcsov2nvqXQuUvbyTiejaL4TsNCkLWyOkrDb5svz4Ht71Q8R+C7Hx&#10;NdrP5gt77GHKHOQPUdjVSK61Kb4cyTvva9MbEcH7m7BP125NeaR3dxBKLiOQpKp3Bi56iqrV6NOE&#10;IKnpImNOUnzc2x6smmx+B/DF09rGbmdAWc9Mt90H6DNcXZeOtQudUiEfypI6pJCecgnBr0y0uEud&#10;HtnudoMkKh1k43E8mqtj4Y0e1vDdW1lEk7n7688+w9a0q4eVSdN0Z8qXQyjPlUuZHO+PddvrC6tL&#10;e0kktVaPcxjFS/D3xFeao9zbXcouhEiyJK45BJ6E10WpWWlazcrbX3lXFyBwruA2PoKr6ppo0/wx&#10;qNrpcIgfyDhEGGPB79a19lUjW9rzXSNfaR5EuWzKUGkeG7zXTLbyxPc7smJXByw9qreLfBmreJtY&#10;sV0i2e9nlRbaK2jOXLk9VXua4LwpazXHiexWEPvE25ufuYPOa+r/AICWcd58XdBMy4jRpJlB7MEY&#10;r/jXJhXDGUajlHk1OHMq7y7D1K6fNyRbXqet/s9/sy6d8OvC8M3iezg1TxDO/nNDKBLDZkjJRR0J&#10;7luhPSvVte+G/hfxJZm3v9BsXj2lQ8USoy+6sBkH07V0nRjSgjg9q74LlUYqR/KWJzfG4zESxVSs&#10;1Jvu0l6HzdaeJ7f9lzxpNpOt3F3J4K1V/Msbpv3htHyQcj+70DY77T2Nekt+0b8MxZi6PjXR9rDO&#10;xZcyj/gA5zXiH7fl7Amk+F7Usn2o+cwGRkjcn+DH8a+LS5wflWvmMZmdXC13Tgrn7JkvBuG4qwFP&#10;McTOUJyerVtbaX16n1d+0F+2YPFOl3Xh3wILi2srgNHc6tMvlSMhGGWJR0DDI3EA89B1r5OOCcgE&#10;BcgITnAzgHPfrmlpK+axGIqYmXPN69j9rybIsFkOG+r4ONu76vzbFBAPIyO+Tj9a96/Zvil0aw1e&#10;9vLIxWs6o0V1KoHmBQ273x3rwRs7TtJDdiBnn6V6/rXxz07wL8LorzxFp9/aXc0D2lpFHbPsvXVC&#10;QyPjAXpnPbpXy+c0qmLoRw1KN3N2snZ2PD4wxc8Nlra0Un7z6q2x8h/HfxppnxT+NGsa3pIW002/&#10;uYoI7iVNpkVUWMzkdlOCcH+HHervxy8F+E/A50bT9Bka41GQMbtBceaduBsLDoGJOQB2rjvCfgDV&#10;vFy3U1hCos7dg0szZAU4+7jrwMZPbNd98DP2cPFHxT83V9In03S7LTLzyhc3mWWaaNgxVUAJOOCS&#10;eua/W51MPkuAXtZKMIqMU35LS5/LcFUqqcXTu6jumenfs8fsijVYW1v4g6fNFA4ItNIMnltOOpkm&#10;A5T2Xr3at3xZ+wbp00eoT+HtfuhcEM1rZX0amPJBxGXBB68A44rs/iJ8atSuPtGkafG+lTRO8N5O&#10;h3FmQ4/d91HGc9a80/4SbVpHIl1a/eKT5ZF+0u29T1GCe49a/K6eKzyvXljVV5IvaO6t/wAE/Zcv&#10;4CeIwkXWtG6vtqfMNnqOp+EdXkltZ5tNv4naKQKfnXBwy4+o71teF/C/iL4qeJWEMkt1fEiaW6c7&#10;RF3V2YjAz2Xv6V9BftbSeGfGHw98L6n4U0pvtOnyNFe/Z7E7baMovE0o6EMF2lsg5bBGK8X+FPxb&#10;uvhst9aQ6bFqMd9tdYzKyOXC4VuPXpiv1DKMxjmmGVaceR6pxeuq/Rn5TVwUMDjpYPFtqKe3/A8z&#10;7B+G3iHx18W9K17w5rslppMmnxpBcahFCWknMgJxsDbAWCkllHQ+9edePPBd14B8QyaZdTCY7Q8c&#10;0fCsp9a4f4VfEH4l+Cvirp9xeWj7fFNwlvPZ6llYHGcDaAcxlFzj2BzXr3xd0DxPJqcmu659luEk&#10;IhBtGO2ED7o+avzPF4OWUZxKjTcY0p6xitHd9T9o4KzCo6s6DlaC/m0lfpb5HnFIeAaXB9Kkt7We&#10;9lENtFJPM2dqRIXYkdeByce1ek2lq3Y/Y2+VXZNbXVvbxTPLbiUkfI+7AB7Gux8HfDG78WeH7m+t&#10;LpYpY5XSKKUZL4GcE/XH51tfCHVvB+jWOrnxM+m2WoRzH99qxUfu9vKruI+YDnaOa+ZPiD8bNWbx&#10;X4hTwjqt1pXhy5upRaQWB8kyRjvkcgnGfoa4sPTxOZVqlDDx5OWz538L9D8r4h4op5XUnSV/aXVu&#10;zR9EeA/ij8MPD3hS+h8Q6rp0WoJNMlzE8ZkcgHG1Nqn0NdN4E/aK+EkfwlMNzcR6eUjnSXSLyEvP&#10;KwzyAqkMX4IJ4HSvm/xD+z7FpfwzbxFDqkl5qscK3jFgBE0TYZl7ksNxOT1rD+B3gDRvG95qh1Rn&#10;mS0jRorZW2ncxbLZ9sDj6V79fgnDV2vaVZ3k1JtPt0Py/FZvmuLxii/ddTVK+l7aH1/8Bvhz4N+I&#10;nw6g11kGqzXwZZkLlXtCucxHbwH43EnrkV5J4g0y30fxDqFtbTnUNNtbgxrdpyrKOAMjjj1r588T&#10;WWpfDTxfquj6Vqd3BDbvtMlnO0TSAhSNwBHzduRX1d8A/wBoHwZdfCePw54glSLX4IpUmgktyTqG&#10;dx81GAwT8yg5OcjIr57H5RjMlqVMXCUq8JyS5f5F3/zPpsj4trLFzo4y8pStHfS+3/DHr/7Dmoaf&#10;ZfFLUbRrmNZ7nS5BCrOAXIkjYqB3OATgdga+6DwxB4I7V+QOia9feHtWs9U0y5ez1C1mWa3uIzgx&#10;up3Ae4wBkV+mvwH+NOnfGXwVb6hFLDbarF+6v9ODDfHIAOQM525xg+nHWvvsnxqqR9lNWfQ8TxCy&#10;DEYetHNY+9CSSk/5X5npJIHJ6UpBBxjnrig8HaTtbr715j8efjNZ/B3wVc3iBJ9bmPl6fY7stJKf&#10;uuwHIRRyT0zxX0NSoqau2fkmGw1XGVo4eguaUtj5t/aG1ewuvjT4gtbO5WS6hEHmR8cP5Y3H8q8T&#10;8W+Ok0TUxp0XDADzZ2TlCe1VvDNtqWveJLvxDqk00s88ks008md00jZ3Z+uc56YOO1WfGHgNNfuR&#10;dwTC3viuJFflXHas3VxOJwvPSVpdPQ/rHLcMsBhqOHqa8kUn6kWh+OI7m6mjmaSdEjL7lXB4Hb3r&#10;Cl+I2qm+86MxJbqSFi2/Kw9D7+9dT4P8FL4ZjlE0puJ3UlgowAvpzWVqnwkgudQkmg1CW2JfIjZS&#10;eT2BFc0qOOlQjFS1v8z2I1KKex0Q1iW58LSalBCFu/sxlAHIDfSvNbfx/rMN2ZXvnnQnmKTGwj0H&#10;pUPij4v/APCH6jc+H7LS4bzS7NDbNJLIyyykj5sen17U7VNK0rQTpmrW1s8thqNr50f2j5jCTyRz&#10;6dM0sw+scsKlOV+Xex5mEzHD151KdJXaOx8dX13qnhyxu9MSS4tJm3zQxA5AYdOO2ayPhvY3rav9&#10;pkgmjgSMqzyAqGyOBz1+tcb4z+KMnhDR1g0h3S+mBSANwIlAyW57+laPhX4n61p/wKv9auGN5qFr&#10;dvawzzEkgsy7WIHXbuP5UUKSxlWOIndWPOq55RwtWeDerjG7/wAn5nYeIvh9fXmrS3VhdIsMr+aW&#10;c4ZW9vXFbFz4MU+GF0j7UVcOrvcMudzg5/I9K8U0b9qLV7eGNNT0e11FuRvtpWhfPvwRXpng745+&#10;H/FenalcXCS6WtjF5919pYeWEb5fvjGcHj616sMPQbk7bmFDiPC4tKFOfvJbPQxtM+KvgnwvqsWn&#10;QTTzzljDJqSw7kBPBXJOcfSvWI1SfJBBjYALxxg9SR1BGa+Y/C/wz0nxN4hhk0/xVYXeliUSeWhP&#10;2gJncAV6jJ4zXsep/GnwfpOoy2M+p4ljIVzGjSAHI4yB7c1tTjGmuVLQ87AZtVqqpUxs4pX92x5h&#10;qHxZtvEPjlIb3RrZtJFyttHJDujuFXdgMSD8xzzg9RXueu+HNK1bw/Ppd/bRppRjGY+nlgDIOfUd&#10;c1x+l/BDwtb69FrcAubldwuILZrgGDOQysPl5znNZPib9orwnpGoT6Usd7qsXzQSz2ir5ecYO0Eg&#10;tjpkZoUYUm5JI1o13hKco5nUXLN6K99B/wAOofCfg7W5v7Pjuo2uE8kXl1J5jKvXaAF+VSeMmuX/&#10;AGk/G+q2esW2g2vm2Vssa3ZnVihnkyeQf7qjniu88EeDLPV10/XYdSF9pU2LmFQh3MOQA/b5WHQe&#10;ldpr3hPR/FUEcGr6ZbaikLBoxOpyMe46fSs6CrODVXR9DszDAxxOBVHL58kX1PF/gl49vvFWn6zp&#10;vi2dNQ8PJAEF3qjDapJ/1TSHAJbkjBzgZ7V3nhD4efDrR7h/EmjJazJbKzG5N150NrjknBb5fY9q&#10;5v416TpcvgyHw9oMMMctvdR3Bs4E2qQFZec/KSPrmqvwk+EmsWnh7xNb63Eumw6tbi2iiDhm6H94&#10;Qpwo56d61pzUpOEdbHgU8PicLUhha1P2tlpN737eh1CfHnwLrepvo0ty7JPm3+0TW5S2k3cFR3Ge&#10;mTxVDV9J8A/AVl1tdPZtSuCVtIctMwAPzBd3CDB+9g+1eIWPwg1fSvGUOm381vawW12qS33mh1KB&#10;gdwHY4r6T+K/wzt/iXpNvEbv7Bd2j+db3BXcuWADD3U04VFUUmnqgpPMMXQqV69FKpD4LrXzsefQ&#10;/FVvi5LHpVrpc1pcQAymAOHEq5wGyoHeuhtvF9j8KNBe915J0l1CXFvaKMzSbVwSB/CAcDn1qb4R&#10;fBf/AIVteXeoXt/Fd38yGKPy12pFGTuPJ9aZ8dfhVf8AxBtLG70qQHU7IOpglO1ZFJUnr06VisPy&#10;1HiHK77HqxxOZRyp3inW/Q6HwD8YfD3j+5+yac0trfKnmm0uY9rFB1ZdpIarvxA8E2nj/wANHS7i&#10;5a1ZGWaKRV3iOQDG4j+IfMa8v+B3wU13wn4ml1vXIhZCGNoreFHWQuzDDHcD90Ctvxt4k1m28TXM&#10;EUsttFbyBY0Vgu/IypIPYmitiY0oXlqdOVxrZjhXHGxs5aW2uZ/gDwXL8H7m8vb+5hutSuR5McFq&#10;TtSPOSxbrncMY6V6t4c8TxeJI2RY2hmT70W/JPvnv9Kw9V8OXHiW10+8BEVz9nXzRIOcnk498k0l&#10;lcWvhIy2sCLe3bH94xbb9Rnsa85161Gs51Xy0raHv4bA4ajho0aEXdM43xLrV/Lr93K9xLC8EpVA&#10;jYCjsSPWvqj9jvxwbLXojqzrC2qQtZl5OMuGBj+men415LbafpPiJItQawheUnDF1IKsOg/+vXSa&#10;bpF/cJ5en2UsyL0FpGWK/wDfNdOGoNSdXnvGR5mdQo43BTwla0HJWv6H6Dgbs45wATjsD0pCylcn&#10;BU8devavBvh5+0XY2mnw6b40uG0u/tx5aXskLMkmOm8dQ47nv9a4f9ov9ri1tNC/sb4f3sst5dkx&#10;zaoFaPyYx18st/Gemew96jEYmnhIt1Nz+dsLwrmWLxqwNKG7dpfZt/Nc5P8Abx8eWur+I9C8NWl3&#10;DdHT4HubhIZA3lyOwVQ2DwQoPB9a+U6knlkuJZZJJWkeVzKzFiWLHqST1z/+qo6/OcTWeIqyqvqf&#10;19keUU8jy6ll8Hzci37tu7EoxkUUFsVynvXEk5Sims3BoobS3K23PtKDxBYvZrcyTqAFG5N4yT9K&#10;4S6kN7fzEKAJJMKoPOc8f/XrT8G2NrqGvLFdYKhGxE44LD1Het/x/pljY2VvLaxxW9wZMjy0Cnpn&#10;Pr1FdmCjhMjzX6lSi5SrLe3upatI/FISjh6/sorcztd8BXmh6MdSluI5HTaJYmUnGemKm0LxprK2&#10;Q0a1RJpcFY5mPKr6ke1RJqGveLLEwPcKtouFckY3nr19ves2wmk8K6urXK712lSw9KcaFTGYOphM&#10;1cK2Ig3KMe3YOWVSnKNe0pdEhmq6NfaOy3FyUdpGLNIvzDPv6VO3i6+NtJabI1mI27sENt74qXxL&#10;4ng1O2EMKNhCGYMK9K8NeENKs9HtUa1t71zGGeV4wzEnng1wZpnVLL8uw+IzzDJ1HJpKy0t+CM8R&#10;iVh6cZV43l0Rzvwua0a0uh5ifb3kLtlcnbjCj/H3qp8VWhiayMKKsz7zKUOCBjrVH4gW0Ph3xBGd&#10;M32haMbhA+0dehAqvpnhY61ax3WoXkssrZwx5K/nXDQoUKeLp8T1azVKorqFm3d6WfSy6HPTppVF&#10;jZS0fT+uxZ8H3trcWbxylEn/AIkYjJHt7VktqVnZ+O7e9j2m0WRY5Nx4GBgt+fP4VQfRy2tx2DFm&#10;DzLEJTkEgnGOK9bm8C6G9p5f2GJOMiQHkEDk1tm2Oy/IsWsTWnOaxUWkltFWWvn6G+Iq0sNUTm21&#10;JdCZ/EOlpaPdfbofKUbiBIpx+teY23hdtdM18JhBbyys0YI5IPQEVhnQ7mW5uIraKS5hhlZQ4AOT&#10;njB9q6HTPFjaPaLaXMEwkRTgHA57Zop5PiMlw85ZFV56s2rp2uo73sOjhfqsW8PK7Zzt9bTaXdNa&#10;SEfKwwMlf0ru/h94/s9H0ldP1LdbiIlklQbs57fqau+CdFtPEFlc6pf28VxcXMjArI24KBwo/GsX&#10;4n+G9O0WS0lsYkt2mLK0adOBwfp71eIx+XcRYhcOY+k1UXxSWi50ruwqlajjJ/UqitL9SLxb4lbx&#10;XqFrLp1lLNb2oYRyBCSTgdRXMHWb24BQXchSUbRGp4IPHGPy4rtvDusae2mWsQmSKRflaNvlYn27&#10;n8K+g/hv8LdM8M2ialdafDLrFyTLJPNGjNCeyoP4fw/Gve4dnThOeVvC8tOivdb11vu77N76HjZl&#10;m9DJaNp0/KK7vqz5is/hb4v1CyF1B4b1F4MblYQEbvfDHJH0qHwVrEvgT4gaXe3kLwPp90v2qKRS&#10;jKhyrcHp8pNfc27LLuZtw4ycMMentXmXxu+F0Hjbwzd6hawRrrlpG08Mu0Ay4BLRvjGRj7vOQcV+&#10;i8yiruJ8phuLvrtT6ti4JQqe7dX0vprc9IgljuLaKaCQS28uGjZTncpHy/UUuSULDpnGfevzr+H3&#10;7T/jj4eXAhNymr6OrYGl6iSyx542xso3JgdvmHNe8aV+3r4QezU6voOqWV6Bgx2xjmQn2bIIH1Fe&#10;JSzXDTupPlscGYcB5zg53w9P2sHs4vZeaO1/a78X2vhf4G63HI+251Ypp9vGTgszEF+PQItfm9t+&#10;Ud/avRvjj8ctX+N3iVL25VrHSLQsllp+/IjU9Xf+87dSe3avOh83TmvlcxxMcTXc1sj+geCciq5F&#10;lfs8R/Em+aXl0S9bbiCNM5ChW/2Sef0xTtvNNB596mt7ae7uooIIZJ7h2CJFGuXduwA9a8ptRXM3&#10;oj7zSneSVkiLqM9s4z7+lABKlgMr69q7+T4E+NYJ7VH0h4/tMgi80upRB1JfHTjrXrcP7NHhn7BA&#10;j3N8+oqAXu0mxuJ+9gbenbFfPYrP8Bg+Re05m+2p89i+IsvwXJ+8Ur321PmTILbR1PbvQCG5HOfS&#10;vtZPDngbSvBYmubLRU8O2iFnvLgxNEhXqXlx1OKxfDnjL4Q+ItBvL7R9R8JXGlwblnYrDGIsDkur&#10;AMBjvjmvC/1snOMpUsJNqLte3/APlJcdYOLcfZv70fIgIOMdcZ49PWg8EA8E9Aa+mrH9mzw1rmpX&#10;GtRarLc+H7webZW9lICqA9xJyrDPIAHFYOtfsoX0RuTpGvW0seC6QXUTI4HYF1yD+Qr04cUZbKpy&#10;TqcsrK91bXs/NH0VDinLKrV6nLdLp+p4F/CG/hPAPY0tbPiTwjqnhXxDPpF7bldQUKdsYyXB6bSO&#10;SDWO6NFK8bqUkT7yMMFfqO1fTU6lOslySupan01KvRqpTpyumJjHINe0fsieOLHwT8ZbA6nOLW21&#10;CJrIzN90SsAFJPQAkAZrxaggEYIyD1FddKq6NWNXsceZ4CGZ4Kpgpuymmr9vM/YrcNobI2noexpe&#10;uMAnJ7V8KfAP9smfwRp8GgeNIbnU9KjO2LU4GMl1AuMiNlY/Oo9QfbFfRZ/a3+Fi6eLs+JVKY3G3&#10;NrIZcehTafyFffUMxoVYc7lyvsz+Pc14QzfLMRKj7GUlf3ZRV0/+D6nrzXCQRvMzBUiG9m/ugDOT&#10;+AzX5ffGKC68R+J5NRs7eSe3nmnkwikkbpGYHA9AwH4V9Ha7+0Hr37QXiODwP8NdPuLfTn+e/wBW&#10;v22N5AGDlVyFT5hySSxIHGa6C6/ZHvI7MfZPEdqbooNyTWzLGxHPDKcjn1FdNOpRxlKST0PteHHS&#10;4RqSlmr5KtRK0Xq0u7ttc+OdG0jVtM8L6xMA8dxKiqsOCpCj7zD3xXGWF9PYXiXcEmJgwcsGOTzn&#10;nPBFfTHjXwDrfgC6Nvr1iYFlysc4G+KZe+2T19jzXzh4pso9B1+e2f5LV23I54XZ97g/TIrjx2Hl&#10;h4xlB6H7NgsbSxkPaU5KUZbNHpfi7wzH4msYJVcQ3EXzrIPm3q2Mgis/wN4estBup3nvDdXMgKIY&#10;iBtJ6A1d8P2+oN4Suo5d4kaNxa7hh8FSAf8ACuKtfEt9ql3p+mf2fHbSROFmkhUrNnGMtmlUqqMq&#10;ddU3zS1HztKVO+hv+MNYuJNXntW1CK0gSPcuXMYJA6e5rW8DaxPq1hcI8qSrCQFkyDnPJrO+IFho&#10;Uy2Z1a2aa8YEKIW2ErjqT3rQ8AXukvbXEWlwmKKHaWjfqPQ06NOUMY5OXxdLjd3TXu6dwmuPDPhT&#10;VJCsMcN633miiJZCeufTNVfGuhT+MYLO60u4SYRK+Fdyueelcvq/hTxDDrtyIoH1GOSRmSUOMEEd&#10;D9K1/Bvim38PW/8AZ15F5U4mLM6qDGv175rR1E5PD1o8sX1LhCKjzUneXYztBsn8G60z3qu84QfK&#10;rjAB4yPWuxkuo/FuiXEEP7m4kTGJOuay/FPha58RXsGqaPeQhZotrb9xDKOa0vCfhifREaW9kikv&#10;mHSMEqE6fnRh6NalUdFK9N9SJzUo8z+I5Xw54E1Rr521SOK3gjcGNon3GXB6Eds+tdm/inSFvxZv&#10;eRNJv2DC5AYDhdw4zWrPA00MkW9oi4Kb16rnjI968sPw/wBauNReMoQpcj7T5g5GeW+uK6PZ/UUo&#10;0IXTJhaavNnRj4aae2qvcS3TzQljItvjaOeik1Y+IVjdXXheZLBTiJgzIM5MY6jA9PTvR4v1ubQY&#10;tLtxeC3hk+RpduScDGaq+DvEt3f6gtlPJ9r3AyJLjacDoaTq0YT9hazen3h7zje5zXwytZ28SNcC&#10;Blt1hdS2zaN3y+tek3mpaeWksbi6gWSRShjMihsHjpmr0Yj5QY5O5jnt34HWvJ7jwhqra7JbpFJh&#10;nL/aBnZyeDu9vStuWeEpxpxV7sdKMJO83ZnSaf8ADOGz1GO7F55qRSCSOIoMDnP5Vf1fxvbabfS2&#10;0dm07IArsrYUV0drG0NtDGSPNjVUJP8AEfWuU1v4b2es6o99Fdy2MkpHmKOQaK1GrTppYRWb7i50&#10;5e+dDo2sw6zZm4t18t1Ox1YZ2/4VwPxSF1BqNtMhK2rRbQ2PlVwTk/jXXl7DwXobPtYszfLg8yv6&#10;fWq/hzxnb+Irn7OyeVOQWX5xIjAdR6Zp1P3tOGGqztNmkVKL9pHZFD4YxXH9lXU9ySkc8uIgeuO5&#10;xT/G3h7U9Vljn0qSMTNxKsh6Y6Yre1rWTosMQVMlsgb8ACjRtZGrqVkUIwH3l71Ljh3FYGo9SHz3&#10;9qJ4d0iXS7FY5sSXDE7tn3c4rh9T+Fd4+rSNb3MK2zMZMyFtwJ9KsfEPxFeWuqwafFI0ERhEhKfe&#10;POD+OKm+G2uXl+1xZzu08aJkStzj2PvWEpYepUWEcXaJooTUHUvqbiGy8DaHawB1DchCxz5p78d6&#10;b4e8Y2utXRsww8w5dWjQgHHbNWPF/hweJtL8hGWKdSHjZ+gzwRWd4M8BzeHr17qZoXuXHlwpHwoB&#10;6k1vKOJhiIxpL3ESnDkbfxHTPqFtb3KwvcQpOeVieQBj+FZl54O0e6u/tE1mBJuDEBtuT16V5Hfy&#10;SrqNx5zSecZmBLthl54Ar1rRbuXSvCVrPqBZXjjBYSD5mJOADmlSxMcTOSqx0iDgoR5lIr+NNHuL&#10;3wnLbacPLli2tFFFx8oPIB9a5DwroWtS3EY1C2uLcxSg+ZOuPl9jXeWPiW01C8WGMZyOnvWf4w8X&#10;Hw2UtoU8y6nBc7xnaB3xWVelhq6WIc9I9iaanz2Q3xT4ITX7lbqO8+x3e0AttynHqa57XfBY0HT7&#10;eW0ke4wf3zlec/TsK3/CPjV9el+z3MXkXoG5XjOFkX05rS1vxTp+jSiGZjczScvCi4K+mTTrU8JV&#10;ouq3bzNYzq05ch5/4ftWudaslhzhHVnZe3P6V6JrHiXT9A2xX10Inxu2ABnx64pNC1u01qCRrNtk&#10;qkB4mQDaD6+1cT488K6ld6y19aWzXsMoHyofmjI9R6VjRpvB4bmoPn5hSftJWZ3GhalperGa509o&#10;2kHyyFYtjgH1Ncp8RfE2padfQ2lpKYIGi3Axrktjtmpvhj4bvtLkvLm9gaLKqiRSA7855bH0rptb&#10;8O2evxRLfpvaM/I6nBwa65qtiMJ7vuTM4uMJa6mF8O9fudXs7i2mYSvER5Mz8k56gmvLdQuJpNSl&#10;muJWE4csZGLB0bdwK9ws7LT/AAnp+1His4Sf9Y7YyfTNQQp4e8Q3pliitby4UfO4T5vyPP41zVcH&#10;UqUadOU/fTLUlGTnbQPD2oyHwzZXepN5UohBYnjjOOffFKdQ0XWrqNXENzcj7jyQ4YfQt1NT69ps&#10;uo6DdWtsEEzx5hAPGR0FcL4V8JajBexeajLsfc7uSMHPata9WtSnToxjzRe5nHlk25aHf6jqllpB&#10;QXM0cQZcKjjIIPqOw96qweFdGluFu4bKF3LBllTlSx9O1ee/EWzvl8TzTYne1dVMYVThR6fWtz4Z&#10;rcwJdPcRulqIgCJc7SRyW2nvjvQsV7XEOnOnpHqa8i5OaMjK8ZeLL7Q/FMqSRCS3bakauMY91rod&#10;Fub2bw7qc2GZwHaEngE7TwDVpvEWmXtykdxAmASqSTxKVHuPSsL4ga1d6fc2tvbNst3iEgIXCk56&#10;e/0rgUYQqTxEZ8wRTdos5XQ/7S1G8Nskc89wXJ3DOUP19K+kPAXw28TePoI10bTHuY4gEkvHKiFW&#10;HUbz3H4/Ssr9kz4eSfFfXriO4QppNqUlvZowU3rnKIrepIINfoJpml2ek2MNpZ2sVrbwqI44okCI&#10;ij0A6Z/XvXfgYexpuSd+Y/N+LOLv7JqLB4ePNV6vol2fmfLVl+x94ggXeuo6Layn5nSNZOc9QWC8&#10;n3Fc6/g7xR8AvFOl69fWMc9tbTlEuoXDxSBlwVJGCGK5xkV9pHHQ9K534geGoPF3g3V9NuVGyW2b&#10;Y4xujcAsrr7ggD6V1SqSjTk4pH5xhuMsfXqKhjuWdKWkklrZ6F3Q/EFh4n0m31CwuI7m1uY1dHRw&#10;flOMBiPusvOR1zXFfFX4+eEfhLYNLq2pwzaiVYQ6dZlXuJWxx8oPyLnqWxX5laX4m1vSBNHp+rXu&#10;nq7HettcPEMg+inqeecYqjJI9xJJIxaYu26RnOWLepJJzXyNTOpctqcdT9GwnhdSjX58TX5qfxJJ&#10;Wdnsr3Or+KPxP1n4teLLjXtaKo7jy7e0Qlo7WAH5Y0/rnk9e1clSd6K+anKU5Ny3ep+54bC0sFRh&#10;h8PHlhFaIWiiio9DqLGmah/ZOp2d75KXP2aZJvIk5WTawO0j0OMV0f7ZXxit9W8A2PhiPw3qMT6i&#10;8N4t/qFqyQwFTkJGcDe/BBI4HPtWDoWoR6Tren3kkAuUt7iOUxN0cKwO0/XFd7+114j17xj8FLf+&#10;x/DF/wD2JNMt5qN/dbFe2ijwQAmdwDMc7hwAK8eUY/2vg3OnfV681rP9T8e8Q4SeFg4xto9f0a7s&#10;+Tvhr8XZfAFhcWH2FL21eTzlIYbkYgD/AIEPlr6z/YRGsz+AfEmoXcccekX2rvPZIowVc4E2P9nI&#10;jA98183fCX4OaV438MS6tq13cxs0zwxR2rgeWFGMnOea9+/YU8a6lJB4h8CTWU9xa6PcSXMF/Gp8&#10;mMltrwsfXPzKe4Br7DjmFSWS1FFaXjv2T39bn4ngo14SoSrv3Wny+pifEiFbbx94giBGBeSH83Nc&#10;2TgHkj3HUV0vxI+0f8J7r/2iIwym7fKONrYySDg+o5rmwM8DGffpXgYS/wBWg+ll+R/X2Cv9VpX/&#10;AJV+SPb/AIE6re3vhfxTolvpltdsLd5lEjYWV3RlET8YKnkZ+tfFvhu6t/A/xJsn1e1MaWVy63MK&#10;jLRyAMCVHU7Tz+FfYP7Nuv2Wm+IdRsrmTynvok+zlzjLKx+XnudxwK8K/a18Ap4Z+Muq3TxKtvrC&#10;JqCLH1YkYcEfw/OpPbg1XD2LeFzrEYWa92aUo+q3P5/44wsoZk60I2ehD4o+POlr4x8J3mjxTX1r&#10;pOoLeyttMbSqQRtQEZyVZuvGa+sPil4c1fxb4JtzpdqZleRbpkEmJCgUnAH8R5zgda+a9Q1L4b23&#10;hzSrbTrGzbU5zG0CW8QaWCQEZZ5DggjpySe2K+i7v9o3SLTQ2gg02/GpJAqCGZVRY3C43E5zjPap&#10;43p1543CVsLDmmt9en9M3yGjjZ4yWIpNVGrPTZPz+R8948uQh8MoOPUHnFe2/Crwknw60fUPF3iq&#10;aHTLaO1wktwcGOLqWPoT0x154ryTS9I1fVZZL3T9Publ4HMjtbwNIqHO/nAI9DzXG/tAftQX/wAV&#10;9Hg8N2lnHp+lW0ge6kSUs13InTC44jzlgO+AT2rkrYLF5tKGFoWUH/EfWK7L1PuONc5lgMGqUJa1&#10;Lq3XS33Iy/2pfilonxW8cWl34ckc6Va2gikuJIGi8yXcxL7SAeFIAJ64qx8ePhT4W8FeCPDOo+Hp&#10;stc5jmdpjJ9pUrkSBTwMMCDj+/iotW+Hnhi3+CUWsW6xtqBt47kX5bLs5K7osdjya6D9nf8AZq1b&#10;xTe+HvFuvCCDw5DL9pgspHYy3IHQhcbVQnB5xkdK/RatXBcOYBQqS9xLTu/I/CJ0qtSpKFRc8ppN&#10;O/wl74LfBPx/8RbLTYPElxqGk+AY4gy2Us2w3KA5VFjxnYcj5m9OM11vxe/ZpXwFpV34q+HF3eWF&#10;xZQE3en+cXLwZyzIW54AJK8jjOQa9o8afFrQ9L0a8W0vorvVShWGC2DEpJjb/ujb6jg1lfBbxV4g&#10;8eWmsWF61tqUdrDhJJuDIW6IcfwnoTX5NU4gzmtVWaN8lOLS5eji+/f1ProcNVll8sXNfB1bs/l5&#10;Hxx8OPhhqPxWbUtVnuQY4iFa5uyS0sp9T9APzFdn+zb4a0bw9+0Xp2k+JGQxxrcQ2sVwA0T3BUqi&#10;YPXO44B6nb615vofjjxT8Mb7U9N067W2lFw0M8PliQecmQSufoK9A/ZWu18S/tC6Td64Z9VuBFPK&#10;Lhvn2yrESrsBwCOCCOhxX6vnlSEsmryhdNwb93d3Xc+HoSw6lRdFP2nNq36ntvx30LRtE8WRxaK9&#10;vHI0P+l2ls2RFMOmVHCnac7fSuK0LxJqXhDVLe90a9n06+gw0dzGDG6d8Ajkg+hGK9H/AGjLzSX8&#10;TWk+nyob8ROb0xAHJ34jzj+IZIPtivJpH3B/MHnStgh+mBX5lkk6jwFJyvey33P6xymH1nLqdOuu&#10;aLTvzf1qe52P7aHxHg8MPpE2o20shP8AyFXtgbxR6Lzs/Ern3rhILjV/HviC2Mj3Gr63qc4gj+0y&#10;NJLLIx+UMTnj2HAHbFcGrYYHAOD3r379jCKx1D4zaXHKoU2lnPcx+ZzvkxtGPcbiR9K+pp1KuLqR&#10;pVJHj5jl+AyHBYjHYOhGMlFt2Vten9I+k/hr+yjoPhnR7RfErnW72NBvjVjHAh6kKB8zenzED0rs&#10;NZ/Z68D6vZmCLR49MkIIS4sHMTg9iTk5+hr0cjd+FJ174r9JgvZxjTj0P5NrZ7mWJrOvKtJS8np8&#10;kfn78cfC978DYdRm1OL7bZQxNPazjMa3S9hyOGzgEehzXgnw3+PMvifX20vVLGC3jkRnS4tmbgDs&#10;wOc9hnOPav0u/aV8Nad4n+DniC21OyiuYBEH2ycFTvX7rdR9BX50zfCbT/CEsWq6DYzXVyjjfbTS&#10;+YpjJywA6gfLirq1KkaTqQ6H7BkOaZhncKWJ51FQfLNd7dTH+IemeBrCW88R6jHqMzuVJtrNwiyS&#10;dMZxwCcZP41p/Cn4kaT8R4ZNDudHhspLFN8Fow8yJolO0EMeQVzg+uc1keLrGz8YaPdJc2E2kwyO&#10;CigEbXHseoyKj+AnhCw8OeIL6dppLnU5rfEXyAAICpcfXjP4VwYXFSqy5aqSufU1MHiaePjXwkUq&#10;NtS38YfhX4Tl0+DVr3VH8OW9sPIYJCZVlyeAE676seH9Y8Gn4YXOm6Gq6lp8QaKeO9Q7w7c73X37&#10;EdK2/jH8N734h6Ha2+n3Qhv7OUzKs7YVyfU+oryqfTLj4EeE52162jvrjWJzHFaWkpwNiEkuxxj6&#10;V6NSLgmoI8ms1hMylXqUkqbWsrXuNs/hnpPiW8t7CK2FrJMSn2iFjlf7xBzjgdq0/ih8LofBPwm1&#10;CLRvtN3czTRSahcSDfJJCpJIAHRQeSPSoPgH8RLbVfEV1pt3ZiG9uIv3FyJCd235mQD/AMez7Yr3&#10;ycReSQ4VoQu5mk+7j3JrmwdGcablUep6X1fLM4w9SthYqN043S2Z8Q/DLwr4g8VeJYF0EyQ3KFg9&#10;/lhHApGCSw4yR/D1FbXiP4V+KND1iSzutJnvJXPyT2yGSGbJ6hhyPoea+uNIv9IvBJHpd3ZTqDiS&#10;OydWKn321i+J9D1e81RLvT7xFhK4khcZ46ZFb1YunDmjqeFhuEcNLDKLq8zT3WxP4P8ADFzonw7s&#10;dBurp57tbRoXZucMwJ6+gJIHsBXyg3wb8axJMsXhzUbmKGUxh0jyH2kjcnGcHPWvsGaV59KNqzlZ&#10;THs82M4GcY6157pM/jRZ/sGqMU0mCTzGuXZEVVB7EHJz1561hiasoqNke3mfD1LGqjSbaUFa61LX&#10;hnS9T+EHwWuEuHik1WCN7nyZPmjiZuQB64zn04ryrT/jl4tstQNzJepfISC1nNEqpj0BAyM+tfQ5&#10;l07xPYT2rGO7t5kKSxu3VSMYNedx/s9aH/aXntf3jWOSVtSqoR6gv1K/Wup80+XkZljssxlP2VPB&#10;yfLDQ0tP8Eah4qtrPWI5LeO31QC6MZdiV3/MFU98c16wmFCr1MShGXucDrXnnxO1PU9C+HV7/Yg8&#10;l4kWL90DmK3+62zHcdc+nNfL9lr+o2N/9str25S73Al45WDsewJrOFOFBytuzbNM9ngalOhWjzOy&#10;uz3zxH4Z1ODxBcq9tPcCWZ2DrGxDAnjBxT/jT8RtU+E/gnQ9P0+YLrd2DEblsHyQoG8Lng8soB9D&#10;mt7WfiLe6dDBZRKxvPLRpnduA23PAPVqyPGvgwfHnwHbGN47XWNPkPlE58tnIwykjkI42n1UrXJQ&#10;VGNaUab959D086+t18slPCq0mtD50sfjZ46028S8TxLfyspJ8u5ffEfUMpyMfQD2r6u8DfFGHxH8&#10;NYPE97bPhBtuoYDjEiuE3Ke4JOa+XIfgJ47kvltjoMygPta5mlTysZ6ht2cfWvqvwj4asPh74KsN&#10;BvLuGaOCPbLJKABM7HLHB6gniu60nF8zsfA8K0syeIqe3b5La37+RT8S/G7Tv7PCaMJpLiZlHmTw&#10;7FhHfAJ5PvXbPbW1xPDcLDHKwVfLlZQew5z368Vzdr4F8MXM638GnW829uGR/kJ9MA4rmtT8UXzX&#10;rrFcfYYY28tYoTgAD2FeND/hNi3V1Uvnc/U8PhpuTuaWrfEGe1u5YrW2R7eFiolm6lu4I7VkXvg7&#10;VdSaO+tJBJHdYmkUvsKM3JxnriumsPDmn+Jra11S5tTHduMyhDwzdAcV2OlLb2yIjJ+5HyAnoK6n&#10;hni1zVtU9jpqVVRVqe63PYv2a/grYawf7Q1SAXOnWBCYkHFxcYBJKngqAV478e9fVllYW+mWwgtL&#10;eK3gUfLHFGoX8gBivPP2eDA/wzszEoDrNKJsd23cE/htr0wAkgAc+ldWkEoR2ifyvxHmWJxmYVfa&#10;SdovY81+M/wW034r6I8eBBrVvG32K/JxtbGdrcfMp6ZPTPFfm/4+gutO8Qz6beReRd2bNDLEw2lX&#10;B+bIPQ8V+tRH4c4yfWvzG/aXg8r4x+KyqKFbUJSXHQ8g9fxNfM51SXslUW5+m+F+Y1amLqYOrLmi&#10;o3Xk7/qeV0AEgkdBwT9aCCM8HI7V6j8K/gv/AMJ3pT6peX721p5jRQeQP3jgerdMZr4DF4yhgqLr&#10;13ZJn9C4zGUcDRdeu7K9jy0nAz2zj8fSljAlIC/OScALzk19WfBv9m/V/Dmp6nrdzp8WpaYiiHT5&#10;sI7Hn5yE57d8ew4r1df2cbDxIYNcvrC3h1OBswxzRkDg5BcA4J9M5/CueOKxVav7HD4eUouPMpdL&#10;dEfDY7jrLMJVlTT5oLRu/Xt6I+B9S0XUdLhWS8066tI34V54GRW+hI5or9CtL+Da+J5bix8Uaar6&#10;UoG6I42yMPu7D2A6+9FezlOEx+Y4f21WjyO9rN2/M8SXibluGfJiaTk/Lax5Z440mKTxW6WQSBnK&#10;uAhwAxOCTjoaq6l4OvJrNp2vJLqdRkqxOXx6c8VzenalNpOqNdSo9xco2GLEgn1yTxXSX/xCSa0d&#10;IYJI5mUhiWHy8da78RhM4wbwdHA2moRSlJ2121v2sc/sq9P2cIO9upV8NeIbPT7aS2uHNuRIW3kb&#10;v1qeVh438RRWNk4CRoS0rriofB3gQ+Kori5kuWtYkcou1cl8cmrOr6Fe/DXVLHUbaUXdudwXdxuy&#10;OhPv2rjxM8vjmdalgaqWMkmkn8Klbp5inUoqrKFN/vOnqbuvfDG0sNGnnt7idp4Yy+JSCkmBkjHa&#10;uR0X4h6ro1s0EUguIOVUXHPln1XHpWvrPxVn1TT57aCyW2knQxyOJCcgjBxTF8B25s0JlmEzR70y&#10;wwWIriyx4nC4KVLi1KfPNcl7S/4ZXMqEZRg1mKvfbqGm2H/CU2K399J5tzIx3OTgKBUEepXFlrke&#10;kWrjc+AufU9DWd4Vj1W8vzYaXKFLEsSx4QA8n2FaOpeGtW8H3KaxcNHexJKsjsjHCncMZzg9a7a1&#10;KhRxtXBYivB8y/d03un08jWThGbpua8kdHf/AAwfa17BfP8AbxiTkfKGHI/Wuev/AIl6q9lJZzRq&#10;kpzEbhfvbRwRj39a3Lj4uWpsnMVo/wBqI44OM1j2Xh7Tp7HzXXzJJ/3pld8bWJ7V8zltLGRhz8TU&#10;Obkl+7utU+trdNjkoRmvexsb22Lnhra+jwCMrl9zMc/Nn1Ncv4ob7ZrZW1UyMsYBEY3HIPJwPSqd&#10;7p7abczW3mSNsOVZHx8p9K7n4aS2MdrPveEXpkLMZCCce1fUVsO8hjUzqknVUtl/i1v6LZHbJ/VV&#10;LERV0zidC8Tal4e3GyujDDIcFWXOT7CjVdQ1PxFL9tuvOuABywjOwY9D/Otf4lw2kWtItrEkcjxZ&#10;lIOAG7YFdb4LEXiiS20vSwst0yYMDrjbjGSeOnPJrbF5jGhh8Pm2DwPNUraS01jfv69y6uIp0qSx&#10;jgk7as8rtLhrW9gnA3LC6yFR1IByf5V9+WF/FqVhaXcTpJFPErqYyCuCM5FeF2H7KNvcT+fqWvzK&#10;kmWNvZwKGQ+m58j9K9N8A/D+X4fCS1ttdur7RQv7mzvIwz27k5Ox8D5cZ46c1+jQnzxU2rN207ad&#10;T8o4rzPLs2jTlQqe9DpZ2s90n3Ow7n26+1ZXizxFaeFfDepanfXEdvBa27ys0jADhSQOepPQDvXi&#10;Pxf/AGq7v4TeKbvQ7vwXLL5Z82G5a72xXSHguoweM8bex618pfGb9pHxH8ZpooLqOPS9IiYuunW7&#10;uyl+zsx+8314HavIxeYUcPCUL+92IyDgfMs2q0qs48tF2fNe90eb318f3kpbdJISScYOT7dqx2LF&#10;yzHJNPld5JCT+tRk4BJ6V8Mld8x/WtKKhFRt0t9wuM07cQrDO3tuPGKbuCAlhkDgg8c9SK+h/gd8&#10;DMLb+JPEcBDph7OxkX8RJICOfZe1ePmWZ4fK6DxFZ69F3PNzLMaGV0HXqvXojzj4b/DDUvGXiS3i&#10;vLK6sdIAD3M8sLoDGOQFYj7x9Ote+2/w/wDAnwkJ8VTRxaVBZREveXt0fLjycZ69Sfqc+9Z/7Rvx&#10;90j4NeBr64sr6wl8Tti2sdLWVXdZCPleVFOVRV55xkjFfAnxb/aV8ZfGjQ7LSfEUlpDpttJ9oeCx&#10;jMSzSgYV3yxLAL2HfmvncuyzOeLpRry/c4e/K+ja3bS69ux+A59xnWrycYyaVvhT0fqz7N+K37cH&#10;gPw54NuZ/CWpQ+K9fLeXbWixypEpH/LSRmUfKOwyCa+bPHv7dHjTxn4Un0ey0vTvD5uovLuby0ke&#10;R3VuCsZY/JkHryfQivKvhh8H9U+J00rrcJYafCxSS8lG4lwMgIo64HJ9KpfEz4b6h8NNejtL6QXU&#10;E6s1veRfKJgOMMDnBB7V+pZVwRk2VqPLT52ndSlq/wDLQ/PsTXzGdFV53UH5HMvqN2+mvZfbLpbB&#10;m3PALlvKYnkErnGc85xmq5jZ8Eqv7wDaVTGQPqDn613PwX8N6J4m8d2ltrsgFikbyGI8icp92PHf&#10;HXHevf8A9oa30V/hPcSz2trHIrRR2IRApjk8wdP9kL1r76nRhryRtfWyW/mRhcpqYrBVMbz2UNNf&#10;I8F+F/x48cfB6Q/8I1rctvpyNubS5wJbZs+qNkA+4xivsz4Uf8FAPCviDTvI8cWh8L6lDGW+0Wqv&#10;cW1wcfwgAsjH0Of96vgzwl4V1LxlrEOn6Vbie9IL8nakSA/MXODitnx58K/EHw5WJ9WjhmtJWAS5&#10;tm3RM/Xa+QMH2718dnPCOVZ4r4qlab+1HR/f1+ZhhKmOo0vrFNNwW/Y/Qr4AfF3w58eNc8V6/aaX&#10;9lvtPuFtIfObMxsyMxS7f4WYs27HoB1NZP7T+lJLqPhw21r5uoSidHMMfzOq7cDaBk/e61+d3h7x&#10;RrHg++N9oOrXuj3WzyzcWUzxSbeykjG4Z7Yr67/Yy/aCtpdS8RaX8QPFLy6hcNA+nXmt3ZcbRuV4&#10;1lf7pJKEDvivznNeFK2RVp5tgm6lOEUlTV7rpa/XufY8P8UzwmKp1KycnG/XR6bHOzxSW0zxTI0M&#10;qHayONrKfQg9KbXr/wC0freiaz4lsl0uSO4vUjdbme2IeNhuBVQRwSPX3ryDsPfpXfl+KljcPCq4&#10;8rfR7n9Q5djHjsLDEW5XLoJS7cjPH40lLk5wBk16DPRP0I/Yx+HFv4S+FUGuyxqdT18m4eXHKwhs&#10;RqPY4yf972r3/v3/AA614h+x948sfF/wb0vTopFF/oY/s+aIn5toOY2x1wVK8+oNe39RX6PgVD6r&#10;DkP4d4nniJZ1inivi5n919PklaxneIvDuneK9Jn0zVIFngmBDqE9f4lJ+6wr4i+K/wAMH8B+KH0u&#10;/jh1GFl861mkjz5sW7hj/tZGD7jPSvu/YSQMHnnpXyv+1pqcEvi3R4FxJJZ6e0koU8lXbcB/46fz&#10;r1INPSex9DwPja8Mf9UjL3JJ3X6o+VfGvj+68O6yun2NtbEIgLtKDls9AMdB710nhHXh4k0WG/aE&#10;QyMSrqCNuR6d68q8S6ivifUxfXEIthtWMCI7soMjP1r1uGOz8M6ABbx5toIwwB4yWIPJrysPXlUq&#10;znJrkif0HKHKrGD498H3PiL7PPYyAyw/KY3ONwPUCmeA/Dc/hmO6u9Rlggkn2whVkBXAP86lf4j2&#10;kMqpPPEu44WPDfL/AMCrjfEniu313UpRc3cizoQLOBB+7K9ySe9cNXG4aM/rFHWXY6owm1yydkew&#10;YwQORnuPT1rzi+8EaiL6SGCJpYi5aOYuB165H9K0PBfitVszbX8pQIP3Tk5JHua7OCaO6gSS1cOH&#10;HDHkV6rjRzGnGcnZmbVShLTYq6TavYaXa2sjJ5kUf8J6+tZXj66urPQn+yh/NMgR3QElV+8a4K5j&#10;1mTxE+Vunv8AzgF4OAM8Y7bfWvW5rmCCJHu3iTcBuMpABOOSM9aunV9rSlSfuqPUcoOnKLetzlfh&#10;1caleaXcNOxmgVtsDOPmbPX64q7qPjrStK1KezkSRnhwDIiBgpPritmyuba4hLWkkTwQttKxY4J7&#10;kCvL9S8Da1BqbLFGt1DI5YTK+Ov976VhWlWoUEsP7zEuSc256I7vWNH07xxpcTGd2hJDQSxDG31p&#10;NK0/SvAdjJdwoZFhQK0043OSewFR6bcWvhHQ7WzvplWaPJKr85GfYVPqdta+MNBaFbllhcAl0GME&#10;eo/pXVBQnBTavU7EOPK7yXulHT/ipb3eowQS6UkcbsEEvnEdTjJXoK666u4LiMGK0VQOWw3UV53p&#10;Pwwew1SO4m1HzoUIeNFibJI5x1rsX1q1F35Ym/iwpUcE4qMNOpGEliZWb2HUhCUl7JM4a+8di7uh&#10;DbXEsUiuQYnQgcehrtdG1Qapp0U5UocY5/i9SPWsm7+HukS6nHexxPbuh8wiI/K7deV61meMvFN/&#10;oN/FaWgWFEUHfs4J7Y9a5YRrYKcq1eV4v+tDVfvVyW1NPx34ZufEunw/ZXCzxMW8tmwjAjB59ao+&#10;BfBtxoTNeagI0nHyRQo2Qo78+tafgfWbjWtMka6jzNC2DIP+WmfQe1UfGPix9CuIbKLdbySxiXzl&#10;Xf35/IV01Xh4qONmRHnUuQ1PFXh4eIrBIVm8udW3A54/Gk8L+HV8PWGyW4LSO3MmcLjuBmoPBfiC&#10;bxBZSPJuJiPEqrgtXF/E2W6/4SAxzuRFszEQ52MO5461FWrShD69FXZUYylL2TZ3mteEdM8VpHLe&#10;RGVowFEsT8kZ6VDLYWXgvw5fy2MZgVFLGQfMwwCc1zvwuaVY7+SSXyrKNVCsSQp55OT6V2UWqaXq&#10;ySWyXNrcI2UeHzVZmB4PAOa3pulWh7Vq0mZSUoy5UcboPja8vJInW4F7C7hSHXHU9K6HWvG+m6Fd&#10;vbSCaeVcbliHCeo9zjtVjTPB2kaJcGa2s44mc7w24nHuBmuX8U+Ar6/1Sa5tHSaK4YynzDtYNj09&#10;K4oUsdhKL5XzN7G0HCcl7TQ67T73T9ajF7AsU7DgyPH86/7J7j+VM8R6LB4m0mawld0V2DiQAjBH&#10;bHpXOB2+HnhlFlYz3dzNnIHyp6c1n6P4y1e7fzGYMpcKEC8kZrWpjaVJKlXjrLcFT53aJq+EPAUv&#10;h25YzXMc6ebvQqSMgdua0fF3hGPxNHFKr+RdRg9RkMPQ+xq54h8QR+G9JW7miMrkgKijuRnH5Zrn&#10;vD/xMttRvltLm3+yGRhskVsgkngH0qmsJRSw23N3Ii6j96PQueEfAw8M3L3c8sUl5jYgj+4FNcj8&#10;SdKnk8RyyvKYEdV2noG4Xp616Pr+vReHtPFzLGJizbRHnBPtWbpXi2z124MEluYZipKrLhs+wrLF&#10;UcNKCwkZcrZqnOT55GP8PIrjSdFvNR1ArGoyA3TMa85rYsPH2k3t15XmvDk4VpBtVj9TV3xXpcmp&#10;aBdQWiKCwDRgHbjDAlfxrzbTPCOq3N8iyWk1uiuN0kpwuM84JpTlWwTp0aUbocIQqRlzvU9E8Zal&#10;Npukq0MhilZwhlB+7n+tc14c8SX41W3iluJpo5Pk2Njvxmu21Kxg1K1MFwucqG984xmsq38MadoI&#10;nvpJZSqId/mMPlH41tXo4iWIhVUvdW5nBwUGmZPxQS5Swtp4j+7WU5jPY9s1yXw5luJvE8BtWfaD&#10;iTjjbn5s/h0ru7fx9o+oAWzjy4GbaVuEwD9e2PrXSWdpbWq7rWCG23jIMSKmQfXHapeFjiMQsRTn&#10;ouhTqSprkZzOu+O/7N1CW0gtEmaEhSzPjrWxoXiGDXNPknH+jvFjzYmGFUHvn0qhrXgqDWLx7pbk&#10;2ryY3KFzyO9ZniTwydI8JSR6a0spWVHnbkMy46Y9B3pqWLo1ZzqK8Ogv3c4pLc7C3v7a+JS3uYZi&#10;nUQlWIpb62N5ZzRI/wAzIUy2MAkY5xXkPghruHxBamxjeSTeFkUkldhPzbvQ4zWzq/j3UprvZalL&#10;aGFmVV7vjrmo+v0nRcqytciVJ83KiPRPCOvRX729+kRskZnM28NhfQDsfTNT3vxGtp5zbSaak2np&#10;+7HmIDIpHsfX3rvNG1FtW0y0vGVQZV5A6MRWFc/D7Sr3UGvGaYBm3PCHCo3P8u1RTwnsoKWH6737&#10;Aqqg3Gr0Pqz9jO9tDD4it7cpEzJbzJCo2jyyH7dOM9q+mugB7Hoa/PzwL4yv/h9r9tq2kOizwjY0&#10;DsRHKh4MZx2x3r6u8FftFeD/ABNYWa6lq1r4e1a43FrC7kCDIYAEMeAD2yQea9GcVTUX0PwHjLJM&#10;V9eljqC56c7Xa1aduyPVO1ZHizxDY+GPC+q6rqE0cNlaW8kkryMFHCk4ye56AUt34o0Ox097651q&#10;xhskXc1w10gQDr97NfK3x1+IR/aA1MeEfCeoofDtn/pF1qgTMU0nIQKufmVSDj1JP90V4WaZph8t&#10;w0sRWnZI+SyfKKuPxUIzTjSTTlKz0S/U+L2ctuZcKhY9fvdd3NXtF0K/8S6gun6ZbSXVy3OyNc5+&#10;voPc8V9CeCfhHp3gK41K41ZrO9AYJbXc/wB0R4zuIbgHPvWRpXxx+G3g3x5qnh9pbTQ42AZtU3r5&#10;E83UooHQDJww4JzxyDX4zUzqdf2iwFF1LK9+h/TuN4ww2DXs6KTeiTfWy7HiGr6Lf6BqUun6hbyQ&#10;Xkf3oXAG3jPb2GapE4znjHWvojQtS+HXx78davHFJFqVxo0cUYMcuBc5JLOE6lUOF/HJqx40/Zss&#10;NTJufDdymlT8L9lnDvA57HI+YHjtxUQ4hoUakcPjYOnUaV77f0zfBcXYGsoqq7X3fS/kfN+cHB4P&#10;XFB6Vq+J/C2p+EL17HVLNrWflguMowzjdGw4IPvyKycnYPTOK+thUhVgqlN3TPuKVSnVh7SlLmiw&#10;lBZMKSGPQg8ivefifpereO/gFq+nanMuh3f9mmY/ZGIVkiUSBJO2G24I6de9eCM3B69PSvafhz4w&#10;0Px3pF/4T8eXETWE8IhRpZHQ3Sk4Csy8ZUcgDr0r57N4Si6OKhG/s5J+e/RbHw/F+DqYrB3pxvya&#10;v5nwr4P8TeJ7GQ2Phy9vo5LpiFtrE8sxzkgdR0zmvqH9iLWvEPgrxlqvgzUvDF8kGrD7eb/yuLUx&#10;hh8zg7WRgcA5yGAA614T4W8XaV8MPivrkyWF+dGWSa2tkvObq3tzJ+7LhsZbCqCfRq9J8F/thXHg&#10;r4i3V3/Zcl54UuoY4Ws/lW4QA7hKuerk8bSQMccE1+mZ/h3mmT1qNGHPJxUkm7dtWfzRg/YUYQnU&#10;rPnUmlHoeo/H61nt/ibqTSIEimSKaNsY3gqFyPUZBFedL94dq7f4s/EmP4k65a3ltazWtnBAqW63&#10;C7JzuGSZFJOOCePxrh8kDI69q+EyuFWjg6NOuuWUUtNz+v8AJ3P+z6HOteVX/Q2vBeiv4i8TWGnp&#10;dGyeSTZ545ZNq5JHvjpXJ/tN/D9/A3jq3nl1i511NVh+0GS8cmeMq5Upk8MoByB2ruvhpJp0XjzR&#10;G1S4a0s0nVjOhxtIHy5P14PtS/tvaOZfFnhzUbIT3llLZSQgBCNpEgbPtncAPpTw2KnSzyjRb92U&#10;ZbrS/r09D8t8QFKTpxtolfy1fc4nw+vgWL4t+AP7CWe4tTfRfbEkLMhyV8vhhnryduRX1T8XPA58&#10;aaPCmjW0c+tWsoYSx7RuTHILf0615H+zP8KtJsfDlr4mvrZLrXZGYpvO42YBYYA7MVAJJ7HivqHw&#10;ZBmO5mA2vu2gn1r5ji3ObY6NfDXvS08m76nzGWuvlz+uNcs7r3Vovn6njfgv4zeDvgr4UGieL7l9&#10;G1mCV5G0x7V2muFLZDgKCCCMAEnqK+Yo/hb4c1X4OeIvGtt58t60txNbbLjYtqom+SMgdSBgke+K&#10;9P8Ai94Ptv2nfjTq8djcDTLLQbc2L3SoZPtLLIdpILDaA7MB/sivFPCnwXv/ABP8WbjwFa62sEAa&#10;Vp7ssxV1j6/LkBj8oIPGK/R+HMJh8qwks3xDcZ1VzTT1StrofOY/GVMZiZYirSUoybS16swPhx8H&#10;vFPxV+1DQ7TdZWsg824uJ/Jgib+6MHJPrjpX274e+I2leAvCen6PqJlt9W0mzhtHswhIldECgoRw&#10;wLLnJ9awbDQNP/Zr8D2WiWJl1sXlxLcGa42xgv8AKD8q5x/nJFeaeJ/E134t1p9TuY0hZ12iGHhQ&#10;v1r5rH15cR1Upf7vG7i1pdn3XCnC3tYOvik7NW9LPYprE2v64UhwrX04WPP8JdgP6ivcvG3gS2+F&#10;/wANtZ1Lw/fXtnqcUEaz3pnJLIXAfAwAOpPqMYzXH/Bf4baX4+GoNqc11HcW5RYY4GVQVIO4glTn&#10;G0dOleWftC/ELxI3iLVfBc+sz3vh7Tp0hG+NVNxhVYb3UDdhj+lc/samb46ngsNO0afxprRq6sj2&#10;+M86hRgsNSk/dVnG2+1nc9Jn+A3w3uPDFrqls8OuXtz+8luBcsXl3DLEAN8rA8HNW/2S/hnF4Uuf&#10;F9/Pp8iSi/NhZXMqEM9svzfL6gsVyw6la8B+EkXiHxF4l0vw7YXd8NNubpftMcLfu/KBDOWb+EYy&#10;Pevt7xbd22k+GdRlWaO2C2sgiAYIQdu0BfU5xXucaZolh4ZVh9ZTtdrok9tD85yvDUswnTlCFnF/&#10;izwn4r2VjYeN79LJiySESyfPvCSt99Qe4/lXICMupfdgjjHtQ8jSs7OWZmYtuZtxP1pA2ARXNh6T&#10;oUY0ua7ikj+ncNQeHw8KPNdpJDcbuMkZ7ius+GHxAuvhn470nxNbwrPJZuTJA7YEkbLtkXPb1HvX&#10;KCnq4jYNn7pzXVCbhK6HiKFLF0p4eorwmrM/XDwx4l07xj4d0/WtMuPtdhewrLE6kEgYyEOO685r&#10;V6DJ4Xrn2/yD+Vfl98LPjZ4v+FkxXQtQYRO3z6bJue1l752ZAU46kEH619d/Az4lfE/4y3N/eajZ&#10;WOheF3s3jivoLR0kaZjhZISWO/aQSe3PHNfeYPM4Ynlp294/kjP+CcRkkqlZ1Y+yTvduz1e1urXk&#10;af7T/j60svDg8L2syS6lfsjzqGz5UI5IYDoxbHB6ivz6/aN8Walo2m6NYadNJZ/a5WkkmgbYTsGA&#10;oP1bPHoa+99R/ZLF3LcXA8VT3F3IWYyXdsG3Me5IbJr5++NXwBm0VI9M8WaXDf2EzFrW+tyyoWxy&#10;EbgoccleM+9fRxty2PpMmngHlzyzA1v3r110v6HzV8G/EuqfEU3/AIf1ud761S2E8F7KN88RDgAf&#10;Tk/lXEfFvUNV8L+MJ9Gt7qW2hiEUsU1s5jeUMgO7K9MEn6kV6R4s8beG/gM8uj+GNIWXVZwstwbi&#10;Ziq+m9uWz/s8DHNWvBmq+HP2gYLh/EHh6IarpoC5SVkJjJ+UIQ2cDpg/SsXQhfmfxHoTnUqYX+yY&#10;Yj99fvp6X8i3+zh4j1PXvB15Lqd5LfmK7aNJbh97KoVTnJyT1P5V0PxR8A6d8SfDq29xcfZZLRvM&#10;t50IKIx4JOeoPSrVjp2g+G9JuPD+izWtkuHRYvNO4yEEZySfXFebLPfi1fSF88xtKd1oclt2eOev&#10;XnFYV8X9XcYRXNc+1w+Xf7DHC4v3vd1Lvwt/Z/PgjxH/AG1qmpJqVxArJBHboVUZ43c8k4Pbiug+&#10;OzXp+GGsPZE7l2+cFBOYt2WHHbbnPtXQXuuR+FtG09J0a4naJF2q+35guGPPvRoPi631+drY2xgl&#10;Kk7ZSGjZe/1rdV6fuwekmaQyanRwU8NhU0n1/U+QPh5Lqlr400Y6G0r3zTIF2D7yFhu3D+7jPNfW&#10;PxLu7m30uGNCY0nlO907dPlz6E1vad4c0nSpJJbDS7axmkJJkggRHI75bGcVANd0nUN9vIyumdhS&#10;UfKSeOtZ1lD2bpyla5w5DlUsohKNSfPd7HC/D5Ly51oC3kk+yxriZWbKgntz610HxEgujoyLaMw2&#10;Pul2jPyn/Cte5vtM8LRxRJFBbG4OUAGC31Pb60uja4usM1q8YjYKDsIyWGe3rXHGNOnD6tUn7z2P&#10;rXJt88TgPh9cXFzr4WHKJhpJCOcrjgH0r1BndUZ4xvdQSB71w1z41NhqtxHaWtvHbwsYzCABuxzk&#10;t/Sunj8QwNYxXDkJK4z5b8D8PWlgq9GEJUk9YhUjObU5Hmc/ia9u7uVpp5RlipgdiUOD0K4II9j1&#10;rtdN+G3hu2votUj0OCO7VVc7iWCt1yEOR+QGKdoWnaBdatNNFYItxncCwOGPqB/WoPiNr1zpFjax&#10;QDYk8jbyTgjA4X2rTDNUqc60pcyOavQpVpR9tBad0WvEHhC2166+2pd+VcD/AFjxAMPy+lS6BqFp&#10;4ZsTDbQTsoYb5WCgMc+lcp4IvpdV1Oa0h3pCYGE4LZA3DHXtntWKfAni6PUDaqtz5JbBlEh8vaT1&#10;Jz2Fckqsm/bUI6s0qTUY8q95Hudvdi4tklQhhIMgA55rxvxpqV2vijUozKWSJ9ir1AGOor0yynXQ&#10;NBENxKLiS0AWWNDlkz3NV7zwzoXi7bffZy5kxl1bByPWuzEJ4ymqdN++t0Kk/Yy5zmfhjf3dzf3B&#10;AbyAn7zuu7tiuhvPAmmzarcagJWgEmDOgOVP09PerVxfaP4H0+KMR+VCeEjXmR/XI60+x1q28U6b&#10;dw2UxMvln91INu3I4z3xVQp04wWHqe9JdC5TlJ88R3/CQadZ26xQM8ixjasW3GT9a8+tfEGq3PjC&#10;GSOR5pjIEW3PC7SehH9a6PTdO17WLyC21Czhjt7cFXvRhXZe2cfe9v1ru7TSLW1SNre1jeQYQOIh&#10;vY9gMc5rnpwxOId6nupGM69Okr7s9n+A/wAXrbwJcPour7v7KuZt6XYbmCTGMn/ZYDBPavq2GaG5&#10;iWRHW4gdVeORXHIPvXxzo/7P/jbXbJbiPS47SN13KL2YRMw/3eT+eKm1PWvij8DdCuY2Fxb6aqhd&#10;8kYnt0P+y3IUexr06nKlc/Dc6yfA5vi3Uy+vH2t9Y30Z9H/Fz4lWXwq8E3ut3AEl0gENnZ7uZ524&#10;VfwOMnt1r8xvFWu3muaxdXt/K11PdOZp5G48125Zh6duPauj+LfxK8UfEHU7Y+INVuNSEKExRuVR&#10;UzkEqq4A7jIz71k/D3wRP8SvEiacbk28KwtPNcFdxWIEKAvY9evvX5tnGaRnedR2px3P1vhDhunw&#10;xgp4zFNOctZPslskdH8L/g4vxD0a91G41N7OOG4NuI0gWQ5ADZOfrX2f8Jv2ftA8J+ANOsxc3txc&#10;XQN1NcO+CS3XC4wqgD8ao/AD4KeGdE8J30X+l3Mwu2keV5Qpb5VB4HGOvFeteKdc/wCEU8K6hqSw&#10;iWPTrVpEtydv3Adikj6c+1cmQ5Y80csVi0p0JpOC/Wx+U8X8U4jH4mWDwlRqKlp09C9p1lDp9nDb&#10;W6mOGL5Y1A/Mn3NZPivx3oPgq3huNY1COzE2fKQbnkfHVgo5OPavOvhj8cdR8ca7dWNzptta4hFw&#10;ht3bJwcclj6elO+L3wZ1L4g3Vlqdrd20dzDGIXS4BAMecgjHf69a/U6dGNKKpxVkkkl5I/P45fGl&#10;j/q+ZT5Y7t76s9O8PeJ9M8W6at/pV2t5ak7fNXOd2M4IPQ8iisP4Y+AYfhn4WGki7F3MZzNPIVKB&#10;nKgcZ9MCis6lSnGVpSS+Z5GKpxjWlHDNygtn5HyalkfG/ip4rXCeZlmZhwiDgkiuq1r4PyWWmzTW&#10;188kkSeYUkjBDYGcKOoqtquow+AfFXlWtkJYUXcPmCuEbkgk9/qa1Na+K9tf6bLb6XaTyXUybDvU&#10;FUJGNwx1Ir8ezLFZ9VxGBqZGn9VcY3fSz3Tv5H9Hzq4uU6bw3wfIwvAPj6Dw1DNBcAtau/mpIgyV&#10;b0PtUvjbxlH4rSLTtPRxFuB3yKQWOcAe2a5zwxoqa7eyRzSmKOIeYygYzzjFS+J9BXw/PbzRy/K4&#10;J/edVx0r6KplWTf28sVZrE2uld8t7b9jseHwv1rmv75a1PwU9hpr3KymUxqGaP0HfHrWfb+INWZF&#10;toLl3BXhEXcdtaN9rOs6hozrJZEWxGJJkibAA9+ldd8Io7NrK4OYzfFyrAqCQuOCvt71xY7M62W5&#10;TWxmYxjXnCWiVnZN217Cq1pUaDqVEpNbHNfDXXoNB8QSfbgIopY9gkbjZ9c9K63x94w0650W4s7W&#10;5ju7mchf3RDKFDA9R0NZXxdhtJrnT1ijjW9Zm3IowcEAAHHQ5rjLnw5qNhbrPJCvlDn5Tkj615VD&#10;L8t4hxGG4hxMnSq2TUG9HyvRo5o0KWMlDFzdpPp6GjF4Cu7mFZS6hiAfLb7wFZ1v4k1LS7ZrRZVC&#10;xjYRtyetdTD47tltI98LmbYAMDGSOgzWNc+B9aktmv8A7E3luPMMQbLjnPTrXrZbj8ROdSlxEowj&#10;zLkvZXd3f16anbGq7uOKsr7HQ+FfAkOs6SNT1Seaea5G5CjgbR2P0rndd8Nz6X4gbToJ9wYr5cj8&#10;Fc9+OuK0/C/jjUdKtE0wQC8aEbUGMFcfzrL8SXGoyX51G9R7dyw8pypCg9QM1eXRzilm2Ip4urH2&#10;Uk+SN1b+7ZdLdTkpqvTrSVWXu9P0Ns+BLCWAqkkzzBf9czZJb3B7V7N+zf8ADdfDeiv4hu1P9o36&#10;tFGGHEUIfGR7uQDXl+j+HvHPivTYv7O0CYRkcXkgEQYeoZsV9JfDfTNU0TwXpllrG3+0bePypFjc&#10;MMA4U7uh4yTjvXvZHhszwyq/2hO93ol/Wi8j4LirMpxwbw1Osm27NJ68u/3XOmxQACcEEj0HWjJx&#10;nnHrimSyxwRtJK4jjUZZ2OAB65r6l6K5+P7nzz+3B4dt7/4XQ63KR9u029VUb5QWWYFWUnuB1H0r&#10;8+ydobHrX2H+2X8d9B1/w3b+C9BvU1eT7ULi7vbVg0CbAw8sEEhmLHJx0xXx5Xwmbzp1MReHbU/r&#10;nw7wuJwmSJYmLXNJtJ720t6a3I2yexpNp54OR6cGpME8ABj6E4B/HtXY+AvhB4g+JkL3GnwRW2m+&#10;YIzeXB2qCOu0dSQOcnivn8RiqOEp+2rS5Yrqz9CxWIo4SHta0rI9I+BXwQupNRtPEmvwRx2aostl&#10;ayD5pCeVdgRxjqAetelfHn4w6N8JvAWsXd3rNrp+tvYy/wBm27zDz5pihEexOuA23nGBXPfFz9p3&#10;wb8Bkt9D1qW5v/EK2Kyw2dtalll+UgFnOFUMR07YNfmF4t8W6r8QPFF94h1q7mv9UvpGkmuZW3ld&#10;x+6Bn5VUYAA7Zr4jI+HcbxbjP7SzL3KMbOCtpJX2Xk7as/l7iPiOpiq/PpJ6pdook0fSNX8a65Hb&#10;6fBPrOr3hMhLAs7k5JLnJIIJ6nAAp/iTwrqfgvVWsdXs3srgKHBYB1YZwcEdeeOK9H/Zt+JmlfDv&#10;XL2fVLgabc3IRINREe8RIAwZD6Z3Kc+1P/aI+Jmm/EHVNPSwl/tA25kkkvChAcsF+6T1UFSfxr+l&#10;1GKioxW2yR8b9Uwzy7606t6l9i18C/i1pXhDRptH1qWWySOZri3uAnmg5A+U46Y9/pXKfGj4l/8A&#10;CzPEy3MKPFpVorRWquPmYMcmR/8AaJ7duprglUu4QBmYnaAoySc4wB65rpPE3wz8X+C3tP7f8L6v&#10;or3ZC2wu7NwZiegBI6nI+Uc1jUr0qMlCc0m9rtK5FXNcXiMFDBO3LC3r5L5GDY6hcaXeQ39pM8Fx&#10;BIJoZIjgq3pn/GtPxR4z1vxg8baxqMt6IWKwqTtQAj+Ff5mvpX4f/wDBP3xF4i8NvqHiTXo/Deoy&#10;R7rSxjhFwyZGQJjuAXtkLkjuK+ZvEnhbVPCHibVfD2pWrRaxp9wbe5iX5zuU4JBHVTkFSK8jA53l&#10;uY1KlDDVlKUN/L0fY4akMTQo+z1UJdO51/wO8fWHgLxo9zqqYsrqD7PJMgJMbbt27jnFdr8d/jFo&#10;ninw4ug6M/8AaRkljmkvAjIiKoyAA3JbPBIrwXaXJGCcZz7VJbQJcXdvBJJ5MUkio8o/gBOCfwr3&#10;1K56NHNcTTwjwEbcsnv6kQcE4BBOM4FW9HtIdQ1qwtJ51toLi4jilmY4EaswBY+mAc19v2Hwj8FW&#10;3hpNM/sezubAxBjdNGrSP0+dXI46k5B7V8O6lbxWl9d2cMge3hnkijIG8OFYgHP8QwBU1IXi4p2u&#10;bZrktTJ40p15qSnq7dD9ZNU8G+FNF+G82kfYrK18P2dn5UUqqmUVVIR956tx97OSSK+PVbdGWY8n&#10;G3HQDnj69M11n7LHwO1/xf8ADj+1fEnibULfw7f/ALzS9MS4MsaKpZTKVbIVSeAq/WqHjTwtc+DP&#10;FWo6PcOJpbd87wPvIR8px9K/nzKqNHA43E4JYj2suZt6bPr/AMHof0PwHjKdbCOMpPnevK+2yaMK&#10;g9Dxn29aXFGK+s3P1M7P4VfFbWvg/wCKE1bSHVwUEVzaykmK4izkIwH5gjkHg19i6L+3Z4GvrW2/&#10;tGw1fTrhlHmhY0kSI98EOCwP0r4HpOO4JHoO9d2Gx1fCe7B6dmfF55wflef1FWxMWqi+0uvk+9j9&#10;BvEP7aHglIvs/h1LvXLuQL5biEQxIT0LFiC30UHoea8V1bRfF3ju+vdUuNI1O+nvGMj3EdpJsIPX&#10;bx0A4Artf2NPgVpV/wCHI/G2u2TXF9LdF9OScHyticCbBHJzkAngEV9dA8YUKqKuNmOMe3FfdZdX&#10;rzoqpWtd7eh+B4nM8u4TxlTCZXT55R0lKW9+y8kfllqPwYvdJvGTUXmsIt2BHc2rozDOcAkV1Op6&#10;THqehyaezERyxbQ47EDAzX6O32n2mq27QX9sl5AwwUnUOMH0GOK+TPj78H4vAN5HrWlox0W7kERi&#10;U/8AHtL1wD/cIHA612UKNFc0Ir4j6nJuM4ZrWjhsRHkm9uz/AOCfGureF7vwzdNbXZEsL58uReOn&#10;bnvXS/DzQbXULy6uZ4o5PJwilhnGatfFCwv7u4smtYmuI9ro6xqWYHP3sD2q38OrK60nSpm1AC3M&#10;0oKpL8rcKexrwKWCjTx/LL4T9W9rGdBJbmP4+0rUn11ZrSwE1nLGqpHAp+Vge+OldX4Jsrqy8PxJ&#10;eR+RKWdvLzyqk8A9xVnXvFFj4Y8sXkjb5RlY0XJI9RTbHV7bxVo939imdJWUx4YYK5GBn0r2KVOj&#10;SxEp03d9jCU5ygoy2A+LtJF8LVrxRNu2h8Hbn+7u6ZrF+I1neNaQXFnayXap8pSPJZc98CucTwfr&#10;KXoiMDk7v9arDYB6/WvT3ljtIUM8qRgYTLkANxjI9aypueNpTp11ylTiqclKmzl/AsM8TXbyo8UU&#10;qqQjqRkjqR9K6mOWKViqSK5HUKwOKzPFxnHhu/W1O1ghICrzszlh+IzXkFiZvtcf2QP9oZhtCfeY&#10;57U1VWAUaK1RUabrXmzS8e3F3a+I7xZNwRn3x7hjK9AB+Ndl8LvPGjs04OHlJUMOvArq5bdJUHnI&#10;JGQbNzgHI4PWuQ8VeN4dC1SPRQk8RADh0X5SD705UVg5vFSd7k87qRVJnQ+I47+TQbwaaB9sdQqB&#10;/UdcZ9eleaaJYeIdY1SKO4hkgkRhuVotiKgPzcjjOK7/AMJ6r/a1rI4Ziin7x7VtQXEE7sqNE+w4&#10;fy2Bb6HFOpQhj+Sq5W8iVejJ2Mu68VaVpdwtpLcxl1Co5CkqD6E9qu3NhZ6vbhbmBLpWG5dxyNp9&#10;McivNLn4d68dRmIjgmheUnf5wBUE8ZB9K9L0iz+waXbW3mF0jjA8zqd2eQa6cPOrUlKFaHuoJRjy&#10;80HqRtd6XoSxWjPBapwyoBg/nVfWvC2neIxFJdx+a0YzHLG/Y1y3i/S9Vm8RmWOxM1nIihGiyxHy&#10;85x0robC+g8MaTaRalPi4wW2H5mIPSueniHVqzoVqfuR2KlBcl4vUyvEWtQ+B44dO0q2RZHGd8pz&#10;zVHw14pi1rUI7PVoUnV2/dPOgOxx/COOK2fEOh2HjzTYvs12EmgGY3xng/3sdqytN8GW3gmGXVr+&#10;4F69sPMijVCoD9utYVKdZVVKP8Nfd9xtGcFHlkveOwvtPEmi3dlaKkYmidVCjbkkEda8cs9K1G01&#10;y1t/s8qXKTrgsp/vDnPeu70/4l2l5cwRs0kjSNtMYXATJx1rsrq5jsYmluHMCBdxfd0Hoc1coUMz&#10;calN25DntKGjMPxp4mk8K2ELW4Vppm2BnGQuBk4rD8K+N576/ignPnRScbigBDHpWhqlzo3jiJtN&#10;Nw8UxHmxOV5X1o8N+BLXw9efa2la7mI2rlQqj3B9a0aq1K6lTl7povcjacTc1nRYdasGt5+NwJR8&#10;Z2noD+BrJ8NeCbXw95kryvduSGG9AAPQivOvEGs63LqU2nvNMALtpIU2nduLDAGOq+lek6j4ij8O&#10;aPa3F8jSXLqF8sd5Mcj6YojWo1qkqs4WcO5mubaI7xzoE2v6MlvC22ZHEygttzgMMZP1rgtE8A6v&#10;JqkIuYzawpIGJdgSwBydp7nFdr4U8dQ69dGCTEUv3kXruHpUnjvxFP4b0VZrYJ50sgUNIMhOeT+I&#10;qK1HD119cb0Q7zh7gnjbRLnWtKi+zYaeA7th6EYx+dc34W8N3kOrx3k8D21tASzNICGyB1Ge1XPC&#10;Pj+41vU4rG6s4ELRlzNEcHI6ZFd2pXO1huHde5FKNHDY6axMXqhqpJLkR51f/Ewi9Y2sREEb7WPX&#10;zMdcV3VhffbbG3ukHEqh1Hv2ridQ+Fwlu5ZrW98rLljE67uvpXQ2XiHS7Rxp0Fxl7VfJDEZVscZH&#10;rV0p1KM5fWnZPYuVp25FqeSalq+oXN/LcSXEi3Ic/efAQ7sAf/Wr1TUra717wJCi7hcvGjvwcvjk&#10;gevSrF34Y0J531O4sY1ljTzXZATkDndt9apQfEzSkvY4I7a4jiBCCUbVA5xnHauWhQWHc/rFS6nt&#10;qZrm3UTzqHR7yW7+yrbytKTt27Dx9fSu71bxU/hOKw04Nm6W3BkY8qw9M13KeWY/lyC43eaT29DW&#10;L4g8KWniJoDcrskXJV167fQ1t9SnRpNUZe89jaWI55Rc4kHhjxbDremzzXLfZzBy8nZR6mqVv8Rr&#10;LUNSitkgO2Q+UZJON3bOPStuw8N2dnplxYwqNl0pSR++MYNcTF8KrptTVHuIfsqtncGbeFz09jW8&#10;vrVOEIpX7mMXTbk+h6LHaRRDdHDHEX/ijXk1zd/8P4b3V3ufOe3RyGeBF5GPT0z61jfEnxDd6bJb&#10;6dZyNbI8XmMR1PGAAf51S8HeNJrCQ22ozl7QLkNIC7Rk+46isKmKw866w1WGwQhJrmiamv8Ag7VL&#10;zUrax0ixmu7aQJFbwW3zEyMcAbTg7ia+7/2evghb+AfAemHxDp1vdeKJEMlzLKFmMOWJSJWOeFXg&#10;4PNfOXwK1jSdR+Jnhy482OS0W92kkbVDkHyyc/7RFfebrtIH411KlCnL2kJaPofjHH+bYqn7LAUn&#10;aLTba0b6WfoZOqeFdF1q3aC/0ixu4mBXy3t1OB7HHB9wa+Mv2qvgaPh9qEXiLRLYy+Hrn9xLbhty&#10;2svUY9EbJIz0bPqK+4A2T8pywrxr9rPVNJt/hWdI1G9Ni2r3tvawfLlmxKGbPoFGea48x5Xhp80r&#10;JL8j4jhfM8Xhczo06cnKDdmtXp1Z8Y/Cr4dL47urie+YjSrVgsscUhVpXPKjPT8RUPjP41aX+yv4&#10;w/sddIutXg1W2S5ZVulSWADd82WGCDyMZ7GvRfiX4j0/9nX4OanqmlJE88e1LVLv5hPdSEAM2Op4&#10;LED+FSK/Of4gfELxB8Ttfn1vxHem71KSNE8xUWIRKMkIijhQCT25zyRmvxzI8vq8TV6mJxTvhbtW&#10;ejk11PtuIOJKnPOjh3ZN7W/F+Z0vxs+NWu/GrxNc6ndefZaL5jLZ6YJWaKFSOQW4BfuW79uK5jwF&#10;4Rl8ceLbLRbeYWyXLFmkI5jRRlzjGTgZOK9+/wCFm/D0/BsaS11CrGw8k6csOJUnEeMlcf3sNv8A&#10;avm3RdUv9G1C3vNNna3vY+UkQZI4PQd+Otfs2HweHwNGNCgkoR6dvV9T4HERjCvTnVnzqWrt08j1&#10;L4j+C9Z/Zx8TWF/4X8WXBt72BxBqNg/lT8ECRWGSAMn3z3r1P4DfED4xDR9T8Vw30fiy0v5DE1hr&#10;czuzCP8AjTJwOpHBwSOleIavbfEL4uo1+2j32qW+m/IzWFizRxEnOSAPvHaK9d+GPiDxd4e+Ekl5&#10;a+Hbma30uN4xqEbhUU4OSVPznZk5wOxPavJx8MpxV1jFB3sne1/LzR62BhhpYuSvKFNK6XmfTvw7&#10;8VaT+078M72fW7eysNWjllgkt45fNe0OBslG7lQTnA6fKa+cdb0qfRNWvbG7UG4glaHeD1298fSt&#10;D9jzwd4h1PxjeeIra33aCkMlpdykhfMmO11XGcnBBOcdwO9aPxa1y213xpfzW8LQQx4thuXa0jIc&#10;MzDsc/mK/JcLho5bmuIwOHnzUn71v5H2P2TgTHV6vNSkm42+7zOPBwQf51seCtcj8M+LNJ1Sa3F0&#10;lpOreUejKR/MVi9cUHAHTcPTOM19JVpqrTcX1P1mpTVWLg+p6N+3B8F9Q8b2Wj+OPDdu9/PbItld&#10;w20RaWSF2BhlUAZcqTtPGQGH901xn7M37O2peEPE1p458ZW9rYWVjHJNDplztkdGYY81xysZX7wG&#10;ScjtXa2Hx78Taf4cttHV7aTyAEW5kiLSlAc7Sc4Ipnib40ah4k8OS6bJZRW9xOFE9xFKcMueQFOQ&#10;OPQ14OGqZxQy9ZU0uS7Slf3uW5+FvgOt9b9vL4b/AHeZX+NXiDTfEvjm4vdKkWa1eKMNJHxlwMH2&#10;x9K4SjIpM17WGofVqMaUb2j1Z+5YWisLRhQi78qSFAB+8MjuMZr6E8EfHPw7ovw/tbG/Fwb60tzE&#10;bco0guGAIHze/v0r56yKWuTG5fRzCMYVb+47q25xZhltHMoRjW6O5ci1W7tbqaS0mexM7bmNs+wY&#10;5OD7e3rX1d+z3YiD4aRXkmoy3bahO1xK7Ox8tj8oUDGc8A18iqcMCCQQeora8N+NNd8HSb9G1S5s&#10;WB5iSXMb59VPymvPzrK5ZlhvY4dqLTTu/I4M7ymWYYZUqNotO7fdWta5R8WfB/4gfDTxKI4bPUJh&#10;cXPlW+oadIfLuJGPyqxXBUnJzux1Fdm/wAufg3aDxtaa3JN4hYql3Kq48nzPv7GJbcN2Bz1Ga7y/&#10;/akkm8NG3t9JaPWdqxG4dw0K+rAdwfTFeX+Jfih4k8V2LWd9qCSWvAeFIhGrYOR0HIoo4zPMbTp0&#10;cRFQhHSXXmXofmuT8HYqliI1a+kYtvXz7IoeK/FuqeLruFtVu3u5IlxEGwoUHk5wBg1e8A6KjarY&#10;azqdi7+Hbe6QXEgUtHuxwCemAeorH0HQNR8U6nDp+mx/a7uYbjj5VQDvn0Fen6p8Y7P4O+GIfBXj&#10;HT5ra/ltjHby26LJA0bkqJHO4HIPXAzwa6MXOVKKwmCjecvsrdR2bR9/nWYUslwTpQaTfnZq/X5k&#10;P7V/j7w6/gi00nRNYt7jWGukkWPT5gWii2lW3BPu7sgYPrXMXWteFfEvwffTLS7hnf7Csa2xl/ei&#10;YAFevzZDclh2FYXxF+BOj+HvhwutaffyS3lqiPPPK4MV2GIHy/3eDwB1AINZHwD8NTaF440PxR4g&#10;0u4t/DqK+y7uYSISWQiM56AbsfNX2mBw1PhTLpqMueVm1e1297H4nbEvE+wtzc69bJn0j8DNNsfC&#10;fwZ0uBoodOV/MnvbmQhGnk8xsuSeg+UD6c1478Sdej8QeMdQuIJvtFmj+TEWyRgKMlfUE9/au/8A&#10;jv4w0DX9PsLXTdRS9vI7jzm8oHy1TYwPI4ySRxXjTc81+dZThpVak8xrp8023Z9NT9i4UyeODo/W&#10;JJ8z0tba3X5jaKKK+nP0AKVThgcZx2pKPoAT6HvTA9S/Zw+HkXxQ+J+maJcoZNORjdX3B+aGMZYf&#10;Rnwv0NfpvbW0NlbR28EaW9tEqqkMaAKuOAFA6DvXwF+wp4jsdH+MF5YXTJFc6npzwWzEj76srlAf&#10;UgHiv0Bz06V9vkkKaoc6+K7P5T8TK9aWbqjJPkUE1533f6CgkEEYz2zXO+PfB9r428JalpU8Sv50&#10;Z8hn+8sgGUf2wcAiuiCkkAAkmqWs6ra6JpN5qF5IIrW1iaWVycYCgk/jxX0SPynDTqQrwlTfvpq3&#10;3n4f/HzwDrOiePdTvJ7Sa4sr2Uus8SlyjAYdGx0IZcY9M16J+zV4Fv8AQdO1LXtRtmtTfhYYEkyr&#10;FFJySD0zkEV7lqV+19dXt5tYJPI8+3OcAtnGMdeelchbeMHub9ohBC8W8R7kchhk45HSrrVqVCUf&#10;auzZ/SeA4cjHGLHOWr1t52OSn8Ja0NQlVlKxqXkaYSADHUE/Suz0rxRp+rzLGhKXLLgb1G4kDBw3&#10;fPp1rR1+1uLvR7qO1JFw8ZCkcZOOleTWWh6zHqds8kE9opmUCVzhFOecmvOnH6pUXIrpn3SqRqRt&#10;Lodx478Kz+IIre5tWH2mAFfKLbVZe4z61neDfB8+h3RutUmRZEU7IN+SB6/hXdK4WQDcNxwVUnng&#10;cn6GuB+IOhazf6lbXOmKHgEWyQnG4Nk5PJzj3p4mjCLeLppuXYyU38FztIp7fWLOQ28wdWzFuRsj&#10;PTrXmen+Hdcg1OZbwh4QcRqo4UZ6k+tavhrXofCrSQX8giWVzhByEbHf0rqfFPmyeHLiXT3LkgSB&#10;kXhk749RUVFHF041anxx6F8nJIyPEegjxJHDaQzxNewAlfn6jHTjmpfC3h6TQFkudTuIJHjGA2Mh&#10;B9TXA6B9sv8AWreO3H+kKwZnGcYz3PavQviFb6je6NELBWkZZAZIo1JO3Ht1rnouFZPEqnrHY0mo&#10;wfK5blSLw9oWvapJdWN6fMJxJApAyfXHpUfjfwet3aWhtrgwTRZC7zwWHQVm+AdC1OLVVuL2OS2i&#10;hRgAUIMhPp64q18TrW8820k277JV2llfGG9TWiSnh5VXTtJg0r8sZaEOkxT+HtMuLyeWO4kiQL8r&#10;ZHvn2pp8bWWoW8AFu2o2p5ljuyCqMeDjvVbwPpst4buOZJBYyxbSmeG9cZrWtPAelaGZrnzJJIgd&#10;/lsMKv41ywoVvZxlSdop6lz+JXOws9IsdGt5Jba1htmKgu0UYwwxnGa5aP4kbpo82olhZuX3c7c9&#10;R61YTxpDfOYprbyYnUAMDnnpyO1c5B8JNSjuF2XsIti+CodgQmewHHQ16VWvOpyvDPRb2OeHJB+8&#10;bmueGtZ1DVhd6bcx/ZblQ0gdvve1dToGnHS9PjtZGXzgcyqD0FWIII7W3gtom+aOPbhzjPv9K8yg&#10;n1G4vTbi2ljvzOxklWEh95OMbu6AVFTkwVRVowvKW6Evf06Gx8RPD+o3t1b3Vvb+cix7XjX5jkHO&#10;QB7VN8OvDF7pfnXd3EYg6hY06N15yK7CyjmhtIEnO+fABzXPXHxB0u3vHgQPJIpIJXlc10OhQp1l&#10;ipys30foae0nKHsorQnv/E8yPMtlbCYQkh5lOdh9/wDCvo39ljwTH42vU8V3qbrTTm2wqw+V7nuc&#10;dDt4NfML+B4LrUZNR0++mS1u8SOmflII6ivvP9lWG0sfg5ptnavmS3mmS5yuCXLlgx+qkY+lZ0ni&#10;VVlKr8L2Pz3jTFzweVSdD4pNR9FY9ebDbhu+/jLsvIx2AqK/s4tVs57a8hW4t7hDHJCwVlZSMHIP&#10;tUvHHvSMVCuWIVQPmJOAAfU9q6T+bk5RlzRdpH5cftB+AT8N/ivrOhxyE2SlZ7QnllhdQyj/AIDy&#10;v0Ga0P2ctK1W58e/brOJRZQxtFeSOcKFKnAHvuUHFP8A2p/HNn4++NOt32nnfaW23T1kH/LZogQz&#10;j23bsHuMetaf7LmvfZPFOp6KVLLeW4nVwOAYyM/nur8U4lm6eFxMqKvbp8z+y1VxX+rEJ1l+8dNc&#10;1/xfrbX1PvbwPbWMXhGD7BI0iyMWmkkUqS/Q7h2xVT/hYHhjUr9NKGowyyXGYhbuu7zexGDweM+1&#10;XtAs7K/8D2lvA0kUNxbsrun3stkN+IrxTwT+z5r+i+N7O9v721XTbC485ZY5Wd5gDwAp+5x1r9Ty&#10;CCp5Xh1ppBbeh/LFOhhMRVxE8TUcZRenqeuaToVhoOoNDY2UFnE8nWGNVDEc9hTvFvjiDwxPDC8X&#10;2mWdd5+bbx7H8DVnxgL+DSpb/TUJvIccKu7CngkD1xXx5+0j418ZpYWeoW2pSGzkT7Nc7I13RknK&#10;kYHAOSv1r57iXPKmElTwOFfLVna0nta+vzPR4eyZ59ioe1mrbO76nVeNv2p/DNxq12Lq5ufOtZDC&#10;tpbREp/tFSDgn3Jor4vkLMAzNvLkuXb7zZ70V8BXyChiqjrYqc3N7vma/Dof0rhuCsso0owaf3n1&#10;LrWma5qF3NqV9A8kjjLtxhFFdD4Kls5tNAJjEoJVtwAbFaV1q0OoWDJArbpVwuBn8a83ureeyu3h&#10;dZIpeSd4Kcep9q+2oUMTneXTwGIj9XlFpRS3svLsfMUm8TTdKXuW7G5eG4j8U3LaNDJI4/1iRKWG&#10;7oenb+tU73Ub251W2Ors0SQyoXjdCpC5Gc56V6R8JxY/8I6zQ7BcM7GXcRvPzeh5xWB8XhapqdhI&#10;mEu9jiQx4IIyuCfevLwWbwrZ28knQacYuKqP4tI7vyfQwpYq+K+rOG2lz0+Se2OnMd8Qt2jJGXGw&#10;r6+nSvn5Lu4tNUc2csqyhz5XlZyVzzx3pbWHVNRUWkPnzQkj/R8nygf7xHQfXNd94e0KDRrEwoFk&#10;uJPmkl9T6e1cWFwdDg6jXdaf1h1X8PZf3jGjRjlynzPmb6HBaZqkqatBd3UhmcNiV5DncM9vpXd6&#10;prlsLR443+0y3C7IoEGWJIwBgVzfjbTIFv4vsiYnZSZY0GcH1AqTwCq2PiRPta+RuBCmfoTjtmvY&#10;zGng8ywdPNopxlCN1TVlfl6Ly07HXW9nVpKstGugWGhXuk6jb3t7p7C0UhyrKeMHOK9ZvNesrXTh&#10;dy3cXlhSwUEYbjgf0qj4m1Cyg0K7M00WWQ+WCw5OOMV5f4UtU1C5mSZn2YyA75HX0r4eunxXhHme&#10;YxdL2D2S0knZ9TyXGWYx9rU05Sno+swW/iI3bgCJ2fg/w5r3z4M6bpvirWLu9zDdQWADiNo92JGP&#10;ykfTBrxzxVoltZ2StBCwYN8xA61237M/i+HRvFN3o96UQapGGhfcABKpOF/4ErHHqa/ScBQy/Pqt&#10;HN6DadPRLvY4+IFKrl1Wth/iikl6dfwPp8AAghSABtABAA/AU5fvD696TIx+dKUI+8CoyBk+9fdH&#10;4A2/ie58AeP/ANpP4mfD74reJrKPxCXisdRmjisp7dHiMe8lMcKfuD16GuF8e/tL/ED4iw/ZdQ1k&#10;2WnMCHs9MAt0fPXcR8x+mTXSfto29pb/ABy1E2ixq0trbyXKqRnzdpB/HAGa8J71+f4rEVoValJy&#10;fL6n9lZBk+V4rA4bH/VoKo4Rd7arT7nr1DGdzHBkIHIBG3nkc9c0lDPg01ycccHsa8v4j7rRLkiW&#10;dO0661nULexsYGurq5cRxRICS7Htx+f0r7Y+HHhqH4U/DaK01C6jC2SS3d5dvwsQ++/1AwfwBr5U&#10;+Een+JYPFtjrPh/Q5NYOnS/PvA8ogrghm7HB+tbv7YH7UsWg+E9S+HmnaRqlp4q1O1jhuWukRYra&#10;3lUEhJAxEjMo25AwMnnIr8/z3B4zPsdQyrC2lBu89drdZdlbY/HePM0dKEaV1y776uXRM+Wf2mvj&#10;x/w0D8QLfWrbThp2n2Vu1hZbiTLJEJCwaQjjJPO3+H615/4V8Ca94981dE0yXUY4OZZRtWNT6bm/&#10;CsjUNNuNLupLa5QxTRYDbWUgA8jBHQmvpf8AZ3+KXhbRvAqaVf3tvo+oW9xJLN9pcIJwWyrhjgE4&#10;IG32r+iMHg6GX4aGFw0bQhovT/hz+f8ALsPSzHGS+uT5Uz5t1bTNQ8PX81jqFvLYXcBw1rKoyPfj&#10;rXoHwG+CGsfHXxovh/SZIrSKFBdahey/MttCrBd23I3uWOAoPTms74x+K7HxZ4rf+zAbixtneOKZ&#10;Bhp9zfmV9K+8f2S/2cJ/glY3OuarqTT+INWs44Z7a2+WK1jDbhHz95hjkn7p4HFfN8W55HIcvnUp&#10;zSqy0grX97S7+RGHwCq4uVGLvCLevddDzbVP2KLb4PeMfCfiu18S/wBteG9K1G3utWttRhEcqKki&#10;kyIEBDgnqpw2Oxr6Q8c/G3w3pmgtfR6ha61O5DWtrFKHy+QV3DkrtIB3HB445rzH44fGWx1zS7zw&#10;1pUbTfvgt1dFSqjY3RR7kDmvCvmIG45XsPSvyKlgcZn8KGLzib9pBPl6XTd9fP8AQ/oDh/gyhGj7&#10;fExcbtO3dH0npn7U2myaCkupadcjVl4MNtjy2PTIdjkL9Rmu/wDhv4u0Xx5pJ8QafZx2l4T5N2zx&#10;r50ZHRS4HzL7ntkda+LWBIOOuOK1tA8V6t4TvmvNI1CSxncAu0I+U49VPBqcZwrQdKbwLcKkndO+&#10;luqsfTY7hLC16T+rK0ul9jnf2xv2ftf8PfE3UfE2ieHpp/DmqILmWWxgLi2nAHmblUZRSQWB6EMf&#10;SvmRwMNv4AHOR2/Gv1w+DfxCf4g+FftNykcGoW0v2a5WPlGOMh1HPWvzV/aM8Ly+Cvjh4vsX0x9K&#10;tGv5ri1jZdqtbyMzIygfeX09Np9K++4L4gxOLlLJsZBKpRS96/xJaH82cQZQ8trvm01d0cpb+Ltb&#10;XTv7Nl17ULbSmB/0ZbpjHkDptB4qnHpV39llY2E5G0YwhAXJ689Sa7v9nbR7PXviTbrqES3EdtA9&#10;wiv/ABOCu3jvjJP4Gvq7xTf6dY+HL19XnijsGieN1kOVbKkAAdSfav1dO6OrLcolmmFeKrVrJaJP&#10;Xb12PI/2VP2h/H2la5o3w/02ytfEum3ErLBBdkobGPJLkTLyI1zkqQc9iK9n+Knwk8S2H23xPqV5&#10;a6p5jCW5e2VlK87VIU/wjOPUda8B/ZU+LGkfC34mve6zsg0nVLVrCa78rf5DBgyO2ATgnAbFfVfx&#10;j+N2ian4XuNJ0C7j1WXUVXzbuE5hSInOAxwGJ9ulfg/EVPEYXP4PA4ZRhNLmlb4u+vS34n2fAuIx&#10;lLEKnhmp3et/swPnyg9KQdKCeK90/pgbRjdwOCaKVQCwBAI9G6fjVCTs7n6f/s0XFvd/AjwS1ttK&#10;jTlQ7Tn5lZg368/iK9LHIyOlfnv+zL+003wmz4f11JLrw5dSb1mjy0tlIfvkf3kJwSPUZGa+9fDn&#10;ijSPFunR6not/aapZSICk1pIG256hgCcH2NffZfiqdajFRfvLofxfxbkWMyfMa1SrG8JybjLpZu9&#10;vK17GoCFYE9q8q/aWEK/CS+EoV2FxB5QJxlt4/kua9NvbyDT7V7i6njtYUG4yyuEVR65PFfI/wC0&#10;P8YI/G2oJp2nKZND0+YsZY/+XqQ/IWx/dAJwPx7V7dON3c4+F8ur43MqdWKfJBqUn2tt958/SfEj&#10;T4tZSyAkdCQpuQRgHOMY7r71B40kura5tfLgkukMYUlEJw3Xp9O1Z83w0iXVdwv1jsmct5TEbz3x&#10;7Cu92qgVAuMDJDc84xjNcTp1sXCdPEaK+jR/UV4walA82m8CazrdnHcPLHBJyVtpAQwX19q6fwf4&#10;bHhXS5/tE4M0jgySE/Kvtmr174n0iwvRbXN/Elx025Jx7E9B+Nc98TJ7o29h5ZYWTDMjRchm/hyR&#10;WUaOHwcXVjeUkNOVX3ZHZ21zDdxiSGVZos/eiYMP0ryLxrrEx8S3kdyW2QuUhCvhQuPvVsfDEXB1&#10;KcRhzaGP94S3yq3sema9AvbCyv1DXdvHMU6Fo8tj1z3rokpY6gm9AX7mehg+A5bqbQA90ZHHmHyS&#10;4+Yr75q/fSaf4dsbjUTaxIV6yRp8xB/z2qofFMUEgjhgDQocLjjgVo3dvba1pj28uHhmUAhT0xzR&#10;SqUqsXThK7iVUunzS0uZul+JftbRuCGtpGG0ryVPvWvd2FrdW+y5giniBDfvFAYH/e/pXOaR4b0z&#10;wpqTI9+kzPzHbXLgFT2xXPfEO81L+2ZLWSZo7Jdvk7cgNnrk965aMq2Hoz9u+fXQOVTkmtDo/H9u&#10;bbwuyWqiGNXBZYR298da4LwXHcSeJLMWrEr5uX2DjZ/EW98Zrs/AF1Inh27e+8yS0VsKJB99e45q&#10;Wz8VwQukgsYbezclFliHzEdzWdV03Vp15S5fI2i5RjKEVdknj7XE0m2tDIzqkzsv7vqcDpWX8PfE&#10;a6lqk9nHDIY1i37pAODXX61olp4ktfs97EJohwGB2sGI6isVrDTPhvoNzcWceDIwVXk+Zw3b8M12&#10;VKFWOIWI5vcOWLuuQ6sDPfHvXkfxKs7u112S5ZCttPjypS3ygf3fapLLx/ei/Mi3onJOTbkfeHoK&#10;9RMKXlohlhjYOoYLIMhSaKkqeY03ThLlZs4yoe8mcJ8MLO4EdxfToYbUoFXecA5PBGevHFdtqFlB&#10;rem3FvI2+C4UjfGR8vGM5rjPihrUumJY2cVuqW8oLtt+Vcdgad8NJJSbklgitGCQuSoI6YzWFKuq&#10;NVZfa62b73CSdSPtH0JdD+FttpVwWuLk3Chw6qi7SQDnBbvWr490y91Hw60VipeVWVtm7BIX09cm&#10;ofF/jX/hG7iO2gjE1wy7zJJ90D+tR+E/G51u4Nncp5M7jcjxnhx6YreP1SDlhoOzYlTqOHtb6I5L&#10;wd4b1R9UtjJbSWUULiR5JVKgkHPAPWuuu/G0FjKyGLLbtm1T8zn2Hb611XlLINu3IbivMpfh1fxa&#10;uPszCSHeWV2bgAnnNcdejXwUILDa3eppGfPpUO/sri31KGO5SMOWH3WAJB+tZfjTw0/iXSvs0RVb&#10;mKTzUD8A57H2rjvFuuXGhSR6PaGSK1gXIkT5WYty3XsDWl4C8Qz6hcSWk0rT2yLuLyffU/WuiOLh&#10;N/V5x339Rexi4ucWWfBvgCbQrlLm7ljlkj4RIdwAP9a6rV9MtdUszb3kbNGe44Iz79q4f4l+Ibu1&#10;votPt5DGvkh2EZ+fJ6j64o+GGpXl1qN3A1w8sQjON/zDIYAD8qzpV6FOv9ShFtbP5idOUoe07HTa&#10;F4Q03w3O9zbJJJM4xvmcHA9q848Qa7ctr15LuAWOV1Vsn5RkAH8ua9AvfiFpNjcvAZZGeM4eRFyq&#10;/lUl34X0XxJPHqEluk3mgMskcp2uPcVvWoxqwjSw0lGz1Ji+T3mTeE7qfVfDkDXSsrtnnoSPU153&#10;qnhLU7TVZIEs5pVeTKSRg4IJ7muj8Va3caXdR2VuWito1wix/KAe2T6VueE9am1TSXuLqMM0Rwd3&#10;8QrlqqljWsNJ6w6my5qS9r0Zb0bS5bbw7DZXjZlEJWTnOAe2favPY/hxqb6lJb7UitY3JNzu3bg3&#10;QfWnT/E/VVvz5UdutqHICBSWbHau41LxjBpvhuHVvLMonXEaKcZbHJJ7Y9a158LiUrv4DK84S/xG&#10;f8RJtQtNEtHtFaeNP3b+TxnA7j0o+HS3qiRZhL9m8tcFj1bOT17VP4V8c2/iS6a2NtJbXW3OAQVI&#10;9cjqfqK6hLlJmVElDsMkAMM8deBWlKlTrVViadTboZOTScZRPLNZ+I+r/wBqSi3kSG3tnKeWBkt9&#10;favRP7ftl0BdVnDLAYxO6r97ceNoFVL7wJo17qAvJbYGXOWSI7Y2PuOpNZ/xD0W6v9EtrbTYyyW7&#10;b2jibacduO+PSrp08TRVSU3zX2CThLl5dyS21Hw748n8poWuJ4RuQT5XK9+h5FTat4JsdR0xbWyW&#10;OyljO6N0jJB9mrz/AEXTdf0dzrMNjIgs1O5Jzs3Acng9q9L8NazJ4pFslqnmzzyJCbYHDeYxAUD6&#10;k1wyxtKEIvFQalLS9hSl7P3ovREfhjw+3hizmaW5V5ZWDuYwYwuOhB/rX038PP2m77SrKO28S2Fx&#10;qlrENq6laREyMAON6/dIH94eld/8Mf2e9E8H2tveavCusa43zvLcANDG2M4jQ8Edtx5Jr1WOzt4k&#10;WNLa3SMdEVAB+WAK9lckY8sdj8O4h4oy3MW8P9X9ok/iemvkz5s+IP7b+leGrcRaJ4a1HUblhlZr&#10;5kigDdgdrMcZ7YFfM8vjfVP2ifipYR+LNS22WWMNjFlIY0HIhjB6McH5ic+56V9p/G/4A6X8T/DO&#10;oCwgTTteWFjDNCgRJ2wcLIo4JzwGHIr839OjutN160hLfYru2uQrOTtMUgfBz9MkGvz7P44nkdOU&#10;7KSdj7bgfD5Ri8FXq4CnyYiKabfvNXvZq/T0Ov8A+CgLTQ+BvBtrCW+zNqEiMp5X5IsKG9f4vzry&#10;r4S/Anwl4w+FrapqN3dyavexuYZ4pvLitCCwwy/xDgE5zx2XrX0J+3D4dbWPgZPdjZLNpl/b3ZlD&#10;AEKT5Rx9d6/lXwd4Ym8T6ks+g+HH1S5S8UyPptg7lXx1baDwPXPHrXNwFVU8nUWtYykn/mfldWrR&#10;oY+bxNJ1E42XfmMOVTBcOGkWaOJnXzCMdGI3H24r7d/Zx+CPhSf4UaRqms6JbajqWrBryW4v4gzq&#10;uWCL/sgIMke4r5d+FwsvA/xk0GPxdpTCytb1UurXUYtpiyCA7K2MBWIb3xX3V8S5LvxgiaP4X1GC&#10;WSJPNu1iuAqRxFcRpkeoPQcVzcXY3ERdLBUk4Rk+aU+iS6aG/DuBpYjFpVZKKTtr0Mv4c/F7w54I&#10;8JahoclvKos55hax28e4ToW+X5uinsSe3SsLUfj4dS0TUbL+xEiW5ieFAJSyIrAg7lAyevI6VxVn&#10;8OPEmoavLpcOlXC3sZ2szgbFT1L9ADWPe6Pe2GpT6fPbML2B/LeAKSwb2xXytPLcA60qilzSlZvX&#10;a2zP6Jhk2TyqO/vPS/b5W7nQfDf4nax8LNEudH0XyY9PlladYZUZ/LlYDLKQeenGa5i8u5768uLm&#10;4cSXM7F5JAOCT8xP9KQ204bBhkDdMbTTZIZYlLPE6L6spAr2IQw0K060LKUtG77n0GHw+CwcnLDK&#10;MbpdiOikBBJA5I7Uo5OO/XFdvmemtdUFFFFABRRRQADrTqaBzTs0DCiiig1CjJHIzkdMHB/PtRQx&#10;AB3fd70CPV/hh4c8V+Eba48b2uji906Gznl+y+YI5biEAkrHwTng8kc184fG/wCM8/xi8VWusHTB&#10;o6WtmLeKFZt7OpLMSxwAepr7o+F2o6zqfwHb+zVhOtw2lzb2IkOIywBEe4+mcV86eDf2I7u98Mtd&#10;+JNblsNblO9LKyjR44mx/wAtGPUk/wB3A+p4r5PJs2wlLHYjFZhZVIS5Itb29D+auK6mOzLMHT5V&#10;o7P5bHkfgjwb448daC62Vnqd/oUDshnEr+QhUbmA5+ZgOcDpX1t/wmXhpPh81sL+CYQWH2dbR2Af&#10;KqFACdetcz8MPifpfw18G2nhq7064L6bujWSEKTIxYklskAHJbnHYV5xrupjW9bvNRa3itTcTvJ5&#10;MQwoyMAH19cjvXpYypiM5xCWIjyU6bvF99ep9tw5wxVoL/ak1PR817q3b0KQOcA9QME+vOf5VIvP&#10;Tk1HkUeZsH+Fexyn68nYk7Z7UlSxxQ+TMS/zKQVBPWod1Qacw7Bo788etIWBBBG4Ht0zT5pIvNZo&#10;4/KTaARnPPrQFyzpurXei6lb6lp9zLbXtpKJoZ4fleORSMFfWv0C+B37Wnhz4iWFppniK4h0LxZg&#10;K6SuFt7ohcB43Y9x/CeQemRXwDoOgaj4p1e20vS7Ka+vrlxHHBChYsScehwOeT0FfVXhX9g3WUtQ&#10;2tavpizSY/dAyzKmBx6A+me1e9lP1n2nNQXu9T8r45pZDiqEaeaVeSovha+K3W67H2DqfiPSdJ05&#10;7y+1S0tbQIXMssyhdoGTjJ5r4/8AjR+0vp/xJvR4e0O5+z6IG3MZcrJeMp3DIzlVBGcHk9TWr4x/&#10;ZG8S23h+9XS76y1WTyWjW3TfHJjaRhcgg/TNfIum+DdetNcSG5024tJoZgJlnXaE28MM+uO3Xmvs&#10;alSpCcVGJ+e8J5BlMqksVGt7Scdl287HqF/rNhp7FLq4hideWjZhnHuvWsXR/D+iLeSanp6K4nJ+&#10;ZGx83qAfSua8QeFtQTVJ2htpb1Hb5GjBPGOQa6vwhpFzpWjbbg7GaQuyoN20Y4FaUqk8RWaqwty9&#10;z9a5FTV7nNaz8SpYL6SOxs02RN5bPK2cn+lWvF+qahqfgyDUtNiCSf66SHaWGOh6enWoda+GJvNU&#10;luIbuKO3mYsyuh3DPetuy1HT/DltaaZ9q8x1UAsMcNngVz2qrnjiZWjrb7zWSjKFqa1OH+H+s3uv&#10;akgNu6TxsPMkRW2lc8jmvS4dTtJJ1RLqGSTP3EcM3HXiptRglbS7pLYBZZIX2svDFipx0FeNaRaX&#10;39tWyRRTJOZuWwflAbnNWlLBWppc3MTRhzL3jZ1/wXq7azcyQwmaKaQnzBIMKCO47VraZqlnpVr/&#10;AGXdaqkLRIC5kDMQf7o/wruAGxuB6YBx1Jx1rgvGHw5m1rU31CyulHmjDxyjuKwxOFlSTrYfWT6D&#10;9o7cpJ4M8Vwa5rEkNtayJFsIE7AY4PTA6Z96veI/HI0LWPsn2RZgU5Ytgil8M6Db+BdNubq7uw9y&#10;2PMmVeAP7q+tZN/rujeJZYE1CylVUb5ZonAKjvn1zSi6lDDxpSklNvQqCnUd7XOk8NeKf7Y0qe8n&#10;C2vlvh17AD3/AJ1al1i3hhw5hEUnzKxYNupk3h63k0C40y1Iiili+R++SOGPtyK4fSfhxqNncM93&#10;cRmFAMEMScA+natas8TBQ5VfuSrc5teOdUuNFsrSGIsBNk7lIX5fwrE8H6jPq17NYTOXSaAn5pCS&#10;p+ldxM+la/GdPumineM/6pHBxgcMCKoCbw14FDNGZA8nBXJaTn0HXFTUpudX2qnan1R0e0aXJyle&#10;28BXQuw00qCBGGADz9DXUy3Ynt7pLSWOS5jRsKjAlSF+XIHvXH+M9eN/okOo6bK8sMcn7xYz83PQ&#10;kD0qp8PkuLzUluo45BBsbzXckBs9Bn2NEKscNiFQowup21OflvqzkHubg3cshnke5U4O8sGR88Yr&#10;15dWNlolnc3aPLLIiBkwA24rzk+3en6q+jaY63t8trEQMiVo8OT7Dv8AWsrXoG8c6Mr6bcLFPFL5&#10;gaTv7HHSnClLCqajLmqPZGs5qfK3HQ1NI8Q2uqSmHyHhOCcZyWA64rhdQ+GeqSa65haJ7Z2LC4L4&#10;ZQeox3rq/DPhW40mZJ72WKSWNSP3ZYjmrniTxJb+G7JJpkMssjYSMd//AK1VCDxGHVTGL4WQ3aVq&#10;Rpafaf2fYW1ufmWCNYm467RjNesfAf43weA9Qv7KWX+2dKm2yzG1cBoXB27wM9wBxXz3B4kPi/Sb&#10;20hiMFyAW2K2Swx0/Gup/Z3+Ffinx347gt3gaxtrdGN9eHa0cKnjhQeWJ6A1pLEJOEaavE+ezvDY&#10;apga0Mw0hbX5ar5n3RYfH7wPdReadVe1kxuaG6idXI9jg5/CvB/jB+0ne+NLC80bwhDcx6XHE8l1&#10;dqhW4mRQd4VR9xMZyfvEele9eHvgd4R8PwIDpkeqXIX57m+Bdi3sOAB/nNYPjv8AZo8JeKIpp9Ii&#10;bw1qZUhbmxyiH1V48bSD3Ix+NTioTnC1J2PwvLMTkGDxntJwlJJ6N6peq3PzTlmMkzSsNocksoPq&#10;c5B7nHNenfs7eKY/D/jZbCW187+1Qtv5qjLxvncMf7J5yfTFcR4z8JXvgPxXqvh/UIvJvrG4aEoM&#10;kFR0cf7ygH8ar6Bq9z4W8Q2GrRxb5rKVJRC+Ruxxg98GvyPMcK8Vh6lCe8k18+h/W+Jp08xwTp0t&#10;VOOlvNXifp78LtQFzo91YFgWt5fMQZ52sOn511NxdxWdrPczSLHBApeVz0QAZOa+a/gV8dLfxDLc&#10;alDp00MkS/ZpUdwVfcN3ykHnHTmvo3Nr4z8OnKk2eoQOkkS8HaQQSDXucE5pzYJZVidK1FWa8k9G&#10;fxvxBldbAY2XtoWTevr1Ob8JfFfw94y1f7Dp0spu1jaUefCULgHBGe4HXBrk/EPwbutak1G2mNnc&#10;aXcs7LHOcgqR91gRxWh8P/gnbeAvEbar/akl40aSRwxtCEChvvMWHJ44wa9LkZYuWYJg4ycDB/Gv&#10;r83yTB5yqccTf3NU1uc/16GWYq+VyfK117n53/Ej9m19OSW58L+bORJtk02Z87TnHyE+nXBP4npR&#10;X6Bx6Lp8czTx6fbbpeWYIu5vc/8A1qK+TwnDmaUIOm8RGWvVO9ulz9Gw/ibisNTVKVPma6vc+bvh&#10;Qlu+kTEFftaysrA4bYuOCKp/GSG1+zWB2qbrzdqNtwzLjJzj3FcdoFreXV+r2Mz2xj+9MrY2D0x3&#10;zWn4g8OxwQtcahqk0iqcbp8liT2WvGq4Gjg+KI46piryk7qCu3ta3p1sfWfVlTxqq8+nY5OwW6ml&#10;b7ELguDyYCQP0rY0vw9cyX8dxqANtaqwJluHwzkcleeT+NdV4f1HSRbJHZyRqyD5lfAdvwrmfFd1&#10;Jres/YrPfcLEuPLh+YM3c8du2a96nmmJx+MnhYUvZRSd5yXvL9LfM9H27nUcVHl82ddqV7bafp8r&#10;B44w67Y2QdT2rgrS/njzNFI6Akner/KfrVS+sL3TZFgvop7X/YmTbx3xmveNC0+0h0i1it0RoQgA&#10;IIO7jNfN4uthuCsCp1IvEuq/ifZba/M4cRUjgYJv3uY434ZTWk8l685X7apwGYhiy98VL8WJoU0y&#10;1QbDceYSPm5247gdq4fxc62fii/W1fESvn5TzyPbtVyy8FXep2kM1zcKs3UCRclR271tWynDUcyo&#10;5/iMS6cJKLUX0bj8Pp3D6vCNeGLqSsnbT5EHhDSYNSurg3QM6xYKLn5fw5rX1/TLfSUiubVTFKzA&#10;AI2f0rl3F54Z1SWONjG6nJK9D9R6V3Ph3w5N4zsY7zUrphEoISKA4yfevRzmf1DFRzarXthGlpvf&#10;TZLZ33N8U40rVub3GWvBusHVrGRJnWSZHJCsOcdjj0rO8d6Hf3t7Yz6Rpt5PJEpLTWlu5AI4HzIO&#10;DXYfDv4Itqni1prtm/sSyYSHDHdM3ZeOnTn1HSvpWK2jgjEcaKgRQiqmAoHYdP1r1cpyvDzxMc1w&#10;VW9KSula2/kfnebcQUsuxXJh1z3+5ep8n6J+17qvgaeLTvGnh6e70xSkS6pFGUnyf4XQ4DEexH41&#10;c8d/t2+GrPRZV8J6bfX+quCscl/CIIIT/eYhizEddvevo7xZ4S0jxtot5pmtadFqFndIUkWVVJOR&#10;jIJHykdjX5ofHX4R3Xwb8d3ejOXlspMz2N0wP72HOOfcHKt7gGvazOriMPFzhL3X+B38KYLh7iTF&#10;unXpOFVe9yp+7Jdbf5HFa7rl/wCJdYvNT1O4kvL67kae4md+XkY5LH9MAdAMVQ60UA18XJuT5pH9&#10;NU6caUFTpqytZLskMYcE0Jzg9frRKOtEfykZGcdvxqSXuz6y/ZmuWX4a+VLbzQLDcyOJ3xidWAOR&#10;67cY9jXxH+3P8Q9D+IXxnjXRJodQt9GsF0+W8iIMcs3mu7qrDhlXdjd3IbFfoV4K1vRNN+Gmkag9&#10;1b2WjwWSyTyXBEcSYU7yznAxu96/JX4of2AfiN4oPhZ1fw4+ozfYGwfLEO7I2g8hc5wDzjFfJcB0&#10;I4zPcbmE4NSjov5dXbV9XZH8kcWYuVbESUVbmk9/I5u3t5ruZY7eFri5c7RHErO7/h14qfUtHv8A&#10;R5Ej1CxubGRxlVuYmjLD2DAZr1v9mG7srfxbqZuVjEz2qJGHIDkk/Ntz0yPxruP2p7zTJfCljE8s&#10;c2sLeK8KCQF1Qq3mBsfw9MZ4zX9CJI8KlktOtlc8xlVtJXtG+9j5psIbqbULSOxjllvmkXyI4ELy&#10;M/UbVHU8dK+//C/7Vfi+58IvY+K/BV3ofibYES7miaC2uhj/AFqowDKwxyo+X5geM4PzT+xn4q8N&#10;+Evjnp9z4hkgt7ee2mt7O8uCuyGd9hVmJ4XIBXJ6bs19jftM6xpdxoGlWK3aTaj563EccbhisRU/&#10;MxHQNlcZ64r8i4sr08VmVDL6+G542UlPVWeu33an0XBGBjicfTc3eLeq9FufPUkjXMzSyk+Y5MmR&#10;3JPOaSlorZJK1tkf1gopWtsgpCQASQWHoOppaMA8HkfWg13PXP2ffiNp3gvUdRsdWuBFBfiMx3Eg&#10;+RWXcAGPQA5xmvB/25fitoPxD+ImmaboSfaToMMltcX3CrM7sG2Ie6rtzu7knHFeu/AjRtN13x3G&#10;mpKs8cVu9xb27gbXlUrkc9QBu/I1zH/BQbSfDOnr4ZubezgTxbdSyefPEAsktqoxukxwcOcA+xxX&#10;hZXDB0eKY1Iwk6kob9E7bteh/OviNGnGq+TSTV5Po7bJeZ8c2tzPZyxy208sE0R+SVXKuD9R2roI&#10;jrOt2El9cw3l/p5bZ9um3tHu7gE5GffNc4fYbj6etfbXgHWNCl+HekvYz276fHZKrxFlPAQGTcv9&#10;7IINfuSSe5+X5Ng3jpVKcqvJGKvbu/Q+d/2evhhbfF34w6V4ZmvJrG0ud0ss0ZG8xrGXZVB4yQCA&#10;T3r7s+KfwL8G+GPBZl8N2w0dtKtNykSFklQDG188lm5w2efTFfnJa+Jrnwx46i1zQtlpd210tzaI&#10;AzBcPkKcEZHHTPOcV+h2peDPiR8Q/g3Y6t4pubGx1VYjfy6Dp9s4wuDtViWJ8zaCSnQH1PNfjfGi&#10;xWHzHCYl4n2dHblvvLvbqmrK/Q+r4NrqhmCipuD5rN9Ldn6nz/2zRQcbiv8Ador0E09j+rlrsFFH&#10;bPb1opjF479K2fCfifxB4X1W3ufDmo3mmX4cRRtp8rI8jE8LtHDZ9Mc1jr94fLv5+76+1fXH7Cfw&#10;rsNWOo+OtRhju57Of7DpySr8kbhdzyYPU/MgHphq68HSnXrxhTdmfM8SZphsnyyri8VBSWiUWr8z&#10;e17mgfhP8WvHWhWOo65597dSQq0kN/dhJE9P3eAoz+Zrh/E/gDxD4QO3VtKutPRvljuWjyhbsAw+&#10;X8M1975IJBfcf+ejLyfw9qr6jp9rq9jJaXlql3ayqUeKYKwYEYPB7V+nU5SpxVN6+Z/M2F45xNGp&#10;71GPs2/hirWPx5vL+7S9lecyrqHmN/reCCD0x2Ne16W0lzpFo8hIkkhRmbHRipz+Oa7/APaE+Fmi&#10;/C/xZHeJbRyWF+m+0LQ7pEYdY2P8W0HIzyBxXBWOp22pLIYWZiuB5bDbgfSuWhBUqkoSlufvGEx1&#10;PM8JTxVFe7JHjd54O1a31OS3aymuS5J8wKWVjnO7d7V6/o1g1ro9nZTlZpI4Qsmfm+bPb3rG1jxP&#10;Pb6k1raBUMYwM85zW7o+o/2vaRzNGAw+Qqv8Vc2EdGNapCGsjvqNtROYuPG/2O4eK3sYPs6Ngso+&#10;Zvpiursr1b+0iukG4Ov3BXDw/DBra5uWt9SBt5G3lJ4yWjJPOD7Vrw+M9C0sJZC585YBtLxxEqx7&#10;8iqw869KpKOJ2ew58s4e4tTNbwA2nanJMmrGGydi7pLxjPUDP411Ok39lNBstLpJViADgEHjpmuD&#10;+KP2trqynt032LRKwmTO3cGJyT0qP4ZtfSarJLs22ixZdmHytnoM9OOtYwlCjinThDfr+JpaLprm&#10;epW1rQtUn1y5RrWSWaSQmOUZI2n+QruNT1FNEsLSCeOKaYRqrCTGAcYOCevPND+MbeKeSJ4ZxAp2&#10;vMpA/wAiqvjPwvL4otbOWzlAmhUjYzYEimohCLjUeGleV9i5VG3FVVZGlp+pxaxFJZyIsTMhBjQY&#10;UqR6+tc3pfwza01R3fUA9oWyIUQguPQnoKt+FdIuvC1peahq1yHijQkInJCjuD3plj8VtNmvEieG&#10;e3jJwJsKevc10RjScKaxvxX0MJy5X7gvjLxXL4ee0tLVvJ3p5nmYz7Yz603w1r0XjS3udJv9l0hj&#10;By3B/Cr/AIw8HR+KFtpUuRbzx/IrkZVk61X0fw3YeBo2vp7iS4unj8ouw/RU6g+9XKFaGI55v91+&#10;FhqUJQ5VuLo/w00rR7xbtfPnZTlYpmBWM9iB1q1rvja20W7eAIJpExkscBfar+l+IbPVW2Qbkccj&#10;f1NcBrXw91FvFFzdgG5t5X3RFm6HHU/SlXqypUYzwKT16akRjaXLM9B0y9tdesI5UVJAD8wmTcUb&#10;sPaoNQ8R6ZojNEZkWYHaUhUcH0OOlP8ADWjDR7N9xLvK+XA+6OK8v8R+H9Rs9auQbaW48yVmDoCw&#10;OemMVdatWoUIVXBOfobU4U3Ozloeha/4e0/x1ZQTxXLq0RzFLEu7g9jj0NP8N+B7Hw0ytCWuLsAg&#10;yuccH0qDwbp7+H/CrveKYxvaYq7YKpjpzQvjeOaTYsSNAP40cFgPWm54eHJWrxtORPLN80ab0OPv&#10;fGN7qGuTo3n2lwjlEQPwgHciu1PimLSPDtnd3rmV2TaqLwXOe5/rVu68P6Te3Z1G4sYDKfmEgzkj&#10;HX61neKPDp8S2MC2mxGtzsRCcKc+vvWcKNei6lWM7t7IuLjJcs9h1he6R45t2ja2WSWMhjFOuHT3&#10;9xVTUde0nwTbNa6fAq3AORAOR9WPp7VL4P8ACp8PxTTzzeddyqPlT7q4PrXG+PdJubXxDdTGN5I5&#10;23owUkYx0B+tTialWlh1UUVzvfT8RqMHOyeh1Hha00/xVo5ur2yiur0SFJ3bIIPbFdRY6da6XGIr&#10;aNbeE/3Bxn0J71zvw+0yTTNGlecFfPk37H4OAK5Hxrrt2PEdzaTXLxGM/u4kOAFI6+9UqkcPh4Vp&#10;w959eouXnqcsZFrV/h1qq6jJ9jSKWF2Z42LgHnqWB9K7LS1tfCOj2tpeXkcbEbgXcA5P93PUVU+H&#10;1/c6jo7Cd2Z45SI5SMllxz9a574iaPfy6zHPGkkkLxgIY1L7T3BA6Vn7uGpPF0YtyfQJay9nM7m7&#10;07T9eSOaSNLyIqSrxsPm/EU+1msbGVNPt5Ykcci2LDPHJFYXgLTLqw8PSJcIYWmkZ4YpGwUGOvPT&#10;nnFcBYvqMOtxKDM935yjcynO4v8AyxW0sR7NQqqn70twhDmbTlod/efDrSbu7+0E3CqxO6JGAVs9&#10;cVq6l4bs9S0dbBo2S3Qgx7DgxFeBip9a+0nSro2ylrgrhVXr15A965PwNc3R1jynZ5VYEybmyEI/&#10;rV1FRo1fZKHx7kpSlHmb2L9j4AtNJtb1rWSe5vbiB0R5DnBKkcYriND0m+TxFYRi3ngkEwyzoV2q&#10;G5Jz2rs9d8fLpWpyWZsRIkXVmbbkd8Zr0nwpoWpeNby1sdJs3u76dA/l8AhePmII+UDIyan6vQqz&#10;UaTso7mFWv8AVqTqVbJdW+hzuv6r/ZFqCsfmzMu1UAyT749PesTTPHUkt1HbXdosYZgoZDjHPU16&#10;p8Sv2WvH0WjJrVpBaC5sAZmW1uS8gUjk42/w9ePSvIvD/gy/OqR3mqXULhSHWGElt7A8Fie2eoqK&#10;zxk8SlS+E4MDj8FjacnQmpcvY7WWCOSNonQGNwQysOG9R/8AWrQ+BHgrR/D/AMX/AA5dIsskYvVX&#10;y5GyEzjBz0IzXoPwJ+Gdj8QdWu7nVNz6RZBd8Kkr5rH7qnuAByT3r36X4KeEJWhlj0ZLG4tpFaKW&#10;2ZlZHBGw7gcnnHWvSqRpzdpxufEZ5xNhcHKrl7u3KNm+zaPR1YMgwQcjKY/u0m4AZyMdM15Fp/7Q&#10;1jp819aa9ZzQvZSuj3NqQyHax5IPIwOfc11PhL40+EPGlnf3mm6vEqWMXnXC3EZjMadnJPbjqOva&#10;sG1FXkfhtXKsXSXO6bce/Q7dFIdMgrk8E8V+UPxi1Kx134q+Lb7TnEljc6pO8LRqAGG8guB7+nev&#10;f/j9+2WPE2lXHh7wB9ptbG6Ro7vWJh5ckijIKxAdA3I3HBI7DrXyhtUttwe+Ru98Z3evOa+KzXGU&#10;8RKEIa8rP6I8O+GsVlUauNxseRzSSj1tvd+vY9C8J/A2T49+EruHV/FGradpljcbYLWzl3RGUrw7&#10;K5IIHQAY/OvBPhh43h/Zw+LPijTNat3vLSF30yeW3G6QNG5KuA2MqQBxkGvTPD3ijVfDMzS6VqE2&#10;nPLkSmAlcr6c9/cV2HxQ/Zd8J6v8MtQ8SJc3Fv4kt9Pk1KXU3kLfamCGRvOToVOMAjBHcnpXy+XZ&#10;rLJsbKOKn+6q6QSXwvu/U8TjTJ6+AxyzOhZNu68kl1Pnf46+Prb42+O9KTwzo93M6QfZoY2hHn3M&#10;nU/KCeAOgPTqeKd8MPifrX7O3iW4tNb0K5KrEySafI5gdQzZGGKnIyOOeRkCuY+Cvje08CeNoNSu&#10;T5cWwxLKU8wwsW4bH909D3wa679pz4saJ8StZ0b+yIgF06CQTXikEM7kYQEdVXDH8cV+oYvC0MdR&#10;lRrq6Z+YtqrSeYe1/e82yPSPC/7eFzb6tdf234Tt59NlTEKWFy3nRc9HZ+Dn/ZA/Gu//AGff2pfC&#10;/jn4g+JJvFVppvhe9ukT+zbu4nARokG14Xkb5Q/fIChsY5wK8u1D4GeEr/4aCTT1jF4lmLpdU3tu&#10;mfblixzjaehFcT+zr4J0Pxf/AG3c6xZ2+o3Vr5cUVrMTsUMGycDnsfyNfK4zg3LK9OpThBwlNJXT&#10;2setRlmdLEUsP7W/tFf5dj7Rl/a3+EEOv3GnDxHHHLDhRf8A2ORrdvULIFy31HFM1z9rr4OabCI5&#10;PE8epI/BNpYyTbT7/L/Ovgf43eDtO8EeOZLXSSIbCeBLlID83lbmZcL6DgdfWuv+EfwI0j4lfD3V&#10;dRuNYmsPELsYtOtVGYflYbvMA5bI7rjA7Gvno+HOWxavVnbrru/0+QoY7Mp154Wkk5Q/Q+2rGH4W&#10;fGzw/LLoFxp11JIgbz9OCxXduwODuXhl56hgAa8D8ffDXVPAN2UukFxYM5EN7CpCN/sn+63setfL&#10;nhDWvEXw9+IFpeaI7/8ACRafdi3SGIM6zybthhKr99W6bSMnNfYvxa8Y+LfEWiaLH4j8My+FYmXz&#10;WhlIlLyjK/fHA6429RmvHnk2JyDG06NKvz0al9JP3lY/ROC88xWLxLwz6bpv8V536Hl9FGKK9w/d&#10;goHUUUDqKYD8e9GPejbijFBdkJRRRQIKVeGGGKn+8vUe4pKKCmdn4U+L3iXwZoEmlabdRxWbk7C0&#10;IZ4CwydmTnk9aqW/xP8AFNpYG0TWJhbMCcOwdgWPPzkbvwFcyn3hgZOele3/AAO8GeF/EPhC/k1O&#10;3t5795ik5mfaYk2ggr6dTz7V4OOhhMDF4iVFScmr6dz5vMo4DLaUsZOle7V+vz1PGtO0q+1h52s7&#10;a5vimZJmjiZyAercCn6PoWpa88g02yub4RjLCCJpCB+ANbXwx/ao8G+A21/RNVsrqKC3vrg2l7aA&#10;XK3qhtqqcYwflXkjHJ5rpPgl+1j4DmttdXWzbeEJjqEs8UbRu6zxMPlO4A5cfxDPXpWuJqZpQhVn&#10;Swjajy280/I+Knx/g7yhSV+ivpt3PNXXZu3cFSQQexBwf14poI3AHg8HBr2vwr8N9D+N51jxdpGt&#10;Z0e9vpEtljQqVdSd/mKw4ycEDsOeled3vw78Ract6zaLeGG1Yia8EWEZRyCOPTniqo5lQnKVCcuW&#10;cbXT0ab6H3eBzrB4+KdOotEm/V9Ec7RSUteoe8IelOiyCCASf9k4NJTi21Gx1xxQM+/P2JPhifCf&#10;w7fxFqFkLfUtZl82BmiCutqBhO2cMxZvoQelfSNcj8IruDUPhX4NuLZcQNpFsVA7YiUEfmDXXCv0&#10;nBUo0sPCMNt/vP4Vz/HVsfmlfE19W5SXok7JfIXOOePx6V8v/tceC4tJ+zeMoYljRv8ARL0oMYOc&#10;xMQOpOWGfXbX0+cYOTgevpXl37TXhlfFnwR8UWBuPssqQrPDJ6ujbsE9s4x+NdrlJL3Do4bxssBm&#10;lGpCXut2fo/+CfCZ8WwPcQxQo0vmKuWPVWJx09fauN8YeNLj+2Z7aKWS0t7aTaDFxu4znHcVZ8Jf&#10;D/VNL1mK41C4VLeHljHKXLntxWl4y0XQbrVImu7mSyu2wG8hd2B6sO3415c44urQkpys7+h/VtKc&#10;b3SuO+H/AIkudc+0Wc8wuQsYdZOh696pWvw6vLXU9xufPsXl83c/LDnJFa84074e6M8lnHGnmYxJ&#10;L828dQxI7Zq94a17+2oZjIIyU2spi+XIPcZrbkpVeTD13eaLUpxk6lNGRqHxFtdOvXtYLdpljfZ5&#10;qPgZ6UzxT4weHwpb6rpmD50yRsSeY87sj657UmtfDRLu+a4tL3yI5TukWRc49wfWuitfDdhZ6H/Z&#10;j26y2uMyeZ/EfX2+tbuGKlzQqe6uj/Izk4ON4bnDeBtfudS1lJTI+JmaNlbkHjg4+tb2t+NYrO7F&#10;pZFDKp+dnYYzWp4f0rQNPnkj0kRJKvXY5OAepFea6x4O1i21C4f7FJKkspZZoVL9++OlcEliMLhk&#10;qb5m301NE05pyOy1a1m8VeEpmt8rdRuJCnZ8c4Fef6d4b1W4vVhW0khkU4k8xSAoNeo6TaSeDvCD&#10;tcsZpIUMkhXrgjOK5fTfEE97B9rju45LkMM20v38EE5x1IBrmxsYRlRlVdpMunNvm5R/jTWLnR/s&#10;mnQ3Bgto4FJlBwSc85z24rL0jXdY1hLjTIrvzJPLZlM/ORj+HHSu0u/DNj4z060upWkhkAO1ouOO&#10;nOfQ1c8OeD7Dwwj+Qk0kz9ZZiGY+3sK7Vhqtaomp+4yJVeXRLU4LwtpGqPqaNc2ktrJA+XkdSoYA&#10;+pq1460G+vLuG8t1M0RQIUQbm68nAp+s+PLn+2bu3to7fdFLghgdxHtV/WPFz2ug2F5EnltekqGP&#10;AXHXB9a4qMcMoVKCk7p3+42XNLllJknw78O3uixXN3ejyS6AJbnqffHUGp2+IcNwsscLiS7jfasL&#10;fcP496zPBPi++utWjtJJJZ4Js7hJjIPYfStOT4Zaempm/iuGtwW3Mn8JyeTmuuUZ1KNOWEez1Oea&#10;UJ++V/E+hXXjC2sdRskV5RFh7d5AMjPY9MVP4e0rU/C/hu9lkjWW6wZlgJ3dOwIrpL+7h0HRXnEf&#10;+j2sWQq9W9B+dcr4V8a3Wran9mmCSNPlvLI4j/u11ShSpVISqP32hJylBpbGfpnip9Rntngujb3S&#10;sfNic/LJz0X1rrvE/hk+KLW1BuPsbxk5IXdkEfpU0WlaLpd95kcNpDcsc7j29cDsazvGPjZvDYhi&#10;t0Sa7mG75zjavriopUIYenNYipeLEpSnNcsdS34Q8Kw+G455DL9pup2AkdhgAD0r7e/Zl8LJofw6&#10;g1Jo1+16sxuZHA52D5Yx+QJr4n8LeJR4k0w3GwRzKdrqemfWvuj9nfxBZa18MNJtreQfatPVrWaP&#10;PK7WOCR7549c16EVBUU6Wx+Y8fTr/wBnpLZyXN6W0/E9MpGOOOM+ho4wdxwo6n0FcV8S/jH4X+E9&#10;gbnX9Vjt53Q+TYw5a4l4/uDn8elYTqKnq2fgmHw9bGVFRw8W5eWp8bft3pYj4zWb2rj7Y2kRG5Ea&#10;4+YSyAFj/ext4PYV86TzPdSmSTDOwA+f2966D4i+N734j+NNX8R6g3+k30xlEbciKPOERf8AdUY/&#10;DPeubr80xNWNStOpHa5/ceQYKeXZXh8LXd5Rik3+a+WyOz+GHj+TwJ4gW4llb+zrjEd4uCeM8OB6&#10;qf0r7e8D/FO70pLRPNW+0JwuxAcgKedyEd/avzwQ4YfWul8GfETWvBEqfY7hnst26WxlYtG655AP&#10;YkV8ti8FiIYiOPwEuSrH/wAmXZnhcScNQzmPtIpKX5/8HzP1hieC8top4HHkOqyo4OevOOK8t+MH&#10;hPW9YfTZ7GOe+ihBjlt4CSVJ/i56j37V5x4F+IMTLpuq6Xf28jeUrfZ/tG7GV5jKg8c16fp/xgnu&#10;NXjjvbOCHTWA3ugJZT3OM9K+ny3j3CTShjYunNvls/zv0Vz+aKmRYzK8R7SlHmtfc6XwHot1ofhS&#10;wsLmRmuY1y5ODgE/dyO9FST/ABA8OR3iKb3duXIljjJjHsWHAPtRX2ks/wArTtKvG/8AiR8tWwmM&#10;q1HUlTab8j46sfFh0gyRW1mhQuVEkkhJfFUda8QXGvtEfJKQqcJEp3bjXZaV8I3vLLz76+a2uZBu&#10;2IuQo7fjXHatpT+EvEyQ3JE32aSOcOhzuQMCcj8K+Zy3GZDisdUeBtPEwTu9btrd/ef03QrYWpUk&#10;qbvKJfPw016TTzObWFww3eWZP3mPTGAAa6T4U6jaxQ31rN5dvf8AnkbJcKXUcEfga7aXxlo0Onm8&#10;OpQ7GU4jV13dugz1rwrVbsaprV7fQxsiXM5dFOQw3EcDHvXyuW4rM+MMNisDmcPYxjtJJrrs+6PP&#10;oyxGZQnRrR5V3PQfiw9rJZ2BDq10HIxnLbSMnIrkdDvdcnhfT9NvLiKAjLKH+TH+92q6PA13LapL&#10;LehZWXIRgWP0z2qDwnqsWkX12tz8iyKFDdlIPNe/l8cPh8kng8DJYidHur6t9vJHXQpxp4Z042m4&#10;lPVvD+oaTiW5CujnmYnfk+5NdHZ+P4F08ebAzSKAvHGcds1Jqd2viiEadpo82aaQOGfom081zmu+&#10;ENS8OqjX8KrBIwVZozkFj0BrqpTw2dUaWFzu0Kyvyx2bXoVGVOtFU8RpLobUvg/U/Ezy6nIi2ySL&#10;uWJj85Hb6fWodG8b6p4Ztm06SFJVjYja4OQPw61taT8RbCDR7eGWKRrlUCbAOTg1Npktlq8K3sdv&#10;GGkY7g6BiCO2R0r52vjcVTpVaGc4RSw6aUPKz0+9HI5TtKOIp3itj1X9nP4gp4lstT0688qPU4pv&#10;PTyuA8Z479cYJ/GvaumexHWvjGfVJvBPiWx1LSmW3uIPnMf8LeufUN0I7V9B+Evj54V1q2tY9T1O&#10;38Paiy4NvfSeWrnvsc/K30r9PyuVCWApVMPHkhbRdlc/IuI8mq/WHjMLBuMtWlq0z0s8DJ6V8n/8&#10;FBLSw/4Rfwrdsq/2il5JBG/8RhKZOe+NwX8c17/rvxh8EeHNNuL288U6QsUKF/3Fwk0jYGcBVJ5P&#10;YdzX55fH/wCNFz8afGv9oCNrbRrVWhsLVjgxqeS5H99zyfQcVjmmJpKg6d73Pa4AyTHVs4p4zlcY&#10;Ur8zaau2rJL+uh5hRRRXxJ/VwHBBzWz4R0201jxVptlfXAtbW4nWKWUtt2KcHOe3t71jjqK6n4b+&#10;A7/4h64LCwlSFBGZZ7hxuCKD1rhxVSFHDznOXL59jjx9WnRwtSdWXKrbnuf7Q/gTSrr9nfxTo6bN&#10;OtdPsGuLfDkBXgy67mOOSwC++a/K2MfIq4yFGCP7xzX17+218OfHfgyz0y5k8V6jrvgJ1jtRZSy7&#10;RZTqPlDKvDBuqseeMHoK+SrS0kvryC1hCtLPIsSBjgFicDJ7da9rgPBrDZXKtCuqqqSbXl0d/M/i&#10;rOKjxOLdt7teuu/zIDhjucKzfdBTI/DIpctMUPBforsSe+MZzX09efsn6SPh3Lc22q3MnieKBpvO&#10;O1YHkVCzReXjhcDAJ5zzXzASWDMQNzLuK9hk9P0r9Jv1RyY7L8Tl3LCurKR79+x78BtB+PPjHWLb&#10;xLdXP9m6baJdtZW7iOW4LNt5Y5wowM49a+kvjX8FtD+GmiaVdeGYpbTSo2W0NrJK0m0lSVILc/dz&#10;n3r5g/ZHu/HujfFNr7wFoX9ubIDBqME7+Tbm3LZw0xOEbcoYZB5AGD0r6D+NHjXxB4l8RtY6xpw0&#10;iKwc7LBZRLtcgfP5gA3/ACnr0xX4xnsMxlxFBU66dGMU+S60fXTe/Zn6x4dUJ1MX7Sjo4r3vOP8A&#10;w557RRRXef0qFGcds+1FGM8AZPpQJnoXwB8Nt4k+I9mPtZtY7INeOYmwzBeNg+uSfwrQ/b6+D2ja&#10;h4DHxAjla11vS3hs9hf93cQvKV2hT0ZS5YH2b1FcH4PtNX1PxLp1rody9rqtzKqwTQylDHz3I/P6&#10;VZ/ba+EfjyHwvYeKtU8XHxJoen+XDcWGzyFtZnYqJkUcSAkhS7cjOOlfNKnP/WbCVXiFBtW5bayS&#10;3Xo/PsfhXiNRtapdSutF1XeX6HxhjJwRkdxXoHhX4H+IvFnho61bSQ29tIhkgjlkbzZVAJyMDAHH&#10;HrXn469ce+cV7D4Z/aJufD3ha30qTR4pbm1gWCCaOTYjEAhWKlc5Gc9ea/e1y3sfhuXxwspTeJk0&#10;raW6vseRW0skM8LxjypopQyD720q3HXrzziv1J8DftCz6z8BtD8beJtJexv7xTAILdTtunwVEyk9&#10;Efbu2np2r80/h1Y6Lq3xA8PWfiKURaBd6jDFeSs2AsBkG4k9h6+1fq/8WLnRofhTrETLaR2ostlm&#10;gYeWDjEWwD8MEV+LeIc6FWtgsLOi5NyvzLpFaW+b1+R9HwtRVXGWveF1dddz42vbsXl1POqCASys&#10;wjxuIBOccdKZBKYZ45NivtYNscZVsHoR6VFmjJJr0oxUUlHof2Gkoq0eiJXcySPL5UcRY/ciTaB+&#10;VNpuCP4qUDPNMuOjF4OcnA7n0r7e/YE8Ww3PhHxB4bfbHe2l2LxFJALRugRuPYp/48PWviIHHJrq&#10;vhj8RNS+FfjWw8RaUS8tqR5sDOVWeNv9ZEfr2Pau3B1/q1dVX6HyXFeTzz3KK2Ep/Ho4+sdfx2P1&#10;eYFBlhtHvxSFwmSTjbyfavFPh7+1z8P/ABtCsdzfx+GtSkAD2moqI4yx7rJnafxNdR4s/aA8G+FY&#10;HMeqx6rdFd0dvp0nmkt2+fO0Cv0OjVp1481KVz+PquSZpRr/AFedCXN2t+ux5j+234Xi1rwr4cnj&#10;uja6jb3rJGrDIlQodwYfh+tfMWgeHm0kytI6s74AMQOM16H8S/iRqHxI1r7dfqlpbQL5VvaRElIU&#10;HPB7se5rwDx5dXKeJ7gtcSRKigRmN8LjufcilXhSoONeUW5I/o7hfL6+X5ZDB15e8ryfld6I7jVf&#10;BthrOqx307XC3MeBtin2ofrms298d6T4cuH06G3nkhgOGETDaG7nHUkVq+Erq7n0C2lvT5c3J3OM&#10;fKO5zXnWtaBNq/im5/s8rL58uYmc4A7sT+NYYqfsYqrRj70j6inBObjM9Silh8QaUTA+2C7iZVZT&#10;yMjH6V5NL4R1aO6MD6e8jE7dyKSpGfUfrXqPhbRxoOg29pI5k2El27ZPYe1cdqHjTUprxngmEFtE&#10;xUIg++M9/anjpU/Z05VtGaYfmvKNPU6632+HPDUP2rZJ9liG/kbMk8cn3qtb+IHaVbe7SO1guMLG&#10;F2/MTwKuTwR+KfD22XMS3MILbR0JHH5GuTsfhydEv4tRvdSFzBZgvsVCCxHIBJbFVXVdVKTpL3La&#10;mUZK7TGyeBNYi1K4W31NE0yWQSPG7HdjPIA9K6XVfENl4ahhhneaSVIwNsa847fT61z9r8RZ5dQh&#10;V7RFtXfZktyBmpvH3gy98QTwT6dIBMi7ZEkOAwxkfhUQjThTnLAr3i2nF/vtjRg1Oz8d6XqFiqyW&#10;0pVUYyMG2g8g47jPWuVtfhHcC+xcXcP2UMMFASzD0weB+FavhqO18GSldU1CF9SmjUNDESVRc9z2&#10;P1rr96ahYSNBKphnQosikHbkYBFbQpxxMU679+JE7J3WxnjxNpWmTx2n2lpMHZjG5eB3Paud+I2n&#10;6hdw6fPYmSeIKVkW2BbJPRsCuQ/4R/XrHWfstxBJPCzMDKqHDE/dwa9WgnHhnw2kly+RaxDeFIyx&#10;PQA+tYUqlTGKpRrxtFA0kuaByXw98MX1hfyX17G0MYG2NXJ3Envg1s+MfGB8OmO0tlLXMg372GcD&#10;1HrWEvxXdb4l7KP7Nnlgcvj3NdXrnh2x8TQW73BaNwoMcsY524zV0OR0JU8G/eLd4TTq7HN+EPGt&#10;/q2rR2d8UdJVZkIUKcjpmu1vdRisoBLcypDnhcrnd9PWsjSfDekeFJYZFdTc4JSWduWHfFR+LdCu&#10;df0nZYygXMbbkZj8p+hrog61LDy15qnRBLkk7paFpdX07xPFd2MckjCSMoxYbSVIwdue9c9pHwwg&#10;0m/lmW9knibpCUCn6Enr+FXfCvhi40m88+9kXeibAqnqTS+MvFL+Ho7WC2GLifLGRxkAD09awTjU&#10;oKvjI2aKcYxqLkZB8R7640vR4GtXMcRcxvt5AUDjJ7Zqh8ODeST3UzPOtsy52yKdrH2NavgrxTce&#10;J0nguo4nZAMPGMqcHv6GrN54w06ymaELJKVO1jGAVWqUqM5RxMp2iP34J05Lc534geKNT0/VRYWs&#10;zW8KxKQYl+ZjnoD61o/DrxDfaxa3cV6wmSAgpcHGR9T/AIVsalpGleLrOB7hfPBGUkU7ce2at6Po&#10;9noMAgsYREp5CFuWP+FVGjV+sOrKfuPYxOVvfiaLfUZYo7ZXtY22s7Md5PsK6FrLSvFdvbXs9pHc&#10;8fI8gwwHfJHeuf1r4bJe6o9xbXv2e2c7pldcnd7UzxRq8vg6ztNL0wiNihLTtzz9KzdSrRU54lXi&#10;mbSUZpKC1F+JGoXug6VYJp4Gn2ruwle36A4GBn3qt4L8WaiuhXlxfma5igAMTkDls4xn6V0HhLVX&#10;8U6SzX0aSXCybNrLlWyMZxW3eaNFd6dNap5cEM6HhF+UNjAJx71caM6kvrFGWltjFtU5fvDk9I8e&#10;XVzq1rFcxRxwTMI1MPDAk45Nd/BYLd3UMMdv580rhFUN8zknAHTvWd4T/Z38WCWHVE0TUry1X50M&#10;Vk+0453c84+ldPpD3Hh3xFYXd1CYWsrqOR45FIICuCQR17V0YVVVTft9zgxeNw0m/q002k9E1uey&#10;WP7Khn0lFvNaEWrtGGZI4A0Kk9FI6n0JFeNeJ/B994K16bR76JI7uPBXyVBEyt91kI6/SvsDT/if&#10;4U1axM0evWyY+9HcyeW6Hgkcn8qyvh5pumeOvHureNYpRdW8ONPsI3jG0GNV3y4PuxC+gzWym73k&#10;fj+B4mzLButVx6bglazVvevor9v8j491f4Yz6s0V9d+H9SZVwRMLSQA/XivVP2b/ABHZ+F/H0rX7&#10;rawzWbwmVsYRi6soJ/hGAQSa+yAWbC7ipPGeCP58Vx/j7wcvinS44bWxs/O3gu8kYV8Yx1x61KcV&#10;01Zx4jjd5lh5YPEUrQmrXTv+ZvSXdvc6VJdI6XFrJGTmIhw646DHXNfB994b1q3a5uZNF1KC1Dt8&#10;0lnIique5IwOK+5PBfhG08FaFDp1lLM6Al2lmJY7z1IHYdvatuaOO7t3gljSa3fIeOQDDZ68GnGX&#10;Iz53Jc//ALClV9jHnjN21utj4f8Ahj8UL/4ZX9wyW5u7O82G5tujNtGFdT2Ir6b+FvxIs/ijb31x&#10;Z2k9obR1SV7hBhmPOAyk5Irzf9oT4S2ui6Udf0SAxwtKFntYlOEZjgOoP3QSQCPfivSvgPpdrpPw&#10;u0fyIlR7hXkdx1kYyHk/QLj8audnHmPf4hxWXZhgFmVKn+9k0vRpa3+R0Nx8P/Dd3va40HT7l5W3&#10;O7wgsSecnPvXjPxh/ZO0HXfDmpXPgy1Oi60yeZ9milcW91jkxlOxP8J6ZIr6GoU5PA3Y7CuSpCNa&#10;LhM+EweaYzAVYVqFRq2tr3T8rM/HjULCfS76a0uY2iuYnMUqONpQqCChB6EGoBXtv7ZNja2Px+1o&#10;WoUGa3t5pAi7Rkxjd8vY52H8TXidfmdeHsqs4rof21leNlmOAo4ySs6kU7eTDAPXpVu+1e/1fw/L&#10;oN9f3s+iTDy5bP7SdpTuBnpkZHpVOiuacYtXklc7sRh6OJpunXimn5XPZfFfwP8Agx488F2+iaPN&#10;o2ham8S/YL61cLPHKVwBLlgXz0KsSeeMV5H8bv2MrP4c+ArLXdE8QX2oXySRQXcF1EpjlLD76FQG&#10;XB7c/Wq4Oznt+P8AStLUPE2sara2dte6lc3MdnxbiSTPljtj1/HpXm4WGaYGrTlQxTlBNycZdb9L&#10;n5PjfDvD4iX7upZelrdkrHnPir9n/wCJ3gb4TjxBc3jnQJMefpkFw6ywKTgF4/u7Tn7oOR1OK9N1&#10;z9ka/wDh/wDCyHxP4W8RX3/CWw2sdxcWyyiKGdGwWiT3GflLFt23sTXZ+Ivj1rXiXwtPo8ljawPc&#10;x+RNdISSydwFPAyOtchN458QXOlQaXNqdw1igytvv6Y6fN6V2xzXPcQqUpyjBxm20lvHoeJhvD3F&#10;SfPUnytaLW+i6o2fCP7FOheKPCel+IfGfi3U5Nau18+/limjERz0iBkXoBnJOD6V03iH9nuw+E9r&#10;pE/hC91FdGMpN9HM32neNwyyvhdoYccce9a/wX8Br488LTXmpancLBDcNCIYCrMOARndn+9WbrP7&#10;UnhL4G2OteE9YmuNU1zTHlEFvZQiVHDfdVmJCqRwSDXyFTMs7xOOqUsPWlVlF3cErJJ/5XPGxWX4&#10;PI68nze9HRvXX9Te8ex/DDwza6V4w8O6DojeJrS4R7FoIhFIpbO8uq43HZuO5wTnGM1xHxa+Nc3x&#10;K0/T7CHT/wCzrSFzNJ5j+bIz7cDDHoMZGPetPUPhCup/DX/hMTfyf2hPaJqRibBj8tlDlfUHBzxw&#10;K8fPHWurLcHhaz9rKcqlSlJxvJv3X1S8j9M4by3LZQWJw6vNO99t1+I386O1LScnPFfXtqx96ufn&#10;bewlA60UDrQbE06wqyiAt5G3Lbvvbv8ACmlGEfmFSE3bdxHGfTPrSH5hjge9PUTSRSHYxt0fc2Bw&#10;rHgZ9KB7EdFGaD0oKF496OKZzRSuluS2OyO+CO4Nen/BXwD4a8dvf2+uXLNcRqPItFl2M6bfmPTk&#10;V5euQQQMnsM4q7pl7Pp9xDcQSyQTwNuSZHKupzngiuHHUJ4jDunSlyt6po8nNcCsxwk8O5Wucv8A&#10;tO/su3XwfuG8QeH45r7wlIwVyctJp7kEFH9UOcKx57Gr3jz4GeB9D+AsXivTb2W41A2ttIly1yJY&#10;5HkZQ8QToG5I9RX078OfjJY+M9Obw94tFt9omQ2/nTx5gu0I+6yHhXPT0OeDmvO/jV+yZosXhjUH&#10;8NabFaeWDJbfZ3IaB8bgr5ONrHjd1ANbZLxZUwbWX5zG1RbT6SR/NWaZLWyedVVaV7p6f+3L/I+O&#10;PCXxL8U+AEul0DxBfaNFOymWO3uCglPZmGCM/TtX298Dv2q9A+JkGl+HNezZeLp4jbypJH/o92+P&#10;4GBI3MOduBzwOa8N+DF14D8NeC9S0vxZDYaZromlj1CDU49srJnKKu5csMdNvIzmvEfC/h3UvE3j&#10;CCx8MxSzXC3Be0+bJiRGyJMnlQDjOelfX5zw9gs4optJS3UlvfpfujwqFTEYH2Uqc+ZS6H2d8Vfh&#10;MfBiDUtLczaRJIA0b/ehLDjB7gk4rzTcCM5GPWvRvhn8Yde+IXxVb4dfFKy0ix3ZkhFuCguriNlI&#10;jOWKkMCxAwM4ArsP2jvAuh6DY6VqWl2sOn3csv2ea3hUIJRsLBgB/dxzX5lDFYrK8TDLMyj+8krq&#10;S+G3S/np8j9/4c4pjjFDC10+e9vT1PCqQgEYPI74pewPY0Zx6fiMivpEfptz7Z/Yl+OEF/o3/CB6&#10;1dRx3dpl9LllkCieHOTGMnqrNkAdcn0r626fiM/hX44RStbyxvG5t3Rg8bRsQ0bDkFCOR9K+ovgh&#10;+0p450XSntr+6/4SKBEURfbctIgHo68nH+0Sa+xyrGyq2oT36H888Z8DSnXnmeBklzv3ovTXuvXc&#10;+7HAK5JKj1FeD/tR+P4bLRIPDFpdB7q6dZLtUOWWJfuhh2LNjr2rhNc/ag8WatavFaR2GlbgUM1q&#10;paXnjqzYBrxC98U2l1qs1rLetJfu7ebJM24s5OCCx6nJ7dK+rSUdZnz3D3CGIoYqnisZZqOqS1v5&#10;38ieWaNHGCgbqEc9a8s8VeBNXfXriS2i8+3lfejmXbtz657VXj8VX7aw1lqKSy3O4pGyqQ6jPAK9&#10;fxrev/H0+mM9nEgklUAlpO3sa8Sti6eIbo1YtJdT9yo05/YZpy+C4tS8KWOlapM7SxJuaWNuVbtg&#10;98Vr6NoFr4fgWK3aUMyLGZJSGJA5zisE+MLy88H3Wo2qD7TA+GIGdo7n8K5/wL4r1K81eNZbiS7g&#10;uTg+cQNp7fhXW62GpVKdo3b2YnTneSvqXNY+J09pqkiWtvAIoyULupJb1xT9Q8SXviTwi89jbmK9&#10;t5la5jjOdwzwwx/KmeIPhrc3GoSzabKjW9wdxjl4Mbdz9K6jwj4cTw3ZsjN5lzMQXweMisqdPFVK&#10;soVX7lmXOVKMFJbnM+BLW7vr5L7y5LeNcl1dSufbmur1jxJZaNcLBPudn5xGMlffFF/r9jphaKWU&#10;KQ3IXLYP4VwnjCwvtdvE1TT1e7tZRjbb8lMdmA6Zo5lg6ThQd5DX72SlU2O/uBB4p0S4SB1mhmiK&#10;Bgwyrdgf/r15dF4B15b9Y1tcCNuLgOowM967bwHpFxouiS3F+pR7h2kSPdgKqjJyPWuavvibqFxd&#10;LNbTLbRI5VYtuS+OlLFqlUjTq11ZijFuVosu+M5rzQrXTtMhkZLZYt29Dy75PH0p3gHX7s6kbWWZ&#10;rm2ETSv5vBjIHGT6V1Gnz2PjHQbeae2At25MbHnd3Oe1NuvC8FvoV9a6XAtvLNEQkjtyzHoufSt1&#10;h5qrGrTl7ttiOePI1LcwpPDvhDW9ekeK6DXsrkkROSGOOgrc8Q2ei2mhiK9jKWaELHGnLbgM4Hua&#10;888I6FqV1qwW4sZrWe3lDpIyFVG05zk8HOK9E8aeH5fEGiG2tmCzRuJIdx27j0IJ96xwsp1adSUq&#10;VpXEnFSi4vQxfBEnh1dUk+wx3MN24Kh5nDOR6L2Fcr8RP+ElutauLKWO4nsQQbcWqME2njBI/ira&#10;8MeENQ03UodR1ERwW9ruchDuY4Ge3riusTxzpjzeWZXjB6GSM4+uSenvURtOiqdZ+zd9loOtBSfu&#10;O4nhjS5l8J2dlqyedI0BEyM3RT2J9cVNpHg/StDuZLizVo5nGCzuSFFJ4o8Rjw3prXcKedJJjG/g&#10;Af3selc74I8Z6jqut/Y9QdZhKjSKNuPL9DXpuVKnOFCSvLoyFGfLeJm6q9/F4hls59PncOd0dxEr&#10;MD6ZI6Vuv4CGuW8U13PcRziMLsUjp6HNRaj8WLCw1FrUWstzGj7WmXGRzzgdxXZWd3DqNlBcwESp&#10;Mu9WZsDFcOHwmGqVajjPm7oFVlFIk+G/w1vLq8OkaHBPqd3O/mSMVXAXplv7oB7mvqv4b/s73nhJ&#10;JLy78T3trqVwmJU0t9kfsGYjLEeuMVZ/Za8P2lp4Dl1UQq97e3MiyTMMNtQ4Qe3v717OelelpT/d&#10;R2PwLinifFVMTUwVD3acX72ibk/n0PDPHnwp+IrWhfw747vnmQ7hunaFhj+EjOG+ufwr4j+MWheK&#10;ND8TyQ+MFu/7XI3yT3zGRphnCsrnORn06d6/VDkYO3J6getfKH7f2n2g8J+GLxtjXgu5IVcLhmjK&#10;55PfBC/rXz2bUfaUHUbtY9DgTiCrTzOlg6tOLVS6UkkmuvQ+IKKKK+CP6pFHWmyNgEZxnuKWgqDz&#10;TAiV2RlKu4IOQ2cY9+1dkfjB4r/4R0aMNTdbQDb5gYmYr3XceQK4+Rcc1HWNTDUcRZ1IJ/I462Eo&#10;V3epBSPRfDvx28ReGdAi02AQ3HlD93cXIZ2UE8qfmGfr2orzk9DRXBLKMvlJynRV35HBLJ8FKTk6&#10;K1PuHTvjBp0VjH9tt50nAHKBSW4578dK4DxV4hTxPrj3sayIhQIqsRuwDnNTeCLS3vdQczqspWMP&#10;Ep/iJOMVteOdMs4dNjuoohBOJFRRHwWyecV6+Dw2T5BxB7ChRl7WqvivoubXRH5lTo4fB4q0Yu76&#10;9NdTL8O+EI9VtTfXEpWFjhVTgn3yeDVHxHog8PanEInEmB5ipJyeOam0bxXc6TZeQsaTwpn7/I/M&#10;UC11XxnqJmitGm28b1O1E9snivooRzOjj6tbH1EsK721XbRW7nZepTqSnVdoGmvj2M2bqLWUXATa&#10;CpULn86h0r4e6trNkL4LCqSkuPNb+tYmq6NfaLMI7+FoC2dm5gQ3416X4T8e6PaaBbRzXAtpok2l&#10;HjJbPqPU14GbQrZBgViuG6XtHUldta6djkxMpYemp4PXmMLwfdx+CdeltNXjMMki/JIEyqgdTn0N&#10;XfiB4002/wBDawsmN9LNg7sYCEHJz6ZFcx4q1hfF/iNZLaEojbYk3fxnP3j7Dqadd+B57S2acXEc&#10;2FLPEEIwO+DUSynL547CZtm0vZ4mSTcL6XW3oSsPSlVp18Q/f7F3QvBdtd6ek9xKxMg4SPA2/n1r&#10;1D4b/BC+1C3e7n1A2OkzNuhjQb5GX1HQDPrXkGg+K7nSbMWk2JgMlVPBA9vWvtHwde22peF9Ku7P&#10;b9lkto2QL2yvP619Ng8HmU8fXeYy56L+GOnfTT0Pi+LMfjMBRXI7c7aT7WMaP4SeE47dfP0aG8lV&#10;cGeYFpG+vSuG+JX7K/hXxnosttpqnRL/ABmGaIs8Qb/aUkkA9ODXtVB6dN3t619U6UOT2dvd7I/K&#10;KGa4+hV9tSqvm73/AEPyl+J/w11z4Y+IX0jWYJLdkBZGIzHKmcBkbuORn0zXG19wft+6LDN4R8M6&#10;rtXz4b6W2DdCyNGWxnvgqK+Hq+Ax9H2GIceh/X/CGbSzrKKeKqJKV3F27rcKKKK4D7MVc54JB7Ed&#10;RXc/CLxXqfhLxPFcabbPqdxO/lS6fGmWuI+pII6FT/8AXrhu9e0fs3+KdD0HUb611Fo7O+vMC2uZ&#10;QCp29U3HheefevEzmfJgasuT2mm3fzPn8/moZfVko8y6o8b/AG0P2i/EHiSN/h5P4SvfCtis63U7&#10;6kyvNeBSShj2/KseecgknGOK+S4ZXt5kmicxSxsHR1wSpHIIzX1t/wAFBfiZ4a8X6r4W8PaNe22p&#10;X+kmeW9urR/NSLdtCx7hwzEqScH5RgetfI23f8oIGeMnpX3nB9GnTyai4UfZcy1Wu/8AM79z+Msc&#10;5yxUmnfXQ9bv/wBpbxLc+E7jR7WKOwmmUQXl2p3lsjadgP3cg89fbFeRBMx4TJU4KA9eB3/E19pe&#10;Hfgh4I0/wS2j3GhWuoXVxFmXV5CTcBzja0ZH3QM8ADBxzmvjnXdL/sPWL/TTKs5s53twyEMHVSQC&#10;PXOBX2tuVHr55g8fQjSxGOldNaf5ep9uf8E//iJ4T0vwZq/hie9ttO8SG9e8c3UiobuEoApRmI37&#10;NrDHbORxzW5+0T4o0bxP4vsG0qZbqW1tzFcXCY2MSchQRw23198dqx/g5+xJo9v4N0/xB4gvLt/F&#10;lzai5hjimxb2MjIdh45fA4JPHpXHalps+j6jeWFyrC4t5jHMcbeR061+CeyyzGZ5XzDB1nKSbunt&#10;fbR9V2P2Tw8wTcXWrPlnD7P917Faiiivoz9yCjO3n05ooBwcnkUC2NTwh4iuPCHiPT9XtkSU2Uqy&#10;CM9WHQj16V137Z3xR8Sa98FrS1t/COo6doeqXim71K6dGCBCHWMqPmXcwUhmwDswOtct4J1Sy0Tx&#10;Zo1/qcX2uxtp0klQr0UDHTvg84r6D/ah8V6Npv7PPiu7l8q/s9Qshb2vyjBkmb90y+m0kPnvt9a+&#10;Tx1SnQzrA1HQ55cySd7bv9N0fjXiFGLpRtDVxfvdF5H5ZjOeOD64zXp3hH9nzxN4v8Nw6tbPaW0N&#10;0he2t7iRvNlXHXcOFB7Z9a8wGGHYgnb7Z9K948LftOL4f8E2mlyaK93qlrbrbxT+btjIUEKWzyAM&#10;DjvX9CQUb3mfz9lscFKpJY2VtDzj4afCbxL8XfHEXhTQbOOXV33eeZn8uG3RB85lOOMHt1PQcmvq&#10;DxP8IvE/wi03RdJ8RXSao0UCxR6hbzSTQFgpLIN4BU49R2rC/wCCeeq6xH8VPEfl2F1d2d5Yb7vU&#10;UjyLeRZC67mxj5yXG3rlQegr279oz4jW2qEeF7SJZJLSZZbufqquBgIp7kZBOK/Fs+zfHS4hhlsI&#10;RdGMU331vq30fkfqPh5RlDGrEUI83NdPyXc8LHWn00DmnV6J/SqCl3YOKSkHNAEmMngZoUbtuOd3&#10;THek3AL1XJ6bulenfAz4Hap8avFDWUDyWuk2pU39+U3JCh6KAePNbBAB6dTV0qcqk7R3OHG47D5b&#10;hpYvFS5YR3ZxWgeEtX8UytHpOl3mpMpAf7LA8oTJwN20HFezT+Fta8PWVsNS0y+sY9gUPcWzxJn0&#10;3MOa+7PAHw90L4Y+H4dH8P2SWVnHhm4Bkmfu7vjLE9yfpW5fafBqVnLaXcEV1bzKVeOQblYEYIxj&#10;vX6BluDWAXM9ZPc/nfG+JX1jEpU8P+7T0berXe2x4L+zN8L9Kl8L/wDCTahZw6pdXjstulxF5nkx&#10;oSp69WY559BT/wBpz4U+HLnwUniS20iyt9R02ZMTxW6rvjbhgcDqOue2M16dr2oaX8IvCtsNO0KW&#10;WyjuRDDZ2CY2lySWPpzn8x611ilbq2TfDuWVF3RyADgjoR0NetL3tXsfn9TPcWsz/tVSly810r/Z&#10;25Wj849W0vULzRbn7Paz4aMhZPIYpjHZgMVwnhXQdQvPEFhDDZTNMJwvGRvYnAUH1J4FfquLaMRG&#10;GOJFTGNjYCfpXJaj8IfCWoeJrDXW0uO31C0mE6SWyiFWwcjeqjDcjuM+9ctajCvUjUbtyn3uG8RI&#10;JTjVo2XRrX7zwWz/AGTvEtzYRXEmraXb3MihvIKyMwz0G4DkjvivnvxZ8IZPDviu9sdSzZ3UEmZI&#10;IcFSx/uueqkc1+lgvIZJWhEsJlUcwhwWUepHXHIrw741fALV/iB4rGu6Pe2kbyQJFNb3DMrblGMg&#10;gEc1vKEKz/fLQ5OH+NMQ8W6eZzUabT1taz6ep8Pa147m0u8ksbCzi8m2xEfNbk46Gun0m/TxNoiz&#10;OhRLhTHIi8g8Y4PTNdB8QP2fNY0K4a91zRLi2Qn5ry2JkhYD1K5x+IFZkMENpbJBGoiii+RQnf1P&#10;1FKjTrRqPmfuvY/Y6eLw2Mpxlh5KS7pnn974X0/Q762F7d74Z3+WCJBuC55LH09SK797iyF6bS2u&#10;be6kjAMgjOdox8uDXNePfhr4i16Qaxp+k3d/YwxbJWtonfaO5GB271l/D3w9qOm3xvZkMCuhBL8l&#10;vTIrhpTqUsW6UYe6y416eIu4zu4+ZyOqtPPq1w06lrhpGAVuCR2H4133hQzeGfCs9zqLNGgbzBHj&#10;JRew9ua6hrOFmMj20TuerFOTVPxBpx1nRbuzTassgyuT8uQ2QDWmHwLw0514y5m0zd1FNcrMax+I&#10;VhfXAjSKWPeceYWAH1wa2df0hNc0qaxkkMJcLscdiOVJ9s159pHw31YXcctyqQQq3O5t4Zc9Bjp9&#10;a9IutUtdMMayPsJwvJyOnHNaUKtSdKTxisvuNaqjzR9mefW/wuvDdbZrq38gH5mTcWYdxjtXotu0&#10;aQrbwSI5hUIBu5AxTLiQ3WnTSWpDO8bCMg5BbHFeceD7bVZdYhZ7Ka3MMo8xpCQoXvjPXNZ+5gKk&#10;VQp3Uibur7syfxLp2vr4luJUga8s7h8qUjDnZjG31Wuw8P282naNm4/dMDuwzZ2j39K1J7iG1iee&#10;aRI4o+WdzwPrWWmq6Z4ghuLK0vkkldCGXJTapGMjPWuiOGhQruupe8+hMZylFRexiXfxMsLe6MUN&#10;rPPbocPKjjO71A6kVf1LQ9M8a6bbTTM7Lt3RSocEZrjpPhxqJuvJjETW5JPmFwGHvXfC3bQfD7xQ&#10;p5j2dsdoAzuIBOfpmsaEq9Xm+sQ90ucadrQYaHoNnoNn9mtSF7mVhlv/ANdcD4h+H+sTaoDC4mtp&#10;G3fKcHrUPh7xpqz6/apPdSXMVxKI2ViCrAnGQB0213/iPXxoNmpKh7p/uxHlseuOuKxvh8fQenLG&#10;IkpbIl8OaW+jaVBaM+CvHy84J968w8RrqY1m4+0PP5hf924JwOflxiun8O+Op7u/ht7pIfLkfYpi&#10;GMEnAzXcspbqBz/u4P510OnDF0oxoysolXlRlaSOX0zxRJDYWsF7Ey3rRDduGMjPXnvXo3w4+CS/&#10;Hu6e4llXT7TTyEuJtu+T5hnao75HftWNp/wP8VfF3UZZ/D1sJYrdVhlluH8uJG67d3rjnHWvq74A&#10;fA/WPg9oeo22oXdveT38qSiK2GUiKLjknnNZJVnU9jWV4dz8/wCIuIaeAw9Snh6iVe+i3aRzEn7I&#10;/hfR9Clt9Avb61vFG4zX0gljlOOjKoGPbGMe9bX7O3wp0tNNHibUoY73UBO8dssikrAEJBIXHU4P&#10;Ndx8SPEzeEfC13dRRs0jfuIsjozjAJ/E1zv7OHimK50K40SZwLi2le4hJP31bhseuDn869FLkhyx&#10;2Py+eZ5risprVJ1XKPMr3389uh7IBluQc4+UhuAPpxiqGseH9M8RWclrqNhb3sDAqyTRKWGe6kjg&#10;+4NX6QkBdzYKdyTgfnUI+BhUnCXNBuL7pnxR8UPCUfgnxvqWl27+baRBXgbPzKj/ADAEdyMYr3T9&#10;lvWZrnwlqenPbyC1t7rzILg4MbbxgoCO4K5/4GB2rI0XQtN+LXxY8R67dhL3TdOlS3t4iPlmKjAY&#10;juPlJ98+9euXNslppl0tlHBC8UD+UpUCONtpxlemM1tJ6WP0fOs0WIwdLLZxvVtDmb6Pv5s6UKcZ&#10;wcDvSkEEAjBPTNfH2l/tWeLNJt1W/h0/U3zhZnjMbKo6gbTjtXu/wl+Nmj/Ey0kjRRpmrxY36fI4&#10;xjuyHOGHr3FcE69KnVVGU1zvofO5hwvmWXUViKsbw7rU9J9fbr7UZAOcgD1xmuK8efF3w18OVjGq&#10;3bzXTcpbQbZZ9vckA8D61U8IfHbwd42nS3tdUFncuwRIL1PJZ27KM8E/Q11WZ40crx0sO8TGjJw7&#10;20L3xgB/4VlrubZ79xbcRxA5zkHdgc4HUnsAa85+CPxp0OPw7YeH9SmGn3FufKgmmkzFKCT1PRfb&#10;Ne7SQJcgwuiyq4wY26MD6+1fC/xNtLLT/iF4ittMVPsMd23lIpBwP4x+DcVcPe91n2HDmBo5zQq5&#10;bXi00+ZNelj7Vn1/SbWEzTatYxRD+N7lAv5k15v8Tv2mPBfw3tfnvf7Y1Ej5INLkWfHpukztX6da&#10;+TpPgr4o+K8KDw9ZloYZWWa4YBIycdNzcEj25pL79iT4iRwySJFaSsBkKt0hJrxMZiMTSm4UoXXc&#10;+jwvCuQYeslmOOWn2dvvPG/iD42uviL401jxJeqsc9/cmUwjOYhwqJnvtXA/XtWBWz4p8Jat4J1V&#10;9M1q3lsb+NislvKOQcZB/LmsbNfBVFNSlz/Ez+lMH7BYaH1X+GklG2uiFooorM7gpCcDJ6UtJuUE&#10;7sYX7wNJsNULjjO3cM4we59K91+DfwMjv7ePW/EtvviZd0Fg/G5TgiR++ORgdsg1xPw/+C+p+P8A&#10;SrjUIry3tIi3lw+ajZmYdScdMdM1zHxo/a9v9O8J6l4BttOng8VWU39nXurxzBIg0b/NsAOS3y4z&#10;0xu9RXz2Ojis1m8uyuVpJrnfWKfU/M+LuIaeX4d06FRKV7O1737HefEmS98IfFGbw98PdWm8Ps1s&#10;l3qyxEGOOQnChc5wec4/2vavjX4weEbnwR44vbW4vmvvtZ+2i7kyHfdkszk9wwI/Ctf4XfHC58D6&#10;he3GqpNrSXgAluDOftCnPTc/3vxIx2r0DSvhnr/7XPjK613SbH+x/DOmQpbPLdvjcyncY4wM5Yhv&#10;XC59a/TsDhMLw3gPaYiSTSSlN/a7an4fj8TRznDRXM5V3Jb9F/kehfB74Y/FL/hShN/rvl+G5LYX&#10;NloTkmdYQd3VVwFZdrCPPauWwI2YFgyr3zxXq3/C8tT0fwdN4Zk0yNL2zg/s1Z95URIqbMFTk7go&#10;x1Gc5xXlQAEmDjao5z0OD1r4DCVcTWq1q1aMYqTbjZbru/Nn75wrgcTluC+r1dUno97+vl2AEMcD&#10;k+goIKkjHOK0PD/h7UPFeqRadptu15cyKWK/dCge54/OtXxr8ONZ8Ay2serQRbLhS0UtuxKMQM4B&#10;PIx3HQ11vE0YVVQc05vZH131ujGrGhzpyZy9FA5z7dfaius7Bc54p6zSJG6Bvkb/AFi/3j2NR0vF&#10;AtxB1p3Wm0DORjr2oGKeFQ9A4yp9R7UdW24+YdR3Fdf8LfAP/Cf+IZLLzmtLOJGmldCC2AdoC547&#10;13/iP9me7XUbZNDvUfTzgSG+cb4iepAUfN34rxMRm+CwtZUKs7Pc8fEZthMJW9hVnZ2vseJLyeOc&#10;HB9qsIODXpHxL+C1z4OtLe7sHn1OLOJgELlSRjIwOB9a89nsLvTpBHeWs1rIV3hJoyhK+uCOnvXZ&#10;h8ZQxcFOhK6OrC42hi4KVGV7kLdDzjjrjP6V6l8NPjHfaHqltY+IbprvRSCN8h81oeOOeuPbFeX7&#10;Tt3YO317Ug69vx6VGJwdLGQ5akb+fb0HjMFQx1J0a0b+fVeh678YfgF4R/aAsI9Q8PaxbWGqwDab&#10;iIB4pF7I6A7wAe/6V8naRf63+zH8XdQstRs7efULJGt5gq+Yrxsqsrx5xgFdpx6Fq9k0DxFqPhrU&#10;Uv8ATLtre7ClfMXqV7gjoaPjf8EovGHw5vPibJr8h8QR2a3N4jBPIlReFi6ZVl4GfUYwK6MkxlfJ&#10;q0cNiq3NSekdLtSf6H4PxLwusntj8E9n+nY8G+L/AMVD8TfFltrMNqNKa3iEQlVgHd1PEhYHgntt&#10;ORXqn7KnxlsbLxXe23jvWZ7hbi3UafeazMZUgcHLKGc/LuGBz/c964f9ny08OXviW8i1hIpNVKj7&#10;FHc48sgfe9i3tXN/EHQvD3hj4h/ZLG6a60pbhDdwZBFvmQs0QPQ/Ln86/Qs0y6jmGFqU6r1s9Uve&#10;XXRnwNOeMpcuaKfxuzSdn9x9OfFe40m78a3U+jSwTWzpGXktGDW7SbeSpHB47jjNciBuONu4Hjae&#10;9e7/AB48J6DYeENL1PTLG1smR4oIDaKEVoDGSvyjtgcemea8HI45JUHvX5ZlFeGKwcJQvaN0773W&#10;h/VORYqOLwFKcU9rO/ddT2f9mj4EH4z+KJDfSSp4fs1SW9mClTIpPEQOOHYA89lyOtfopo3hXRtA&#10;sYrLTtJs7G2QBFihgRFKqOrEA7ifU15v+yx4Hi8FfBXQG2ILvVYl1KeRep80ZRT9ECD6qfWvXTX6&#10;5luFhh6UZfaZ/K/GfENfNszqU4yfs6cnGKvbbdvzucR44+EmgeObKUXNpDZ6gFIh1C2iEciHHBOB&#10;8wHoa/N3xX8Ote8IeMdQ8P6hayG8t5zH56KwBHVZAcfxAjHoK/Vmvk39q3TIrXx7a3KIolvrOMyk&#10;ddyl1/MjA/CvRnSjWdm9j1+A85xEca8BJuUJJ2vrZrU8Msrd47RFISSdECNIGGcjqcmua8ReBxq2&#10;pNeW9z9kaRcyK6bjx3FXfEvjO08Powys94inESHhf96sbwD4n1DWtZktpZftFsVMgGMbD2GaVWWH&#10;nJUJK6/E/eYqaXNE6Tw/4fg0Kxe0U/aQ7lpCy53DHQj3rNv5NI8IXAMdtbwSMC7ORjABxx6da4HX&#10;tf1S51K5E15cRorsvkpIRgCtn/hGbjx14ZsLh7s2t3au0W9uVkXcCCfWuGWIVT9xh4+9Ha5r7N01&#10;7SfU6LTfHFvqtpeuiMr28bSgH+IAE5+lczpfxK1CfVsXTo8EzAGML93njHrXS+G/Ccfhu1uZLyUX&#10;U918rhflXaRgKKZpXhPw9Y6vHNBCWuY23RxmYkg9/l9qL4h+zjUlaVyYtRbajdGZr/hu/k1WSe0i&#10;Fzbzncdr4K5HpW1o0I8KaDJNdPtX7+0cnPYZ7VT8V+NZNDv47S1hWedRueSTp6jFWtJ1CPxloFwk&#10;6+UZN0LgfwnHBHvShToQry9m/fKabhd7FDT/ABzcz36xXMcawTHYTGPmXPAz6+9VPEPgbSob+Nvt&#10;D2iS5aW3xwSOMqf6UaH4DXR7mJLrUIJCj78AESMM5AOev4UfEzQ9SkubbUbJWkhgjYOFPTByWI9M&#10;VzWxH1ac6q5pLYcnHmjy6Guuux6V4Plm0xEY2aBSMZ+X1wK5LTfiJqAnWaFIpfMOGXkkjuAM8V0H&#10;w4kS8gvHklVpyRGbYABXUdTg07xJo+keD7KXU7S1CXjvtBzlVJ7gU5QrVqVPEKfLy9iXaM+RanS6&#10;/eT2Wh3VzaITNFGWiULyMnr746/hXlWn+LdXt9UWZbu4mldxuhY7geegXt+FdJ4R8b3OoaglvdsL&#10;m3nIQhlwVPQceldXa+FdKtb4XUVjClwxJyc9fp2rufPjnGdKVlHfoPSkrNF7UIBqOn3Fru8uSZCi&#10;EdiV/wATXm2geA9fhuXgvZY2t+0o5KjNSa340VvEdxZStJCyO4XZ6Z6/SvQdAvZNS0tJJcB1GAw6&#10;EeprDno4+v7OcWuXr3Rk06ceYz/Emu6PosEWnajm43IN0SruYD+97fSpvC+haRpsJvNMG+O45M8n&#10;JH+z7Vy3jLwVqGq6/NdWKLLbzbTln2lCPUHtWx4fmu9CspNNxBNLZbmuAsgO3J4reWIVKq/bx91b&#10;MqSj7NRjLVnNan8HrybUZpLW7gW0dy5MhbeCeuAODW9eeKLXwNDBo0UTXcltGqyOOAB1rqdLvf7T&#10;tDIw2sGxgVi6/wCC7bXNSivXu3t8ArKsY5c+x9RWioRjTdXB7yM6UoxnatsfS/7Ifxj0+bRToF8F&#10;sPtEzTWzSOAinau9CT2JBIPcmvqZSrhWBLKw4KnqPavgH4e/DDVNfC6fommT3MEAyzqABk93kNfQ&#10;OlfArxnJaoLjxT/Z+1QI4UnnfZ+RC118jSXM9T8I4qyvLnjpV6VdQc9XF628z2fxH4p0fwrbfaNZ&#10;v7fT1IO1ZnDM4HUbc5P0Ffnt+1B8eR8Z/FEFvpqTQ+HtKZ0tVmG1pnOQZCO3yjAHbPPJruf2kvhL&#10;458G2UXiMajdanawqI572CV5lhj6qzoxLLluCenvXy4ZGlbz2feTnL4+8T7V8XnGKqc3sFsfofAP&#10;DOX0V/a8a3tprRW2i+ug0jFJSscmjGa+W3P3DzAdajckHpT0Ic/Kd3OOPWkcZU454zTWoDJHyopg&#10;60jfLnPGOuaUDkfgfz6VoSDd6KCMjI5B70U7MSPouGWS2lEkcjROoyChx3yR9a6HQtE1HxvfSLNc&#10;ARRY82d+dvooHqa3fiR4V0/SLGHUrCFLfMuxkX7p7VzXhXxVc+Eb2SeNPOil/wBdHnGfpXv/AF55&#10;5lEswyiK9s1aLa1TT1Vz8i9u8Th/bYde90ubXi34cr4f097+2uTcrFtLrMo3Kvcg+laHw38Radaa&#10;O1leXIglSRmd3woYfU1neMviOdf0wadaW720bgeY0x5OOcfSpPBGk2kumC7lRWlYtu39BzXx+P8A&#10;rMuG5riBvm5lbl3/AK3OCcKk8FL629blb4ia3bavqEEdqwljh/jBypzzjP4Uvh7wrDe2IuLvhicB&#10;R1ql42063sLyBohsMoJb+6Km0DxZNbQtbbV2p1Ldq96NLE1eHsPHIm07LVu0rdfLc6lGUMLBUSvq&#10;VjH4V1uCRAZI1csqt/EK6A+KbbUYFhgQvPMNgjYcAnj8an8M6NF401Cea8IlithgBTxz2zWj4k8D&#10;2mhQLqWmRFGh4aMnPHc//Xr5/F5ll88XRy7MryxcYpX+zzbpN+Zw1MTSc40pv3yWy+FemfZPNuJZ&#10;Rcn5j5Jxtz2Ge9dT8HfHkfgPV7vwjr0y29p5xezuXb93GTzhieAG656CsnRvHdnqlp5cA3XUKgMj&#10;cYPr71514q+13OsTT3SnM7ExnbkFRwPqKx4NzLOamb4jC5vUtpopb3vpyrtY8Wvg6mZxqYbG7fin&#10;0aPt2OaOVEdHV0cblZTkMPUetLMyRRu8p2Rqu52JwAPXPavjHw78TPFfhW3kt9C1OXZtOyzlUzJu&#10;7YU8jn8K8m+KfxP+KniCFrbxRfahZWU4wtnDEYLeQZ7hcBj7EnPpX6/icUsNHmtc+Qw3A2IxOJ9j&#10;7eCj5vX7ju/22PjDp3jXWdM8M6JcR3dppjPPd3MLq6NMw2iNSCQQo3HP+1jtXzBQACqnbnaMj5cK&#10;Qf4uO/1pK+AxNeWJq87P6eyTKKOR4GngaDuo9fN6sKKKK52e4DfdPb3PavXfg78EofiNp91qOpXs&#10;kGliQwvBbELPI2P754X6V5H9eR6YzXo/wa8TeKtJ1u4i8NWsWoyTxM8ltdTGO3YL0kZwDsOeM4z7&#10;V4Wc/WvqU/qs1GWmr/zPnuIfbRy2csPJR737dT5Y/aR+CS/AX4kNoFvfDUdOubUX1rOSomWNmICy&#10;gdGBRhx94HNeVOBja2MMCMNxn1r2H9qfQfHGnfFi91Tx5DafbtYH2m1aycyW3lrhVSMkAqqAEbT1&#10;JB715x4O8LXvjjxJZ6NpzItxdyeWZH+7Eo5Zyew96/WcnqVK2X0J1aiqT5VeS2b/AK/E/iqpTc8R&#10;KFKLu3ob9p8bvGVl4eXRotZ3WYUxB2hVpduMYD44wPxri1jnvphGkcl5PNJtVVBMkrtxgY5JJNew&#10;/HP9nSf4Q6BpmqR6vJrMdw/k3eIBF5Mn8JHOSpPGehrgfhh4itPCXxM8Ja3fg/YLDVba6lAXcdqS&#10;qxIHfgfjXpV5ThTlKCu0nZd32+Z242njIV4YfGyeiSSeuh+iPw91b4gfD/8AZw0+58WaVInimxhM&#10;Uccrq0qW/SKWVRyrKpGV6jC5xzXz5eXk2pX895czPNcTt5ksrDBd25PFfVXxR+LPh668B6kkOsw6&#10;k97bPBbRQPvbc6lckDleuSD6V8oV/P8Aw4qtb2+KxFFQlObe1vkvJfif1HwXg3hcDJ1Iu90uZ7tW&#10;0QtFFFfYH6MFFFFDARgCCDyPSvqrS/CWl+O/gvY+H9UCXdle6WInkOCUYjJYehVsEemMV8q5288n&#10;Hp1ro/A96f8AhIdI0y+1Oe20WS4RbhVmKR7dw4IHQHoT0rw83wcsVThUhLldNqV1vofIcRZT/amD&#10;9lz8qjd7eTPjW9s3sJZVZGaFZmhWYD5G2EjIPQ561XLBWPIVh+hr9eviF8OvC3jjwNeaFrVlawaK&#10;8QCtEFi+y9xJG2MIR6jP5ZrG+Ef7Pngb4ZeDLzTtJ0yHVzcktPe6tHHdTTD+FCcABPQD610w8SsN&#10;DD+1qYeXtE0rdJed+j8j+XKmRVozumuXvYyP2MNA0rwZ+z54eOm2yPdaxGb67nIzJNKx4564CqAB&#10;7H1rxT4xSQv8TvELwFWhFzjKHIJ2gE/n/KneLtVl8GeM9b0/w1qU+n6YJmEcFnKUhVW5ZFVeAASR&#10;+dcazNI7u5YtI25mZtzMfevIy3LJQx9fNnUv7bWz3V3ovlsf0jwzw+8piqvNdSilora7sWiikPSv&#10;qj9BDNH3hwQM9D1pArMQEwGPAz0zVi5tzaXDRsyOABgxnIyaCbj7iMW8hRJhIoUH92OD61+i/wCx&#10;to1npfwK0i6tI082/lmnupR95pN5QKf91VUfUH1r84l4I6df4un419b/ALF3x30Xwnot14O8Sagm&#10;lLJc/abG4usLCCwAdC5OFBIyM92NexlVWFLE2mfmPiLgMTjslthfedOSbS6rW+nk9T7VzSkAjBO0&#10;dzjpVW01Wxv41e1vbe4RxuVopVYEeoINO+2WzTJCLqEzSZ2R7wWbHXAzzX3ialsfyW6VSN04vTyC&#10;9v7K3kjhubi2gkuWCxwTuqiUjsoPU/SrRyGZiBufjjouO1ee+Jvg5Y+LfELa3fatfmbzFa3QMvl2&#10;+052qAD3HXNehM25uTksOAPYgZ/GtOhrOFJQi6MnJvfy9BCeKAc4K8nsf1o69DtI7+lZfinVZ9F0&#10;C91K2t2u7iGDdFEqkkt0B2jkioMIxdRqK6mPpfw60/SvH2p+Konmkv7+Py/KdxsjXADMAOpIA47V&#10;1nOeDtPY+lcb8LvE2p+JdAnk1mEw3tvOU3mFovNXAIbDDp/PFdptIIGDkjgY61TuzpxPtFV5Kru0&#10;rfcRyossDwsrSQvwyNghvz6V8zfEf4J2HgnxPo+pxl5vDd1frFd27j5IFLD5cjkpycflX00WABJI&#10;H1ryr9o7Ugngq10ZITc3mqXaxwRxjczMhBwB3J6VdNyTsezkWMxFDFqlQnaNR2a6bHoCQpbxiG2Q&#10;RRKuEAUBVHGABjnj1r88v2oLmDQPiVqmnaHLGlnLJ5pNswx0BPzdMbi/A9BX2F4Z+F3iPU/Dtpa+&#10;JPFV5HaFf3unWoAdkxwjy9Tj2+lcf8Q/2LtC8ZSQNZa3caasTbj50IlkKntu4/xrKtCXs3GEtT67&#10;hnNMFk2PnLFVrxkmnZXR8J6Jrl7Y30bRySMGdQ+W3hgT0H1r1ySaOJHlJCIg8xi3QDHJPtU+m/s9&#10;Xei/E9/DSzJqesw3Bt0kdQkYJGdxHJ4Xnive9f8A2NzquiTW8XiJftMsWCZYCFLY5wVORilhI1KN&#10;KXtNX0P1rH8R5XhZUvaVLc6urLp3Z8wW/jbR59R+zCfZJkAOyEJycA5PGK5zxV4f1v8A4Sc31tGL&#10;mxmCboieYwBycevpUWtfCHxB4W8V3ei6lYrDNZz+TLNE4aI996nqcr6969HiRYk2Dc+MBmb2HFc8&#10;YVMdSlTxCtqe/GpTlGFWk+aMtU0ZWgwNpejqt1IIwuXZpDgRj39KhHjLRpbv7IL+PdnhsFVJ/wB7&#10;pT/GFpcXHhy+itQ0kvUiMZJG7kce1ePW1rLeXUUMSsZXcIABzmnWrSwns6NJXR004KrzTZ6h8RdN&#10;vNX0mH7GGnWOUtJEowWBHH1x1rmPA+galFrsVy9m9ukIcu0gKhgRwOfSvTII3ghSIn94ijJ/Cub8&#10;ZeMn0G6igWVEcruO5cmrxVGnBxxVV2sRCo0nBFnxV4ki8M6ck8iCaeR9iJ1Bb0IFY3g/xrN4h1Wa&#10;yurSKNghZDED+RFa2irD478O7dSiMzCUrnbtPI6j6itTwZ8O4rfUPs+iWM91fSnaiIC7EH6fzovX&#10;rVYVacl7O2qMJ1YUYSdR2t1MG/t/Dvhe/S6mtY47mU5jyhJX1IFWjFovjS18pXjkcH5ZefMQ9uOu&#10;K6D4q/AvxBZ28eo3+lTaZIQIRNNzFIOoTKk7TnoW61zXhDwS/hueS8vbhZLjZtMYP7tAe5NUoy9r&#10;7JQ9x7k0MXQxFJVaM015O5a8H/CW9vNUItILrV7iAFxHaQMwjA6M2BXVah4V1XTZhbX9rLYSN91b&#10;qMxE/wDfWK+xv2fNBh0X4V6VMlr9nvrrfNPIYvnclzhuecEAcehpP2h7mws/htfreRpLNcSJDaiX&#10;DOsm8NkccYFdVNRpvkgj8uq8b4irmX1KnSTV3FPrddTp/h54PsfBHhLT9M09MIsSu8jfemZhlmb3&#10;zz7YxXSYz3x71wfwZ8cQeMfA1ozyg6lYoLS7BbnKgDd+OF5+td7t5KsD1wR3pPc/GMwjXhi6v1j4&#10;7u/m7/5GN4o8OW3inQrzTp4UdZYiuGH3W7GvK/AnwAvNB1ePULvXAl7A5Nv/AGcMfL/tluuf7vSv&#10;UvF/iq08HeH7jV7zLrbKAsSMA0rk4CjPeuO0L4/eFdT09Jb66fRpwcNBcqzhfZSv3s1N5JHp4GeZ&#10;QwlRYZN05PWyubnxJ+Idr8OvDqarPaS3glk8tIYWVWkcjcCW+gr5T+Kn7ZN9qKy6TYWyaYJAY5zZ&#10;fPIARypckAHHULn3rr/2g/i1pfjUWGlaXOJrK1YyyXMibQ7kEBVB5AUc7vXivkzxh4RvbvXri6sY&#10;jc291+8+SUBUOMEGuDE1Z04/urX7H6xwjw1hPZRxGYU37S99drdND2/4G/HhPDs97LHalrNikdxp&#10;7thuOjhhxnGa9U8a/tMx6noF5Y6PYPHcXERjM904ygYEfKqkjv1J/Cvlrwrodz4c0W7MxVriQtIE&#10;27gMDgH1rgoPiHrUV40stz58G7a0DRDC4PQY5BroWIVKEFX+Jn12I4Zy7FYv61KF2j1meNlVfLXe&#10;FJChvXPP55p1hJcWdys0M0sEiAgOrlTz2yO1HnosKTysIoiofLnABIpYriK4jMkUqSIP4kYEfnXD&#10;UyihVxqxnP7zadvQ+jl70PZuPuiXeop5p82WR5icsXYs2fr1/A1U1jUpLXR7q+tMtPCu+NkOCG9R&#10;9Ki1Gxlkld0VmzjlRmp4bVI9OaC4UPG4O9W6EdxRSxmKnialGpC0F1NXSpxpxtb0Rxmn/GDx5pOo&#10;LfW/jHW2vAu0k30kgI7KFbgj69O1e5/DLwfe/ErX7DTkdoxLie9uApIgXgsT368D3Oa8lsPDOiR3&#10;qS/ZWyDlRI+VU9sCvsD9kuxjW18Q3pVBKJIoAf8AZ2sf5lfyqsu/hzlGSav3ufJcS4inlWX1MTho&#10;JT2vp106dj3PQtDsfDOlW2mabGILS3jEapt5x7nuSepq+M5460EbevH1oBywAAY/3fWvSP5enKVW&#10;bnN3b3PnL9tL4VReJ/AR8UWsSjUNIG6UInzSQMcckDkq3f6+or4AYY/PFfqL+0Vrll4d+Cviye7c&#10;Iklk8ESE8O8jKqAevJr8vCcyM38LEnHpXxGdU4xrRtuz+ovDLF18RlVSnVfuwnaP5tfISkJwKWkP&#10;A/xr561z9jSvoAOMZAOTgBuhr0P4M/DW2+Ims3S6heSW9tZRo7xxnErljgAHsK5Pwl4dn8UeJdP0&#10;eCVYXvJgvmvj5APmZhmvQ/j/AKf/AMM2fD+Hxb4Ju57XVTdQ2LLcFZUdHDlso3yn7uR1rw8xxTnO&#10;GW4efLWq6Rfmj43iPOqOWYaVNTam1dW8mc58bfjFqX7KWrp4Z8Lw2us2uo25voV1Rixs9zshB243&#10;ZIBwRzXjnxA+F2lXPwuuvHD38t74hutt/c30kgK3MkrgyRqvQEbiRjkba4T4l6f8RfGPm/EHxjZ3&#10;s0d8scf2+aNVi2tjYqoDwnBI4AOevNcdpNlq3ii5stC037TfvczAW9kpZwWJAGEPGASCfQV+l5Ll&#10;FPJ8Op1be1aXPJaXa8+x/M+LzWpi8RUeLhzuS92/Tz9WbXwo+HN/8W/HFj4a065itJblXkluX5WK&#10;KMZduOc4zX6CeH7PTf2VfhtZaTptrc6ws10ZXnnkEZlmZBl3OOAduABz71q/DX4HeGPgd4M+16Vb&#10;PLqpgR72/mcPLKQuWVW6IobkIOMjv1rxTxj481n4l3cVqUS2tI2MkdpCCQpxwzN3PJHFflmYZnPi&#10;3Fexor/ZYPW+jb8j7vhHht1ZKtVWn2v0S8znvFPiOfxR4gvtYuESC5u3MjRJkqo6YGev1q94M8C6&#10;t4zvzFYW+IomXzruTISMZ9emfaofCfhe88T+JbbSLdSk0jbpWZT+7QH5j7cV7T8SfG2h/AL4fRxa&#10;dAHv58waXZKf3k0+MBj3O3OWPQ9OtbYvFzoSp4DCK9SWi8kfqWeZzSyih7Kl8XLou3T7yT4hfG/w&#10;Z8IPDl5BZ3Fjc6zp/wDo8Gi2bAyCTghXX+EActnmvH/hl8YL79pn4jWXh7xgtjYWdtDNNaw6fui8&#10;2UYyhLFs/Jn7oHevl3VhetrDya4t7HeSS+ZP9pjKTHJ+YkMM5OeM9cV7j4osvCfxC1/wZo/wos20&#10;/XxMHkvLKJ4BaxYX53bruUnO76cnpX0lPhTB4HB1akqn721/aS6X/l8j8Fp5xjJ4l4qE+Vx2Xe56&#10;F8ZPBMHgfxjJa2LZ0+eJbiGFnLMgPBznn3rhD0r2H4sfC+20bQDrceqXl/cwiGK4l1CQu9wchQ4P&#10;97J5HpXkBHFeLleIVfCpKfM1o33sf0lk2L+tYGlK95JajKKMGjB9K9Y98KOP4jhe59qktrWa9nWC&#10;3ieeZjtEcSlmJ64wKR4pLeUpIjRujYKuuCD1wRS5le19SVJOXKnqet/s0WF5deObiaN1S1S0b7Qp&#10;OMhsFQPyrH/ai/aQ8c/Bv4rWej6WmltpH2GG98ue1LySh2dSkjbh3Qj5cEZ71z/w98T3vhDxbp+o&#10;Wcgi3zJHMshOyWJiAQR7DJroP27PgtaX2gy/EazuZYtRszBZXdtPMWjkhJ2oy/3WDEE/3gxJ5r5N&#10;YfC/6xUo5hFSp1YuK0v73Q/EePKdehVWIpO2if3aMm8I/tueHPFeqWdtr2lXnhlJm8oX0riW0R8D&#10;ln4YZJ4JHHcgc16Z4/8ABdt4/wDD0F1ZSRy3kYM1pcxPuSQEcru7qR37V8iaj8XvCN38HX0gWgTU&#10;fsS2y2HksAsgwDIHxjg87gc8VifAr9o3VfhBeRWF4v8Aa/hiVt0tm7fvLbnBkiPQY/uDj2Br6vM+&#10;DY4drE5RdSX2Xt8n0Pi8Hnk8tr0pqpzaXv28mj1fU/D+o6LcyR32nz2rqdo8yNtre4OP1qjnB64r&#10;6Ks/iB4J+JXhkfZ/EOnTwTDf5clysckTe6OQVwevrWb468B+GtB8OR6tZiGJzsAuJZRtkDDO5T0x&#10;jkGvlqObVLqliaMozba2dtD9kwfF+HrKMKtuZ9jxi18P315NBE0JhincR+dcKY1XPU/gDmum/aY+&#10;EEXgz4H6nqNrrt1KsT2/nW7viKfMq/dUcZHX1wK7fx/+0v8ADCL4YSxtrFrqutwWflQaZZ5a4S5C&#10;gAbwNoGcbm9M4r4p8VePvGnxnnisVS8vLO2JMWkWfmSQx+5UDG73PPpXsZPhszzbEwxDg6NOnPVN&#10;fEu6PgeI+K3jqEsLSdpO6sldNd/I5fwx4VvvFuuwaPpyD7XLlgS5VUA+8xYdBit74hfCLWvh3bQS&#10;3c9pc2lw5iM9tuCLJgkhwQCTgH8jWL4U8Tal8PvE0GpWkYju7aR4WtrlT82Pvqw6+2K+hvAWi6v+&#10;10txZXssXhrw3okqG4ltSZpp5Sp2IpbCgbQxJ9xX6xjcZh8Bh5YjEPljHdn5fhMPh8TQlQu3Xvp2&#10;t5n0R4gg0eP9n3S9LuNbsr+a10q2W3uIpVJuXjVcMhz824gjjtXgVgWjvVJgM5AyI8fzrWHws1HR&#10;PFlp4M02zE13JKtvZRKuVdW+42COMYJbtgGvu/4U/sb+EPA9hbS65GfEmoKB5qXAxbhiMn5Od4HT&#10;LZ9q/MsiyhzjUnQm5Rk3JN6L3tT96qZzgODsup0q9RzlNJqMd9lf0Rsfsi+LrbxH8GtNs1lf7VpM&#10;klpPBJyYQWZox9ApA9q9pchCA3GRkZ71R0rRbDQLI2+m2Frp8Jbe0FrCsUZPQHgDJFUPGni208C6&#10;JNq15DN9iiZVLRIXbJOOfQZ71+s0KcqdKMHuj+ZcdUjmWPq1MNC3PK8U+jZvMNpwwxkZweOK+E/2&#10;nfFV54n8Ta1c6bdG6+zKttE8Y3fKvDBQOuSWORXr/ij9ou48USw6L4dtDpsF7Itu97c8SrvIXciq&#10;2ARnIJ9q9G0X4ceGvDliLeLSrSV1ALy3MKyO7d2Zm6ZzxXQ1ZWPscpUuFqqxeNp+/L4Y+XW5+Ymi&#10;aVL4k1SGCQyOJB5s0+0kBfrXq2maPZaFbtHbRCFVILN6++f6V7V+0V8PtO8JavY32m26WUGol1lg&#10;jT5RMozuHYAr2H1rwHxzJdx6I72itIykM6ICSU7njtXNCksLSlUSvI/e8vzGnm2GhiafuqRZufDm&#10;i6tdfaZreOe47mNxtx7471S8R+KbbwlBDaQwhpQhZIk4RfQmud8A6pcavqbFImjKcSEHCBe/Xvit&#10;/wAa+En8TJBPbMkd5Dnb5hwpT0auelVqVaEp0qdps9JOMZqM3dHN654ln8WaLJHZR7L2M72jjbJO&#10;PQVW8DW2oXWowTTWlxAY5Pmlmj28fU11Xg7wVN4buGu7q4E0zDHlIuFX/GunuIt9rJGjrG8oIUgY&#10;5NZxwMq7jXrP3ojnNRldbHl3j42Wpa3FNa3C+ZL+6mwwwuDtBH512vhnRYdD04xWzea8rbyzH5Tx&#10;2NeUT6PqMN+1q9vN5+/AZoz3PHavTrrVl8JaVZR3mZH2+X8ncjkmufDVF7SpXrR5bFzlzQ5Ynm2p&#10;TSDWp4pt41AuQkZDbiM/w16fNHqD+AzEdy3/ANmEZUrksO/4kcVneH/FR1rUmM0B2N8scjRgEf8A&#10;AvWn+KvF66brZsN6xybAV3kZz2xShUpUKVSvzOzKcpTcYtHFeGbG8j160dIJkKOCzEFVGDzn2r1b&#10;WdLtNasWsbx8Bhu3IenuK52y1G7k0S5uIUkvLmEFlRQATx29a5TS9eXWVknR5BIsm11ZssrZ6VjT&#10;xMcLRSirxmFVKpPkejOjbwlY+DSdQN7IJS3lbZSoUD8uuM1raN4qF1ei3mC7WGI3Pc9qs+IdAXxR&#10;4eis7iX7PNtjdJCD/rNvUj8a5vR/B0vhRpdR1TUI3sIBuEUJY8joefftXbUjXpVoyw+kXa5ipJ+6&#10;zpNZ8GaZrlyJ7iHZNjB8rgMPf2rjPEHirULPWZbK3dbOO1bykgThSoHBOe1bVr8RkmvETYrQO4jR&#10;nOG5OM4rqtR8O6JqV4j31nayThcMzk7mP0HpXS1TxKcsM0n1G6jw/wDEjdDPDV7NrWiWl1OhRpBg&#10;4HXtmuf8ZfDt/E2prf210LKZ12XChWIkHbp1Neo+EPBuoeMtXg0nRrNJJthUIx2pDGMfMxxwORXe&#10;eJf2bfF+g2iXFvHb6wjDDR2GTKh9NrAZH0r0KlKFWmqVU+axWc4PD4hUalRRk9k2fLF3rF38PpF0&#10;exMd0IF3SzTKPMJPofSvYfgdp03xV8Q6VZKpgEsr/aJFXPlqmNzf05716Rov7Gc3jmKHUfE039iy&#10;LxHaRpvlYd95JwPpXuHwe+A2ifBtriSxllu5ni8hZJAAsce7JCAdPm5JPUVy04ToTaT90+dzrjLL&#10;aWEqUMLPmq2snbS/r5He+HPDtl4U0mDTtPgEFpH0C4Jdu7Mepz6/nxWkfbGfcUvfHOcZx7UmCCAc&#10;5PQVpufzrOUqsnOcruRBPaRXttLbTxRywSoYnhdNySIezA1+ZH7SHwsT4SfFG90uzBXSLpFu7BT0&#10;ETbvkz3KEOP+Aiv08aREQyM6oi8l2OFHuTX5vftb/Euy+JPxbmk0qdZtO02BbGKYDKzsrEuwI/h3&#10;EAEdQvvXzOecnsVKXxrY/Y/C+pi1ms4Uv4bi+btfS3zPFNp9DSZAIBAb/ZJxmtjQvCGseJj/AMSr&#10;TJbtd21pApEee+T0r6Q0T4Q+H4dAg0SXTY72edRuuAn795TwWXHK+gr8zx2aUcG4wfvN9j+hsyzq&#10;hlnLz+8+qXQ8P0D4OeJ/E+gnVbWKMRsMwQTSFZrgY4xwRj0z1r0f4Q/BHQdZ8LS6h4gs5Lu9eWRP&#10;IdjEsIVsBcDv3z+NfUXhj4IpZ6bYwT3gihjRYzbwDJCKMYLnpkV6Z/Y1i8EVubSFoIwAiuqkIR0P&#10;b8666WR55m1Cr7SaoJ25bb28z8PznxDlUUqOH1V9GtGvLzPhqy/ZR1XTvFkmoXFgbrwXExmhaaT5&#10;5B1Cso+bAPUntWT8Sf2etSvJ4NV8HaJdXVnK2y4htYmdYG6bsAcg9xX6CCJDEI1jXA+XYRlcfSkh&#10;ghjQrFGI4yeRGu3n1r6iPC1RVqdT6y7KNmrfFLufOQ8RcxhUVSUVJrSz0T/4PmfCuq/s4aHLo0Vp&#10;bzSafqcCqkk+fMDMOu5eB64xj8aK+4JtD06Vsy2FuwPP7yFSzH15orx4cIZvFvkxitfS6ZvT8RsX&#10;TWl3fzR8i+IIfEfiLZLdQpHHHysMeNv15zS+CbOGRrrzkVp1I4YZ49QK6j/hItPVN5vIwSMiMkZ/&#10;KuFtItS1bXJJtJhllBfd+7XoD0z29+awy6vi8zy3E4GtTWGhBaNe6k77f8E/QaTlKlKCXKkdR4q0&#10;u3l0ieV0RXi+ZmA2/KOTXE6d4mvND329vceWn3gjrmtPxYuv2dsn9pwSQW7H/WMAFz2Bxxz6V6L4&#10;E8LabbeHbOUQR3F3NF5kksuGJZuSMegrD67R4dyJPMWsTGpN2Sd0ra7v0M54iGDw3NU95SPJhd3n&#10;inWLaOWcNLLIsIOOFJOM166vww0WOyECwsH2jdMzYLN3rkfilYWug6vpt9pyi0uWLv8Au8clSuCB&#10;+J/KpI/jHdrYtG9ij3oAXzAx2n3Ix1rLNv7YzrA4PFcO/u6Wt0na2uny3M8S8Ti6dKrhNI9fUi0P&#10;xJbfDvWr+ynt3aFnOCvJ+UkDj8am8X/FKPU9OmstPh2CUYeU8naRyPauMspH8S+IY3uyHe4lLSc8&#10;AYyR+ldve+GNM+wSBbSONkQlXAOc44rqzXC5Nl+Z4avmVJzxElF3W11o9OprUw+Gp1YTrRbn1a7n&#10;L+Bb+10/Ubj7RIEWSMYZzgZr3XwD8MLLx5bi+1VTJpKS7444TxcOOvI/hGOxr5oOFZgDypI/CvuL&#10;4S2K2Hwx8MxKQC1jHKx/2m5P8yK+0r8PUKucQzeUrTj06PS35M+c4yxM8Dh41aMrSqNL0Vje0nw3&#10;pWgwpb6dp1tZwhcAxRqG/EgZP4mqvi7wXovjzQbrRdd0+PUdPugRIjgcHsVPVSPatrvSZVv4gB9a&#10;+qlFSVmfhyr1fae2dR8y663ufl58fPgzd/BnxtJp0zteadcgz2N6eDNFno3bepIDevBrzXNfZf8A&#10;wUE1mxa08JaVuWTU43muCccrEdqhT9Wwfwr40xX51j6UaOIlGOx/ZvCOY4jNclw+JxPx2afnZ2v8&#10;xKKKK4T7IXO3nnivW/gR8QtL8GT6hZ6kVtYb1lkjvMDaCOgc9lI79Aa8kGdwx17V7B+z34K8OeLr&#10;3VBrfl3csCAQ2E+NsgbhnKn73+7XgZ39XWAqSxKbjpsfN8RKjLLavt03Fdu58+fts/GTw98T/Fmi&#10;ad4au4tQstFhnWTUIAfKlklZflj9VAQDPTOa8N8E+MLzwL4ntNZs9sjx5jkgYfLIh6rn1I4r1X9s&#10;rwN4R+Hfxg/sbwjaf2bbiyimvLSOTfHDO4YgITyP3YUkDoWrz34a/CjX/ivfzW2iwwBYfkknmbZH&#10;G56IM9WORz2zX6lw9ToU8pwywyapuN9fi13/ABP44viqmNXs1eonpY674v8Ax5j+I+gWmj2dlcWc&#10;RYT3f2plbBXlY0YHoDzk12v7GH7POlfFvV9Q1/xBJu0nR54lXT48o005G7LnqEBAOByTyK+fPEfh&#10;7UPB+v3ekapCIb6yk8iVEOQhA3Aqe+4V9m/8E6/BniTS7DxL4jkf7N4V1AC2igYH9/cRt/rUz0A3&#10;FD6liO1ebxljauByWtVoVOSeiT6vyXnY7oYivj8xVTGq8lp2tY3/AI5fDCw8AarZXOnMws77zBHA&#10;5DNCVwThjkkENXmNe3ftUtMPEujZbFt9mby0PZt+GP5bR+FeI1+f5FWq18uozqyu2t/n1P69yKrO&#10;tl9KpVlzO1/lshaKKK90+gCiiigBD0puD26+4p9FAmrmldeJ9YvdLj02bVbubTkIP2aWZiCfx4GP&#10;StfRvij4n0HQ5NJstTeKyKlQoUZjBGCFJHf/APVXLUlc0sJh5x5ZU1y3vstzing8PUjyzprl32W4&#10;rSSSOzyOZWLFmdvvMT3pKWk710JJLljsdaSiuWOwtFFFMsOR04NALEjcc0Uq9KBegpOBn0qysUUk&#10;8SQq808h8vygu4sxONoHc54xVZn8tS2duOc9MV96fsp/s42fg3R7Dxfr9rFd+IruJJrOGdQRZRMn&#10;y4BGPMIbJPbPHHNduEwksXPlifJ8TcQYfh7B+3r6t6Rj1k/8j5m0b9n74npbW95F4a1TT7JcStKy&#10;lWC9f9WDv+nFdzoOtXnhbXNPv4S32uxlWQJM5+fBG5SD0Bxg197bsNkMC/8Af24JPYHtivMfjP8A&#10;C7SvE/hzUdSs7WO21y1gM6Txx4aYICxR8feJxgZ6V9/gcNTwa5b3PwajxtHMq/scbQioy0vHpfvc&#10;NP8A2kfBl5pi3lzfTWE33mgmgcshxz04IB6V83fFr403HjDx/LqOj6jqFjptuot7IwyGN1QdWI3d&#10;2J/ACuJu1WUyLvCvt5OflPHrWM9hOZSpxj1rHMZ4rDyi8LG59tk/CmW4CvLEXu3ok9Ur9j0y0+O3&#10;jy1MTr4ovJfKwQkqo64HdsjJ/Cvq/wCDvxCPxJ8HQ6nLAsN/E5tbuKJsKJQASw9iCPzr4Ku7prby&#10;0j4cDGexrp/hr8YfE3w8lu4tKu0a1uTukt7iEPGHwBuAHOeOvSs6mbYeFZYWfxtr0VzLiDhOlmWD&#10;bwVOMaienS66pn3P478YQ+BPCt9rN0Mpaxkxw+YFM8h4WMHpnP8AOuO8PftF+BtatIZJ9VGlTuMS&#10;W17GybHPfcBtI9818qeM/iT4j8dyR/21qj3NvGd0VugEcUfr8o6n3NcwwDYI49Ov9K9uME3Y+bwX&#10;AVF4Tlx1R+1vvHZLt5n3b4l+MXhbQUZYtRXVr0AeTZ2LebJIxGQvGcA8fnXnPw/tfEXjf4qHXfE2&#10;mXtvYW0bzWy3EbRxRPgKgww+9jn6isn9ku20i5ttblMUcur2kypH55BaKJlySoPQZ617x4k8S6d4&#10;T0a41PU5xb20WC4PLSOeAqqeD9KmTjTR8HjKEcmxdbLqFNyqPTm667cqX4mplSSuNoHODSK2CSMM&#10;V7E/oawfB3jnSPHmnGfSLtsc+ZG52zRHsdnar8uo23h/TkOpamsTRL8811IqknOcjPWoWux8xOhW&#10;hU9jOFpdjzn4sWemeDfEHhvxoLTFxFei3udnLTwlGwcd2XAPvwO9elaPrVp4h0m21KwuPtVpdL5i&#10;SgdceuOmK+bfGXi5vjR450nRNO3RaN9qEMLHgucfPMR2wuQB2FfS2maZbaNp1tYWsYhtoEEcSL0A&#10;A5z9TVS2PoMzwrw2Dwyrt+1s36RvofLvxJ+CPjnXfHWu6rDYw3MN3dPNFJFcJxGeACG7gL+tcn4X&#10;+DWq3PxC0zw5r1jPo/2nfLIz8BkTk+Ww4OfUdK+1923nqRzyM/pWF4l0aNtEuJrZtuoWMU09pckB&#10;5IJth5z/ABehHTFaKp0PZw/GGOhRWEaVuXlTS20smc7efAzwNfaTFp/9g28SxIUS4gzHPGehO/uT&#10;718eeLvCkXhPxlrGmtFG89ncGA3AQCR1A+XOOvB696+0/hd4sv8Axx4QttS1G0W1mkLKjRniQA43&#10;gHhckmoPE3wc8H+Lby6vdS0WN7665kuYCyShsY3ZyOcdKnaXvE5HxHWyfEVaeNcpxfnfXq9eh8ae&#10;GfD994r12w0axVTc3Z++wJCr6nHOAOT7CvTvHn7Co1rTFubDxEP7ZhUMVmt8RS9yoIPy/wBe9ex+&#10;BfgdpXwx8TX2v2t7c3o8iQQ20iBmj53HBAyTxgDjPvXd+FfFmm+MNLGoaXcGaHIBSTh43zghh2/G&#10;orxjXjyz2PVzfjDFLEQnlc7U46u63fZn546D4YHhnTU0xi5kiJDkg5ZwAGFfSX7Lht/s+uRlITe7&#10;kI4G5U5Bxnnvg/WvoGPw1pMTSNFpFgnmEkstuisc9ctjJzXOeIfhhpd9cRajpUMWh6vGwxeWQMO5&#10;OhDhfvc88iqi4xhGlHoY5hxdDNMO8LUg4c1nfpfzXZj/ABjp2n6v4U1K11J47eymgcNLOQBHwRuB&#10;PpXn/wAHf2frDSrSHVvEtvHf6kzGSC3dt8NumeDj+JyO/SvK/inL4q0XXLjQ/EGp3V/HC4eB3OxJ&#10;U/hcKMA5GevevrHwvqMWr+HdNu4GBjnt45VKnOBgZH503eETyMZ9cyfLoxw9a8azvp002XbzNOON&#10;Y4VQAIqjbGka4CivNvjx8Pp/G/hZJrKRvtmmb5Y4MnEykfMP97jI9xivTMH0PrSE474PqazUj5DC&#10;Yupg68MRT1lF3169z5I+CXg7xD4l1qbUtG1BtDitcpLdj58sePLCdCfc9K9y+LXibxF4Q8IxXuki&#10;O5WLCXV5MnmPGvQSbRwOepwQKw/h74o0Xw5478Z+G5podPkOqPcW8crBVZWRdyg/3geQPStf41+O&#10;bHwj8PtR81oLq7vIzbWtvvByXUruIz0AOc+taSfNLU+3xlStj82pxlR5otxsrbppX18j5D+JHxpv&#10;/EM8Da/rDSxRnEMAOAPUhFAz9T0rB0zxDFq1kXtLwzQ5GQCOAa83+JOk3aav9uUObWeNcEKSImAI&#10;P681b+GthdQ3N1fMrwWXk4O4fePXOPYVwxxU3ifYOOnc/oXD5fhcNh1Cmkl2OtuXeW6cFmAXrmrG&#10;ms4ifdnGcjPeuI1zxtBfXfyaXDPbwkqrsxVn9TxivQLJ4pLSIwpiNo1KxoeBkfrXi4DAcuNliY1r&#10;2vY7pvkppcpmz6hK0xVSFUeoyKr2HhnSZZ01FtPhF4DluDtPvj1rQm0sSynawyf4c81MSljbkn5g&#10;B2owWGxtLEzq46V4WfXrfSwpyi4qMNzk/idb3r2Fp9nLtbK7NLtB444yB2rI+F0d3DqF1KFkjtPK&#10;bczk7Cd3oa7VdWlaTlAyA9D1FaNxCLmzeDlUmQqTuweRiu7CVqOYV5YihJ3j0CXNCHJNGOnjjRGu&#10;zAL4CTO3cyEJnp16VtTJ9ph+QhiRxivIj4G1tbt7VrZ/LY/LKrDZtz3PrXf3mpJ4O8PWMM7G7nMY&#10;jjQnBJB+bmuqlWqVI1I4mPKgnSgnGVNmhBZyxy7pNoCHdhuM4r279nf4v6R4E1i903VC1rY6gUC3&#10;eMrC65Hzf7Jz17CvAdD8UWviA+TG5jnwSYW9O+PWtL7G5YjB54rwq8MRgYQjl0bxk9XuedmuW0s1&#10;w9TC4vRPsfo1D4i0qZY3j1WxkikXcssdzHk+2CayPEXxS8IeE4ml1bxLptk3QJ9pRnb22qSa8L+C&#10;vwSHirSrbXNYMsOklB5ECErJc+jE44j9hzXrFz+zh8NriWR5fCdlLKzfNK+8s3HchsmvpYyk4pyV&#10;pdj+ZMbgstwGJnQdWU1HTRL9T49/av8A2gofipf2ujaI1wmgWDmRppQEa7lboxUfwqMgZxnJPpXz&#10;xmvrv9qH9lKx8NaRN4r8HWTW9jb5N9pysW8odTJGMnC8fMOg6ivkQrg1+f5jGrCv++evQ/qPgzEZ&#10;ZVymnHK9Ix+JPdPzDpS5xg5x7j/PtR9P5Z/TvXs3wD+Fuj+Nre/1nVgbtLOYW6WW7gnAbe+Ov3uK&#10;+cx+NpZdh3iqnQ+qx+NpZdh3ia17LsHwW+DJ8R6bbeJJdWl0mWOci3+yJkhkbG5s8EZHI78ivk79&#10;ob9oLxX8W9Um0TVltNP0/SryZEsbInDShihkZ25bp0zgbulfZH7WPjjxD8DfhJp8ngT7Do8T3f8A&#10;Z8siKfNtlcM6tF/CGLIxLHLDqK+XfFf7O2n23w6fVbTUJl1mC2N7dTzMSkw2l3XHbuQR+Nb8F4eW&#10;aTnnGJScbtU7q7j316bn81cSZhi89r1PZytGn71tNuiKPxC/aO034g/ClfDFzoM0GsKsIF2JdsCv&#10;GR+8AHzfdzxjGW9q+of2Mvgfpvgz4X2niW/02OXxFr0fntcypmW3tWH7mNf7uQSSRyd3tX5x3I/d&#10;SgnBVSN3rxX65eH49Qv/AIJ6QujhYNUm0CAQKCFVXMC9+g46e9V4kY2vSwVChTnyqrOza7JHgZVJ&#10;5hi+etJXikk+x4d8bvH93caxc6BY3r/2dbnbMYGwJ5P4h/ugV594S8O6h4o8RWelaawhubltiPuw&#10;iIOWY+uOpr0Twj+zV4j1md21gx6JAuSzNiSeUk5PyqTwOobI+leoad8KvDPwZ0nVPFMt1O9xptpN&#10;Obm9cbEGwkjaMcnHQk5r4v8AtfAZbRWEwj56rSSt1ltfQ/f6ucZdk+EdKhO81HdLRvuyvqOn+Dv2&#10;cfh7f6xqcu6fpJMw/f3sxPESj2xnA4A5r4P8TfHvU/E/xhtPGuo2Ykj0+6R7PTZHPlJArZSPI7nn&#10;Lf3iT0xUHxE/aB1n4w+MtM1bxUqnSbOVGj0e2z5MCZUyFQepYcZPXkdAK0Pj38RvA/j2DRovCmiN&#10;Ztbs4nkNmkO8NwqDacsRg1+n8L8OTytPF4589ee8nsl2X6n8/wCY5tPMHKt7TVPRfzE/xT8dX/7Q&#10;fjZNV0Pw5cqIrRbfybZXuZ2AJO6UgY6uAPpX2v8ABHwh4b8E/CLTX02O0NytisuqXiY8ySQLuk8x&#10;jzw2QOnAFea/saeLfD3hb4UCDUZ7bSNVe4kmmu54xF9qQ/dO7qcf3T+FTxeHLbx7478QW+h302na&#10;MXaZnCkbtzDgrwcE/Ng/SvjeI8yq5rXqYKonTp0Xfm3Uv+AfY5LlHtG8ViZNSaTvbTU5bxv8S9V8&#10;WSzwzXCjTC+Y4EG1doPGf51yHfHevpXwF4K8EeD9Vm0zVb6xvPEM9vva31KZATFnGVRz07HH0rzr&#10;4keAZ9U8a3//AAimj7tMhVFM0OBEz7QW2Z4OMY+XNcuAzLDwqPB04OMUk1J6J37H6xledYB1Hg6P&#10;uxju/M8wAJ6c/SkI4PUfTGf1q2wudLubmKWIRyKDFJFIuWUnj8KqkkHcDtI5BxnFfTX0uj7FSco3&#10;R6xonhO7+D8Nr4y8TKsWl7SssNuheW2MmArMD9QOPWs7RvGvg/4ufHCGGeFYNCjsD/pNyxgE8qfd&#10;znAC+3U0/wCMvxY1LxH+zrq8beGr66e5iFncakgU2sOGX96DwxLfdxjr3rzPwR8UPD2ufByDwxZa&#10;U11rEcDR7I7cYR92fMJA3HA9vxrkyfKJ5pRr4nFScKnvQTTvZb3S/A/As0znGxzOcZ1OSaT26+R6&#10;L8bdF0HRvFNvL4dns5Le5tw0sNpKriJ14A4PBI9a1/Aks3xse/8ADnjS/uNY0RLRXWzlcxF3DDaR&#10;swcr16npVz4D3XgnXPBcPh0RWT60iFr+xlVRcNg/6zn5vow4BryvXtMuvDGvXUDx3FhKkjmPLMrF&#10;CeCCOo+leLTpc/NgG2qlP4ZNav8AvI+4yytT4iyx4Osl7S1r7vU82/aj+Cuk/BPxZpkOh3c7WWp2&#10;8k6wXknmNBsfBG8D5wSeOCfet6Txr4F1X9nu00a5tLAanY25jRfLUXaz88A45ycHcOCK9v8Ahh4J&#10;8F/E+xu28aWtrrmqQS7ITqE0m+OEryFIbpnnArnLf9jXwD4r8b64+l67dW2kWQSN9OtmSRo52Uk7&#10;ZWBzGpxwRz0zX2GA4poYKEsNmMpOdNWlK10/6R+UY3IsXlGJrxpQU4pW1WyfU+a/hP8ACSX4oNqE&#10;51AWFpasEaUL5js7DKrtyBjjkiszXPAuuab4xh8HmV7m6SRY7cLI3lurDcrgE4QY5PpivY9Y+Cnx&#10;Z/Z6uNTu9Aij1/Q2+Z7u2TzgFVT80kX3lIHcAjjqeleG3Hj/AFe98Xp4lkvvO1iOQN5pQZGOPL2n&#10;Hy4yD9a+4wuMweYU41sO1KPfdnyNRUqFGEKkWp319Ds/FnwA8QeGPD82pm5ttRit18ya2g3b0UDL&#10;H5uGwM9K7r9m74oeGPCPhfUtN1q+g0q8NwbhrmXO2ZNq45A5wVY4688VTsfi74u+KdjcaH4Y8Jtd&#10;avPCUmmtW3rEn3WPIAyc/wAR4NV/gF8KpPDnxd0w+PdHFhplmGLQapGCjybSIcqThlDc5PBIxVZh&#10;mOGwEZ1Iyu4Rvy9fuPbwVNwx1OeVxcnbqmzqfhV8NPC37R/xd8Z61efbYfD9qkDJDBIYnuHdSod8&#10;cgfu2PrXt17oWn/s4RRS+EbKBNK1Jtl1aTuzM8gGFcOT6cc1k+ObDQvhPqpufAt0ulX+rOZdQtrB&#10;kMT7SSHwAQuSThfQ1wGv+KtW8WTxyavqMt88IMalsAKD1AAA5r8hxVXE55ifrEpf7O0r05af1qfr&#10;PDfC8uaGMrpe85X01evQ+pP2K7lviF8WvE3ijV1jlv7WwSO0VU+WLe+G2g9OFHP+2cda+2AcnHf0&#10;r8vf2cvilL8K/irpmpNJt067dbK/hzgeS7AE/wDAWw+fbFfp/EVeNSjB425EinO7jKkHuMGv1DIX&#10;ThhPY0425T8v8SMDVwubxqf8u5RXJ5cujX6/MkU4IOM+1Y3inS4tX8LapY3QSSGe0kU7+n3CwYfQ&#10;85rXLEdAGPYE4yfSuS+I+qW0Oknw+L/yNW11HsLJWBySwI3EDkKASM19ItD80wqcsRBw0as/kfE9&#10;vM9vLHNE+ySNlYNjO1hgjj6jpX0z4c/aD8N3ukQS6ncnTr8A+fbFGf5+BkEcFSO1dT4M+B3hjwhb&#10;RpLYw6tfIMSXl6vm7mH91Dwo+nWutuvDOi39t9mn0mweADBR7ZNoHtxx+FXKakfeZxn2X5jKNOVO&#10;Vo/ava69D4d/a1+JOpfECPSLfw3FdDSLSR2ldIj50kjAYbA+6oGRgdelZ/w++GHjnxR4LsNRi8P6&#10;hdRSRBxLtC716g4Y5OR6da99+MXwj0nR9Fl1zRoFsorR0FzbRg7TAW+/z3HpXu+jwWsek2K2USR2&#10;ywoscajCbNoKnA61ny+zbne67HtR4qp5ZltFZfTurv4une/mfnzcWp0q5uIJ7VrWaA4nt3Taw9c1&#10;5peeONSluy8Mwitw5AULnp2NfYf7Vljpcer6PNBbquoPC73Eq4DmEFQm4Drz+gr5gf4fWd5qbyiS&#10;Qxk58gLjdnr+HvWGLhXnGPsHY/UsnzJZng4YucbN9Ct4g8Vz2/hG31CBWR7k7Nyf8sfXB9TWD4L8&#10;Z391q0VlLO9xHKCP3uCRnvXpSeDm1nTWs1057uzQcxwqW2EDgjFYsehaV4OtpbiO0ELrkecTncO4&#10;HvSqUaynGq56JK57NHE0anNSptNmX468UvoU1va2/lxzy4LysmSKx7EHx/Zy2t98txD+8iuU5GTx&#10;yKn1VLXx7cwQsTp91HkRTAZDj3966Dwr4Mt/C6TPFI8kzKqtKx4znsPWuWKliqznHWHU62/Zw5JR&#10;1MrRdMtPCNwjanqcD3W8okYX5Vz0LelW/FHgnTfGCQ3pmMEqfcuLdh8475rz3xDpl9b6xcJcrLLI&#10;7ko2CfMHbFej+BLC7tvDflzymN5mcxgjJUEYH5GjDSjOcsNKn7u/3GdWnFQUlIi02bR/CUQ077a1&#10;xN/E7clfYkdK130zT4onuLW1hjKr5mUjQBx6kgZrya+8P6xDqU1sbe4lcOQxWNmDk9HBxXsFtCdE&#10;0uJbh8G0iAlY9x6/nW2Gl7RShKFlEqryR5ZRep41c+J9TvdSeeO6kVmZtsO5uOcdK9dsrRfFXg6B&#10;btjE91boZSnVW6qR+lYFsND1vWGjn0pImfLJI3X8QPWvqP8AZq8AaR4v1TUrzUrRLq10yOOO3tHI&#10;MYYggkr6AL371GCpq1SbqcyZ4mdZjDK8I8VJaR1+bPlfTfhMtvetK+o+aincixxDdkf3vm6Vk3/i&#10;a703VtR0y/0n7TevIfKuTuTkEbSmODmv1D8Q/DLwx4j0prG70OxRNhEbQwIrocfeUqM5HavG/B37&#10;KJY+d4pvsOrMscGn7VJUHhmfBwTwcD0xTqYOnKK5HY+KwfHeCr05VcReLXzv6WOX/ZP8QWPh/Wbi&#10;11uWO1ur2zjWG4kYKCVbOwsehO4Y9cV9apIrruRg65+8pyK8B8U/soWT2ryeHdSmjnUE/ZdRxIsh&#10;9nUAjPvXm3gjx34k+DfjCCw1We5j02GbZc6bK5ePyicFk7ADk5BIJ4Nd6gpJNO9j47NMHheJatXH&#10;YCr76V+WW79D7JySSDkEdRQCAcnp70yCaK4hhlhcSwSJujdTncMcHPcc9afsJyMHp9KzPyxxlGTR&#10;5r8Wvize/DO705P7ITUbG7jf52mZGDqRgdD25rib/wDa60zStMurq78O3SGBekNwhBz2ycd+K9r8&#10;R+GNL8W6a1nq9ot3bvhyjcOrjurD7teEfF/9lO11XwXqUfhS6nj1NYjLHa3TCRJgGz5YbAIJ6Akn&#10;GamrK1GSj8R9tk0sjrqnQx8XGV/i6f8AAPnz40ftf+JPihbzaZpEcnhzRmG2VYWP2mdTwd7g4C47&#10;L17k9K8Is7C4vbqKztLWa5vJyBHbRdWGe349aL+yeyu57e6iaC4tmZJI5lIeJlO1kI68EHrXr/7L&#10;1lA3iPW52hDSw2sexjztJPOM9MjNfkGbZjUoUamKl70o6WZ/VVLD4HhvLJSy+mlFJPTrfq3uz0z4&#10;MeDtXh8G2Glppc0d/DJIJg0QODvIBYjtjH4V9Q+EvCGn+HdNtE+zI1yi5MrIpYMevPb2rM+H9pc2&#10;eiuZ96vLIXAKhSBjvXTjzJOFySeBivd4TyCkqKzTER/e1VezXw3d9F/Vj+VOJM8rZhipxTtG71T3&#10;fb0LCm6MrGXyhAPu5OW/SpmUjOQeMVWe8t7FVW7uIYSe0zhc/nXl3iXx/qH9szNp16ILOJgqY+43&#10;uT6V9BnfEWEyWnGVf3nJ2st/uPnsBltbMJONPTz6HqxuYUlijMyJJKcRjeAzf7vrVSfUrHS0iW6u&#10;YkeQnAmcAmvirx/+1QDq11Hp8c+r3kR2pfXDhYkYcZRAASAfzxXLaN+1Zros4hr1oNcvFGGu5JfL&#10;crngYCkcdq+YnxXj6lGVXD4XW65VJ9D9Jw/h1mFWnGtL/g/I+9b3xdpGmyiKS8jbcM7413qPbIor&#10;4y0v9p/w9cmQ6hpl7ZPxgxBZQf1FFfKV+LuJlUfs8IreWpt/qHXp+7KnJv5HRat8P9Q8O2JmIE8H&#10;V2jckqf8K3Pg9d26x3sDFftDBCPmGSAOa7fxFqVlaaJdyXM8cMMiFVRmGWOO3rXglhNdreI1kZTc&#10;ctH5I+bGeOK78rr43jTIsVhswXs5XVpNNLv/AMOfZYeVTMcNOFXRntPxIntYvCl4JgokdNsMZG75&#10;+xx9a8r8PeNNY8P27WtnOJoB0hnUy8+o284FUNUu9RmlRdSlnZzyFnU9PUV0/gWCH+zd6iNr2Rz5&#10;hbB2gdMCu7CZNh+GMhnTxSWJTknbpd7W7JdzppYWGEwzhVXOn06HM67rd/r140upO8khwVjAwsYH&#10;YDqM123hzSLbT9LhzFGZW5aRvmD57ZrB8diF5bfaV81gd+0YI/Csqx8Tahp8IihuMoOApXOK9nF4&#10;OtnuT0I5f+5j22Vvl5nZKEq9BRpLlRZ1wro/iYy2iBXjCuyjoCRjH1qeLxJqWtSrZgACY+Xx154/&#10;rWRY2sniDWIYfNLzXUvM3oO/4jtXpdt8OrfTZIpLa4eO9iwwd1JDMOQCPrV5jWy7K6dGjmFpVox0&#10;la+vT8TLE1qOGUY1FeZFB8GYDZgz3zs2MkKMbc16Z8DPiFp+k26eC9Sm+y31nJJHDcSsNlyC5OAS&#10;flbpx3HSvPP+FppbSNFcWW6ZMoWjbhmHTivO72efW9SkmRXe5uZ8xRRqS25jtCj1OeMVycLSz+de&#10;rPOfgaVnpv5eR83isuq5th5Usc7RWsX2f+R953E8NpbtNPKsUCjJkZtoA+tec/Ef9oTwX8NdLnm1&#10;DVBc3IGIbC2BeSU9sY6A/wB7oKr+GfhNdXvhvT21u/mivdgZooTlIz6ZPJGO2MV518R/2KNO8ca3&#10;fazZ+Kr6wvbhAvlzQLJGpA4xyMA+1foVbnUbUtWflWXYTKVinDMK75IveK3t+h8YfE/4j6j8U/Gm&#10;p+IdQKpc3TjbGDxFEDhYx7AfiSc1yld78Wvgv4n+DerJY69bBoJmYWl9bgm3nUddpx971BwfTNcH&#10;2r83xCqKpJVdz+ycqqYKWCprL5J0krKwlFFFYnpgcY+b7vfnHH1r0r4W/CXWvGtldX9lrUnhhY98&#10;VvqVsjGcPjB2DK8g4ySQPcV5qc4ODj3zivY/hH8Xb/wh4bvtOt/Dmoa9Bb+ZdFNNQtKXPOCMEdRj&#10;PX2rwM5niaWDf1Wzndb7fifK8TTr08tm6O/W/bqfEXxz8Fa18Pvipr2ieINVfW9UhZJJNSm3FrwO&#10;oZGbdk4xjknA2kV0/wAEfjXp/wAN9Ou7HUbC4kgnnM63NuQ7cqBsZWxj61kftA/EjUfij8QrnxFq&#10;lj/Z9w6C3jtUAC20UYOI8EZLdyateHv2cfFfiDQI9UU2lm8i5gs7lm8yZSM8kcDI6Zr9iy2NV4Oj&#10;9Ysp8q5ktr+VtF8j+ScvnjKeLlVwEXJq/Toc/wDFnxzb/EjxrPqlrZS2cRhjgVJcGRwuQGwOMnIH&#10;rxX1z+xR+0J4ds/hmng7X9Tg03UdKeRrMSBh9pt3LPwOh2szAjqRivhe+sZrKa4sLyNYpYZngmjY&#10;42upwR+FfpF8FP2NvBHhbwnHqGoSza9r2p2cckmpGUosIZFciFF429BubJI9BXw/HuKy2nlqp5jJ&#10;+9K65Vrdf8A6Mo9picx9rWXut3n3SZx3xu+JFp8RPEFo+mJKNNsImijlmXDSFmySB6cV51W/4/8A&#10;Csfgvxlq+iRzfaIbSYKrsclsqpH0xk/lWBXhZfSo0cJThh/gS93zT1P7Gy+nQpYWlHD/AAW0/MWi&#10;iivQPSCiiigAooooAKTNKaTAoELRRRQMKKKKBAOTTwAOhpmOcUoIxycD1o2BbFrT2t11K0N24S18&#10;5PNYjOE3Dccd+M1+umj3Vpe6RYS6fKJbGSFHt5IiMOhQbR9MEdPSvye8LeCtc8Y34stI0251G4I3&#10;eTbQNI+31wB09+lffH7Kz+LfDfgW48PeMdFvdJtdKy9pfajtG+Njlk5PATnn0b2r6bJZOnUaa3Pw&#10;fxPpUsVQo1oVU5U943V7S6276HuoUntWL4z1OHS/B+t3chGI7GZuT22EZ/PiuO1/9oXwZocjRw3M&#10;2pyAHBsYyyk/77EL+IrwT4vftIal48s7jRdPtDpWjylfNLtvmnXrgn7qjPbr719Ri8TDA01VrbH5&#10;Jk/DOY4/EU2qbULp3e2n4nj/AIq1N9B0ma5jAaeFFAVvVsAZHtmuI8J+PL/UNZhtL3/SIrjO0eWF&#10;KN2P0rt8R6lZSQ3Cech4kz/EKo6T4X0jRboy2sXlz4I37t2AfT0qXOeJlTxFKdoM/pqlCNKnyNGl&#10;d2gnA5we1JZ6eLdt2dxPpXF+OvFeoaXqbWVkwtlQBldRvZvwrT8EeJ59bjuVvFX9wARcA8fiKz9l&#10;g547mcPf79DXlqRppvY1L6SVpmAO1R61YsbjMZEjKBjgt0rGbxf4fuL82/2lfO3bS5GEJz0z0rYv&#10;bLKjy+Np5UdfWvnY4XF4XF1cbTnzJPa/Tt8i04yioPQ1tC8QXmjahHf6Pe3FlexfLHPFJtdfUd8j&#10;8DT/ABr4+8QeNb5H13Upr0QLsjidgI1B64UYUk9zWHp9vKHYhcD0YYBrJ17xbpGkXwhkMlw3SRYv&#10;uoa7a7xGZYGLqLklfbujmWEw7xHtXBSmtnZX+81n8e3vgmxSa1ubuO4J/dSRTlXA7/N149K2/hx4&#10;61P4peLLfSNSmP225aNIZ5ZHl6sBk54JGegNYV9olh4l0yEq7CMNvikTnH4/WrfgXSIPAetWmrWg&#10;N1f2kqyI0xIBwwOAR9K9bD4fFUVCMXdJanFjMNQqU5yjBe0eztr5H3R4J+Dfh/wRcwXsPmX+oRqV&#10;F5ctu2t0OxcAAH1x+Nd6OSR3HUelfL2pftkakqLHb+G7QTBAssk1w7qT6hV5/WuMt/2jPGsviOXV&#10;hqKLFK//ACDJV8y2QDoqjtjrnOaqljKOIxDw0H76Pwp8I55j+atirKWtuZ7+WmyPtTB7DJ9PWuD+&#10;LHxOsfh/pEUbNFNqF7+5S2kIwqHh3YdcYzXin/DWPiWW3aIaLpKzspAuE8zcDjqBntUnww+E03xk&#10;0+58S+JNYuJEkneJFiOHlZTy7Z6AdMDpXpKHL8Zz0+GpZb/tWbS5aS7O7b/yPpbR4bO20eyi04Im&#10;nrGjQrEwKbSOCAPXJP1q6TtBJ4A7ms3QNGj8MeH7LTEmllgso/KWadgcqOmTxVi11GzvYvNt723n&#10;i/vxSqy/mDWe7uj4WpG7lKF3G7s/mXEB80KB84OcEZx+FeZ/CBrG21vxja2aNGrX5mUDlQuWXb7d&#10;M1u3fxT8NWPiTT9Ck1a3n1C6cxxpCRIkTdcu4OFJOAM9TXRaZpFlocUos7dLfzHLOuM72PJ3Ht1P&#10;Bqr8q1Ot06mFpOFaDXOk1f1Lw+Y4HJ64FIGBP97nGB39q5nVfif4V0bW59Hv9btbO+h27o7htijI&#10;zjoAeO1Yvir47+EPD1mzx6zHqk2w4hsm80njpkcLn17VCRFPLsXWlGEKUve23PPP2q/shk8PbSv9&#10;oMJW3DBYxEr+gY8fjWR8IPixcfD+1TSfEVpd2+hO4e3uPJcCFm4289U5z61ofCXWR8U/ijrGv61C&#10;rT21sr2VoTlLYEkYAPcDPPTJJ9K9t8RWdlqOjX0Opqi2piYO0oAWIY+9nPBHXPStuZJcjPtcRXhl&#10;9Clk2Kp81rXfW7d/d9B+n+MvDuqRRS2euWDrIAwdbhA/PbBORXnfxZ+P+k+C7GWx0WeLUtecFIvJ&#10;YNHb/wC1IwOMg8hRyTjNfHPi7UptJ0vUprT5vKXajFclccZ69uteLDXdRWYzR31xG+7eGLkZPvXF&#10;iK0cNKMWtz7TLPD/AA7qxr1ajlFa8rVj3Wa9uLm8mvJ5ZJ7qdmlllY58xick/X29KxnuZJZnkMnm&#10;Sqe5OAPTpio7bWo7XQLa/wBScWsjxKXZ+pYnHyj1pdJ1jTvESyPaMzPGcMjDDfXFcGa4apj/AGfs&#10;Z8v4H6nTpQp/Z20TttYuT3YtkRTGszkbsNj5T6iiC4j1GKSM7xuUhhwAAfTFNvLQ3LK8eN2NoFMt&#10;rU2aNI7ZcAsAvQ4rnlUx9DG2lrRS19LGz5JRstzjrj4aTm8byJYDbliTuB3AHrj3rovEk83hvww/&#10;2PLNCixiQDPQ4z+VTtqU7MxAXaOozjirl1Jbz2nlTgLBKpUoeeverweYYKv7Z0Hyu272LnGonHmP&#10;LtD8X6xDqsBN1LcCaRVMbHPBPYf4V6xNALm2ZAODwT6Ec1h6R4b0W2mWe2tkW4GfmYsT9QKzfiRq&#10;1zpcFottL5IkYlznHauzDuP1Sc5vmi+2oVFzTXLobqaOyyZZ/l7+9WL69NrtjjGVxjJri/hxq97c&#10;ahPbvK9xZlSxkdmOG9K6zWJraJkWa4ihZ+VEjhc/nXmPDRoYCc8vTjJvqNt+1UampPpt+07FXGSK&#10;wvHnha58QW1s9g4EsDNlHOMgjtW9plqsSCRWEiuMhlOQaiv5pVk2ISCe1be2ng8sVTMLyf426Gdk&#10;6v7rQ5zwd4KvdIvUuNRZH8tSI1jkJwT6+tdox2IWPC9MmqOlyyTl1ds7eCfSub1L4m2lnqD21taz&#10;XBTIJEgUZ9RXdgMXh/qkKsXZN9RyjUqS5Zan6UfCpVj+GnhRYwBGNMhOPXKjmupOMHJwO5rxH9mP&#10;406F458AaRpEdx9m1ayg8mS0uBtZ9rYBRvutjAOBzivblJ3Y5Qg9SOlduklzR6n8iZvhq2Gx9ani&#10;I2ak/nduxz3xFntYPh94llvArWQ0y6aRX46RNX5IvGY5ME/dyuPX3/z6V92fthftAWXh7QbjwRpS&#10;xalf6xakXssc2RaKCMA46sfT86+EskszMcnv7V8VnNWFWqqS3if0T4Z5bicJgKmIrx5VVei7pK1x&#10;c45zj3r6G/Zj0i+s9E1PUGdk0+6lSOCM5BLLkMT+BA/CvndzhSO+Dwa+u/g/PpqeAdEt7C4SeWK3&#10;3SRxuGbzScuGA6HnpX5dxRUawTpxWkpJM+y4sryjgeRLdr8NT4F/ad/aA1r4yeLrjTJitt4Y0m8m&#10;Szs4jgsVJTzn/wCmhCn2GSBwTXn938UvFNz4bHh641iY6eg2tAMZKf3DJjcQB26HpWFrUpudd1OY&#10;qVZ7yVmHIOWkP+Ne7fs/+F/hzq/gnUm15YLrXXErO8zgtax7ThlUnGP9rtX7nluEo4DCU6GHjypJ&#10;afm/vP5VofWMXiZxjPlunf0PnqUGVCBxuyoPv/k193/D/wDb48FaV4M0PTdX0TWbfUbO1it5PsiR&#10;zRP5ahQykuCD8tfD+jaJN4k1q00yxGbm8mEEO4fLgkDcfwrqvij8Lb34Y3ll5t19ts7uP5LkJtG8&#10;D5kI9v1rhznIMFntKEManaO1u73M8LLE4anUr0FdLc+r/F//AAUR0iOyMHhTwre3V4xyk+rOkcSn&#10;sSiEs3OOMjPqK+afHXx78dfG64tdK8Q+IFg0e5uI0W0t4xb26FnADsFyW25zli31FXfgb8OvCvjS&#10;x1ufxDdiSa3XyhaNKIxGuBmYtnnPQY6YrzDUrGNdevLXTGOoxG5MNu+MtNl9qYUf3gAB69a48s4X&#10;ynJv3tGkub+Z6v73sbYqviqtOFWtK8Z6WXkev/tD/AfTPhHo2hXOn6hcXMl0ximiuGXcWChjIgA4&#10;XnG3oPrXUfsN6T4duPHOsarrkMJu7WBE0+4uyPKjk3HeATwZMKmD2UnvXWfAL9lfxJbeMoNV+Jen&#10;w3ukWlmXtbG8u1vB57bQFePJACrzjoCPXiu6+Omh6DotxpR0aGytC6FJrKxVUVCp+VtqgYJLN+AF&#10;fP51xBhcdKWU4Vtucb866O+34H1+R5HHNMwjV5OSn0W+tupV+O02jxeI4ZtImgZ5Yc3f2ZwyKynC&#10;4xx9cVW8A6V49h0nUdY8H6VbX1xHCypDfOI4LnBz5YOQS3HUkCvPUY7iy554+Vs/zr2Xwb+0D4e+&#10;G/w1c6vBckacuVFtF5jTZcFM445Zsc18piqOIwuDp4ehBVZXS163P2fOqDyvJPYU/etvLqkfJFx4&#10;Y+Iv7SvjzXdZtdIWfVbX5LiJSIILRU+VIR5jdRjp1Jya9u/ZY+MEuh6HP8PNR0nUH8RaddSi2tVX&#10;Y7qzkujZI2FHbPPYn0rxb4bftF6l8P8AVtXvUtfMGoXct6zwuMq0h3bGVuGUEgdeOcUeGf2hdU0b&#10;4/D4mS6RHcXNw5il02GUopiaIRFVkI4fAU5wfmHPBr9LzbK4Y7KXhVTSkkuVLRJpbX7H88YPFYfB&#10;VKeKhNzbb50z3L4iwaoPFl9Pq+lvpN3cNv8AIcHJUdDnofwrmsZ7lSe46iva/wBoeTXtWstE1C/0&#10;q30zTUwEijk3ypI6KSj4AAxjtxlfevFMY+8Dt78V8Dlld4jCQqSilLbR3Wmh/VGT4pYrB052SXk7&#10;nuvgvxhp/iv4a6joFzo39pXllYsn9mRAol5HtIAB/hZvX1r5A+AfxJ074YeKNUGrwJZJK3kmV4yW&#10;h2Md0Xy5YAfTPGa+gPhX46Xwbf3MR06TUBfFY1a1IMpIJKhAeua8NvvBn/C4fjj4m+2Wc/hSPzWn&#10;e0jiAlzkYGCMAnPOAa97hqnLDYzE0krQlyyTv166H4rxXgauBzSlWw0buTfKn1vq/Q6/wh8fPBR/&#10;aZ03xZf2Mq6Itu1k1wybcORgT7V5IB3cEZ+bOOK+iPjZEnjnSdMvPCtvPrmlRl5jfWkbbUU5Gzbg&#10;McEEE44r4c+M3wvtfhlrlnbWV893ZXsTzKWI81drYycAcGvtH9lf442ev/CexsbbRpLObQRHZzgS&#10;AxXDbc71z0ySSc9yPWuHjLATw1elnOHTlNe5JX0s9n9543DuZYnBZpOFSPvpt2830PF2CFSWBDKd&#10;pVdwb8T1rV0DxVrHhW6efS9QkspZV2u0QBDemQ3X8aqard/2hql7dsjxNPO8ojYjCbjnbx3GOR2q&#10;oBupcsKkVKpG90rp9Wf057KNaCVSC95K6eur1PZPCH7RN1Y2bxeIbeTVZUyYrqDajt/suMAD6jNb&#10;djP8MfGvh+a7v9E0OIBGaezuLOFZMnOSMDJPupz9K8DQbCCM8dxS4G4sSzE+teJUyWg5OVBum2/s&#10;tpHy2M4Vy/E3qKHK/LX8Dr/hR4o0P4T32sw6Zo7po+ozmXakpM6qOEBYn5gB2PtVb4jeLl8c66b9&#10;LY21ukYt4opH5dcnlgK5qivTWFp/WHipX52rXe57OFyfB4CoqmHhyu1g2mdxCse95SoXamWJ4wo7&#10;85A/Gvs34F/sVWsulw618Q0la6mQeRpEcm1YVIyPM28Fu+O1edfsR/Dyx8Z/E251bUY1ntvD8C3M&#10;cTgEPM5KJkHqB8x+oFfoEoJJYsGA7sOSfp24r7XKsDGpH6xU6H4/4gcWYjBV/wCycE+SyTk1vrsl&#10;27s8kP7LPw8VVWHSjZshykkcmSD2PK0sWo6j8DLeC11Jpdc8KNJshvI0H2i0Y8hGBIDD0OeemDXr&#10;LEKCSM45rkPjJZQ3Pw119JlBEMHmoT2ZWBB/LivroKMdEvuR+L4fM6+OrQo4+bqQbs79PTsM8K/E&#10;20+INrqI0G1ufNgjAWXUINkXmN0UlT9MjrivKdK8N+P5vjFo2reJbKW8SK42m5hZTaxxAMMrjlRk&#10;ggHnNb/7Oes2DeFrnTBJHHfxTtJIpYB5AQNpA6nHSu+8c+OdO8C6DfX9zNDHNFExt7dpRuncAkLj&#10;OeTgVtdwdj0pRnl+NrYLC0ubm91X1evZnXMMuc8GkGcjt715V8JPj5o/jvTYbXVLq10bXU+T7NI5&#10;RZMngxs3r029a9Ivda02whaW51K1gjVdxZ50XjGc8nFZ2aPncRl+JwdaVCrBqS6W/Ip+NJ7ODwhr&#10;EuoJHJaLayvLHJHuDDoAR357V4H8Hn+IniGyS30fWPsGh26+X9ovohKoPHyxcZOB2zgVqfGb446d&#10;qmi3fh7w+zXkdz8tzeAbYyuclY8/e9Cfyr1n4Y2MWn/Drw7BCieW1nHK20c+YyhiSfxP5VqvdifQ&#10;RhPKsrc69P3qsla+ySW9vM8/8Q/s5jxXdyX2seLL++u2UKZZIFGVHQKB90A9q8Z+IHwZuvh9rNjD&#10;dzLfaJcTogu1UIJAWAIfJJBxX2aByK5f4g+HYfEfhrUBJtmiW3kIDoCQQp5HvRCpd2NMs4lx2Fqq&#10;m6l4PS2mlzV06ws9IsI7Wwhjgto12xpCgAKgDknGDn9a+Wf20Ph3YtZWN7pBistS1IssoUYjcoVI&#10;O0fdJx1rrfgxr3xA1yzFjpUttNp9uoxe6ijMkQIPCN1PsvrV3xr+zf4i8VTPqN14nh1HUsEiKSN1&#10;Rv8AZBzhBRKCa5JHo5TOGTZsquKxCSV77tu/c+NvAPgjV/7QhS923dz5u2GCFyWdjwoPHc8V9It+&#10;yz4rXTVuYb3TJbox7/sQeRW5HTdtwT+NZPhrR7v4R/EXTZvEtjOkEbhjuTIZcMN6dmAJB9a+s9H1&#10;/T/ElmLrTL6C7t5VVt8bqxAPQEA8ZrOnRhhY8sNmfZcR8TY3DzpSwFnTa+LdH5p+NtYj0PxNdaXq&#10;kdxZXEC7TGy52SA4I61c8Fa9HrK3EaSFkhZVEjp0z3x3r6V+Kv7L+r/ETxrq1+bHTJ7O5n86GSSZ&#10;o2RTjIJxnt0ArivE/wABtY+GGmoZNKhj0qPpNZSb4wfV+jfmMVzU8O4Yh1nLQ+mwnEuBxdKFKVRK&#10;cktL9fU6r4afs6XPjbQ4dZvtQbSrK4B+zxtGZJXA6t1AA64Fc18bvgXqXgLT2Yzx6hpM/wAiXgHl&#10;7HxlQyYOOcDK19HfBDx7pOtfD7TbU3VvZ3dhELWWCaVUf5SArAE55XBz6k16BqWmWGvWYiurWG/t&#10;yRIEuVDqSDwfQjNdsne99j8vq8VZpgMzlLEpuCbXLbp0dz82vBXwm8TzTJetaXGtRR5PmWVtI6r6&#10;c47V6p8LfiNffCrX5ZRbPdW8yiG6spD5TEKcqxJ+64JPB9K+2oreO2gSKNFjjUYURgDZ7BQMYrz7&#10;4t/CrRvG+nveS2hi1CNcfbLVtrhR3YY+YD359KyoU6dCLpw6nY+NaWauWGzGjanLTR6lfwP+0JoH&#10;jnWYdMSG+sbq6H7k3aoUkYdVypyDxxnrXpxGDg8c45/OvhK+sLz4beO4ixL3VhOk8ci9HQMHHHuC&#10;V/Gvt3QNdsfEGj2epWMyzW11EJImDA4UjofcHIxWk4cp8vxLk9DL5Uq+Cv7KavqaBz2zntXzZ+0t&#10;4RfTLODUBEslu16VSX+Ihgx2MfTINfSeV6tyPQ1z3jDwVo3j/TodP1ZDdW9vcLOI45NgDAH5WPX+&#10;KohLlZ42S4/+zsdDFS1jHf0t/mfI/gr41+KPBENvb2t39u0yM5FldYZMdwGJyD6HOPavr3wV4qtv&#10;G/hmw1q1Xy4bqIP5OfuPnDKfof5VyHib9n/wdrWlS2lpp0Oj3gA8q7tUIdSPUY+b8ufWuE/Zt8fW&#10;+ji98GatdRWssFy7WbM4CSknDoCTjO4bgO+a1naovcPq82lgs9wk8XgKLjVptOS7xfXTzPoanBWV&#10;u6474zimcEA4DA8gHoa5T4i/E/w38LtFl1LX9Thi2K3kwOQZrhsZ2xpnJ9M9q5ZSjBXk7I/P8Ph6&#10;2JqqnSi3J9EfAH7XUdnF8fPEiacEjX908wjAwLgxqX4H1Q/Umvb/AIM6bott4X0BtLt4lt5/Jklc&#10;EFpHyN5c+uSR6dq+R/F3iS48ZeKdV1y8Ym71K7kuZv8AZZiTgewyAP8AdFfS37Pd9Zn4a2EVrNvu&#10;YJHaZWb5kcsTjHYY5Ffz9xe5VIwrLZTvZdVfqf1hnWCrYXh/C0JyfNCKTfy6+j0PrTCAZxtAIAVf&#10;pVuBwuMqcVWsxlYg45Kgn8qutKibdpGc8c1/REKnNGD5bcyuvuP5JkmpOD3TPNPi1biC7sbgsTGb&#10;cq6B8kEc7v1Ir8/9f+KfiTVNW1S7t9YurKC+d1FqshCJHyFGPoDX6LeMfCdx4pvbe7gmWJ0TyzHM&#10;e+etfFXi79nHWotc1+eGS0sDBPI1vZRs0u5N2QBjjLcjHvX4jmODWDzbE4rG0rQm1yyeqvpt2P6F&#10;4AzDLlR9jiJrnts/U8NOD/ESuAA565znn6mlBBOB1FWLayubq6W2SCSS5JMbJGpJyD2A9K0fDvhH&#10;WPFa3o0zT575rKEzXChBuQAkHjrng8evFempRa90/epVqdJXk1YxW70VJdW8lrK8csbRSIcMjqQV&#10;PuD0oqo+8rx1NotSV0fYs3gizaz275jdBf8AWO5P04PQVleB2t4rm6ik2i5+7ESecA8ijUPEviS2&#10;0wTvpElrCVANy8bDI98isHRNKvtfvWt7CDzJAPMcM21Rn+Ld9a1wGBxVXLcVSzPEpU76NNe7rre2&#10;1+x+P06UvZT9pNKJ0nj+W33W6qVMu4sWBHAx0NcrFcTW5BhleFj/AHe9W9c8J6p4aXz9SgWGNm2i&#10;RJfMyfQ16N4E8Bab/wAI3DcalaR3t3cIJnLZG0E8AHtXZUzjLeG8mpTqVPbU2+VW1v1/AVTE0MJh&#10;1NvmT7HlmJruYBma4kkIUA8kk9B+Nd/B8H7u4tI5J74RXRTesITCqPc5qj4v0W08E+KtMntUJgZh&#10;MYSc4CkdPXivRU8deH30/wC0f2hAsZALR5w+fTb1zXh8Q8RZq8NhMTkFO9Oom7269I26dbnFjMZW&#10;cacsN8LPHVS68GeJkN1EGubV1Bj6KyEc/ia7p/iTpstqFtxMLlxtRHQ4BPqa4bxRr58UeIZLpYgp&#10;P7uJAedv9c/pVyx8E3hCymREkPIhfk/pX0WPwuAxFHDYvO7Rrcqur7ve3omdtajTrRp1cTpOxuxe&#10;Ere5t1kndhJMuSU4AOe9b3wL8MRXPxagt7hQ6WEUlyisOGCjCH/x7P1rl4PFz6fm1uLU74iF3J0r&#10;W+EvjFdG+KFlqd86wRXbNaTO52oivwuSeAAQM1PD9PN4Yuq8Y70mvd1030t5WPIx9PEvBYhU3vF2&#10;/r0PsEkMNzcY4VVoU4Yc7ffGcU1JFkTcjBlwDuU5HPSnKcnjnFfeH86vQ8g/ar8L2Xif4FeI2uoU&#10;83T4Bf27A5KOhHQ+hHHvnNfmdX37+2n8XdO8P/Dq68I2t9FPrWrMsc1tE4LQwK+5ncD7pbaFAPY1&#10;8An5Tg8H0NfG5zUpuqordH9S+GeHxNHK51KyahKXu39NX6XCigHccDk+gorwD9f0FBIII6j3x+tf&#10;Z3wDsrSz+FeiPaTKxuIi0rp3clsg8ZyDXxgc44zn2PNd98JPEniqLxPYaN4f1hraK8kwVlG+DZjc&#10;zbDzkegIzXyPEuXVMywPs4T5eXV+a7HynEuXzzDA2hPl5dXfsiT/AIKL+FtCtLLwt4kFnbJq09xP&#10;bzypEFkuVEakbm43FR69MiuA0H9obwq/g9bq7ujY39ta4NkyPmRgPurjjkgD6GvUv2xP2b7vxRoV&#10;/wCO38R3WpXWnW+64tL7CwrEpz/o6rxGQDyuDvwTnOK+C7nQZ4HzF+9GNwj6sfwr7rgHFUnklOlT&#10;rc8o3u9d76LU/lupmOJyzF1J0krTVvU2fC3g/wAUfGnx1JYaNYnUNe1OR7yUs3lrGD8zNIcYCAHH&#10;ueK+5dA8WfE/9nnwNoHhjxFb2GpyWtqYbXUVdpgIgSUjL8bmQYGT2HGcV4v+wZ4w0X4e+K/E51st&#10;ZPeWkcNvdBCVQB8lTjoGyGz0+XFfSP7QPxM8L694O/snTLyLVb+eeOQGL5hAFILHd2yO1fM8V5hX&#10;xucUssqYZTw6s721u1q79LbH13BOW+1r08TVpOoqjal273Pn7VtWu9d1O6v76dp7m4kMruBtyx+v&#10;bFVqaBzS168YqMFCKslsf07GKglCKslsLRRRTLCiiigYh6UDgUtIelAhwG6jbSp0op2GIwpuacwp&#10;ABSJYmRTgeKaV9KBwOeKB77jwCenWvdf2Yf2fJfi9qralehrTwzZy7ZriMkPO3BMKHseQWb0OK8L&#10;BwMHrjOPav0L/YevbW4+B0cUEqGW31G4SdAACGYq65/4CRXq5bRjXxKhU2R+fcdZpXyzJZVcK7Sk&#10;1G/ZO+p7Z4e8L6V4V02Ow0fTbfT7dAFVYVAOB3zj888mtRgsgKyLvGOhGQaXOKMEg4619+rRXKlY&#10;/j6dWdSftJybfd7nzn8fvhHZaNby+J9HhEEckgW8tkGVBYgb0HbJOCPXmvnLULCCR98ZJwecdvrX&#10;238dp4ofhXrrSY2vGqJn+8ZFANfmx4y8YXyeIbi1jZ7aCFsr5XG7jr7ipxLpOhauuZH9BcCYjEY7&#10;Bt1ZaQdrvqux6BLH9ltX2ct6DtWakjI4YnPPIp3hS+uNX0KCa7JZnzgMhLEdq0JbaPyywTkqSvHW&#10;vMxmBliIwq4Z8qitj9NjLk5lIzdX0rTfEiKL+MSSoPlKnafzp0vh2C10O7sNOiW1M0ZUPu5ORjrV&#10;d9wkIwQ3ataCUpZ+ZNkFeOa5MrzRYyUvrFOzS1f4BVhyJWd0eQ2/gfWpb1IZLSWEh8GfpHtz1Jr0&#10;LxD4zt/DMkdkYJL27Cq0gHyAHGOprZj1OGVghO3nAL9PxrhfH3he+vNVbULS3e4t3X5hH94Ed9vU&#10;iuqnKlSoSngJ8zv6ml/aTSq6HUeHPGVn4kfy1D28wG4RuD29D3rmdZ8A6re65dTQTRfZ5ZM/O56V&#10;F4G8N31jrQvrq3NlBHGQokO0sT7GvRopVkPDBj1wDmuyjKGLpRjiHaV9upnJulO8DmfDj3mlaWtr&#10;dHLRM4AHpurprS786MEg5FVbnTDNIWVsZqzbRJYxM0sgVFBZnJ4AHU15+XUswp4yft/4S2108hVZ&#10;QmrrciubFpmLBtue5qLVtVj8P6RNeGLzBHt+Xplm4xUtv4g025uRDFqMEspOFjV1JY+nWmeI9HXX&#10;tMms2kEJkCsGxkBgeOO9etDBUKc54ih8bMVLmtGWxyml/EyTUNUtre509EjlOxf3hPU45HcV9XfA&#10;v41af4I0RtC1S3mNssjXCXVt87gsc4K+nuOlfKPh/wCHLaTqcV1d3MRgiO9I41OC45BJPTmvQLO+&#10;SKUzAguBgBTkVeGdTlccRLU8rOctw2a0Pq1SLa8u/Q+hPil8f7fxHpV1pPhpJEWVSs93LHtZlIwU&#10;VewPc189KXtkMCSSwwngRhjjrk5Hoahvr9om83Oxm7Cs5NVeWUK+cscZqa2YYXCVo0KkkmzkyrIs&#10;Pl1B06ELp731/M1Irr+zpIrmJmiuIZBIkh/hYHIIHfkd6+i9L/bBspPD7G/0WU63GhRUgwYZD0BL&#10;McgHuMdK+Z71W8tSeAOTn0qtENrkHj615eLx2Jjjo4eFO8H/AFobZjkWAziMZYuLvHbpbyOk8QeJ&#10;5NS1G61S+lN5eXUryu443s3fB6DpgegrIh17fLgQqhPG7Oce+Kq3to8iJs+Zs8Y9aitLKZZVZwAA&#10;Qa5MZisx/tGFKmnyJrpo11PZpYWhSpKC22XojpLLxdeeGdQhvNJme2uk+aOSN/u+zDvz2NdH4h+O&#10;Xifxtp/9nXt75VuR88UC+WshHdiCSfx4rz2a1eWQsnIHPFS2tqYvnNbRrZjUzH2bj+7T7aWtocdT&#10;LMFWlGtVppzWz6i3c8Co0chLK+Q0WN2axLDwhoQvWvIbdpZs7irn5V+grSv7RprgSR5II7c1Jp9n&#10;JCWLAqW45GK1jXxVXMXRqUv3a62/E9S0YQvGRy3xJ0S+vYbKW0HnJCMNCP0IHtVT4deGb7TryXUL&#10;uP7PAYyqKT8zEt3Hauu1J3Nwqk4G0496LWZ9pB6CsIYqFTN3RUXZfnYtX9kkcl468X39pqkljbTi&#10;2jjUMpRclvWuh8Jaz/wkWg+ZOu6ZD5Ej9M453D1BqvruhadrjKby08yRejo2CR6Vs21smm6O0Omq&#10;I1SMlIwOd+OOfrXfh60a2JqRVTmWugqrtTS5beYxdKhacASe+0nqKNUt2MIZVICHGMV5ZHc3kuob&#10;lkmluVcAqzHcrZ4wK9cvb2HTbV7i7cJDGMuT6nHNcsMBha9GrTpx5L9RylKEopsoadbv9oDkERgc&#10;06/uftLmN44pYV/hkTd+FY0nxI0kXARfOZScCTZhR7/NWvcWj3ExmhHmRSKCCeMV42Io1MFg40cD&#10;Nzd9bb+Whad5XmSaXHDHCy20C2rZ58sY/SuD+I0V0ut+asbmF41CsASBg8j2zXoNrB9kiJfkkVXl&#10;vZhJwzbOy4BH45rtxON+rYKnHFX5pdv8iIczqNwKHgC2uodAD3ikb5GKbj91SMDiota8U6fb6n9k&#10;aBnZfleRGxs9yK6S1kMkYLYlP91lwB9K89vfh9qc+vSrG8f9nySmTzGf58dx/hXt1o+3wdOFOPNF&#10;kRlH2jlPQ9BtVgihDRjdGwDgd2rgdZ+Gd2988llNE9rISxWU4Kk/rj6V6BCqWNskZdFjjQAyOcDA&#10;681n316WYCOVSh5BB4I9ayzKphcDhFKpH3Vsl3JpSk6l4k/hvTW8NadZ28UrJJajKzxMQQ/XKkEH&#10;8a7o/EnxtrESaMPEGqXUU5ECWkbnMmeNo2/MSc45zXDaZO8oYMc8cE9K9o/Zi8NW+u/ESW8lQvBp&#10;Vt9piVx8xZjsUke3J+or0cHiKdfDQrU1ZPufPZ08PhMPUxlempuEbq6T16fia/hD9jbSfElsmo+N&#10;zcR3ToAljp0+zaAcjzWKnJ9gcCt3Wf2G/hzfWZSxfVNKnAO2ZLvzcHsWDqRj6Yr6EC+nAoJKgkYy&#10;OeelcE8LQrOUpR1PwOfFuc1Krq08RKKXRaJeVj8vvjV8FNb+CPiKOx1Qi9s7ob7TUIgVjnwRlOeV&#10;YAjI96f8BNR0vSvGjy6leC0JtWjgaV9sbSMVBHPGfevsX9tbw7Bq/wAEbq/8tXm0y7hljlb7ygts&#10;YfiG591r88wN3Q49/Svz7Ostg1UwvNpJH9GcNZlPivJHLEu1TWEmu62dvQ9C/ab/AGSV8dT3Pizw&#10;T5cWvHMl5pxAEd4cZ8yM9BIRwc8N9evwzeWF1YGZLm3ubI27mKRJFIaFgcFWPQc9s198fDv473nh&#10;PT00/VLd9VtoeIJ1fbLGv9zk/d9M8ivUdI1LSPGXhyPUbi0gktLhCZ7e6RXUdmDhuDnOa+fy/iDM&#10;8gpLC4um61NfDJb27H5dnPBtbD1ZVY+7fr0fr2Py603ULnSNStdQtJfs9xbuskMn91lIwfpXTePf&#10;iprfxDis49RWBIrc7o7a3UhXfGCxyeG/xr7v8O/sw/BrxXfXupxaNbXjlzFJb293JHArDneAGxn6&#10;HHtTvhR8G/hr4A+IniWHSrO1m1dJIzZLdyed9niZRuEZcnncWBPXgV9FPj3BxhP2dKbnFXtbdvpc&#10;+Vp5BmcIzoxl7u7Vuh8BeF/h7rfizVNPsNKtFe5v5lt4llkC9T1fnOPw7V9G6b+ypqfwa1LQfG02&#10;uWestpFxHPNYrbskZOQAVYk7gDwSwGO1ezfHUaZ4U8WaJrWhJa2uv73a4WKNQJFUcbwOnU9cZ5rl&#10;fGPxtvvFvh99M+wpZJNtFxIJDIz98KOgGeuK82tn+ZZpGjPDQUaMr8ye+p95lPBKqPD12nOLd5X0&#10;sbvxC+N1j4m8KHTdMt7mG5vMedKzBPIAO4gEctu6fSvGmPmEyMC8g4LN1x+JpwYDjFNOPWoweBoY&#10;KLp0Va/U/b8Dl+Hy6nyUFa76/kKZ2KmNlCx4yGU4Ofr2r6A+CEeh33gO6sZxa3NzPLML22uMMWi6&#10;EEN1XAzXz9uK8ryw5H1r0f4GW2h3Him5g1RI5biS38u0jnBKS5++rDIBJGQAetcecU/aYNyu0ou9&#10;1v2PK4ioKtltVX2tL57WPmBdR8GaB+0HfXVskE3hKx1GWS0WQEwHkbAep8vdkgYIwF7A1u/tO+Nf&#10;CPjTVNFvPD9rbx6rCji+urMoUdPl8sblA3EMH6jIGDXI/HXQNI8P/GDxPpXhyJV02C9EUca/cjcg&#10;F1GemJCwx7UeMvgnr/gjw9HrV5JbTRbh51vDvLQBsAZyMHkgHHSv2DBSVTC0m72cVvvay1Z/Kaq1&#10;5YWth4Uk1zXcl0R9T+BLz4l/Hf4KWuq6nFZtZWMrkbEMc2o+UuDPtHBILMAB1Ib1rgwWjkI3Akfd&#10;PXmtb9kT40eNtR8Kaj4D0zRrbV4NKtTNZ3zSCEWqOxADZ+8CzZUdsc1X1zR77w/qs9jqED215G37&#10;1JDzkg8j25r8nhTqYTHYnC1YxjG94pfyvqfv/A2PlisvVJyXurTvfrfuaPw/8SWnhHxbp2r3lt9t&#10;tbeRiyY5GVwCo9jXA/tV/GFL/wCMcepeE3u9MvILGOO4nnthEXJyy/IwOQyOvzdOldd4evrbTde0&#10;69u7f7VaQSo8lvgHeAwJGD6gVB+3X418MeKYvCUWm6PPFrDxNP8A2hc2zQE2nISMMQC/zbj6L1B+&#10;auzAuNPPKP7ty5otXvouuqPE8RKbhCniIXi/5r/gvPzPmLxF4i1Xxlqk2o6lI9/dsAMqmCIx0wqD&#10;jmvpD9kD49aR4M09/BOpade3F5dXzXNjeWEYk8yRlAMbL1UkLw3r14rlv2dPiZ4S8E6FqsOs3Cab&#10;qUt15wuXiLebFtUBcqCRghj+NVPgv8RfB/hT9oLVfEmrM9to5a6+wXQhLCF5GADsAMj5Q/A9a+6z&#10;7BU8dllWnODnpdJb3Wx+RUL4eVDGe2vOctU9/meo+LLx9R8T6tdNaPp7STmRrZl2eVngBgf4jWOT&#10;jgGvSfjH4w8NeMm0m50GaDUpVRne/tzlTGw+VM9Gwe/WvNgnPPGPWvz7BTlUw8JTg4vbXy0P63yr&#10;FPGYKlXUeXmX5aCqrDvT6KQ9Omfb1rsPZ2VwPCluwOCfStLQPDOreKtTTT9H0y71W+bpbWkLSP75&#10;ABwPc8CrvgHwNqHxI8YaZ4c0yNZLy+l8tHfOyFANzyNjsACfwr9NfhX8JfD/AMIvDcGl6LaKHGDc&#10;X0iK09w+OXJI7HovQDpmvVwWAljXZ6R7n51xbxfQ4ajCmo89aWqXRLu/LsfK/wCxfey/DP4ia3oX&#10;ieK60a91iCOO1W+gaLzZI2Py5wAOGOPU19vnKtg8exqvc2cN+iLdW0MzxNlfOAdFOeCMg4P0xXhH&#10;7Qus+N/AmrW/iDQ9bu7fQblVt5LUFXjgl/h+UrwHHP6V93hcPChBUoO6P5zxFapxdmnPJqFWatrs&#10;2lpbzse/syRfPIwjQclmOAB618lftWftR2mj2V14N8OSRXl9Mqf2hdRSB441zzGpBwzYAyfevNPE&#10;3xN8TeK4/K1jxBeXUQ/5Ybisf/fCkD+tea+KfAkviO7S80540lAwySEhSPUe/wBanEc0oSjh37x+&#10;j5FwRDBYiOKzGfNy7Jber7mn4S8eXmtTS/6ZLDcRgHdGSpA9yK6G5v7m+Yia6kmb1lcvj8K5bwv4&#10;Pm8G2V5NMBc3MgJIHK4UZArjf+Fh6094GQqIi5HkLGM8HpmtYV3hqcPrHxM/T1h6U5udOKuuuh6M&#10;dRzegIu5/uFulez/ALP3gO1+IOv3A1Xdc6Xp6idk3feYnaqnvivHkt4p2SXZmThiB0DEdD6V1Hgf&#10;xxqnw/8AESappUgVh8k0LMQs0f8AcYDp9a3pRre97SXoeTneEqY3BTpYW0altH5/8E+x9Y+EfhPW&#10;tKeyGjWdmdpVZrZAjKcYByOT+JNY3wN8X2194ebw5dXEY1vQmNnJDvG6RFOFcLnJGD1rzDxb+1fc&#10;apoLW+jaVLpWoTJse7lcMIOMExqpyx7gvjFeC2uqXNhqEd5a3k9tfoxkSdJSj7j/ABZ7Z6kHvWlv&#10;d99n5Zl/CePx2FqQzCbg7+7f3rPu/I/RfO0jJKn1HUVk+Ita0rS7EW+qahFYR3zfYohK4DSNJ8uB&#10;7818fwftG+PrDTfs41pZ0Rfv3Fujv/31jJr2jRP2fR4ytLbXPiBreo6vqU0ayJFFN5aW6kb/ACwQ&#10;AQemSCvOKz5FH4j5nF8NvJ3GpmdZRi27KOrk/Toez6LpcGiaPZ2Fqvk29vGItqADcQB19+9XsheT&#10;0HJqC0tFsLeCCPc0cKbFaRy7DAxzuJ5x3qUvgZGCe3PWoZ8LN80ua+l9zzf49+Fotf8Ah/e3hCrf&#10;aWv2qCRThgq8Mp9PkyfrXmP7MfhuS78Sahq6zSQQWkfkmFGwsjuMnPrhR+tepfG/xNBpvgu90i3m&#10;M2rajEIYLRBvlYFsMcDnBB615n+z1rV74S1i90rVbC+t7fUzGYnktXwsw+XlsYAOa2jdU3c++wEq&#10;7yCvDTfS+9tL2PpALgYBAPv0qG7hF3azwghRMMEMm4ZxwcGpQwMe8n5T0J6UHOOoB7FulYnwPM1q&#10;j46+OXha28KeNjHaW8VsJ7RZ/LUfJkswLDJHBxzXpf7Lfi24uk1bw9cXLSRwKlxaxzsSyKeHVR9e&#10;fbrWR8fdPufG3xW0/RNGRbm/hsgJMHYI/nd+T2xwPbIrN0r4J+NPBtxb63pN7ZNqNr8yQQStlwOS&#10;pyuDnpg9a6W04H7FVlhsZk9PD4uoo1XFNX3v0+/ufUqsGGVIIxnj0oZvL64BxkA14z4W/ab0i7iE&#10;XiK1n0q+jYo7RRmSMMvBHHIOfwql4v8A2ntNtrOW28MwTXd3JkC5uo/LjjJ6MB1JHWufklc/P48P&#10;5lOt7FUn69PvOF8U/DK++Inxm8RWWkjy7K3uhHLcy58uElVO0erd8VuXfg/xh8C9M/tLQNcfUNJD&#10;A3kHljYpY7d5U+p4zkEd66j9nTxJYXvhS7tZrlF1n7ZLNcrKw82YO2Q4zy2Bx7V0fxs8RW+hfDzU&#10;0l2Nc3qG2hiyOrHliPQdQa0cpfCfVYjH4767TyqVNShHlhytb92eMap8fPGWpQmJbyCy4wTbRbHP&#10;4nNUPhx8VL/wP4imuppJdRtrxiLtHbc8p/56Zz9/tk4z0r518YfFe50zULm009YLSOEgSSSqWct7&#10;elafgrxhdeKIbsXkoe9gwVMYwNp/rXL9apym6S3R+pvhjDKhKCpRUJLVLc+xvFf7UWg22lTLpMU8&#10;t664C3CiNImxwe+SDXy6WeaRnkZt0h8xmA5LHOSPbtWDLIfMkaRySrZO70r3X4J/s+3HjLTbfVfE&#10;LS2mjSfPbwKSs1yp/iBP3V9zya8bLM5+tYh0Jx5bJu/zPP8AqGWcJYSVdytfe+rfkcRp/wARvFOj&#10;2ywWniTU7O3HyiFbhtuPYdq8F8d+I9T8T+Kb691W+uNSuWlKCa5kZ3AA6Bjnb9OM1+nOjfCPwbol&#10;qttB4esJlHBe4hDyN9WbNcF8W/2XPCPjvwpfppWiWOi+IdrTWt3ZwrFmXHAfA5DdD6A5rozejPFU&#10;FGnurnj5PxtlGGxnNUocqenMktPP/M/OJu3Gc9B613PwPVj8SdIQXstkhdjI0T7TNtXIVtvDL25r&#10;kNZ0W88P6pd6Vf27Wd3aStDNC4IdZFOG4PI45qKyvZ9PvYbq1me3uYn82F4zyp96/M8Xh3WozoPR&#10;tde5/QeIhHG4ScabT51o91qfpt4H8RXOuW1ytyFfyihSQHB57fpXUZBPUZ9K+Sf2Z/H2v6jZa1fX&#10;muG5d5hGkEoXCKAD1x1OTX014W8RnV7YpcSr9oAyAByR6/T3r2uGOIKUOTJMbUcq8L+89n5J+h/H&#10;XEuQVctxdSyTimr29Lm8BkjAyfSuX134ZQa7qrX32l7dJceZGkYJrp/u85qVJ3QjP5V+g47AYfMa&#10;apYiHMkfH4bFVcJJzouzZ5jrn7Pnh62nk1fw3pltp2vyYWWfBxKvc/7J9+/XrXNRfszf2HrF/wCK&#10;dPvSdbuovLuLJABE3IOQeNz8Dnpya99juFclT97Gcd6cWCkZOPrXz2I4ZwGIqVKrTTnHlsntbt5n&#10;v0eJsypRUHVb73107PyPmu+/ZWs/iZdi78QQzaNJH8q3NuQLiT1ByCD+P4UV9E6hb3FwAYW49AaK&#10;6sDw9g8HQVFSbt3O/wD1yztaUa8oRXRbfieQavLbxaVdG8Zfsvlkyb2XAUDn6cV5J8I9asNIu7yG&#10;6cRNcIrJNKQqqFPTJ92rjrnWNSvLdYp725kgYjakkjsgx0wCcUltpd/qlwFtoDdFR/AP84r4TKuD&#10;aWXZXisJjMTeNW13slbZs/aqGWRpUZ06s9+x6Z8U/FGmah4dFhb3aXl08qn5CGEe05JyK5/w18Vr&#10;vQNKSymtEu1jASFy+MgetcveeH9Q09RJPZyRBv4lKkV2PhXwlax2y3F2qT3T9nG5Qv8ALNVXwORZ&#10;JkUaWK/f0+ZtPvL5FvDYXD4VQm+ZXOa1zxVeeJr0T3rKnl58uJOcD607w7oZ1yaQb8QpyxHb2z61&#10;p+P9Ls7W1t5oIYoHBwSIwKy/CniBdAvJGlB8iXG9ccj3xX0uHxf1nInUyiHI+X3Y9tdbefY74vmw&#10;3NQjax02peEINGh+32bTPJbFZGVyDkDk1qJ4h0+e3LG7CAgblJAfPpis268Rr4pePStMRjLdHa8k&#10;owAvf9KkvvhBqNlbSzwXcVw+3d5W0g8dgfWvhXGjUhTo8R1/Z1pP3L7tba9rs8eTiko4qVpPYr+F&#10;dJg8c+Kb2efK2Kje8ak54+VRxzXUeKvhxpEGm3tzaobaWCFn/wBYWVsKTyDn8q4Pwb4ql8LajJKY&#10;hcQyBVljP15wehNdN4t+J0Wq6a9jYJKFlGHlkCg4PVcdx7125nl2fvPMOsBKSwyUFdNWsviTXe3Y&#10;zxFPEvFRVJ+6kvl6k3hT48eLPCVgLCC4h1C3DfuhfK0jRr/dDBgcH0xT9Q+NXj/xrdxWNpezQSXH&#10;yx22kp5bPkdiCW6d+MdcivNyNynvkce9fT/7NvgW203w03iO6gVtR1ByLdnG4pAOBj+6Tgn1r9ld&#10;oo8jOoZblNGWNlQi5t6abvueP/8ADFGp+M7ptY1rVI9LvLkbpgzvNK59W44PvurH8S/sC6/Z2c9x&#10;oXiOxuZAMiznR03/AEYDGfqPxr7fyKAdvPpzxXj1cBh6t+aGr6nw9PjzPaElKFRWW0baW7H5Aa/o&#10;Go+GtTutM1W0Nne277JYpVIaNweR+WPzqiqFskKSPYV9jft1/DO3gGl+MLGBYnuWNndhRwWUFo3P&#10;vjcp9eK+PbW48pueV718RjcN9WrOPQ/pvh3OVnuXQxkVZvRrs1uRLktgEbvftV/w/rl34d1mx1Sw&#10;ZYb2zlWSIsMrxwQR3HtVSZ0ZyyDGajZOMMODx83Q1504xqR5Grn0lSEKkHCavc941Dxzrv7SHh++&#10;8CafZw6F/aECve6kzmUQxqyswCYHLEYxnpXnF3+wDf2GoWZPi2yutM81RcF7V1lK5G4LgnnGcVf+&#10;C3xKi+G/iiS6uY2ksLyMRTlF+aLvkdzXrvxH/aE8PXPhG/tPDl3cSapcxeTE/lvF5W7IZ93HIB4w&#10;c1+f1J5tk2MWByany0Jat2W73bfSx+G59wnGtmEYUKD5GlqtUtdbm/qvw68M6b4BvdFg0iy03TIb&#10;Usu2NF8vapKvu6nBGdx57Gvj4AoCuPlDAjP3u9dPdfEbxPfaH/ZVxrVxLYFcPEQCzeuX+8R7Emub&#10;KsvKkEHru619Dk2AxWAjVWKqc7k9Nb/fc/R+H8orZPRnSnJNN6JdF3EpM0vWgDBHFfRH1gmaM+xp&#10;xYZ6UhPNArIKKKKCgooooAVelOHWmg8Uuc1SAG5zSBeKWipegnsAGKNxXBU85wO/NKoBIDAlScEK&#10;cHHtX1z+wl8MtO1tdX8Zajbx3l5ZXK2dl5qgrC23e7gYwT86gegFdWGw7xVWNKL1Z4GfZ1TyDLqm&#10;YVI8yVlbu3sef/DP9jTxz47ht7zUDB4b0u4TzlkvgTKQfu/uh0HfJI+lfV/7Pf7P0/wKj1hT4jOr&#10;W+peWxtha+UsbLnDA5Jyc4Psor2RhkjILHHzgN19Dk9h6ClHUc49/SvtsLltDDNSV20fylnXGea5&#10;7CVCrJKk3flS0+/cgmure3kWOa4jikYZVXcAn8DVHVvE2kaHbSXF/qtnaxIpcmWdVyAM8ZPNeM/t&#10;ReF2aw0vxMhcJCTaTjuA3MbY+qkfjXzRf3i3oEWNvXk4JOOte37O8dNzryThOnm9CGJ9s0r+9pqn&#10;2Oy+NHx3u/iVqBsrBPsPh62lPlJgh5yOA7jt7DoBz1rzO90qy1loZ7u1SaRCNrOMHPbnvTm03L5U&#10;8dceoqHV1cGKBD8rLn2NfI0a2OwMa1bG6x0svPuj99y/L8NgqMMNhFaK0+fd+bMr4gXkuj+HAtor&#10;QBpEQNEP9Wu3J6dOawPhrrl02pT2U07zq8XmIZWPyY6jmutsJl8zyHQSwSDDxSjK/ka0bHSNP01m&#10;FrawQs5yZFjCkf8A1q9PAYhZlJYqnKyW6PRlanFwY28uLWzdRcvDC7HAEjBTn8afeR+dbuqkDkFR&#10;6147rltqttrMkM4nnuN5CkgkSZPG3+VereF7a6ttFtY7tm89VO/Iz16A12w5MSqlCdPli0723FKK&#10;goyTK8VncSS4aPAz6VtEZZk7ACo5n/0dpEO5dpwy8isdbpkk3b2yOSK8GM8Pw5JQgnJz1b022Q3e&#10;tuWtW3NIpzhAOvaobEP9qDA4QDk9q1RGs0aoyFs89KEWOP7gwa6qmUe2xyxcanutp26/LyD2qUeQ&#10;nyAdpIBI4B61j+Lori78NX8VojGeThVUc43cj8RXjWt6pqF3rNy1zPMlw0hYruIKDOBtFe1aBc3F&#10;xoljLfDbcPCrP+B7++Ote1SxUcS509kYOHK+ZHnHhXwvqUeuw3M9pJbRwsXMkgKg45716imoRhVD&#10;EFvrReYls2MZzjnArDJJYgfeHavBx2OeTONKjHn5tdTp/wB4XNLSxp6jO8ltgA7c84HaqNqx8+NV&#10;Zs7h8taluo+zKJV3A9j3rL1nxFpvhrCSo6zNhvkG7Cmnj8ulicRTx0qnKtN/yJjJL3Ea91CbqMJg&#10;FuwJ6msC91C00e4jS8nSEkghdw5HtWrpGs2uuWzS2kzfLw2R90+/pXA+OPDeqXXiCa5tbMzwzBPL&#10;xlgvy4wfTmujMsDSxHJiYK8l+Q6TafIz0i1uIp44ri2cTRSD5DnIJrhPF/jqey1H7DprgmI4ndl6&#10;v6D6V03hHSptF8PW1tcALMMkjdkAHtmua8RfDy71LW5bqwmTy5W3ukhxtJ4JHriu/GSrTow9krSI&#10;p8sZtSOl8I+IW8QaS17KghMchQsP4uKw/Hnim70aRLOycWpaLzGnHzZA5OPeum0XSofD2kQ2cZ+W&#10;EFiw6se9QXa2WtzQi9tEndD8sjDn8anEV40KMKE6nLOQ4pSlzdCr4J1C71LRmlvnMwEhVGKncQBk&#10;GsC8+JM6ao/2eGBrSM7W3KSxGeSK7yGCO3h8mONVjxgIvArgP+ENSLxP87iTTg/mlx15P3MUYupL&#10;D06cee3d9yoKM5M9AhkE8ayqvDKpCEevtXNXfxE0mxvmtjFMzA4ZokG33xXTRFVRdmCDjHoAO1ec&#10;6r8NZo79poJoTZPJvfdneMnnFdOKr1KVNVKdrdX+pnTim7SPQGWK5jXg7Au5WPUZ7Gs+XUbK1l8l&#10;rmGNyQu1pADk9Kt6fPGBHDHn5eCW7gCvMdX8L6x/ad0ws5ZCXJEqAsCD06elc9StTtHEUEpPujSE&#10;Wnys9Ea1dpDjJz3qzLOdOhXu/pVZtTj0LSoxdyeS+wAg9WwOQPemWOrWfim1JtJz5sZB2sOSM/yr&#10;yquAWFhUnhZfvWr29XcL30nsTWUsMlyd9vEC3O9V5zUHi/S5tX8PT20DDzyVcc9cHOKuWmm+U4eV&#10;uQcjHSq19LL5zKMooPfisKeLxGAy5vHRbk3Zd7PqxqKlVTieY2fgnV7q58r7NJAScGWUAIPfNd14&#10;m8Sw+EdPtYAhubqVAIxIdo465rZ02dnLKx3YrK8U+HLTXxErS/ZrmIfLIPnBz2rowtWEcH7em+Vv&#10;uVUk5T5ZEHhDxqPEs5tJbb7NfBSwEZ+Rk7/Wt+TTy7FgcCsLwd4Gt/D9xLdLcveXGNo2cAg9QK5r&#10;W/Gl1PdyRwzC0ghYoVzzn39KvEUaOIw9N4xc7vpYUE5T5YOx6RPJ/ZtuO7dOfWq9vqzs+11ADcZF&#10;RaVLJrvh6zuZFKSlckMMZPTNNi02fztr7cDnB7iuDH1MypYil9ST9lZbL8GKKg1JS3ML4rXF3FpN&#10;vFBlbZpCZmHYAZGf9k+tZvwvgurpblHeT7GqjYSOGOegJ6iu/e8hUtCPmAxuUplcd+tRXl2LDR7u&#10;6ijDrEjSCNcAHAzggdq9OqsHjsS4VKik0tY+hmm4JFqK3WFSqjqMcV6n+zx4xtvCvxBCXbiOz1WM&#10;2jOTgJJuDR5PYZBH/Aq+WNB8a6w2v2wuLprqGaUI0LL8vzHAIHbGa9XfHl4wQSMk+hr18NUp16XL&#10;TjypHmZjgVjcNUwlV6TTXp2Z+ihIU4JwfejeF5JAr5U8C/tM614c0pNMv7GPWDEQiXE05V8Y4Vzz&#10;nHZvwNddov7S2qanrljbPotnHbXFzHAxSZ3ZQzBeO2ee9TJcjtfU/nnEcKZnhpzXLdLrfRnE/tm/&#10;Fg6jZy/D3SJFkZWWTUXHILqweOEH14DEdRgD1r44n0e8tWAnspEbqPlNfqR4e+C3hHw14n1HxDa6&#10;Z9o1W/ladpL8/aPKZicmPdwAR759zXQeJPBHh/xbp7WWr6PY39o4K4lgXcpPHHGR9e1eDissli5O&#10;cpWfQ+syLjnDcP0I4LDUeaG8m9G2938tj8jOoHfI3D3GcZ+meKcJXWLYk8scPePc2M+oAr2v9pz4&#10;FL8H/Ecc1h5j6FfkvaSScshHWNz0LKDgeoNeJ9a+QxOHlRn7Koj+istzHD51hIYqh8L7kkN3PZhk&#10;hmkhRhyInYBvqB3pnmOJhP5j+f2lzzj8Dmkorm9nDey9T0/ZQveyuE5aeQSSO003eR2J4/Gm7aWi&#10;qS5VypWRaSS5UrIjZTTMYqYjg9aZsz1oFawiA7xjrnvXUfDLVtJ0HxhYXmrM0dpHz5hUkI+OC3tm&#10;uYxtNHVgc4/HB/Osq1NVqcqT2Zy4misRRlRlpzdjjP2zX8NT/F+CXQIo0uZ7FJ76eH/VzzNnDqR1&#10;O3G4j/ZHWvN9W+JXivxno9tod1dvfws0YWCOEeZIVHyAleXJ4P1xX1F+1F468E6n8BtPs7PTlm1a&#10;SSGC0j8srJYFTl234wuRuHXnd7V83/A34lWXwy8dLrN1bmVXhMazxKJHtjwSyqeCCOCOvNfXcMV3&#10;Vy6FOcXDkvHV3bS6+nY/kHMsNPB5nPDVJuClKz6WXS/c1/2cfjTL8D/HktxPYG707UAlpfWx4dEV&#10;vlcDsynkg9QMCvtT9oX4ay3FgfFNswItolS6gPUpuGyTPqM8ivhb45+M9G8eeMxqWjxyRIsQW4un&#10;TyjPKSx3gcYIHfqfpXvf7PP7ZJvmg8G/FKW3vtDnVbeLVpgA0bKQFW57Mh/vDDD+LPWvneKsnxMc&#10;RDNsuXNOHxrrKPkejkObrJMbaM+aEXa/l1DwssjeJNLEVob9/tMbC1Az5uGBK/Q9K2/2+PGWif8A&#10;CJaJ4cMCXGuyzi+hlAGbaBcg/QMSBj/Zz1UZ9C1/4ufA7wN4tNzY+I9Jiu54fLP9nRNLDHxk8xgh&#10;cj0r43/aU+Ill8Uvizearo7yz6XHbw2dmWhKGUL95gp+bliccckV5GS4evmuZ0MXOjKEKab1urva&#10;x9Hxhn9DM6cIUfTu9Tk/h14Lfx54wsNE877PA+5551xuWMDJI/DOK7L4xfBuw+Hes6I1lqsg03U5&#10;ijXF5hntQGUF/lAyuGJ+grhNG1bXfh1rsN/FDcaXfRrnZcQMplT0wcHB6fjWl4x8c658V9Z0+G5j&#10;iMylbS1trXO0O7behJJLYAz6mv2F6J3dj85i8JTwU6VSL9tfT0PuaH4D+EvCnwvWzsGeV7K0Nwmq&#10;G43GUjLh2I+Xa3QL0HWvFkBCjJ3Ekjj9K7qx+DHiTwN8Hbaz1DxNNftYbrifTA+YIQzAlI26sEOD&#10;6dsDrXCD7p4B46GvxjLm+as/be1996n9RcISl/Z0XOV9vd/l02uO7n24P1oYELnpkcGul+Hfw91f&#10;4oeLrTw/o0Mcs8wOXYkRwxAgNI/B45xnHtX2f4U/YO8F6bYj+3r6/wBZ1CQAyvFKIIgfZQCcD1Lf&#10;lX0uHwVbE+9SWh155xXlmQTjTxcvfeqjHV27voeFfsRJB/wvqJpgM/2dcmEH+F8L/wCylq/QrI3Y&#10;zzjpXz5Zfspaf8OPEUXibwFM9vqVspKQX8zNgEfMoYDDA9OR3616DYfGfS9NdtO8Wn/hF9WhGXju&#10;s7Zf9pSOnX9RyelfcZbhamGoOM1dn84cX5hT4jzBYzL7yi4pNW10v0PQiVx833eh9a8d/al1+1sv&#10;hyNLmKNqF/cRiGMEEhY23F8f7vGan8XftN+EvD1g/wDZtwdbu8ZWC3UrF7FpDgYr5U8WePb74k65&#10;PrGoXkd5Ju8vZDJlIR/CqjPT26160Er6nTwtwzi6uLhja8HCnTd9d2/8jmbiCQyEqCasvIbW3UsS&#10;GPZe9StwOfrTLuAzoE6MOntXjvL3hFWxOGleclovmf0Dz8y5XsMt77z2xtKsvILHIzVRfDGkre/a&#10;o7GHz1yxkbP3vUCprS1a1Z3Y52jNRvqcvmEhRt6ketctDMPq1CP9pK0m9O5fJd/uzkfiB4i1Gy1O&#10;OCGf7PBtDRsq4yTwQa6XwlqVzqPh+Ce+Cl+SZCdpwOhNakqQ3aq8yxH5eMpuxWZ4psptW0C4tLI4&#10;ZgpVEG0lQeR+Ne3FShOVZSvdaInRrk6mjBfQXbukE8c7oPmSNwxH1AqjqSzPdsUDYwBkCuR8BeGN&#10;Q0/WDdXVu9nbxxsjBsZdiOD+Fbus+OLbS9SFp9kMoTl5Qfu++PWvPxUVjcKvbPk1+ZUF7Ofu6m5C&#10;7x26lm2n+8RkA19nfDT9ofwr4h8Jxy6nqFvomo2Uax3FvO20ttGFMRJ+Yd8DkV8TrNHqdpDPbkyR&#10;y8rk4qTTkaOQ54+tDxFWGKhhVBuFl73yPms84fw2fUIwry5XF3TW+p7x8Zf2jr281mG68MaveaTp&#10;NiuTd/6s3TnjcUIztHZSPfpWVY/tbeKte0eaG1ubbeU8t7kRlbiPjG49MH04rwjx/o91rWmRJYr5&#10;kscxd0343A9APoax/h3oOp6bqNxcXKT28Mcfl+VIch2Jxkjviut1mqypRWhjR4byulhoUpUVJx2v&#10;u/U+zvgFqE3ia41vXtTuJLnUQ0dv5shBKrtycZ6c8cV7GW5x5fmd8E8kV8WeCviHqHgXVjdaVdJl&#10;8Ce0nOVmH+1g/ljpXf6/+0hrup2JtrCwttHcgh7hXMsnPpuwFH4Z9665ctm7nwGb8K46vj3Ogk6b&#10;tZbW8jsPDn7UV1pK3FprelpqLxSukd1ZvsLIGwAQT2pfEH7VVzeafJb6Lo/2K4bIFzcsJSnuoA6j&#10;tkmvlubUZ3nkkkmaVixOWU5GDkmtrSLl5o9zED614+BzXD4+rKlBax/Q+sq8GZZRaryp3lpfV2+4&#10;9B+GPxt8O+BPHOoz+KLy5F3eRCNr0Q+aiyM+5mkI9QoPHSvqiDxHpUuh/wBtRajayaO0fnpdJIrR&#10;bMZLBs8EDtX5heKfCmrWviK7mtIZbmKeUsjR/NwecEdsDIrtfB9jqFj4a+wXd1LmVjIYFclEHYbc&#10;8HNbqpWnOcOX0MM24QoZlVjiYVHB6Jrpby7HYeN/F1rrXjLWNQ0+Bo7Ce5aSEHgnLDJx2yRmsy78&#10;QJaadLdFCyxozHb3wM4rGaGSCbYysTzgY61aWyjlsJra45imUqR3AIxXzOU5lja2IlSxC0s3d9H2&#10;PvI4SjSpwpweisvVJGT4Q+Jst/q32W5jFo7AmCeFyHPoDit6/wDEF5dssUk8020EFppWfn1Fc/on&#10;gW00jURcrIZgmfLQ/wAJNalxYMbg4cKWGcZ5xXr454+nh4uG99bdjT2GFdbnjFXXdHM33w+fxHqs&#10;99FeGAyNzGUzkgcV1vhLwtB4V00QDE08hLS3IPLHsMVctoo9MhH2hxGH45OCfp715lqvxB1m51ee&#10;W3uHtYlbZHBwFwP73pmtKEqWChGVbWo9+/3FONTES5IfCe2+G9PttQ8T6NDIi7Zb2GNy/QguAc19&#10;9RQJaRiCALDDEvlLEi4CKMbQPTj+dfnX4Y1ue+sNP1eP/R7oqk6kjhWVuv6V91fDr4j6b8RdFjub&#10;S4SO+RMXdizDfDJxuGOpXI4PevV9nBfvKatzdbH4lx5ha8lSqpNwimvR+Z1lABcDb34BFIeVJBA7&#10;bj0BryT48/tFaH8IdEu1iuor7xNIm21sInBdWxhWlwflUHnnrWFatChHmqbH5ZgsBicxrxw2Gg5z&#10;ltbofFv7WElo/wAfvFRsgoQSxiQqf+WvlJv/AByf0ryMjPBOB64zirmr6vea7q93qN7Mbi+upnnu&#10;JXP32flsfjg/hiqdfmtWaqVXJbNs/uXLMI8BgaWFm7unGKv30/Q0dI8Sar4dkefSr+XT5WIYrC7B&#10;Wx0JXpX1N8PPjho994ftZtQ1aKz1WPAlE0qowk/2cnlT69K+SKOnGcD1FeBmGVUselKXuyWzjucO&#10;a5Lhs1ivaK0u9vzP0H0D4mvqsMd1aaj9tsw3345VZWweRkcV2DfEaxdFCQyNJt+cGQY96/Nrw/4m&#10;1nwqwOlapNYAHhIT8pz3I5Brs7X9oTxnBGsbz2t1s6Ncw/e+u0iuPD/6wZVeGCxPNF/zrVfefl+Y&#10;eHca0700mvuP0PtvGejL5Ia6bcy56fIvsW6CtK/uolEc/wBpiEUgwp3jGa+HPCv7TWnvFjXrK4sr&#10;hf8AltYjzFb2GcMP1FdD4V/aQ8PatdXFtfPNpkanMbXIBV19cjIB9s4r1KfF+fYdTWJwinZbpnwm&#10;K4CxVLmcYu0d+t0fYMdxIEVlbcrDII6Ee1FfGkX7WC23iyfT1naLwui7EuoEbzN453gcfKegGPei&#10;vcq8cVMKoRlgpttJuzT3PPl4f5irSmr31Wj2O+u4YTaS+ai+QFP8A9K53wTPFp63FrM6RSM4aN2I&#10;BxnpSap4d8Tpaf8AEwRI7bHzM0w+XPr6Vo+F/hs+oRmfULgCLoFhbJI/CvM+qYTCZJX+vYpSp1Gl&#10;da2a6Lz7n6TKdKnRbnUTIPGeoxXelNZ2zLJOx3KVOduOxrM8Ix66bcx2Vp9rhHJViSmR/tdM+1a3&#10;iTwQ+jMJIbqM2obAEzhdv1Jrt/Bc1rF4fs4Y3hkeNcSCNgQGznORXn4vEYTKeGqawVL28Jy+1td7&#10;3S22M6uJjRw6VFcyfc8z1PTL/W72K31KVbW8aRUW3/hUE4Brv7L4X+HrWwjt5rNZ/ly1xJncT3+l&#10;c/8AEO5tL7VbU29/Gt1bpksCMBs8ZPsang+LEVtbeS1k00sahWlU8N749Kwzajn2Z5Xgp5RB0o29&#10;6MdLN7PuZVXiq9KDpaeS0OZ0uxh8F+OZ52Iaxs5vL5I80bl7KeoHrXe6h8RtIFjKbW4MtwyEIixt&#10;ndjjOeBz6V56ui6l4pvrjUNqIJnMm4twew/Kq402Tw7qUDXxCoJA27HBANe/j8myvOa1J4yo54mj&#10;CPNFS1bSu19511qEMRKMqkryiik+i30VuJJbaRYiclihAxgnrXp/wG+GFt4yubvVtV2z2Ns3kJZA&#10;4LzEcsT2AHTpmoZtb0/yHdrqHy2QALkNnPtmuh+CHhbxhpt8NYtNPCaJeKBNDdv5LSx7shkXBOQe&#10;QTwRX0nDOf43NoVvreHdLlatvs/U8fOcdVWX1Iqapy6d35I2fiv8H/DekeEbvV9IthplxaMjBVZi&#10;joW2kEHPPJru/gbqUd/8NdIjTCm1Vrdh7qx5/EVb+JHge+8d+Hl0q11FdPBkV5vMUlZgOgyMY55r&#10;xGWw8bfAi/e5TL6bOQ00i7ntpTnoehRsdzj2r7pe/E/OKF84y76rUrXqp3Sb7dLn1Ce3v0pBgnGc&#10;DuT2rwXTv2prYRsuoaG4kA+Z7WYMD9Qy5x+JrE8TftM6nqto9vo9pFpG7P8ApUkpll2+2AAtT7Nn&#10;FS4YzSdXkdO3m9jT/bF8WaJF8MLnQJbyB9ZuriKS3sldWkAVyzSMvVflB69a/PNlMZ2nhsdD1619&#10;ZeAv2br74wazea5f6rJZaPJKBJcODLcTSgfNtLcD0JP4CvTtU/YV8DXVgUtdR1W2vtpH2iSRHVmx&#10;xldnAz6V8xmGArYufMlsfr+Q5/k/B9D+z69WUpXvKyuk2fn/AOv+z19qVpDIAD2r1/4yfs2+IfhI&#10;Bd3Sf2ho7HEWo24JhJPQNxlG7AHgngV5BIhiOCCvOOR3zj+h/Kvla+Hq0Jcs0fteX5lhc1oqvhKi&#10;lHuNooorE9EKKKKADGKa2fQ06msretSwCjB9KMH0NKGIFITE6UUhJJpaAuFFJmjNAxcU5VwKReRT&#10;qAT6h2zQeuPfFSWtvLd3EMMEbzTSuI44413M7E4CgdzntX2R8Jv2FbJ9Otb/AMdahcPcOgY6TYyF&#10;I4weQjyEbif90j8a68NhauKfLSXzPm874hwHD9JVsdO3Nslu/RHxmCEZSTgE96+8P2ACD8JNcIOR&#10;/bLc/wDbGOvW/D37P/w68M2ywWvg/SHVf+Wt1arPKfqzgk12Oi+H9L8N2zw6RptppsLNuaG0gSJG&#10;bABYhQOy19Rgcsq4asq05KyPwXivjvC5/gJYChSlFtpptrp5I0cHGe1J94EjntmsXWPG3h/w80o1&#10;PW7C1ki+/E90iunGeVznOPxryLx1+1Bp1nFJa+GIHv52+QXs+UhVjwCF6tX09ran5dg8nx2YSUKF&#10;J+uyG/tR+NLSz0ey8PW8okvZpRdTKrAmMKuFyO2S2Rn0r8//ABLZ62vie7ZI7t385jBLGGYEkjGM&#10;cV67qniOfUr+4nuQLh5ZS7yyMWdmJ657Y/KkluBFFnK46EFefz7V5EcThswpTlCfL7N6n9LZBlSy&#10;PBxwq96T1fqziPFnje70CWCzhQG7ESNM7jODj+GtLwnrR8VafMLtQ89ueZF42g1JrGj2XiWPZeIT&#10;IpwrIMED61yHjTT/APhHraxXT2eGFgVmIkYBz2B/M1M6kasHW5lOlbY+pila2zPSYNPhtGDLkknA&#10;L+tZN7cyy3LlmKheML6VzPws1K9nmntyXks8eZvY5w/pk12crabdXv2dp0S6HPlbxuOOvFc2Jwks&#10;XgqccJ+7jfba/nchfu5vn1F012ktyZGY543k54/EVxnxW1C6hFnDDI8UL7txTPPzDAP1rs9Qi8iy&#10;KIDtzggenSseWyhv1WK5j86FjtKkZzntmvOxeOng4Qy5r3ml71/MuMVJ+0Wxx3wzvr864sEbyyWr&#10;IyzrnKrgZH516iLWENu2g5NU5Es/Del3M9tCsMUSFisYxnAzgmvPLr4h6vcSfunWGHdlIwuS3sa9&#10;9xpYWEaeI999NCIQnWd6Z1HxGvri00+1ETmESSMGdTgdOme1cv4R1O7stetFSSR0nYI0bktgE4JF&#10;eg6fLb+J9DgubmFZEnXc0bdFI4NRRaDpuguk9paRxXDAguQTge3pV4tOnbGOVopIUJ2Tptamk+n2&#10;skvmSWsLSA5D7BurLugxlOcs4PG7gAe1Xba+JlCtyScVNdRwNHI8hARAWbnoB1rzcTCnnmG5sNLl&#10;s9Qh+7laRDpReQkHO0dcDNQa/r1t4ftEmuV3yO2IkQYZjXIxfEjZcxrHaL9kLlMhuTg9a6Txb4ZH&#10;iPT444ZRBLC+9d/KnIzjNd+Eio4P2VK0pR7/APBHKP7y8tEL4b8Y2/iOSWKFZbeaNclZsEGsbx74&#10;Lvdd1O2vNPVHJjEbrI+AMcg1a8H+EX8Km4ubuWJ2kQKFjLevoa6eC5inJ2MSR2zXTB06sFhsS/ff&#10;QyleM7wOb8JaHP4VsJftcgnlnIJjTopFdHb3S3Cnt6im3lo04BVsUWdqbbOeT0IrkpLF0sZ7NL9y&#10;ipSi1eXxEOrNII12kqp71FppZrg5ZsKueat6jeW+nWUt1dN/o6DJPXHt9e2KxvDnivTNZu3t7OMw&#10;vguI3CgtjuDU18HfMI1vaWv0uOMv3T903pY/NRh0yDVODTjHMrFh1yPesLxz4uuPDxtIbNUa4mBY&#10;vKMgAfSrHgzxTL4htbk3CLFLCQN0R4bPtW+Iw+DxmLh7RNyiJc8I80djpQN3TnNY89lK0jgK3J9K&#10;5jxl43vdH1mWxtl2LGoJcjseprpPCusPrWjLPID5oP8ArOhHvWWMoYfNZKjJ2cWOKdOPMatovlQo&#10;CQ3OKi1CNpLXKnPPQd+9cJrvxLuzNLFp8SQrGxQzSDJb3FdY/iEab4Wi1S5yzfZ422gf6xioGPb0&#10;rp/cYmjLDJ6JWJcJ07VOrJrGzlFyJGVkUDPIxVjUbw220Dq3GK8/s/ildtqSC4tbdbR3AGwFWUZ6&#10;kng13+qW5mCAKd2SwOPbkV5uGpfV8BUp4B3n+v8Awxo3zVU5nI+L7efWLBWjDPJEQyxr94k8ECrH&#10;gbwpdaK8t/dhUlkjESJu+6OufrWtbWeJQzZ2g8/h1q3c6i8YCQ/IOzMOlebgObB0J4vMG00zondr&#10;2cOpzfizx7NpOqy2FlEsjxgFzN3z1wa2tA1G38UabHf+QY5T8rjPGRWJq/hRPFGoG4M5t5SQJXVc&#10;kge1dAtnD4V0GZbRPlt42cHqXIGeRXr4apLMFKtUjel0RzytTSitzRgtUgBZBnPpWTcAm5OBz2rz&#10;FfEd7/a8dwl1Ibp2+XByDzwm336Zr2WJHlgi8+NRLsUtt9+tc+KwNLNqEaNL3FB3+8cm6L5mVNNR&#10;o4GL5Vc9ScfrVe68PaNqV6t5c2VtLcDhZF/qB/Ormp/u7RQpwu7ms2F3WVCnIDA49a5K2OWUTp5e&#10;4c0Uld9W2+guT2i5ybxB4hs/C9nCZImcNwkMR5P0qn4Y8c2viSZ7ZYJYJRkqZGDZHpT/ABl4UbxL&#10;ZQqrhJoWLqex46VmeC/A1xoN9Le3kqeaF2IkZ+Qqe5r6VyxH1iEYr3GZRUeVp7nQXNpKk27a2G4z&#10;jirVjEY7dt4+XPIb0rOj8Y6Qbo2/2lFfO0MFJQn0DdK09QJNm7x9GIPHcV4VLLcLl9SrjqUuZpN2&#10;6FycpLlZVstE0i3vmuYLW2W4c8sg+bNcPr3xIuE1SWCxk8qKAlNrr971ya66AlZEKtuORkDrVHUv&#10;h1pur6kbuR54g75lSJhg/h3FLL8wrZpRl7OPI0ynalNOWqNLT9Vl1zQ4bzb5bsMOF9u9egfAFY5/&#10;jJ4ajmVpYjO4MTNkEbSQSPUHFcjDHDaW0MQCRRoNkZzhWH+NaGkapP4f1e11Gwb7PeWcyzxOB825&#10;SOo9CK7MTldXEYqniFUty7o8vHU/rGDrUKe807fNH6I4IUe5x/ugdqU4xz0rjfh/8VNB8fack1pf&#10;RwXpCiWykcLIDjpyfnGeciuj1jXdO0Gyku9RvoLG3RSxkmcLwB27k+w5r2LW3P5MrYPEUKroTptS&#10;XlueCftzWiT/AAosH8lXnXUAqEj5lHlSbvzwv5V+fW4AkZGQcHnpX3hfHX/2ovFOp6U9oLDwBZAp&#10;a30sJVo514WZP70jcgoSAqt6mu48OfsjfDrRbaP7Zps+uXQGHmvZMZPqFQKAPzPvXzONwE8bWU4a&#10;WP2nh3inDcJ5csDjIuVS/NaPS/S5+bGQGwTz6Um4EkA5IPPtX6H+Ov2L/A/iLTpE0VZtCvBllO5p&#10;YM9vlbJ/Ij6Gvh34n/DfVvhV4tutB1iMxTRYkiKcpJGSQGU+hwc+mDXhYvLquEXPLVH6vw/xfgOI&#10;Z+woaT35XucpRR6e9JkZx3ryj7m6Fpjf1p9MYUAxOopvPYkHsQQD+tKBzSMOfxqjPbY97/Z/13wl&#10;pPhrUYdTvLO1v7i5LOt7txsAwoUNwR8x4FfJX7WvhgRfF3XdW0DSWi8LSw2zLeWNuTZO/lLuYOBt&#10;+8OcHtXdkDua9Ui+JmlXXwon8JvaXMt/Pp81iqrGGjZnUqpPPqR0FeThY1sozB4+lzVFU0avpFaa&#10;n5BxdwpLGqWKwzcpt3flofInwEvfD2j/ABS0qXxKkEdiYpVWS7TdDFKfuZH1wNx4Fdz+1ZqPhLVd&#10;S8PXHh27sbjUCssV02nFWHlDaULsnBbJPA54rzj4jfBTxd8IUsP+Em01bSO93CC4hlSRJCMkjKnI&#10;YDnB9K4raCDyWyOrcV+xUMTDEUlUpNOPc/AniZYfCzwE6aTvv1R7p8H/AIFeHvGnw8u9a1vW7qyv&#10;Jo2Onw2Sq8YdcgeYcHHrtz06VyPwL8R6T4E+K1nda7tNkrSW/wBrYblik+6ko9gQc+mc1xth4m1f&#10;SdPubSz1K5srK7GJY0cbWHQ8dv61rD4T+MxZwXf/AAiurQWsoXy7l7F448FsFixAHfrmlPEU6LXt&#10;JJerNI1YOVCeEpPni9eqZ9B/tY+KdE1jwXpVhZNbapq0t+rwtburGGNVYlS69M7lGB169q0fB/7B&#10;1rrPhvSdUvfGt3bz3FvDcNHa2KhULLuADFtxIJ613XhL9nbwuvgewvbx7me9ezWR5XuQyRzBDnIA&#10;5A7jJqj4e+NHiDw1on9mRNBcrBGIreSVDugUYxtIwDwMYr8zzbP8XmUfZ5TJRcHaV+q8j9Mw3DWI&#10;zypUxdRRUk17vYp+NfEniLTTc+E73W5dRsdOYWpmkRVkuAuNrSFeuevuQK45VJHQ81MftOrX5Yo9&#10;/c3L53plnmkJ7KOT6cV1mp/Bfxzo+kHVb3wfrNtp4Xe00lowVV65OBkfjWOHw/s6aajq97Lr1P3f&#10;D/VcqpU8POUYOy0uld21Z9N/8E+tCt20/wAX60QDcNNBaxsUyyLtZ2APoSVr7Ar4B/Yj+Jr+FfH9&#10;x4dnOdI1pFzKeBFcqDsJ7DcCy4PtX39ghgo5JGce1fomVO2GimurP5Z8QMPWo59VnWd4zScf8NrW&#10;+9MACSMda8P/AGsdDtbnwJYawwX7ZY3ccQYrjKSAjBPfJAr28nIODgjuO1fM/wC1l8SrNktvB1iR&#10;LJHIl3eEHIiwGCIfc53EdjivQrYmnhY+2quyPI4Uo162cUHQ6PX0tqfNOuaa2p6Tc2aP5ckkfDA8&#10;H2rlPBfhHVdG1kXN3thhjQoVSUOZM9D6V3KyCSIEg49aryX1vEcHcw6EiqrVMI3TxMppJ9b7n9Qr&#10;m+A4P4iXl9balFFHLLFbIg8t1B+Yk8g103gQ3b+H4/thkdvMJjdwdxU+v9K3dsc6I21HTPG9N2Kq&#10;a5JNFod69tuafyiFVEIwfUCtqdJqo66ldPoPmvFQsXCuRg9G4+tVTpodyQ2B6etcD4BkvJvEu6Rp&#10;dghfeJWPBx6dq9FubiKziaSeQQRr1ZzjFYSo4fMKanXhsx3dOVkQXgNvBtUdqr2ErNc9cjGDirNn&#10;q1jqG5ba8iuSBkqrBjj8KtJGF5RVUNXHXy6eIxlPFU6loxtp+AKaUGpkLXkUDDksw5rh9d+GUmp6&#10;zNd2mpIsE77n8xTuH0rqLiCRpmKgsvTIGRWhG/2Wzy4IIHWlSxM8TWqwxkeWEdb+gSguVOEjn7++&#10;sfAmh28MQLqAREkh4J/iYntTdB8UHW4ZEZPs8g5wBnNL4t0K28XQwxpefZ5YWJXeuVJI7juKr+G/&#10;Ctv4Kglub+7WRxn51QhYx6DPXPpWntZVp/uXen3Ki1B2kjUjMjTfKzk59Ks+JI55PD9+ICRKY34H&#10;U/SmaZ4i0vVrrybaZXlHIDRlSaZe3sq3BVWAx/e6V5FPlybDylUnzKT0sVLmqPlijxgtJHOw3PHO&#10;O/8AED+de+afE8enWkc+4sYxuJHzZ9DVLS7K0uI2eW2iMpP3tlUPHmuTaPohlh+SWeTymlB45HOP&#10;T0r1sHajQliG7xkjOfvS5OprPYW08jGOUE9wDTriVtPiWNOGPSvErXWZYLlHhaSOQkkytLkE+9es&#10;eG74+JdChlnys8bkb+xGK82EadSNRYOny1ZL9TWUEknKV49S/aXjSSgSfNk9K808TeKr+XWri1Mr&#10;RwxSlVVODtA659K9StrEQSgkgsOQDzVLVPC2kXzNdXtlB8vzGUZXp610YTD436ryYidpX+a9TNzj&#10;CXukHgjV5tb0UTzqZAJCqykf6zjr+FWL6aTzioOwD1qpYeM9DaSK1tp1SFTsjPklFQ+mfT3rca2j&#10;kfLjOeRWmOwc8dhlQo1Emt3/AFqSpuM+dx0KtlJLLbzKDmTYdh98cV5TY2WrXXiGFXSf7X5mTJJ0&#10;jAbgmvXftUFu2xcL2Lf3felvtRhsLU3d27JEn8TNkN7AUYehS9hGi6vM4b63K53F35dzP1RJxeuz&#10;bjuAGTyBxyfasO+0LS4Fk1nVEYWqfKYUO0u3Ye2am0Px9aaxqC2s0Ri81iscrdGPYH61p+KIIdV0&#10;97B/ly27K9iOlebLCYbD1Z491OZdF+nyNeadvZ2sxfDfxEsvEGopYxWklnM67oVY5Q7eo46cdPU1&#10;7V8N/hL4i8eKdQ02X+zbJGKfbpmZAzDqEK8tj9K8F+G3w/MGrx3H2oyySOLaJQOhc4B/Wv028O6H&#10;b+HNFstMs41itrSFI1UYy2FxuPuSST9K+gwdadWgpya12Py/jPOXlEI0sLG8p99Ukt9D5p8b/AL4&#10;nR+H7xNN8TTak7IAIrfUJklPsA/yn6V8Y+JfD2p+HNWu7bWILiC/ilMcn2mN1kDdwd3I/Hr2r9dQ&#10;u44GMnj5hkV4j+1F8I9L8d/DvV9dSJbfXNKsXuobpU5kSNSxif8AvjjgnkGuDM8GsXT547xPneFO&#10;OKmFxkKGMhFxm0uZKzTeh+cQIIyDkdM0U6UlmDMAq9ML3NIBk1+fLXY/qISlK8YPGaTcqgFuUP61&#10;qv4T1yDSTqR0e6Szxu86SFggX+9nGMe9ZupCDSk0rkSqwhZSdrmN5m1tp47j3pwbcK6LQvh/4h8Q&#10;aFc6ppunNLZRHhi3zPjrtHcfSsXTbC71D7UbW3kuDboXmaNCwRR1Jx0pLEU5uUbq8TCGJoTbXP8A&#10;DoU5OtNJA6mnsxLLxz1A9a6LwH4D1Lx/qktjprRosYDyzyDKoPerq1qeHg6tZ2SHWrU8PF1Kr0Oa&#10;6qMdCOPeiuu+Ivw4v/h5eQx3U8VzbXH+puYUIDkfeU+h9qKeGrU8XTVWjJSi+o8PiKOJpqpSndM+&#10;uvib4q09PD01hDcRXF3cKI0COGwg+8zYPHFcZ4O8eT+GbD7HNEbiz6oofBQ+mT1B/Sud0C1STWba&#10;K5VtpkCsHOTnPA+leotZW8kAh8mJ4uhBTBH0PevNxlDLOGcFDJ60XWhVfO27L7j8Xlh6GDpKhNc1&#10;zltZ8Q3Xj7UrezhQQWkWXCn5j9T+dMu/BcllZ3EtpdlpVG9k24yByQMVm6VfxaHrLSk7oFeSAuvI&#10;I3cEfkK6XVfGdmLF1tZDcSspUK4xtJHGa9TG08fgquHwmVU/9nsraXWu97+Ru4Tp8kKUfdZkeENF&#10;s9Re5muFWdoyAI5Ac88Z9xWp4k8PWA0me6gijgki5ynyjiuX0FL9tRhttLZhcSgptOQuOpJ9hmux&#10;8Q+C/EtxYs815bXUKru8hcqQR6cc1GbzeCzujOtjY01KzUb62Wlrbak15+zrx56ll2KXhTxFax2J&#10;tZt0bRcj3HfFZ3jO/W+uLZIY3c4OBgkmuh+D+mQ3N7qN3cRLJJCqxhHGcZPJx9a90+HVpEPEJMdq&#10;g/dn5ii8e49Oa8f6/l2XcYRoU6cpTqO176JyV7pdjxMyzKGWzqThC7ir/efOfwz8E3XjDxrYaRPD&#10;PFayEvcvJGyhY154OO/avtuKFYYliSMRIgAjROiqB0+mB+dZWv8AifSfCcEU2q3Mdkk0nlRluGZv&#10;QDr+PStYFJE3KfNiKq8cmfXmv3F2ufkmeZvWzicK9SPLBaL16h9Dg+tQalp1rqtjc2V3ElzaXSFZ&#10;IpRkNkYI9vrU/r7VHcXENrA8080cEKDc0srhVUepJ6D3o2Pm4OUZab/1seUyfsw+EPMlIm1aNWJe&#10;NFuV+Q+gJU4Hpk14L8TvAE/w98V/2XDcPeQTxrPa3Eg2lwzY2sO+COvtXvOq/tNeErHUrq2to73U&#10;hD8rXFntKbunGWyR/tCvBfip8TT498VQ6s0H2BLWNYraIuCwAYnDeuc1opqMeaTsj9g4e/tyWIbx&#10;fM6bi9+/R97n134N8P2/hXwvpulWqBYoLdAx7s2Msx9y38q2gcHPpz0rJ8K+ILLxVoVjqdhcRXME&#10;8QZTC4cISASrYPBHIxWqG4zuGAevpWbakrxdz8jxDquvL2/x3d/vM3xBoum+JNFvNO1aKK40y4ha&#10;G4SQAoVwckHsQM89q/KDxtpllpninVk0qaS50tbqRLWdhgvGHIUkHuVx+pr9BP2iPinNpnh+bwr4&#10;VmN54s1IC0WG2IZrZGOGI/6aHO0A9jnoK4z4WfsY6PY6TDdeNXk1LUpVVzZWk7RwxLj7jNwztzk9&#10;BXkZjhJ4pRjFan61wfmkeFcLUxuMk+WrpGHV2+1bp2R8IE460BgQCCCPWv0l1T9kX4aanbtFFpNz&#10;prkELLZ3TBlPqdxOcV8h/tDfs8X/AMHNQiuorhtT0O6YiC7K7WR8E7JOwfAPT72DXzWIyqrh487d&#10;z9fyXjnLM5xEcKuaFSWykeL59hQDnOMH6UuQrfP8qg857VNcPbNEPLBUj+I9DXj2P0W5XppJz0p4&#10;GTgcnGfwpO2e3rTGN3mkJOakwCM5oABGQcj1qQI+fQ0fgakx701gd23GD6UE8omz2oC5PAyaCCM5&#10;YcdaXA2/Nwp74oCwqg5Ixz6UuD06fWvo79nD9lF/ipajX/E8lzY+HGc+RDDJtku36MwYj5U4xnqT&#10;7V9Z+H/2a/hp4dsvssHhDT5+MGe9iFxI31Zif0xXsYfKsRWjz7LzPzLOfELLMorvCqLqSjvy2svV&#10;vc+Ef2XtEsfEPxt8PQ3imRIJRdCPsWRgRn2yK/TpmO/BUB/vMB0xjArx4/s6aB4RvX1bwZY22nai&#10;sglSNkyvBzhW6rn06V6J4Z8XWniK0ADfZL6Nts1lKcPG3QgA8n1r67L8H9UpOD3Z+D8Y55DiTGxx&#10;VGLUIxSSfTqzdpN23nAOOcEZpSpYEDrXH/ET4p6L8O9NMuoXKyX7KRFYRMGkc44yvXGe9eik2fD0&#10;MNVxM/ZUVeR8o/tXzvpnxC8RTadGguEt4GbaoYhyoycduP5V4F4J8Razq2t+VJcSTxlGZ2JAVCOn&#10;416R4v8AFU/iDW7zUNRVZ7y6leaXDZVc/wAOe4HGKoQJbwxh4o44UI3FkTr9axValVr8sKmsN0f1&#10;nlWHlgcupYaoveUVqcb488SvoGo2tvYp++Yec4k6be361vaHq/8AwlWjxXgURyH5XXtkVX1vw5pX&#10;imWPzneKdMR70OAVBzjmrNyIfBvhdmtojshjEqhl6knGSPSuPD0aTdaVOzpy3ses2rRS3J47byXy&#10;xx3x61Tne3u2NvcQRzR7s4cZA+tcx4Y8c3WoapDZ3Ra7juG+RiuGjyex9BXbjSIUmMuScHmuJ4Wp&#10;7KEMudo31uaNqm/3gyDTrW106aOwhS2cqSGhUjnFeVQaFq51eJGtriO583mV1Yjr9/d06V6zqN19&#10;kiTyTtzxn0pulXr3G+OZxvHPmBe3pXZWrUKuKhhU/fXbYKcpQg5LUn1K7tbC0aS8kSOEMdzOevTj&#10;39cCsuw1TSrtWuLNkmKniNWYEH12mqXxA0m71Kxt3ti0qwOzOF+8eOCB3rB8MeGL2a8W9mDWca9F&#10;cENJ+FTjueVXlhSUpdGyaahyOTlY6rVJW1ayurIgRxzKVLYzgEYJrj1+E0n2pW/tRDakYYFCGx3x&#10;jjNdrHYlX3FvlHU1ehuI2zHuUZ4HNeVl0a1SUnmUtfsp6Nv/ACLlJx/hGdpskWk2kNlbjNvb/Lk9&#10;WrSXbqAGPlxWTPZTI7hVbk8YFXlli0izMt1IsSDqXOPw+vtV5bicVi6tTDYun+7V7XXnYVRRtePx&#10;FTVNSs/Dlp9qupHkJPyogwT9KraD43s/EVw9m8ckc7KQI2IO9McjPrirGs2Ft420WWC2u1ALbopI&#10;xlUK9mxWT4U8B3Gh34vLy5inKKdnlbgcnjoa92FCWGqKGGilTe5KlTcbTfvDh8OtMt703LTTsiMZ&#10;FhYgKO/410P9qozg7cKx4Hp2q5cRebHt6EjHNZ8Omu8u1tpQHke1edmMcZh6sI4ONoPdoUZRmm5S&#10;LGo28lzGgTJbqFHWq9jA9kjzTMkcePmZjgAfWopPFuk296lh9qRZ8gblXI64wT2rjfiXLqFtqMJR&#10;pRYGMECMEhm9DWuJwdD6wsx1lOOll6Di5WUH1PQ3mVrdpUIkTaSCpyDgdq8k/wCE01241yJhczQy&#10;M6qLRMYYFsYI65Irsfhxe3DaZKLtypWQmPdwdpHbNdCdK0+znku47OJbgjcZQPmP1rtnL65CNWnO&#10;yjuhJKnKzVyDxNpD67o81mrhJDhgQeCQQR+tc54S8GTaDqgvNQnUCNSqeW5J59q6qG/zIMrgE9ad&#10;qdu06oVOM81y1cRSr0pYvCrnlEqPNB+zezINW0Gx8QwxLdqs3lnCyKcHBqPRbHTdDja3smMXmnDF&#10;iSM+hNXrKF4LcK33icjP86qfYJBMxJXYGDk/rTq1sQo0qtKn70t32Jil7y5tCn4i8JaNrU7Xt9BI&#10;8xwDtbGQKuaQLOxgFlbW5igUZA6k1o3Nt9pRo84JAx/jVWz0/wCzOZGYFumK1rQxMMbB0Irke7FH&#10;kVNqT1OYu/hpp4vGmkvGjhYlyioDnPUZro9R0W11TRm013xAUVVeM52leVx+NO1WGSVAYwWA6gDN&#10;Gl200ALS5CHoCMVzU67hjpYONJqD6/iOV5U+fm1Rx+k/CsWupedc3aywBgVRRhjz0Y+ldD42urqy&#10;0Geayh3S7gW5+6hHzH8BVq9uJFmIU7VHNXrRhPADIMg98Zp4XEYepUq4KjFprqEuaPLOWp5j8P7+&#10;+vNbiRQ8y5YuWOVAxXUeLtch0V1CDdM/Vfb2roLWCzs/NhtlhhLnc0cYwCfXPrXD+NfDuoPrUl1B&#10;am7glUbUXLbfUcdKipQj9TlTf7zX1N41OaonLQ7HR5obm0E8RUhwMkHoaimu2aRhkMo9eR+NUfBu&#10;l3Gg6RM18y267zJ1zsGOM1bsb+x1t5HguFnKnaVUjIzwDisMbg8TUwtGlhJeza6bEXSm3IZp/hXS&#10;PtEd61hF9pzu3jPB+mab4l8ZWfhuWOKdGmmlXcEQ9u30+tazXK2O1Od3t1rmfGHgv/hKpYbyzuws&#10;yKI2Ey54BzXowq+zouhQalVSXMYWbld7Gv4e8TWfiq1kaFGRo/leCVeV9xWmLeGPkAZHSsfwh4SH&#10;hW1lUOLi5nIZ3U4UD8f5VV1D4hWVjqNxaNDOwiYL5kQXb710S5FCNbFRXMu4JSlLliakl7J5hCnA&#10;H61YTOoWk0OdrSIyZ9MjFQxxx3sUV1BPmGZNwyOMVbjjWzjyedw6ivnMuoZjTxc54qX7uzu+nlYu&#10;cocqS3PH7Pwhrk1+sDWLxAEL5zR4ULzzn1r2GGHybaC3kYNIqBNmeW9SBRHPDIQpZhnivHvE0lyu&#10;v3T3LtHIJSVbGCq9itetCdDD03Ki+dT0Zoues+Vs9dliitY2lUAkDP49qo/2lcMwK4AHJx1p3h17&#10;i78N2QuxiV4+rcEgdz71J/ZB83G4AHtnqK8vMsLjb03l65YvdLTUVOUVzRqHmnjOfU7nX5Xlgnkj&#10;OBbhM7fzHGa9N0CG6tdEtY72QvMoGVX73PQE1eTakYj+YBfYEVz/AIn8Wf2DcJbxCOe4kXc3mMF2&#10;+1e7QpfU6brV53dtSHKVZ+zSOkh1ddPYKwdpc5Vlxx9TnNbWkXMvim5toElkkeaZIEWVi5R2YAHr&#10;0yeleZaf4pXUHMc0MizsOEiUt/KvTPATf2D4g0y/mI2x3UMrL2ChwTn0OBXh4bHY7EY+cXD9zrrb&#10;8TysxwtOjRlV5f3iTt1Pu3wt4YtPB+g2Wk2MSx29um3K9Scglj65PGa1qC4mdmRgVb5lI5G3rQTg&#10;ZPA9a+k3P5FqznVnKdXdthtL/KOp4r4Z/b+s4/8AhYPh26QATTaUdx9llIH8zX3JLIkCM0riJFBL&#10;M5xtA6kntxXxX4qsZ/2iv2mtNSO3/wCKaswiNLnOYISWcn08xsL/AMCHrXFi6LrUXTP0LgacsHmU&#10;8dL4KUJNv5aI8E8J/ALx/wCNrJL3SfC+oT2UgylywCROD/dLEA/hUniL9nz4jeFoTLqPhHVUgUE+&#10;ZHF56gDv+7Jx9TX6jxwR2yCKKMJFgBVUAAKBjbgcAfzpxBKFf4CMBcZH615iySly2b1PpZeKWYqt&#10;Jwox5Ozvf7z8dWRkHKlenUevT+VJjNfVn7Z3wL0zwl5PjLRIUtbfUJzHcWcfCpITuLRr2Q9SvY8i&#10;vlFmAA5xldwP+z6/SvlsXhpYWp7OR++ZFnFHPcDDG0NnvfpLqvkLgZx1Ipjgk12Xh34P+OfFdot1&#10;pPhTVr20IytxHZlkcexI5ql4j+G/i3wfltc8OappcQBPmXNoyJj64xWHs6lr8r+471mGDlU9iqse&#10;Zf3l/mcztPpVvTL6XSdRtbyAJ59tKk0fmLuXcpBGR3GR0qEjaMngdeaMVlJJ+7I7nGM42ezPS/EX&#10;xO0v4mf2Hpfizw9YS6Ml6k93HMplB252kY+6M8nk5HHNcl8UvhR8IfGninw82gBvD6/aVTUpdNgM&#10;MUtvt5ChuEfdxuUH5c8VheWxGdpx9KRlZThgVPvxXn0MveDlCWFnKnGKasm7a+TPisVwnlGPlaSX&#10;ov8APc1vFvwJ+GngvxH4c1nw7Jd3UlpOt1cWjXgnhm2EFA2R3I5GQPavUPF3xx0vxD4avLCPT7gG&#10;4AVw7L+75B4x1xjjFeLuxkAHJP8ACS/HrXqnww/Zu8afFeGO70+zGm6Q/TUtQYxxvjrs43t+AIpv&#10;LZ5h7OWIm6k4PR3OB5BkmRUfrGIahZ7t2v2sjzw63fCBrVLqWO1k58pGO38up9zWx8M/hprPxV8U&#10;2nh/QoQ9xMN0s7qfLtogcGR8A8DNeu+Mv2J/GPhvTRd6fdWniAf8trexVo5Ux3UN978Dn2ru/wBg&#10;vTRpfi/xjb3EiR3v2SMvGy7XG2UhhtPIwQAT05r6TDZZU9tGE4Wj1YZlxTgKOU18ZlM4ynBK3q9L&#10;tHv3wf8A2d/CvwhtBNZWSahrbgCbUrtQzMcchAR8i/Tn3NenzQrcxSRSqsiSqUkjflZAeMN6in9D&#10;9aOD1OB6193TpQox5IRP5OxeNxOOrPEYmblUfVvb07Hyr8d/gnZ+B4U1/wAOpJZ6VJLturdels5I&#10;KOpXkLk4A7Ein+D/ANqS+8P6atr4ktE1G1iQKt4GCTBR0D5+Vh+R9jXt/wAbUim+E/ibzlyFtwyq&#10;f76suP1r4N8VabNqmhy20BzKdrYBxnB6ZrrV1T0ifsXD0KfEeXeyzJc/s5WUutrd9z3jxH+2FN4n&#10;32XhmOHTGVSHndhJKF9VxgCvB9X3zPPe3Vxl5GLyzXLbtz5zuJ9/yrmPCvh670u/kuruNIYvJ2hA&#10;dzE/hWr4p0qXXNDubS1mYS4Vlw2M47Zrza1GnjKDhWjr2P0jLcnweUe7g48qfXr95Lp+raffh4LO&#10;9gnuNpyqc/lVU28vzAqzZbqBXKeEvCOpW+uwXdxatbRQljyy7iMcfrV3xd48vdH1trK0iiKpg7pe&#10;p9cV4+JwFPFYenKsuRQdkl1ue+p+zlaOp2R3wWPB6CqK3kysCTkA9M4zSeF9aPinRkuWjMchLJIu&#10;O461dGnw+YAGLNnGPf0p5lgMXWlR+oztGMV1sTCUUpcxMJ1SESSfKp6hTjP+NYviexHiPSzaxS+W&#10;zuGLHkYHY1qagmYgF6J1FUIQd/HygmoxmY16GLjgXDmg7K6633foVCEWuczfBfg2fw7fyXc1zG0p&#10;QqqRodpG4Vd8S+Kk8NGGHyvtVxJljngAVqz36wMq4LcY+Xms3UdEs/FMXl3G5J4j8kidea9iONw8&#10;X9Sw1S1TzIUGnzz2NDRtYg16xS7gHyg7XjPAU/WpbyBrmDCnBByB61HpWlW+j2f2eAHav3t45z61&#10;cxtfB4IPQ16k6Kr0XSrbNamTaUrwMy0sZo5lchTtYHHrVTxjo9xrOgS21q585G8xQGwWA5I9q17t&#10;jFbMVznPbqKy4Jm89SGZskZFfJznh8nmsEot8+/odPvVV7V9Dk/A3hLWbbWYr6+RreOPcPKZtzHj&#10;iu+lso5W8wjrWD8RLu7svDLSWzMkjuFaQdAD61wngbU7lfFFlFHPLsdmEiF8hvXg16VSVClJYWcO&#10;ZMxvK3Pc9cedLC3yq4wOCemazNShtfFOnzafcfu2Jykg6Bux/OtC8tnuIQFIBDZAPeqtnp8nno7k&#10;DDA/LWOLnjI4tUaUb07LSxcYwcLt+8ecH4Xa0ty6xLbiINlZpJACfcivS/DWhJ4d0aKwibzDGS7S&#10;N3J6itN2ZUZkXeygnb6mvHdU8ba1c3bSG7mhC5YQjCqpB6Gu32dDL/fjF3exlGLnoeh308stxIWc&#10;psO0he1W2tG1XRJbWWQoJEKK2MnkYyRTdHmGtaTZ3tzEDLKm5u2T0zip5tTitgY0X7vp2rxsNhP7&#10;OxM8Xiqt6c9Ffz1/DY3cuePIo6nna/D/AFdrtUeOIQjIWbzBjHrjsfrXpVpbfY7aCEO0hjUKrt39&#10;c1W1fXYdI0qe/VGkEeFCY7muBsfiLqJ1LzLmQS2TsP3Sryo717VOrh8GlOLupbCSq173Wx3MthLv&#10;LLltzenBqv4k8NSa7oKWaSlZom8xNxwGx2NbLyKImkh3BdgYBu2RWct5Ksm5idufzrwq31HJa7Tu&#10;3V/C7/zCLnUj/hOO8OfD69t9Xhub0JbwwncoibcWIORxXaXmnSG5doSDl+h+lQ+K/Eg8PWMMiqHl&#10;mHyA/wA/pWP4X8dXF9cta36KrH5oniOAfQGvRxNDA+z9jUlotbjXtpLnS2O80SI6ILe4z+9ikWZQ&#10;PVTkfyr9A9B1iDxHotlqdoytDcxiVGU5AyAWBx3HNfnba6xMk3zoJFYjgdRmvXfhX8WPEfguK4td&#10;LsH1/TSfM+yCGRxE3coQDtz0INdeX4nD4qly4V6Q0Py3jHJKuZ04V4SSnF6J7NdT7E4J29SR0z2r&#10;x79qj4k2PgT4TazDLKranrMD2FnAGG5tylXbb1wqEnPqK8++I/7X+u+FtJT7L4RFpftIV3ag7hVX&#10;HVRtGa+PviH8SPEPxP1yXU/EN/JdTLxHGf8AVwpnhFHZc9M8k1w5pmCw0fYr4v0PneEuBcZi8ZTx&#10;mKajRg773ba1+45lFIUAncAc5HvUtnCt3fW1uZBGJnVd5/hBON30q/4Y0uDV/EenWV1KsFrNcLFI&#10;zPswCcDntnoK+tfCnwU8K+OPFGmafe6BBJaRSh5vJXY2xF+67DqD0OfWvzCtio08TSwcYtyqPRro&#10;fv8AnWfUcnheur3Temmxx7fst6f4k+x2PhuSSPUyVJmvJmeJ4xjf5i46YJxivo5fg3e3LQ2189tJ&#10;ZKNpkQsfkwMgJjuMjB9a9OtbOw0uELaWkFomABHbwhCABxk/hz605riRj8px7V9Ph+CqNelTeYzc&#10;5wldNaL5o/ljMeMsfjWuST5Y3ttdXPPdJ/Z88M6BaQWGnyXVtpsRfNvvD9XLEbzzjv6VTu/g/pfh&#10;65kOgaXAFuRvlYbFct/FkkY5Felee2OTx3ppYE9RXr4zhDK8VCUFDllJp3Wmx4Mc+zCM+aVVu/fr&#10;6njUP7N+geHp59R0PToV1G+bF4077lb/AHVPCj19a6Kx+B3hjRNNeLRdMtNJvZFHm3dtDgyEHJBH&#10;93PQda9DyPWlxXf/AKt5dapCceaM4qLT8u3mFTiDM6ySnVk7a7/n3RwLfBnQdRtFh12BdWKsXxKo&#10;KqTx8owaK76it6HDmVYalGnSoqy9TF51mUndV5LyTsj4V1PT9TsLj7XdWU1o7y70eRSNpzxzjGa7&#10;Tw5pHiLxVpqzjU0tbQjaC6ZZu2QcV3fjbyT4T1ATbQTCdny85xxg+ua5rwH430y00BLS8u4rOeBm&#10;QCXBBXIOf1Nfj74kxuc5H9ewmFj7WElHbmSjbdI/oGeMq4nC+1pU9YtbanJ6r4KvtI1qzs7lgVvJ&#10;Akc8R4685B7+1esReDdJjsEtX062bCAndGNzH+9u7V5r8TfFtjrE9jb6bN5gt2M3mqpHzf4VPpvx&#10;V1CSOKzjt4fNUqglJO70zVZrgOIs+y3B4inP2c1zOSvy+j+7oY1qONxNGE07fgO02Wy8BePWi3lr&#10;IrsG8cxgng5/AZ9q9RGuWdzamWGdbhXBChcEH8RXl+oeFYr+aeV5pjdSjzGdmByfT6VQ8HXuoWTS&#10;f6PPcafvKytHGzCNu3TtXLm/DdHiehDGUarniKUUpf3rdV5/mZYqhSxEVVcrSilfzZMum65pnig/&#10;2ElxPPduWiNvHvJB/gK9PxPFfVfws0bU9H8LxDXbeCDV3LCUWzlgy5BGc9D7DiuV+BFrbX1tqWrR&#10;/vHD/ZhuyNvdiMj14Fesiv0/I8G6tCjjMfRSrpWu1qktF+B+ZcTZu8VUeDirJWvLq3bY8U+PvgXx&#10;f4zurZ9NggvdNtE+W2jfEjMfvkg8H0GO1cb4B/aG1Hwzb22k69ZjULW2c2/2guROig9Dn72O464r&#10;6e4IwePc18zftNeFrfRvEOn6vY2wtBext5zBfkeZW6nHRtoP1ANfaQal7peRYqhmUY5VjKd468rW&#10;6Z9KQTx3lvDNG5EMqiRWQ/MQy5GPw5r5r/a/8RaxPLYeHLU/ZrGSMXchVyDOQzLg+iggcetdt4L/&#10;AGhvCv8AwjFjDqlxJYX1tGlvJCsTS4KqBuDDqCO1eKfGX4jW3xE8UfarVXGn2sSwW/nD53ALFj7c&#10;4ODU+z5vdZvw5k2KpZtzV6L5YX1e19lY8p07R0tYopknmS73bmiVQE2+mfWoNQeT7VL5xzGcYzn+&#10;lJeXspumVG2KPWpbFhd7ll+Y4618XiZUMdF5dQbUr7vZvsfv1KkqK9qbvgfxv4g8H3EraLqdxYea&#10;Q0qQkbJMdCVb5c/rWxrP7TniOeT+z7zxXNGpOxvs8SxkE9QWC4/KuY8jy7eUQkCTaQrHoDjivGrP&#10;Q9Zu9b+zz20++SYrJI0TbRz97OOmO9e/haNTLsPTo/E76vscyyrL8ZWdevSTfeyPsb9mjw5Fr3xA&#10;lvrnfNFpsBuV807t8rHarn1POc9QRX1lXyj+y1rlto/je80+WTaL2yEUbOcDejBgOe5GR9a+rsjn&#10;np19q9aZ/P3Gaqf2o4y0iorl7WAjIx6+leYftI6LbeIfhFrFhNKkdwzRmzZlyftIcFcd8EBs47Zr&#10;0XU9Vs9Gs3ur66gs7dASZbhwi/nXiGr/ABH034n/ABJ8M6JpsssujQXKPIZV2C4bgqQOuAAMZ65N&#10;ZSjGreDPAynD4hVo4ulFpU7yv2t/WpxPwp/Yk05bOPUfG8pnvZRlLHT5TEkY/wCmjhQWPfC4A967&#10;bWP2L/hrqEDiGLU9OmCkrNHeGUA44OHU5+le8YEgLbSMnK7RwAR0/Sk+ZMHAznjdwM1y/U8Oo25T&#10;ur8U5zWrvELEOLe1tF9x+Y3xx+BGr/BPWYbe9kF/plyG+w38QO2THJQg/cYDqvT3PSvNreATGU78&#10;LGQBtPJPoPevv/8Abfis2+DMTzCM3MepwG2ZyAw678exXOa5P9jv9n+xi0S08c67Yie8nw2k29yM&#10;pFCOBMQRwzfw56CvmK+WqWKVKnsfvGW8bey4cWZ5gr1E+Wy+01tb5as+bdN/Z7+IusWsV3Y+EdXu&#10;IJQGR5YdgIPQjcRxWX4q+DfjLwPAZ9e8P32mWw5M01u2zPpuGR+tfqyVDK23OWwCQcYx25xx9Kiv&#10;bSHUrWW2uIUmt5l2NFP86t2wRg8GvQeSU+XRnxMPFPMPa3nRjydr6n49uPKcAkIc4y3Y17j8G/2R&#10;/E/xT0KHWnu7bRNHuGzE16jtI4B5IjHb0JI+lR/Fv4R6X4N+On/CNw7/AOyrq+t2gVWI2wSyLlM9&#10;cqGIyOcEV+ithp8Glafa2VpEkVraqIkjXP7tQAoHPU9s9+tcOByxOpL22yPreLuN6uDweGeVq0qy&#10;5rvouqsfIl1/wT7b7Mot/F8LTjoJbIhM+2GyK43WP2EfG+msJLO70nVU3gN5M7RyBe/yuo/RjX3s&#10;TQCDyOe2RXuPLcM9bH5PQ4/z6ldSq39UmZ/h/Rbfw7oOm6TaRqtnZW8cEYIwVCqMfUk9T9a0M4BJ&#10;wB71Tn1rT7a9js5r+2iu5F3pbvMqyMucZCk5Iz3q5ltu9BnuCOma9RRUbRPgKntJydSon71363AE&#10;HHzYB718gftOa0nh7x5e3MUxs444ImmMBIYyEE8AHqcCvqHxh450bwNps17qV5Gir/q7cENLI/oF&#10;HODXwd8Vbu5+Js2qXNy/l3d3P9oAb7qkH5E+gUYrRKSTP0rgfLJ1sbLE1Y/u0ra7P0Oesvjrd6ld&#10;JaPfaskDuI45JblmQknA43cVu3M880oaSSSV+peRi7/TnoK818N/De8h1SK51EpbwQtuCo+9nwc9&#10;u1SfFLxPfaXeWtnbu8Akh8zfFwerZHPtXNTr1KdJ1a6skfu7wuFp1UqCUfOyOvu9MeaXdnGeo9qn&#10;e3ZLRkHPynAHeuR+Geq3erWlykrma2jYbJZgSxb0+laGoePtM026aAJM7K2yR4hlV5wayhRwkVKu&#10;lyuZ1cs5P2a96xOsbrMoUHcCO3StXUkt57Wa3u2DRONhXuEI9OtOt7uO+hjnhkVoJELIQOTWdqoY&#10;3bNnKkDn1rx1Q/sDCzqUXz8zVl2Hze2movoR6J4O0nRZhcWSMZsFRNJIWIB9O34Vjaz8S4NN1GaF&#10;bPzY4yFLk45Heug06Zogxcjbg4VulYWteCdK1HUGu4JHti7Eyqh4bjn6V6dKv7XCwnTtGTeq2CyU&#10;n7TU6W3ng1qygn24jlTIxSSbdNjPlplTwSRXJ694yXwxLHYWSIJI1AlFwcbfTB7Vt6BqZ8WWU0pg&#10;8qVCEYZ7+orWo4VJP2SXtktH5lezlFKUvhLdpqjSyFWUqB3I6VheM9cudJS3t7ZQkjncZRzkeldH&#10;b6WlqS27L9OemfeqOrW9nqa+RcxPcRrzuUbXU+3rXGp4nD4OX12aU3sNezc7xRgaDr2pa5K/2ggW&#10;8S7fkjHLe9bUWXkXbySeMVlav4ks/CixWGn2KPIRnYThU+vqa3vDWrw69p0V5GnkOCY3VRkE98V4&#10;9XK3j8VGXtuayRtOXs4c1tGaDXUEDxpPKiuwwqswBb2Fc38QdDv9Ys7YWiLOIXYtDv2sTjgj1xWL&#10;408MapqOuvcWkL3EDgeWwA/dn69q7nTVlstJt4rqXMsceGPuOvNfW83t4zoTTUUtzl5VT5akTmfA&#10;Wh3+kJeTXafZ43GEhfJII6n8a15NQlMrYzhecVrRzQzcKSzelQHTIGmySQ/Bx29s+1eXisLiK1Gm&#10;sDP3U9RxnFS5polinBs1mcgLt3Ek4GO5rPtPE2maxM9pDc4kIIG8YVvXB/i/CpddsJNQ0S8tYSI5&#10;XjxGT90ex+teZ+HfCWrnxCnn201v5bBpZWBCHB4weh/CvSqVa9FU6bXN3JgoS5myxF8OtaOqSQzC&#10;JbdW3Gd33FgT/COuQK9SjhRIUizvSMbQCvU4681HfSPFbkJ97djc3pjrVbTJpJXcMdwXqa5o1qGG&#10;xawvI7y1HJ1KkOdvRFSezuPtDnyiU7HI4/KtcwNtKuN2VANSqNx9s4JHavHbvxdqA1+UrcT7luCF&#10;iLDBx0BHoaxpYKhlkpyV5c/9fqWr1mk2ega5qVr4Vthc3BMkjNhIlbBz/Sp/Dvi2DxIZzAJoZYMA&#10;h8N19Kj1vw9H4q020W5ZrOVPmGwbsZHOPWofD+gWnhdZQLlpXmPzEjDD3xXRCKwkrwSjTe4PklGz&#10;epgal8TZLfUSLW3H2SBysrTfeY9x7V02v+I207w+NQtkLlgPJUr9wtyCfpVO/wDB+lSagNQeMvIf&#10;mCdEY+9asLxanBLaTW6PbyLtMZOAB049KyWLcKzw1Wa5pfD6FzjC0XFaLc5bwN4pvtT1We0u3Nyh&#10;UyCRV+63pU/j3xJe6LNHa2hNmrDc9xjOR3APrV2DTI9MEkEEKwYOQyHkD61fES3lsfOgScJ/FKO9&#10;ceHxqrqphoyfPA0cYKam9iLwRe3WraNHJeyea3mHYzL8x461k6v8SbfS9Qkto7M3Hlth2J6euPU+&#10;1a+nyG0ljWJQi5IKDoKy9d8EaTe6kbqS6lh8xiWjRc5OK1o5hKvheak+Vre5jKC579DobG5tddso&#10;b5FISVeB29KtyR/uCkfy5U4Nc54o1E+GPCyNpW3apESuOQi4ySfesXwH4k1PVtY8q7m8+IRs2cYx&#10;xXfzUIz5VG85L4kRyuXvdDp4YJRcgFGBBGXxxWtLcJbpiQjOOneobrU7W0mWGaeKGV8BUdwrHPTA&#10;NQ6ojGRW2nAHXHFeTDDf2Lhqs8PLnlJ7dvUbftZpS2Mnxtaza1ouLNmmMTh3iHBZew98VzXgrRb8&#10;65DcFJLeGIHzDKhXeD0XB613WnRsjFz8ijn5u9TnUYY3O9io7lUziqw9aNeFPGYx8km7W7/5F3cV&#10;yU9UYmta5YWt80b3cUUijBUDofc9q27FfLt4zuBWRd4OfvD2ryi/8MahJqs7pbNdRyuWSdDw+TxX&#10;pvh2xbRNDtraeb54kAkLnPLHgA0svwqWOniWmr/qOr8EUhJb+QTnBIVTk4rkbr4cXGpXc93HeRKs&#10;0hbDodwrtrjS977s7Q1PaaCxjVSWbHUDk1y0cNiYVqlbMKlqavbXS9xe0Sjy09zM1XX7TwhY2sUr&#10;M5RVjVAvTavJPoM1V0rxNB4iSRkVklRhlJByBWV418PXuuXUV7aoskCxhGy+GBzy2PpWh4I8KNo8&#10;bXV2iG8kBG0vuEa/h3NerU9ri5Sw0dKUlv09blJQjC7+I14lYyALw2euOlXbiG2A+1XEUbNEuWkZ&#10;M4A70k86WXRcv/Kqzyx6xBcWk5MYmjaMle2Rj+tcOBpYTKqk8IqnNOTVl8jF80/fRjwfETSmu/IO&#10;RBu2iTGOfp2FdBeXGy2Xyzw/8R9DXB2fwwmi1WLzbiJ7GN94CodzYOcGvQpoEnQLjC9h6ADg16lW&#10;OLr4erTWkmtP1HL2alFpGZbXMqSgKcjPc4P4VleLvh8nie9N3b35tptoDLKuR+ddBFYQwybmY5HI&#10;Jq1cXENlayXM7BYIwWdj0wK4cqwVajQnTxj31V3cVSd37hh+HPDcHgrTZ57i4aaSNC0khXACAZPX&#10;2rl5viXI0jNHNdRRsxXCqi4/Ota0+ImjazctY3Alt4Zg0fnSjKDPGcdvxrjLv4feILG6kFvbLfQh&#10;ziVZEGeeCRnpWuK5pRgsJrFXvYcHFP8A2hXPsz4H/tbA+HoNP8SWst3DaqqR6lagGRkH3fMjJ6jp&#10;x1HNe3w/tC+ApLQXA1pY2xkxPE4k/LaefpX54eDdOvdAAiuEVZkBMqZ3cnp0rt7S6+0A5RQRWmFx&#10;lGpNYeq7VOx+e5pwRlmLruvSThfV8uzv5M93+Ln7Q6eK9Lk0Pw2tzZ2NwcXN46+W8i90QDovqWwT&#10;Uf7JkkI8a6mHGyVtNAhBGcjeufx5H5V4e1xCr+WZkEhGQm4bvyro/A/jC48B+L7HW4AXeBj5kAba&#10;JIyMOue2RyPevbaSVkzSvkNGhlFbAYJWck/Vtef4H3seMe/T3oB+b1I7VzPhPx74f8Z6VHeaVqVu&#10;zTLl4pJAkkZ7hlJz+Pes74i/Fzw94E0ma4ur6C9vCNkdhbyqzOccBsHIB9e1ZcrP56hl2KqVlh40&#10;m5t2t2Z49+2bq0OqaRo/hdGVrkSm+uNpB2LtKAfiTXgv7PX7N174+8c+frDRx+G9MlE915TEvdMT&#10;uWNe43Y+YnoM4q/4x8WXXivXL3XNWuI0luX3uzOAka9FQE9gK91/ZE1q1ng8SWSSRvMzwXC7WBJX&#10;awI/AmuTEYGjXnGpPdH7xVWK4a4ZqUsNL3rJS8nL4rfkfRCRLAixxoiRqBt2gcHGOmBxjtSSwxTx&#10;mOaJZkYFSrLuUg9sf/WpwI9fejeF+bIwK2tpytaH89uUua+t3958Y/tX/s6eHfCekp4q0FBpsEly&#10;I7iyT/VoWUndF6AleV/LmpP2cf2RtK13S7XxT4yg+1WN7H5mn6buIDoRnzZMdiOQo56E17F+1Xp8&#10;GseAbLSZphEt3fqvDANgI2SPpXrXhvSIdA8O6Xpdsv8AotjaRW8W8ZYBUC5rzP7PpOuqrjofplTi&#10;nM6GQ0sLGq+aTd315V0TMTRfhN4M8PWv2ew8J6PBFjAZrSNz+JILVwvxh/Zg8LfEbRrl9M0y00Px&#10;AqE2lxZRLGrEDhZVUBTk8Z6jNezDnikRs4ZW6nAYHvXfOhTnHlaVj4bDZrjsNXWJpVpcyfd/ifmx&#10;8AvhFF40+Llno+pxq9rp7vdahFIp2ukRwY8e7lAR6V+iMMCQQQwoiJDCgjSNFCqAOnA9K+ZdKfSP&#10;h1+1Frt/ZykWGqXDW04Lrshkm2s30AkAB9K+ndwAySNpwc59elcmGw0cPFpRPt+McficdWoVqsn7&#10;OUE0nsn1+YE7RnIGO56V4P8AEV9D+Dvxh0nxlptnHLq+oRSjVbZZChliIHzqvRWO3qeDtzXvQB3h&#10;QPn7Ke9fHXx11KOf4ma1O14r2kLJGjs42x4Rflz067uPepxspwoudM8/hXArHYx0pv8Ad8ruu9/8&#10;j7A8KeNNJ8ZabFd6VfJOsgy0XCyg+jL149a2Z5ktYnllcRRoCzOxA2gdTk8fnX55adqULOTY3ZaV&#10;eXFtLhgP+AnNZvjX4xXWmTpp17fX+rvGMi3e6YpGPQ7jwa6YVV7GNWZ9JU8P6lWu4UKnu9mtT6E/&#10;aN+NdjrXh268N+H2863Eq/a70H5WIYHan94ZGS3T0r5rtrqcXCqzHJ529yKms9dt9d063vI8JCY/&#10;mEn8PqMd65xPHWnR6iYIoGjVnCeftABJOPyrzcZhnUxFLEKryw00vufrGS5RQyjB/VaS16t7s39S&#10;LlA6E4PBxVe0neI5bIB6Z71durpLazlmZSUiQyNj2GcfWuOtPH9lPdxxfZpId52eYzjHPrSxeEVP&#10;HLGe1afboe/Td48tjqzqinPynHQkdqoaz4U03xO6T3AMbrxuTqatjT8uvIAPzEUy93wAKjbc8Vkq&#10;+Mw1CrWzGHNFPSxPLGWkNzF8T6XJofgxrPSN4jRhvYghjGeST/X2rlfh7JqM3iCExNMbU7vOVydv&#10;T3r0iwkldn3HnI2k9M1Ob+CNyGc7h95l/wDrCuuEqWIjTxknyR6Jk2t7iMzXPFtlocot3BnJ5ZI/&#10;4av6Zd2+q2KXVsFMT8A+hrlvEfgNte1Nr62vUjM2DJujJK46bfeui0XRovC+ji2B88RKZGkz97ue&#10;K9Om6s6znVSstn5ENqKstwuLZvMYjnHpUthF9mJd2C5/vd/8a4a3+Jd3LqiB4kezeQxrFj5hzjPv&#10;Xb6gxmuFAG1SgIX69TXyeIo4XB82Z0E24vRdm936HS+Z2p33Oa8fa7cWstpa2FxIsmD5nlDG/PpW&#10;r4GfUm0l21EyufMJiab72Md6tafGklyjSKpdQQNyZrVkYLGzSqGjUZOzjAHfFe5lOIqY6msZU0u2&#10;rehhO0VyIVk3A5GR3qOO2iQl1Az6+lcfD8RzNqkavaL9kLmMOWwVOcZNdoJFdF24AYbyPavVj7DF&#10;y5rJyiZ2nDQoT3UE6PC8AuI5Mh4pRxVV4dN8N6Zc6hb2UcYjTzMBFzk8Y9cVcbT90pcMFB96kutM&#10;jvtMlspWZY5U2F4+qgdx714uB/tCdar9airK9nZb30NZcqR57F8S7+G7MjwwyWxP3NpBUe1ehzTl&#10;rIXCKVDoCBjpmuOt/hfHFqCu135kKsG2lfnIByQTXdG3DRKhGIiAvPAAFdtCliXSqRruzewVJU3J&#10;OJjQTyJMpDsxJ6HmoNQ8AaNfXYuPKeFyRu8puHJ68VvTaWunSL5ls0bNyhbjPuPWobq6MFtNMgEj&#10;xozhM9SBnFc+AwcqUZRxNpdtROal8JLBCsMKQxLsCDGO3HTH9aoyWczTFlUMGOPavLh4q1X+0DdJ&#10;czu/mEbVYBcZ+5t756V69HIZII3YEMV38euKVajhs3p+zd1yj96j7yI49MWWwmguYxMk5+dG6Yrn&#10;Ifh/o9pdLeTSSmJGJEcso8pCOa1pb64MxCPt28iua+Jt5cy6TYSwozRlm80gELnHGa48HjsFUh7G&#10;lB+4tL9UVKEk7y0ud1EYLpSqyrJuHHlMDgD6VFFpUUUgld9yZyFryLwJLdy+J7XyVLKHzIAvAXvX&#10;rWolzFHsJ2jOcdq3xVShXoPF4ilfk0Rlycr5Yvch13wzbeIraKN5CssR+R15xms/wx4Gg0dmubmf&#10;7ZdkFVwPlCev1q3YSHzwA7MM8gVyPizxxqdlrU9lbzrbx2zAD5c7h159qywmNw2PoPFVYa/Db+vI&#10;OWcHyRlue4/B/wCHdv41+IWm6dOPOtQ5uLiMjIaJCCQfY9Pxr7q0vTbTQ7dILG3js7eIBVihUAfX&#10;gc18jfsTa3/b3iW4urhl+0tp0kaYHdZF3f4V9h4ycY59K9WjRo0Y/uY8vMfzzx5i69TMlhZt8sEt&#10;tnfW5leIvC+k+LdNl0/WtPttRs5Acwzxhxz3BYcH8a+A/wBqf9nyL4Raxa6rpEkh0HUHIgjc5ktZ&#10;MHMZb+JcZKnr2NfohkYzjIFfMP7fWr21n8NtBsplVrm51Ezxk84RI2B49D5i/lXBmlClPDynLdIn&#10;gXNMXhc5w9GjNuE3Zxe23Y+c/gd8PtD8UWd7qGpt9ouLecR/ZQcCJcZDYPJJyea++Phvp9vpngnT&#10;/IsRZSPCN6nlnI43Fjyc9efwr4r+CPwvk0ePSfEUmpPFJcIZms4gPLaJuob3PX2r70R4jZIYF2QB&#10;F2D2I4H4V+d8Kezxeb4mtGpzKCS1Wz/rY97xGxvta6o06jlG78ku6+8rltzEnikchUZjnaBk49KU&#10;demfasHxfr8OjaO7Z/0idWSIds46n2Hev1XH4yngMLUxVR2jBP7+h+NUKTr1FTjuSWXjDSL5JWjv&#10;lVYs7klIXIHUjPWorPxvpNwZBPci1CHh5vkDD8a+J/jT8XfEPhTxta6dpMyWtnZxRTuNvErZztPc&#10;g+xrnvGH7SOseII7NLKyTTViZHnCSlvPIOSPQA+mM+9fk1DifP8AEexrU6UPZtNv9PT5H7VQ8OKm&#10;IhTmpO01da/D/nc+/IvHHh+aVkXWbA9uJx1/OnXHi7SLV8NdxnBwSqlwPxHSvz98UfHRL3RVg0W0&#10;uLW7dRvuJdv7k9wg6nPr2qLUv2g9WOn2kWmRi2vUVfOuZ/nVmUYyi9snk5rqnxPntSEfZYeCd+rf&#10;QIeGlaSTber62P0HXxfo0gyNQhAHYsaK+EdQ/am1WTS7ZbTSbZNQKgXE1wd6ZH90A5OffGKKwXE3&#10;Eb/5h4feyoeGeJldt/ijsW1TWfF19FZXl+7QSHox4wvPQYq9qXgKOy02SaC4eWSIGQpIMg4GcKKw&#10;7jVRa+IZruxUIizFoz1BXuOPetW4+Id1PCYhawRO4K7wWJP0Fe9i8NmsKuHllFNU6Vk5R0jq3d3P&#10;vnCrHk9guWLNDwLpNqli80gjmnc8h8Happni2xitbmzltIRDPJk/KM7sewrO0S31u+tHnsbaVF+5&#10;50UgAbBz3rtfhvaww3d8dQUpqLMFVbhwWx3Az/SvKzWr/ZmKr5lCr7VR/wCXaeuulmuyOCvOVGU6&#10;vNdroZFn4oWS4t4Lq3MYZ0jklB2lVJALYPXAOa+xdK0my0bTYILCCO3tkQBSg+9nHJwOc5r558Rf&#10;DTVvHTWJ0q0UJhmN9J8kYGANvA5yeOK27Dwr8VfB+lwwWet2c0ABCW8j7njHcAsuTntzX1PDUcPi&#10;sHHHUaXsnUWqfkz81z90MwjTjTrqEk9Yt6M9we8srWeO1aa2t7qVi6Qb1UyADqAcE/hVksFOCQCe&#10;cGvibxRL4p0zxMl9rsl9b60jB4rqdgWGDlfLI+UjPpnHevZfhr8SfiL4nt5HXTrLUrJf3ZnnJt8s&#10;PRhu3H1wK+ulBnh43hydDDxxNOrGUervbXy7nuvTB/8ArV8nftU+PIdS1qC0066Nxb6TA7SKozGZ&#10;Tz17sAAPqTWr8UvjB48srybTLmKLw4ZI1A+zfO0oB5dZc8j1wBXzNrPxD06x1CS0n33TBz5rqNyB&#10;iec55J+nSpbjSjzS6n2HCPDVSjXjmFZ81ldJarU53RfHmpyanBDcMLtJZdmAuMZOAR64r0NFPHBw&#10;eTxWXZWOkxRLqNrawhPLLiRVJ6/yqhJqs4naQNiPqFrzK2OhlsVGu+Zy2Z+y+y9s701Y1bnTBPJv&#10;DAZqazsxYnLHk+9SwN5qRnruXPFcp428WXPhya0trYJE8oLmRvmBx2PpW/1XCUZPGJWe9+mvUiCn&#10;UfsmcFqfinXZdfkYXFzHMJSsdvG52sAeMr3z6V7HaytJZQTzZ89ogXCrg5x09qoeG9Vj1zT4ruSF&#10;YpcFWAQfNUl3qIUtGgwOnFctfEU8voSrVp35loVUTqP2aVnEgaecEOJHSaP5ldXKsueOo9K9Y0f4&#10;9eNrXR7a2j1ozIF2LJJbq0qD6kHNeX2lpFPH5mSR0J7VdLx2+yPzERmGUV2A3fTNeVkuExCqPE1p&#10;e7JdzhzDBYXH8qrU1K3kcj8Svjj4q8T63cibUmk8mQhZJ5DIcj0BOBj0ArovhR4+1G4mjvxIqanp&#10;k8csUwHDdxkenGPxrjPEnw1nvtTefS7sRQXMm90lYqYyeSQO4yK6DQvCq+FtLuHhZpLuZV82TPp7&#10;V6EqdehKddp2j+R01MNgZYNYalBK+mmnqfeHgn41eGvF1jG1zfW+kX+F8y1u2CBT0+RyQDk9q09e&#10;+KvhTwzZyXM2u2UhwQLe0m86Rz/uoTjPvxXwfo1y8vmrIxYbAMHoeasalEX066EaLuaJwFA6nB4z&#10;XoYKusXQ9slZn5dU4Dwn1ht1WoX20t953fxY+IknxY1maScL/Z0aFLaxkbcUXruIH8RI3E+2K+xP&#10;A0duvgrQFs0WO0TTrcIidAuwf1r8qvBOpX8viewVbeSNVkxMUDNsUdcntX2B8Kf2hZPAmj2+jatY&#10;Ne6bCx8ma3cLLCpOTwThsHp3ow8nVjKrKNmjbijhyrPBUcNl+qh08n1Xn3ufWFMkljgiaaV1jhQF&#10;ndjhVAGSSe2BXjF3+1Z4TEBNlZ6ne3LD/VSRpGM+7FsYryn4ifH/AFnx7AbK3g/sjTW/1kULuZJM&#10;dN7cfL6KBj14rsgudXTPzfB8J5pianLOHIu70/A5z4vXUXjT4tjxHBLizs7mPyYcf62OFlKjPuV/&#10;I19keEfGOn+N9Hi1KxnSRJOWjJAkiPOVZevX1r4Fvb+XT7ae6RfNaGJ2WOXIDtgn8q5TwB8W/EEH&#10;iqN4LpoDNk77LETJjtuGMge5NYyVKhO3WR+q5vwo81wdOjSlb2KST8v6R+oKnecK3PqO1c54v+IG&#10;heDdNmudU1GCKVVbZbLIrSysBwAAc89K+OtT+Lviy6h8q78S3wgYYCNOwJH1Brnf7Q+2l5pHaaRg&#10;QZQxLH6nvW9o3tfVdD5DC8BTjJSxdS8eyX6s2PF/jSbxj4jvNWvpA1xMwYJ0MajhVU5yAo/PrVMe&#10;NdY0uE+Rq+owRAcLFdyKP0auHuY5kmkAMjOTuU4PT0rZeEyxCKQ/fUc15GHxtXFRq0oQtJJ2P2JZ&#10;ZhqMIwUU4pK2zLH/AAkj6vPI00kksxB3PKSzH8WyaztT1GS0A8rndx81Njjs9JXzZ7hId5Kq0rhQ&#10;fzqaRIL1AAyy8ZBQ5z+VTShj6uClSnJKqddOlRpS92Nl2WxHpOpS3G7zNpUdTWZ4it9P1wfZr63+&#10;1rEw8tvutk9s+lSXeuaP4em+zz3kcUp52NuJz2+n41Yksftji5t7hZLeZQysOQR7GsKlHMIZfGhT&#10;mp1U9b9jpUYc/M1oSaNFaWVikVoqwwIc+WBnB968z1vwhqv/AAkcqadHHcW8jb1cvgDdy2fpXprW&#10;TWli8UH3iCSTWfYQTi7iO0gr1LDANLGVq8VQw04avdroXT91SnGRZj1q18F+C7Sz1CIXBiGIPLHz&#10;M56j3ApmjeJ9P8RqRbSBpVGWhcY2isTx3ZnXLWOG2IZ4JDlScA+2aXwL4Sn0qQ3d64WeSMIIIxkA&#10;Hk5PrXoUcS61f2ELOC3IVKEYObfvM6O/RgjBFAAHOO1ZtvHIZsYPBAPHSuM1P4m6o2pS+RtS1jkM&#10;ezbktg9K9D0a/fV9HtrxkRWniEh2+ucYrz62Ep5niVOnNrk6f5GqcqMfeXxHNeJfAcOtXYuoL0Wt&#10;0cecWG7ePYVfSGy8CeGJHhVrhYyN0kpwZHbjkelTzs4uGwas3mkLrmgvZXDNEsqgl8cqR3+tGX4u&#10;GKxFWEKbUlf3vRg+aMVd6HN+F/iDNqWoRWt5HEROcJLEpG3nhSK6ufT1kkD7gFb+XesPQfAWn+HL&#10;kXklw1xMgI/eDaqD1Poav6b4w07VNSktIZXMnOHZcLLj0PtXpqiqtOMMbq76ETlFu9LYbrvhTTdW&#10;eJrlzCV4zGcEimanqtj4H0a2CweYFPlRiM8Ox759an1O3n+1bsNIhGAAKbLoNtrGlJbX0DFQ7MMH&#10;5hx1FYQqzlialGFPlaWjFpy3nLQm8OeIrfxLZG6gDR7DteFxnHvmp9QjeW3+TJ5zgc1Bp1jp/h2A&#10;WVtlEJ3EsNxJ9CRWjGwuEygJU+nf8a7anssdRlhJS962tjL4H7SOxn2MEizlyCgC55GKz/HWt3Oj&#10;6REtsdrzNsMy9VA6YPr6VneMfG1xomrJaWvlxMEDHzBu+nStHwvrsfi/RpZLiJHVWMcilflPrx2r&#10;jwdKlhqbwNGd5HU04uNaa0Oe8Aa9qF7rf2a5upZ4njZj5mDggcDiutv7uaO5kAyq8Yz3qXToNNsH&#10;MVnDDbyHq8a8Eema0GKxje6xlVOCX/lSeFli8N7KnWs09118hSnFT5uXRlcTolj5tyyxoB96Q4H5&#10;msjxZqT23h17jTGUsWAaSA7sD14rI+JOm313HatDFJJChxIkROeehwPSpvhrpV5p2m3U1zE8Mc7g&#10;xxycsuPY9M12JydRUZR1StzEqKiuffyMXwLcatPrsMguLprdd/nPKxKOSOOvFdxe2tnag3IsomkJ&#10;5JiUHPrTruZ4pCqnCnkktViMfardQ/J7E15lGvGs6uBpO1RbN7XLnrKM5KyK1nqEkr7JAOmVK9B7&#10;U2+sna43cjI6+lR2Oo6W16be2uInujnKbwfrgVkeOvF114dW0hs1DT3Cs3mMMgY9PWs5YR18B7LM&#10;JXs90Re0/dVjpDamW1VCcnHBqO1t47KTaZFMh6Lnk/hWH4K8TXXiSxvDLCpmgwA6n7xPtXFada3p&#10;8S2/mRytcrcjcTESFG7JOR04711OOHvSxEad5bLyS0CKlLmiz0zWRZ2trLc3MhiCjnnHOOB9a5nQ&#10;PG8epX8Nq9qIjKSiOGzuHQEj1rqNStLfVbF7KduJeWZTyD/jXN6F8PI9G1Fb2S98xIG3Qoq4bOcj&#10;J71vUjaup0OVL7TKhO0eWSOmubmx01FeaWOMsNylmAyPUetULgi+IubVlu4SMBlOQD+Fc/8AEfw7&#10;f6rd291YhrkEGKSNM4X0Ix2rQ0GF/CHhqe51InDEStDHzgngL7c1y4ihCu5YZxtDe6Ki0ldP3uxr&#10;mAxWEq3UCyxkjELjv7j0qnosUFhcMkNsqeYeWjUAj2+lZ2geOotfvzYyW32bzcsrg7i2O1dPDp0M&#10;biRdx56isfq1SdSlLDz/AHcNGJyUYyUjyzxRouqL4hvC9tNOsshMUseWGDyBkdOOK9H02YeHvDlr&#10;JqF0PMC4aaTnGei470l3fzrcNHFIqbT/ABLnFZXjmwvdb8NRG1QyziRJWUDnGMEAe1PDYqk61eFH&#10;Wa/zKkm1G5rWXirTdXZoba5VpCMfvFZc/TNElozORnGeM15x4U8MaxNrNrJNZTQJC4YvIpTODnv1&#10;r0yTUbS2YRS3MKS/3WkAI/CnPDxzOEXiNHF+g7Rh/DZPaPFY28cMkmSiY+7zyea86+I73surDAka&#10;2EY8sxMQG55zjv7V299E/wBpzgkEHoOtXbH5Yj5xbZj7pxWUcVWxuIqYOUeWMVv6E2UP3iMD4bNe&#10;tpc8VyH2JL+4aTJZgRzWve20huMhWIz2FcN4y8Saq2s3FjBcSWsUTfuxGxG7I+nSuk8IeIZdU0jL&#10;cvEdrs3c+tViaVDHUvqdRv3epfJKC9rbRm9pdtIisH+XccAMOleU6prGqx625lklEyyny4eVJweO&#10;PQ16Yt4/mHJJHfFP1G+sNPshf3aRAA8MFBYn0z61ng6+GxlKNChUa9nbfTQmLlTldx3HyQz6jp9t&#10;JJiOdkVmHvjJ/WlsLJ0uMuVK4xkVFo/iKy1lmNtIyzKMmKdcHHtVWaaSaV1LEYOdqnrXPmrwWDrU&#10;8c4uUm0/WwoRm04S0MT4o6pe2MFjHC7QROG3OOD7A1R+G2r3l1qEkL7poVh5kdsgGu7ggjurBVuY&#10;o5Y85xIA3H41FY6xpj3DWtpdW3mL0hTGc+n/AOqvfpQdapTxfPZSV7GXO4wcVEq3t1IZWwcKvNU9&#10;ftLzV/DV5a27b5D8ygH7/wA2dua3p7OGZjJJwQfmA7fWlilgTCIVA6Dmvm6OV1qWYSrYislFt6X1&#10;d9lbyLdSLiktzxmx8H6vdXawtY3UY3AM0ikIoz1BxzXt67YkVSwUhSpycZxjmgMF42n8qztUZzcq&#10;QSFxXvVrZRhpVILmbZjrWlyssz2SXJaWNgrPjcc+lJdxSabpl3LD89wkTMg6/Ng4/Wo9MlKQSNNu&#10;EafMSOuB1xXPW3xNs5LxopLeRI2fAl3g5GcAnHaowywlVrGyXLOS/HYfs6jfLDVHmzSz3F0z+Y0t&#10;4XLAnduVuwA+te36fcSR6bbljul8oEseoOP50n2G03CUW8AAwwbYCwJ9c80HUYpH8hm2jpkLxWyU&#10;MDF81W0p7XLqT9rZRjogi1BjIA0YXJwXHX8easS30Nkvm3E6W+75QZHC5/PrUCWcUThyWIHzfWuJ&#10;+I2mXtxeWtzFE9xbKNpEZJ2t64FY4R4zDUJzxb5pX06mSpUp1U4qz7m74x02XxPpaDTbqKYxTFnC&#10;SD5gRwOPStj4K6jq3wj1ZNUEyxXG4E2vmb0ki6Mh5/i/SuQ+HGjXVgl1dXMckIkQIqyEgls/ewe3&#10;vXTakHeVCp3YHatMTWlRofXIwbl2FWw9PEwlg5tOD3Pt/Q/2ifBGtWaSvrCWUrKCYLqJhsYdcsMg&#10;+1P1f9oTwLpMJf8AtkX74zstI2f+Q4/Gvh7TEkEbbsrz6VHF4t0uab7PHqMJlztAEmST6V14eoq1&#10;GFSp7rZ+Z1OAMAqt4zk120t952XxX+NCeJ/Fcl/eztCrPmGzGZBHH0wQOhx3r6v+BnxW0T4i+A9K&#10;kg1KF762X7NNDIwjkJQbVO0nJyAp+ua/NPxvY6hD4pu3SGV/NbchVGbcpHC4Fdt4AtLyxsZjNC1q&#10;skgdAw5XHXAPIrnp1qlSu6Tjoj3834UwWYYCGGpPkdPZrt1TP1E8ssudm5T69DXDfEP4taF4E0+W&#10;S4v47m+cFI7S3ZXkL/w7gD8oz618U2/xF1mKR9Ph1S/jt2Qxsgu5ApBGMEFgMVnMCHaSWQmQncfN&#10;5yPxNbUK9LEqThLSOjPisH4eqlVU8XVvFbJK1/UdqGo3mteJpNTvZGlvbhy8rZKAAnngd+nNeoeF&#10;v2i/Fnhm3hsZY7XVoYhsRbvcH2+7KwyPwzXhHj3UrzR9CWW0umgkM4jZk4AGwnGT054ql4A1S7u4&#10;b5rqeWaBSCss7k5Pse4rkw8VhKs6VSd1LW/byP1XFZThMdQUK9NNRSSPZfGX7cPiC5e50/T9JstO&#10;iX5ZbmJmeX3CscAfl+NefeNIbrxP4RlNiBJO7JMUuHwW5yRk9SOoPSsq58IaVqcrzKXDE5ZE4DGr&#10;WDEAqZEfCgbumK83F414eHNUfNGo7KwYLKMFgEvqMORrfzMDwRpF9oWqm+niVFC7ViZgST3zg1T1&#10;fwdfXusXNxbMjQSS+Yskjcr659q7JoWZFYHOTjipIYGW1cN8uc9a5FUqOs8LGm3BJu57bnyv2i3M&#10;/RtNt9O0g6Ql0zeYpVpNudpYY4/OuSm8EXtrexojp9nxu8wnJPPSuv2rp7tczv5UMZ3F24AxQNUt&#10;NdKR2jrJImSTuAI/ColVxdfDXlHlqx+FPqi1eMr9y/OY9V0+5t8+UJEaJj39M1wOn+CBbX0bT3Bk&#10;iSTcFA5PPevQrSzMMW4/NnjIqKXSw0u7dt6ZHfBrvxOHx+Io0ZWXOrcyMYSjByKPjDV7nSNBea1w&#10;kplVRIf4QR/jXKeCPEepalqTWt1I95bOrM8j4+Ru2faux1dEnQwyIHt3HKuO9N0aztbJ5RbwiPdg&#10;MV4yO9RUxixGaLCXuluns9BxSjTckGoeINN0GUW9xOkL9SoQk1FHH/aIE1syT28gyrxsB+dYXijw&#10;Zf6prDXtnJG3mLgrKeBW/o1nb+FdCjimuFVUbLu7ADcewNd+JwX11+yrrlgtrAnaN1uPN9PaL5eA&#10;celaNvKs9tukG5G4ZfX2qAQwajGJ4mWRCfvIc/youZxYIsMYBU9Sa5KP1jLas6+Iqf7PFWWt/wAB&#10;PlqKyWpj2ngDTdPvvtuJW2v5irJICqnOeBWVqnxIsDO8AtJ5FjO3zNwzx6DuK7CzujcAgnBFcPef&#10;CySfU5WjvV+yMxdjIPmBPUCvSlUWIoRnhUnF7mfwv3jsIzD9giuLVtyyAFZM5Bz1GajW6kBIb51I&#10;5X1HpVWLWtGiSLTEnVTGAqqXAIIq3c20UKgqx3EZArysfTxftYSwtRKmrcyWyfU0jZ/EV4fBOkJq&#10;AvVhfcCGEWeN3tV3UvEOn6RJCt5c+VLIMhNu75R9Kmtr0F0Rh2xmub8WeELvW9QS5t5Iw2wK4c8D&#10;ntX0EakZUHVwjUn5GSTcuWZ1NrfQX1sLi2m8+FuMrwKpyX7+ftAIUGo/C+inQtJW3dy7kksEPAq0&#10;+mxyy7lYgk9K5Mxhja9GDwvuvqVFwjJ8xS8R6rJp/he4vodyzhVCkdRuOM15hpvirVbLUBcfap5y&#10;zAtE0pIfnpj3r2K80+K+t3tZkL28iCMqPbvWHY+AtGsLoTrHJMykMFmdmAOeMD/Grr4bEVXBqfRX&#10;t36ijKKjJWNfVr+WUQhZSocFwG5644HtVbTpXLtnDH3GR+NacgRlAdFIUYBHYelUmuYLVyNuQeD9&#10;K83E4SVHHxxlWulT7fL/ADLhJOHJylZfCOjw6g90LFPOBB3AHG498fWtX5WyzZCqNmF7GuX8ba3c&#10;WGjpLZ7lSVtrsvG09s1z/gfWZ38RrEZZZklVjIj5wvHWvZWKoxqRhCOkuqBUnKPM5bHeyaVEZA5k&#10;2g84Y4yKsiGKa3+z+XFNAOsLYYH6+1U9YLgwlThcHNN0lz9oYlsrt5Ir5yliKODzN4WnSSv1666i&#10;cHOF3Ip3HiTQ9Buzb+ZFDP0ZbeI/L6jI4ragmt9Rs45oiLi2f7sinvXlniDwhqqaveSR2TTRSyu6&#10;yJltwz0PpXd+DtEm0TQPs82VnkZpGQHITjgCvdhVqTc6c6fupMmUIqKalqbKLb2+TlA3+0aydU8B&#10;6Xrd611K7pLIAT5fCkjpmnsWWU7+T71S8R+Jbrw1pVsYFV55yTmT7oFfP5bmkMROVCdLljFN+mvU&#10;JUm3ZS1PSvhf4mj+F/iPS9Qs42a0tSUlhHBkhYYf8cZP1xX3DoPjTRPE2mw3thqNvLHKoYZnVTkd&#10;VYZypHrX51fDbV9S8cXH2SKzM980yxQxwDiRj2/x9Bmvrfwn+yto9npanXb+5ub6UKzrY4iVG/iB&#10;JB3n3PpX196c4xa2PxzjbCZe6ka2Kny1dlbW68zvfiR8bPC3wys/N1G+W9vpFPlabZsjzSntgA4Q&#10;epbFfn18dfjLrPxj8UJd36x2lnZZjtbGAkpEMAscn7xIwCTzwRX2D4w/Y78Ma7b+bpWp6hpd+BhZ&#10;JCs6Me25Sox+FfJfx0/Z88Q/BS7try+Nve6VeN5cV7aE7RKOdrggFSQOmSK+Tzj2/s2l8B3eHv8A&#10;YNHGc1OpfENWjzKz8+Xob37OnjHVr3UD4ZmKXOnWsRnhaQ4eLHRR/eH8hX3h4Y1v/hItDM4j8t4m&#10;EUigcZUdv61+XPgLVrjQ/GekXFnK6yfbI0IX+NGYBgfw4r9E/hhrRt9Wn05mxBcrvjyejrjj6lc/&#10;jX5lluLjkvEUIXSp4jRr+90/H8zTxHymKarUla/vf/JHf8g8fe7ZrA8ZaTHqujztxHPb5khcttUE&#10;DOM9s10NwpSU8EVXvbRb6znt3z5cgwcHnn0r9szLCxx2Dq4dx5udWs9r9PxPwPDV3h68ai6fkfmz&#10;8bfCHia28S3Wuaqq3lncMuy7tVPlquCFUg8qc9z17V5oylCQwKkcnPGK/RX4j/DFf7Ndtr6rp5ia&#10;C4hkXd8h6nb6Ad6+SvFn7PV7bTTT6BPHdWzEulrPmOVR3APTHoK/EKOJrZa1gc0hyTilZr4Wump/&#10;W/DXFeExmGjSlJRts+np5M8dJA4z+VIMZ71sz+EtdXVm02TSb179E3/Z0hZ22f3gAMke9Zzaddrf&#10;/Yvss32zeUNv5Z8zcOo29c+1e7CtTqbSX3n6HCvSntJd9yu3eiiRSjurAqynawPBB9DRWt09TZaq&#10;6PprSvDwm8Uppl4Su2Z1lI4yFGQB9a67xd4B0zT9HmuLMNA0WM5kJLj09q46yi1LWNde6jLG+LGR&#10;pFONpPf8q1dYuddeNLbVbp5raVxtDdOD3Ir1cdDG1cfh5U8Uo8qXPDv3+8/I6qrSqQaqJW3R2ngL&#10;xtpFv4atoLqcWssCbSpOASOpyeprLuriLxj4902w052dbiaOF3UYLAsNxB+h6ilPhvSvsoAtUCBQ&#10;Ayg/MT6eprmNOu/7B8R2l0k5thaXSyCYdUAYAk/Qc1w8N5Tl880xGZUHLmd7qW3vf1t0PFlSpSdW&#10;pRb52nofdlhYw6Zaw2lvGscEC+WsYPQYxk/jSXVmLna5xuBxg1JBcRXUUM8UolhkUESr/HnkH6VI&#10;3yqTjOBmv0yKULRSsj+dJuXPzVN76nAfFnwHZeKPA2oL5Ob6ziMsEuPmDqCT+DYxjtVH4R6lp2pf&#10;D7R005oy9vbqssIYBhJg72b6+9dD8VfFMHg7wHrV5LJGsot3iiV2A8yR/lXAPXr2r4btdfkiDNay&#10;vEc4YxyFTnnnA+tbRlGT9m2fomQ5PXzrLZ0nOyjJOL6bar5Huv7U+q6asGkQrNBJdwGQyHeP3MfB&#10;AYjpXxpL4Rg8Qarcy6bqkM0TuZHiZjvGRnK+ozXf+Kra617S5IPPBnkUNv6AkdAcnrXG+HPBupWW&#10;rwXdyY40ibcFVskjsOK5MVBzlGnyNpdT9syLA/2TgI4dVLvX8zuNP06HT9LhsYiWihjEQ3dW9TVQ&#10;6AWmyGBU9FFNfXXSdwFDKDg4rTgmF7bbwdu4Yye1cSnl2a1HRW8PyPVaqUte5IsflKig8BeCKzdc&#10;8Mafrslu2oW3nNDwnzY3H39qzvHtvqN5oy/2aJPM80mVLcHJTHQd/rVH4eWmr2kd0t+sqW7YMS3A&#10;O8MvJ4PY16sqsfaewcfdSM1C0HU5tWdda26W1qtrbKIYhwEUYA/HvWLcWsscrfIzHdxgVLdatM7s&#10;I9oUcZB4q7pl817GVfarKMlq+VxVTA55Vjg1JqUW7Po/I6IqdFe0Y/ToTa2wD5ALZI7/AE+teQ+L&#10;r65fxPqUVyzl45ykeG5UZBUqBXXeO/FWo6TqMNrYy/Z1eEOZNudx7j2NavgPUJ/EWmXFxqCJJLDM&#10;VMxQEvx+uK9j2NP2ccFB25P0NKbqUP38luWNAvZLXw1p8t2HaRwQQwO8dcZFatreRXpKx5L/ANz/&#10;ABqWW3j1OPyGnjkdeVKY+X8KbpukDT3eTzmZz8uNvWnGWLWIjCnaVJLVnDKcGnJ6S7Ed9dR6VaTX&#10;MiDEaliEOOQM4+tcfZ/EsNf7ZLVY4icB16r7t6iu8vtPg1G1mtZVLxyjnb1I74rlofh3pEVzuZ7i&#10;ZQciJiMcdjxXXiFXvFYayitxU6lNL94tTpA26JShLIQGGeBz6cVX1GOR4Qy5wOuKqavJPbyL9l3Q&#10;wbQNqDjAq1pTSyWmZCw5znHNcVXERxtSpgHFp23Wxag4x9r0I9NV2n3DlcYyOlc18S9SvbGxtVtW&#10;aO2cnzJFyCD6E9qdrXxCFrevHbW6yRxnaS/BJ/xrotP1Gz1vT0m2xFSP3kT4ODTwlKnToPDUp69z&#10;e0ozVScdDjvhdd3tw15HNPLNZbAwMxY7mJwVBNdZp2i6Vpt5LJa20cdy+fn3g4HcY7Zq29utrZPH&#10;aqkQYEgIvWsm3ile5TGQwYFvpmlXxE8HKjSUOd33D+LzPZFvVo5DMpOWjxxgcCk068iso2W5njg7&#10;gSuFJHtmrK6hZzu0AuoHmXgoJASD9K4b4jaRql5rkE1nZSXVssQQ+SCcNk+lYSwToYp4+Eua/T16&#10;BTamlTlojsfEl5NY6Be3VpjzI4co68kZ6MK4H4f+ItUu/EcdpNcSz20m/wA2NiCAAM5z2+ldr4V0&#10;qbTPDMVrqSgthnZXO/ahHCHPX6U22uo7Odnt7S2t0J27kh2kj8K1xuLp4edOpWfKpdDSl7sZwjG5&#10;zPxS0a/ult721jd4Fj8uSOLLFGB+9gdq0/h9odxpmitLdboDdFWWNmLbQByT6fSt7WTKIFCqShGW&#10;GOPxqvpMrtKwDZTaQQeg+lcjxkKWaRp8rs7L7xaug9Tj/Gfg3U9S16S6s4o5IpgmGZtojwOcg10i&#10;lvCXhm0hcGaaNREufu8+tWNQuZUuZED7RwcE9qllKT6ZtvIjIZASEPB46VpRx2G+sVqcLxkr3b2K&#10;kpOMX0Mbw74mu9R1NYJlikjZSSoU/J75rqHeOAF3ZYlH8bnAB+tZuh2NpaMwjg8uU8n5ycj0rI8e&#10;eGtR16G2NmwdIs7ojJsyexr1MPVcsM6qfPcytF1OWWhfbS5JZGZHV4nOS6HI/MVbvL82pEUWMADL&#10;N3ql4M0W60XS2ivHMkrSFxGDkKuOmfateexjmIZhgE8Z715k8sqU6MngbxnOzd+ncv2iveeyODX4&#10;a22p3MkgvHt42YkqsYOSe9beteK7Pwy0FjDE0jRqOnGxPf0PetiS6WzykYOcdu1cp4p8F3HiPVE1&#10;KwmWKRwBIs3t3rPDSVKm6GHlesviNG7zUqnwnUaJq1p4gi+0xRrlcKyPyw96ivr2RJ2VTtRecHvU&#10;fh/SLbwlpyQyzo8zH95LK4Xc3bbnr+Fas1nFM4Y4yccV2YzC4jE4aMaElCb36fiiFKMZXa0M7VYp&#10;tV8O3sUR/fNAyDJxubP9RXmXhfQNS/4SSzAtZ4vIkDSeYpVUAOTyfX9a9YbUEtHMUce4joPWqfif&#10;XzpejG6tzmR2CIdn3SfX6VEZUK65JVbzprXzGnUi7RWkjZG3yxk7j603IBIyB6+1eceHfFmozarD&#10;HNMLhJcgHoBXQw31xdRCWRjFLjcVPGDnuKeKzuhhqaquL97QlYeXMWtQkME5ZlJT+92plr4o0vT4&#10;4orm5S3lJ4SRTz+Pb61q2Ny3lKbhlwOQXGAfxriNS+HVzfapJOl9DLbvKGYSbiyjPQVy4XDKE1js&#10;Orua2+Zs2nHknpY2vEvgO18RXkUz3UsDRpscIvLjqMGtjSdCt9AsWtLVQImJO+Qck461amZobd2+&#10;8wB6fUCs+01GTz8N+8DHAXNelXxGFw1dRmrTn+pgoznHTZDrbTLmOdGOABk1xvxNvrq11S1BB+xm&#10;EOhV8ZfPOfeuh8VeNYvDV3Fa/ZxdXLjeAWwFH9ateHdctvFOmJdPbRhonwxcAgH6+tZ0sLh6EJ4W&#10;jOzerNuapdVWtEVvAk95JoLPeswjEhMTMu4lcc5rWGpo0yosfBIG/pn8Ksho7hXjjZWBGMEdPpiq&#10;cellZgxOQOSM9qjGTxcVShgrSirXe5lHkk5SnoyzciBY3lmZY405ZnOAPrVaWaDVbG6t7K4jeTy2&#10;XMTglSQcHjpWV49s7i88NAWjmZUcSOkfO9OnBHXnmua+HWk3iau9w0U0MKIQxbKhz2wa6pyUMRyw&#10;p6tascIqUG3LVHO6XHqMmuRwxLJ5yS4DKhzHg9T7V6prvhqw8TCNbxWdk3FSDtwDjitOdSIyUUh8&#10;dQeT+nNZlvNI1yilup6V51WpTy6pHD1IuSmW5yrJyfQhg0i38P2a2tjE1urnczqeSR05q9YTu3yy&#10;OW9Cxwfz71fkhWVQrr2yCRxXL6h480rQtVNkqO7dJGQcL61rUwVSjjI4mVW1PZRJjJTjZLUuyxyi&#10;R8A8txxVicuIEy4HPc1V8W+JU0HT4JxCtxNMxjUscLgDOT+FUfCXi+TxNPLa3UIguEUsBF90p7mv&#10;Pp5VSoTqU41Hzzvbsk9TVOUo8zWxt2Mju+D90Hr2qLV7K11ewksriR41kAJdRnaQetJda3p1hdC1&#10;luIoZyQuxl5GenPb60TW8jTEc8+1VWq4vLsNGlSXtHf3n2RCSbuzH8M+BYNDvvtb3RuJlBWNwMAK&#10;e/1rN1n4hEaq9taIIVjbYXk53t6fWuxaZ7SNABls8Z6VzcngbTNT1Ga6lacM7lmjRgFJx/Kuv6zH&#10;mjhaPuzfT5FLR88tUbmmXEGuadDfOhR24YAdcd6sT6itr+7Vc49Kw/FHiZPB1tZw2tsvmFT5SMeF&#10;A6k+tV/CmtS+LZblrhVheDCs6HIfNLGSqQfs8FpWb1dvIai5e9L4TrLSYXacggHt3rxO7tr/APtJ&#10;7b7PNLP5hXJBJILcV7VCsFkNvm/N7Ngim6leLYadcXRVSI42fJOd2BnBrsdF4mjTVeXvJamMajp3&#10;5Q0uFodPt4pT+9WIKx65IHzfnWdcTObh1VsBetcjp/xIv3voY54oGtXbagRSCuT613Vy0QIcJzIo&#10;NcGYNY3DL2NTlUN3t6G0YyhP3luZ154R03xE32qeEmVgAWD7fpV/SbPTLCBrOy8lQv3kSQM2fUiq&#10;OtX802iXcNsPLl8rA29SfavMNCh1BtYt1t/O+0eYPMPJxz3rphiKSUFCPPdJN9wUJSUlJ2R7AdNJ&#10;csDhQcGsvxl4euNZ0aOK1AaW3bMcWcCQdwT61palcOsiKTt45I6E4qO01IxpK0pLJGpY454HWvKp&#10;18uwuLnhacGpS0b7ehHLU5ecwPAvg680q4W9v/lkAKxwHkjPrXVXFvbF98hCM3TBrzu4+KV6Jw8N&#10;tCllvI8l1JZsd93auuFy1/bw3TQNbLMoZF6hf/11tjcXhqeFao0/aNaa9H1ZbjOU4zk7FrX4pLrw&#10;9eQ2OWdouFX72B1Ue5rx6zguJLyCOBXNzuwm3O5WzwT9DXtGlK67i2QD3xWD4y8TQ+GWijtbSH7d&#10;Ku8N5edqdyfrXTTksbhqeMn7ttLdNOw6UnCUqUNbnRSI66cgbJfyxvPqcc1kh/mwpy/YD1qv4L8X&#10;yeIJ7i3uYoY7qNdymEHa6d66XyIlbdsUE1y5jlqzSUK1OrypdzOMnRupRBGMcKu7D7vJPalJimHJ&#10;DkcnBzUOoRPJbSeXk8g4HOaqafBMtxuO5FA5yK7sRjqtDF0sH7Fyg0k5ERgnFy6mkyL5ZUL8jDB4&#10;6ivKI/hzrKak0O2JLdWI84PkspORXbf8J3o6XjW7TSBgSN5GE/PpXRI++INGOCMnd1xXqVKNHFNW&#10;+z2JjKVN3I8xqBGXUEJsJJ7gYzVSHTMziTduXPGOc/Sorm2nMzFVbnoccVPquox6Npkl5MrPFGAu&#10;2P34zXkwazKtL61S5Y03o/69CrOCSXU5z4geLrzQXht7Jds843PJtyFA6bfWk8B+L7rxHJc2t8iy&#10;3CLu81R8pHv6Gs4+IdN8b30djfaZsVuIJd3zD611tlp1j4atglnbLCSMMwOSa6/bPneIc/3USpQc&#10;VyuPvDtVdjMiruRcfwjil0eR5WZcb16ZNTxTx3hO9fu81meL5LjT/Ddy9gmCrfNt+9t7kVwQwzqY&#10;r+0Y1ean0Sv81YfNZcltTU1O1mn066SAESvE6p2+bBxXh0Hh3Up7j7MthcGXOeUI24POTXT+CdW1&#10;O61aBbW5mkg3fvtwLBRnkZ7V6bLexwctsz3IXk/Wu2p7PGQVWb5UhODp+7HW5XkuHsLCASAtIAqk&#10;bgAOP1p9lc/bSNwIx0CjrUssKXK7nGVPQelQXUTQWM/2fiXymMY9Tg4/Wr9niPrSqKf7rl26iTha&#10;3UggaxbUj5dzG1wp3bAwLDv0rz7xhompS69czfZ551kk3RtFGxGCOBx05qr4NivLzxNbSCNwIX/e&#10;SEnHQ5DV6uJ4mfaSGIPHPeuejGlVp2kvZ3enmbTXI1y6lHTEeDR7ODUfLnuI02sxG7P4evbNWLi2&#10;D2ey3CIgO4hV20XFk1ywKnGelSZ+yW7E4cqDwehPpV2r1p1MPWhanbSXUz2XOt+xV06CSF2LK2By&#10;ciszxV4tt/DkscTW3226cBgp+VFXPXNcsPiVf/ay2YZoQ5HlhCMAe9dF4h8HxeKhb38c7WsjxKrA&#10;DIHfj8zXNhqEaWDeHwq5nF313NJ6TUpuxa0zxhBq2jXt7FGY5bRCz2237pAyK5Kw8c6pdaxZoXEc&#10;EsoUxhBkgkAiuz8P+G7Xw3ZSRbRPJJ/rpH/5afhVaw0PTLbUVuI7KJJWb73J2n1x2pYyu6E8PTrT&#10;tJ9ggo2lZXLXinSJtc0ee3iYLJuDjf8AxY7Zrk/BXhXUrDW/PuI2jSJGU5yA57Y9a7qW4KvsHapo&#10;naa3d05OwspHP403isFXxLSl78OnoZqUowSOA8a+IZYdfa3huGihRQNqHqTXR+CdXl1TQ2E7B2gf&#10;y/Mzyw7Gq2q+H7PWpE+2RYYnqnBNa1oLXR4EtrS3EMAHODksa4sFmaqSliar5Ym9S3IoJalbV/EO&#10;k2N+LS6ukjkx0YMcH3PQfjVqKeNYBLbsrRuMhs9R7VwPiDwpq99rU90kX2mOd8giQAKPcV0+nsng&#10;/wALwpfSbhEMEDklyeAK6lUeJlUrRik7aS6mdkkkbVncO0w5OAcnHOBXP+PtPvtQs4Ftv30MWWlC&#10;/ePuB3xU+heI7XxAsohQxzx5O1hzj1rQhkkEmSQcHOD0NefTxc8PThg6ydSU3v2NHHld4mL8O9Ou&#10;reO5uLiKW3ifCxLJkZI6nB9a6y6tBOVyQGPSsjxhqs+h+H3mtl2zAqPpk8kVw/hjxVqF1rtqrXk0&#10;4kcK6EghQTzmvcrVMPGKwVZcyZCTn+82PTYoksCScHNFyxvrSaKGQRSSIyK55CkjAOKbdxO4UgFh&#10;7CoLd/Kl+b5cHvXHPGPBYqOCjC1J6X9Sbc0ebqeXt4E1ma+kgS32qWJM4wq5/vZ/XFen/ZZILS2j&#10;z5jxxhGY9SfWpNS1H7HpNzPCvmPGjOFXnoM15rofibVH1y28y5acTyBJEK/eBOM+2K0r0sOqUqKu&#10;/aL8mOF3qz0SIFZUyMYYHmtRiI1LOdqgZJ9qxmZ95G7FXrdZL6ymiZ9juhjViM4yMZryeH8VTo1p&#10;4GCbd27vbQdaDaUjGX4gaSb82peQEMFEu3CZz3PTFdG8oFu0i91yD+HWvMD8ONVe5KYhFu/HnpIA&#10;evpXpFhZCy0+3tdzSeWmwM3cd819RRliaqnCas+hhOMIrcopfzByQdx9M9azviLqt7pmjRm0byC0&#10;nluV5wMcc9q6COyjL5xx606/sodQtJLe6ijmgk+8r+lcGAwGLw9KccRO7ltqXOUHKLieY+C9cu/+&#10;Elihe4lnWbcjo7NheODXd3VrJ57fKxU9wKtad4e0/SpN1raQwy4zuUc7fxq/IAoJbjAyc1NfKlXw&#10;ns61TWLvfsV7S0vdM62sUurGWO7hSa3lPMMnX8qLTTNJ0e4IgitrW5YYwrYOD25q3DeIZQpBAzgE&#10;f0ryLxVeXVv4jvo55HH7w7N+c7egwfpVUa+GwmGhDDPnUdL9bgoupO8tD2SRUYrG65bqAR1oSNY/&#10;ljVdx42jrWR4We8PhiCS6YqzqdrEZOAOBUTOVYt5jBqjMsyp4GdKfs7yktO5nGF+aPMWta1u30JE&#10;aYNM8g+RFPX8f60aJ4it9dhdYg0VxHyYZF5x6g1T1jw/LrlnAXZUuI8lN33Sh7fWneGfDbaEJmlk&#10;3zuoAMZ4xmvVpVa9WpGdvcaIfLy2W5ryGGMhnUZPrUGpaRaeJrHyJ0FzGpyVztKHtj2pL+F2wQCw&#10;HPFS2MTwjcSY8+vFebTxFWWYPDqilDq7a/eOUY8nPzHun7HfgXTrPxFf3cNrtj0+2Hlh+T5rnk/U&#10;AN+dfWvWvl39l3Vl0fxrqOk3MqEalZrJAVYcuhBx+IJr6iHzEgckdcdq9ipFRfKtj+ZuM5VZZtN1&#10;Nmlb0sBBIwuCx6ZOBXmn7SWg2XiT4I+MY7qJZhaWL3kUjj5llj+dceh6g16WQWQlRnsPr2r51/bH&#10;+NNj4O8DXnhO0uFudd1qI27xLj9xbE4d29GOSoz1Bz2rzsbOEaE+bax5XDmEr4zNsPDCp8ylF3XR&#10;J6v7j4Dgme1njnicpLGwdGHUEHINfWnwX+MEXjKyiWWUWviCxw00anibH/LRO5HHQdO9fI+cHPWr&#10;mla1feH9QivtPuHtLqHlHj798GvxjNssjmVNOPu1I/A+zR/Y+d5RTzfD+zn8S2Z+rHhzxFZ+JrQM&#10;hCXqIBLGT933A7g1oSwtG/J59K+R/hL+0Lp+uapYLK4tdciwrQS/LHOxGCFbpg+nU9q+oPDXjew8&#10;UYgli+yXa/N5LOPmx3DentX2XDfE0q0Fgsz9yutFf7SXX59j+Rs/4dxOVVpfu3y7+n/ANRgpySNw&#10;7gd653xd4Mi8S2KxRyizmjYMrhAcj04rrJrQhsqCO+MVXCkHBBye1fe43BYbMaUqOIipRa26nytH&#10;EVcLPmpSseaz/C06NC1xZN9rlZtjJgK+z2OentXL3XwFh0/xJP4ySL7Xq88QintFX7p7yjA5cjAO&#10;Oy+9e5YpO5ziviKnAmWKc6lNyhzR5bJ7efqe/R4kx9JXjPfR+ceqPnLW/wBmvT/E14dcv9EH2wjb&#10;JAJcCYdmZBxkdu9FfR8a5IxyfSiuSpwNQtGMcVNWSW6PRhxnmkVyqTsttWfG3hjVLWzvbpWAhaU7&#10;kmY9ADwD6Vd8V6nazW/2SMrJMWDFs5VB3z6Zro/DfgDSd8tzcRtOgb/UyHKL9B/jS+M/CFrcXEEl&#10;skNrMEIdVjyGXtyMV8THiHJamdU53n7qV5Pa6VvU/X/rWHeJW56H+zjpNnd+FpdSmj+1agLp4BLM&#10;AWQBQQFB47n8qrftKaFpEfh/T9Vjt7eLVDcrHHJEAjyIQ2/I74wOfevNPD/ifxX8NrhrXSJobg6j&#10;IB5K23mGWXHAVeuceldpcfCD4g/FFINQ8R6ja6emP3VrOGzEPaNMqv559a/dMBPDVaaxGGa5Zdup&#10;8TiKDwWcf2hiMQoUm7rXV6bW7HK/Df44634Btv7O8uPVdJU5W2l3I8PrscZ/WvQbr9q21+xk2vh+&#10;U3RXjzZ1WMHGRkjkiuE8Tfs8eLdAQyQR2+rwoNwa2dt4x32N39hWh+z74Xs7/wARalcanbxyXVlF&#10;iK3uEU4JbBJHqoH616rjB+8dGOw2RYmjPMILncdWk7b+R538S/F+v/EQtPqUxRQ37iDaywoPRB2P&#10;vzn17VxFlavpUVxPdOttboh3lxkfWvuH4jaPb6n4B1y2uEjRPsrSK77VELopII4GAcV8QazE2p2d&#10;1btJtjljMRbrjOefwrzqmBp1q8cU7px2PqOF8zjj8LKjSpKnGLtp27mHb+PtFuLqO3SeYSSEqWli&#10;Cx57YI5H410HKtjHzDnFeeR/C+dbjdNqCG3ByNkZ3V2ep74kjRWYRjI39yARWFTGVsJhp18RHbof&#10;fSpxbXs3chm0qR5GKsoBO44NbVtYSadbQxuGTcpYEj8jWLYXEizhAdynG4HrijxR4xi8Oparc5uD&#10;LlAM/dUdMnsPevOydYKSnjKUXFvR36X10FWVSTjAwdV+IWo2XiaTT1t40sknVNg6tu43Z/pXfQxm&#10;5m8pPmckOoHcEdK5rQ7/AE7xLcSXk9jEmoQgcnEjFezA47VrX+o/YHXapebHDDggV7jrqhSlWqy9&#10;1kzj7yhGOpRk0O4F0UjiUYYk/N0PvV6Cz/sOCR7qaNVA8xpQcqo96gsdY+13HkvFt3chw3JNHiTT&#10;X1jQ7u3hfZJMFKl+FGP4T9a8PLcFgXKWOwru7vTzCcpu0KrsMk0fSfHNiJVNvfQxEhpEkIdT7+lW&#10;U0mDStEaDTpDEoG9oT1z3+tct4H8H32jXr3t3KYwR5UcCv1zxk+1dLPrSQyFApyp5YV6NetRjQc8&#10;V7nNoHLJz5IO8UZ2npKl7Ey70JddxYYGM811Zmby28px5uDsbPAbtVa333tsJk83yycb8fKPxrhd&#10;X+KC2WoTRR2glSH5HbzCD9a58Dh6OXUGnUbU9iZqeKn7q+Ew7LV9Si8QxGSe4+0rOEaJSx3DdyNu&#10;PSvWJpooWLSjC5yRnBORzUeguNUtre+g8q3eRRL++C8H696PEGlzXEgk82FyWJ3RuDnj0rojCpg6&#10;E6lN88nsmKpUjUqKDjZjjPaXS/uE3Y4OZCcUoTO1QpBHIAHFY08d1pmj6lJFzMsTOu0ZOQpOcV4/&#10;p+pard6tA1tPNLevJkHeSvXoRVrFzjCDq07SkXTw6nzKMj0q/wDh+l5fS3EF2YBI3zoybhmq9to8&#10;WlJJCu3dnDShcfp2rqG1UxFQ8YkkXG8ZwrnHODTpls9VlSRLXyDjBVZC2TXz+YU6GPapYKoo1L7e&#10;XU1hVnDSfwjdDlleAArvC8Df3rNu/ENjqK3Ol2WpQrfzI6xEA7S2DgBuh5rZe2D2csEb+UGUpvH8&#10;JIxXnegfDXULXxBDcXbRpBDKsu9JMs+OQMe/evfpRq4ejTo35n1ZjHkm5Sk7LoU9F+GviGTVreWX&#10;TJIkimDvc5wAuckg/wAWRXpmtXUulyLFj9/0HoRjrTLzWpIMwqrFF6jd1FJLbR6pHHcYKNjAG7Oa&#10;4ZP93Vw+Al+8T1HKc5zUq690t6PPFqMf79xarnDOBvDeoxRc6BpBy8F1cSsXwR5W1c+nJptnaC0i&#10;8kfMSd3Feca74r8QW/it4kkkhbfsitsZDg8A12zoxnQp/Xo80vvJhTdWbdKVkdpr3iO10G3jLxmd&#10;36RjrjtVTw94zj1u4aBoGtrnBKhSCjL3yar+K/D1xrPkXMZXz0QI0eeCcZ/nVTwnoMOn6g0z3aXE&#10;6Iy+SjA7M9a0lOt9Z1SsmrbHTGNH2DTepZ8R+NdO0y++zS27XcqECVgMeWP8fatRXg1nToLi1kHl&#10;OMq+eMDqM1xvivwJqmo+Iri6sfJdJm35eQArgeldNaxReDfDTA5uEtwxZV5yxOePaufk+sSrwqpK&#10;D3sv1HJQUYqm/e7FuOB7NJHLfOBjHeq0GoO04DNlcjcB1xWb4f8AHH9u35tZ7YWolQurq5bcB2Nd&#10;NFp8UcobZz1Ix2rzqmXVZOl9RqWgnqNy5HapHUwvHc17DoTvaq+8uvm7AeF+v0rL+GcWo+XO8pka&#10;yICx+YSS755K+o+lbd1cySSSK5wuclGHTHqKreLdQvNJ8LtLZjLDiXyxtKKe6/4100cdHEYydSN7&#10;QWvZ20K5Wqajbc1LuwaZ/MQ/Kxxkd6fbOtqCjZb1APNcJ8N9Y1LUdbkCtNPbGJjLvlJVTjjFd3Na&#10;MzkjknisXRVNfXMJTfO3qS1/y7keVeLxeP4huWuvMO98pgkoFA/hI4zXo/gkXieGLIXhKyZbJYfM&#10;R2q3d3dvptjJcSrFI1uCQAASfoa5K2+J001+qmxjaNnCABjvUE4z6Gu3Dyp4ecalWd5S6IqTlVhZ&#10;R2OqurF2nMi5IPcDikvdFiv9HayncoD8wkHJU+orRuJ/IjaUDKhQQvuaoW2ozSTgMMqxwAOorjlT&#10;y/LsWk23Kp09X/mZpzqR93oZOh+C4dDu1u5rhZ2QFYy3C/8A6635dOiZyzx/Oedo715h4+vbtvEk&#10;6ysy+Sd0WG+XGOvHFdb8Pb+91DR5/thMkcUuIZX/AI1PWu6n9XrTeGdO6T/EqcJxgqvMc38Rru80&#10;/U44cbLKNf3eGwGz1BrV+GH2loLyR2f7IyqqgtyXz1Ge1bLeKNA1a6+xSSwyuCFUSRYUk8DDHite&#10;W3FrYmKCFYQP4U61aoxpTlXhLmUdkvyG6suVU2tyfKvlcg54IqA29vZgzORGq8ljxisy13rcKQzE&#10;5GR6fWuf+Jtzfxx2qW5dbEgtIQDkMOmfQVjQxkMXReJnTs49yFS5Zez5tGaHiDwtbeMJUvbS+EDK&#10;gQug3559ulX7PQ4fD2mLb2w3/PukkJ+9x1xXM/DKS8Mk0ku4We04JHyk/Wu+86GQ4ypz2zWlSnSx&#10;mHnd8k5przZU5Spu0dUZlnuM6lG4LDOKwviXrNzp9laxQhlt5mxKy8HPYZ9DXXytFZwSzybIoUUs&#10;zNwAKy7TW9H8VF7ZWju1j5MEkRHHqD/WsMFlssDhpYZ1fenqHPeSqcph/DDV3u7S9t9rMsDho2zu&#10;yp7A+1dVezSRtsV2VTzzg/ypsf2LR4vIghVEJyEhGMfWpcW9+m4EjFFf97h5YLDVV7VW9RNtz9o4&#10;6EdhJJM/ltnJ4BrO8Va9/wAI3YLPbwI0kzbYyy5xjrxU+rana+FrIT3CvIXYgIDhjjrj8KqWN9pn&#10;jzT5YZbYOIWBZJGwVz0wa3wdKpTwyoVpJ1bvzB6P2q+HqVvA3iS7103kdzHE7QbSGQFQOenNUtS+&#10;HMc2pT3humFvLIZHjI5ORkj6cYzXSwW9l4dskhtIBGjnPXn8TVm0uxeLIrDjBqnWw8prC1p3qdhX&#10;aftIfCYGrW0es2UNtdJuhh5jHQg4x1q/o2j6f4YtmEQJaXDEuNzH2B9Ksf2OxmJLfKeid6mvrBrl&#10;I2U4AGBXm0Hj40KtWpTTqJ+76GjcJPki9Gc1q/gm28Q6g2oG9aDzMAoqDjHv2ra1nVk0DSJLoxGb&#10;ylVFU9WY8c054zp1sATklsc0qRLrFtPbXcSzQyDlSePp7VvQxi9r9WnHlrSV2TNO3O9kY3hzWJPF&#10;SXTmIW3kOFCg559K2HVtPAJ5LcjjrVbU9RsfA+kILWzJQybEjjOCzdyT+lVNG11PFaSvDbtA0J2k&#10;vlgc+hrmxeDWGg50XeutS0+bX7Imv6FbeJ1Akdra4jGFnAz19q0PDPhmHw5asInM7zkbpcdSKntL&#10;d7eQEcuDlc8c15XqHifVF1qeL7XPHKspVYjIcZzxxTwVWWHpRrYqF6jY+Xn0UtD0y/hkNw3B5OOn&#10;er6WyXVgbe4UlHUow6Eg9ai026ll0O3ubmPEoiUuGGDuJxSWuqLPN5bKQpOOBTo08Ll+Lc51HzVN&#10;k/Mh8847bGHZ/DrTrXUI7gTTyAPlYnIAU/1rf1Cza6CCMY2jAHTIrzTxxquo/wDCQTrLLLbJG+IB&#10;GCAwPeu68NS3MPha2kui5lZQo3jDde4rtqRoVqdahOFo9X3LakuWSL1hYyW7ZchQOSBz+tJea1pe&#10;k3PlT3ENtO2Plb7xz6+g96rx3cwlAPOT09fauH8b+HtRm8STTrZSXkU7ZTygWAUjG3IriwNalQwq&#10;hhIvR2189RezdSf7x2PS5II7xFcYYEbgRzketMgtLeMspAkDcMgPUelZnhrTbvS/DNvb3BIuETLH&#10;OTjsv1phxubLurHrg4IqMfjKOGr06joJzau/yIjTbTjzFRPh1o0V/wCcvnbg2/yfMG36YrpZjHbQ&#10;8qpgACIK8tvEu21N0DXPmlvkByWPuAOtdrFHfx21hNcq0srxCOWNQSEIP3j6cV01MS4YepPDUfet&#10;exU4e8uaRt294kh2qu3HTNct428Gza5cRXNm4MwQRMjnGQOeK3LW3kM6tghQwPSm+IteXQLBZ2j8&#10;15G2Kncn0qMur1cdg5Sxq5beVvwE04VEqe5n+DvCjeG4rie4dZruUYZV6KPY96tXF7I8xwSFXmsb&#10;SfiCuoXsNtcQrbRN8oZWzyegJroJbGB5CRJgnsTXBmlGWKwsKeCnZJ69GapOEuapuWrCZpkyTmrL&#10;qZInUNsLAgNjOPemW0CwxqFb8RXG+IPiO2k6pcWUNis7REAOzY5NfSYd/U8JTjipXdjlacp+6c9/&#10;wrvVBfGBo1aBmz9pR/U9CP6V6PcyyWypAGwQoUt24FRaB4hGsaFDqOzyGclXjAzyPSniSC8l5yGP&#10;ABrxsY6VKn7HC1LTqbXNk5S96a2LVjOzxnec7RnNUdbk0zUopdHuLyOCeZQgUuMgjkcda1IIPIHo&#10;PXFeR6n4Z1Zb+WF4ZriVpDiRQdrZPB39BXqRlXw2GhGp7zFBRqTvE6rQvhymnXsV1PeNK0L5QR/L&#10;yORkV1V5amUZBBI7VEnn2ek20Ukhe4WNUZ8dD3+vHGabZ3Tbjn5jXFWr4SnP+zpRdppDvUm/aX2M&#10;7XdUHhnTnncB55jsjXtn/D1qj4R8bzazdR215GszyoxEyDAAH8OO9buv6DHr+nG3nby3PzRygZCE&#10;ck1meHfBFr4bupblJ2uXddse5AAvriu2lhamFlGFHSmt0SpwnBp7nRxRxW6FY4kQE7iy7QfxqldW&#10;nny7t4VeuaIxOLnoSCfTiqniPxAnhyyWaWIySyNhEH+elc8atDMaE/bQcYwl10FGLjKyMrxn4ju/&#10;D0VrBa7UklDEzdeg6Y9aj8DeIr3VHuoLtvPeNVKuRt79KXStXsvH5lsry0CzRL5gIc9Dwf0rZstM&#10;svD8eLOAxtJ1zz0rV1I0F7dy/dpJGv2WnHU0lVY1IACKx5VcDn1NZv2aUSEgH73HFW4b5pZFQoOS&#10;BgdaoeJ/EieHrGKTyxK8p2onr6n6Vy1Y4PN6arwk/cZMOaErFjX9RbRtFnuFwXjAxnp/nNch4f8A&#10;G91qmpR2V4imKZgq+SQOpxU+k+M/+EqnfSr20URThkUwuAQcZ7+9atn4Is9FuWuoXlnkQfKspB2+&#10;4I612SlOqlVou8I7mkOSKakVYfhzpwvxctLO8ceG8jIxnOefWt26maKQpH8kagBV6VXiuZEk4bJJ&#10;5Uda0rnyIojc3GUijQu57hQMnrXjuTzShKGDThNPX0IacH7+wQMJ7fD5ORjisbVr5NBxPcH9yDwF&#10;+9n0x61l23xN0xJ/Kkgnii3ELJhfmHr9K0PGvhm68R2sT2zAPE3+rzjeCP5111cPSxGGhJvnqQ6h&#10;Tlyz12Lmm6lbeIcTWczqAMHK9DTvFHiBPDWmI6W/nvI/loD8vTk1j+CPCt3oUkt5fusWQUESHfge&#10;vHer3iXTrTxTBFbtI9q8TlklXnJPHSoap4WjztKNWYPlcrdBfCfimPxLFdb7VLdoGAO0561q3Vj5&#10;kgA+Xvg1V8P+HLTw3bMIsNJKQzzMcbsV5trnizVjrNwPOuYcsVSMOQCO3B6ita8aFPDxo4mCu/kK&#10;MU5NxdvU9Iu5TZfu8fNiqGtaW3iTSXtkYLIrBgSepq9Z20l9ptrJOCLgxgsGGDyM1ZSIaenTJINZ&#10;KjiIV5Tm7ULbX8jS6astzlvCPg260W/kur2ZQuPl8s/zrpTrdjBefZjcw/aGO0RsQDk9BinC7Myl&#10;U4cjAOM4PrXlkvhDXbTUy32aRpvN3ecuWUnOQ2e1awxFN4dSwcbq+5L1fvnoNwy3yuJD5m4nKnkD&#10;FaNlpOnaSouUtY4JCmWl/r7VNFBHaW8XnKryRoC+znce9Z+qM+p6ZPaJ8vnJsVj0we1ceGgstqur&#10;i5c057LcTftFyrYjtvG2kXOoC1WeTzWO1WIwjH2NXtQj2EMBnNcPongHUxqUL3IiggicOxDh84OQ&#10;FA5Ga9BnkEdq+F3AAAE+nrXdiqUswwU6eJXK1tYdlCa9nqVLBQyupXcCCCp71U1AaJ4SxetaQwzu&#10;2xTEhLOe4/8A1U5WZGyrYzVTxbol14j0y2S38stG5cB2xuzwa4MmxCnhPYwjedNXT9WOcff1JtO1&#10;yw16ZhCQsgG7y88/lWiLoW3yqOfauZ8HeDrnRJ3ubuYFim0Rx8gHPrXST2rIQ4IyTgZ9aeJpYqjR&#10;+sYenao3q+vqN8rlZvQNV1tdK0y4vfLEiRkKEPQk1x2n/Ee8a/zMlu9uzAbQCPLHrn2rq9S0Qa1o&#10;0lo8nl+YASwGQpB9P6VyGl/Cme21DzJr6FoAwOFySw9MHgV6d8a1Ra67malTi3zI7q8uiZMR/IpU&#10;MPfNMt7yURzNje6KWA65IFWpbdZwhHy7VC8+1Ot7dbQ7xj15rm+p4/8AtF1uf3P+B29ROUOQ8Vm1&#10;e+mv3ujLKZiSQAxCjB6f/Wr2G18y80e3Z8+a8Kls9cnk1my+FNCTUBM0aifdkI7hcse4Het2WSOD&#10;JIwqgBVFd0MN7OlUVefusqc4y5eUy1tpGcKQQB3xjFX7tLO2RrmdYYwmAZZkBH5mmw3ySvgrgniu&#10;Y+Iun313Y2zW8TyxxuxkCE5PHXHfFedldDDYPDVKuHftFe+oSvUmlLQ6myv7XUo2e2mWUIdreWQR&#10;+Q6UptYncnZXBfD7S7+xvprqS3kt7ZYyrB8jzGxwQDXWSX8gcsrYI5rTGZlhqFKEsZSu29F/kHs3&#10;f3GT6xrlpokEclxuJb5VVe/0p+kavBrFotxDlQMqd3GKzfEOiP4l02GNLkWk8UhYSbdwYY6UvhPw&#10;1J4at7iOW6a6ZyDgfKB+Br2KFapXlGUFak0jKSjGNnubck6QMu8jHoT1rnPFHiv+yYYYrPa802S7&#10;PyqfWtDVIJHuAfmZSMfKM4rKuPCK6/JHNNI1sI1IXA5z2OK8aePxlbGSwdOFkuptGEIw5pGj8L/H&#10;+pf27FNFKIb2zIuYJo0IK7WAxg9R7V9neF/2pNBu7CP+37e4sNQjARntYfNif3Ug5X3FfLvwg+EM&#10;2va9Hp+kGaa7uhm4u5wdtvGDksQO2fzr6v8ADf7MXhXTLRTqzT63dkYdzI0Mf0CLjP1JJ+le3TUo&#10;Ukq2sj8k4xr5JOoo4xe+tlHex5B8Zv22JLRlsfA9qLNhkTalqMGDkcBY03YAPqea+QNa1m+8Qatd&#10;6nq13Ne393KZZriZyXkc92J6+mOw6V+i/ij9kj4e+JYJglpdaXdsMLd205LD2IbII9jXyD+0J+zl&#10;qPwQuLK9huxqmgXxMSXSxbDDLgny3+oBIOcH0r43N6GIk/aN3j5dPU97gbNuHac1g8HHkqy2b3fl&#10;f9DxmlAyRjGfekor5Y/cE7ak1vcy2lxHdQu0NxE4ZWT1ByDXu3wv+P2o33i2O08QXtpawMp8mdYi&#10;myUEFfnzgcDGfWvBKY+D94ZXuMZrhxWBo42HLU3W0uq9DxsxyyhmNHkqx6Oz7XP0e8H/ABah06O4&#10;t7q6XV1f95E8d0juD275xXovhnxpaeJ47oNGbSSHB2yOCxXuRX5QWdzPp95FdWsrRXMTB45UJG0g&#10;5Haut1n4u+LdZuIpJNYmthAoULaMYQ3uQOCfeqy7EZvlrp0lVVSik9GtfvPyDMPDenXnzUJpOW7f&#10;TysfpzoniTSdfW4Fm+2SBsOHPVc43D2960kNvJC0ySxvCud0isCo9cmvzn8B/tF6tpN55XiGZr2x&#10;ePa09tHslyOhK5wc9PWt3W/2qbmB/s+i2bvabg032shVlPbCKcce+K9GnxRmtKao1MKpOz95Oy8v&#10;l3PjsR4cYxVfZ0XeP4W9T7zg1jS97Bb+1JHpMvH60V+derftM65e2m20tILGXPJjUc/nmitI8S5z&#10;JXlhof8AgTOiPhli2rudvuPZPCeo+ILac21pGtysgywmbAX3z3rSu7/UbS/KavGA7g7GjOQKZ4P8&#10;XaTZX980sghWU7keX5Rt6Y9queJdbtPEt3DZ6ZciWRF3M6H5V/HvXyGNgq2dujisCo0ZJc07Wton&#10;dPZdrbs+lqc3t2nTsmtz0j4EWNrq+pajfmNZBbKFQyJk725yPQ7c17UeQAOAOcV4r8AL2302bUdO&#10;luP311tmjOMAlRgivagMt71+vZDHB08DGngJXpq/33PxjiRzeYz9p5W+4q3lg1yyssxUZ5Brzr4x&#10;+ERZ6TJ4p0cjStc0s7vtMWAZIh94EdCc8816fgMMZ4zjrXlP7SPiltD+HE9pauhu9Rb7MA0ZP7sg&#10;lznsSAQD619BKcoxct7HFk/tJ4+jSpO3M7W6W638jwjxX8Vtd8WaV/ZV7qQEDEO6W8QUOR/fbHP0&#10;FeU6nrekaMXS/wBSj80HIgjj3ufwHSrNpaTbm81Cu7gFj3+nevOPG3g/UdQ8R3F1a2bXEM4UAoAA&#10;mPX0rmji631aNaFP3m9mf07l+Bw2EvSoNRi9z0Xw/f6Xr+nreJdzBSxUqYenoDzWkunaNNuE0k87&#10;fwiNAvNcL4T8OXnhbR72a8ZVuJ2A8qNtyqPUVcS4lgbzBI2etedi80VDkoYinfm3R6X1dy5pQkdH&#10;p9nY21vP5kUzOUzEwYEgZ4z7VieKvCVt4qtBbySeXLFzHIOR+NU/iPrcuj+HVEAIluWCBvRRya8x&#10;0rxNc2k4kguZbeXOWLPlW9sGu2dbDYbloQh7u+mhpSw8qnv8x6p4Q8Fx+Fopnad7m5lUBiDhVAPo&#10;a09ZspLkpNGCzAYwOai0TW0vtDtb+4QxPIpBP9/3xVi31aCeTbynYZ4rPGvAVaKwdWdubVK+qMkq&#10;ilzLdFPS9PuEuEkcbdoJ9DWP4x8Z3Og6nHZWUayORvfzufyrswoYhTnB9Kyda0bw94hlWO5lW7uo&#10;+dsTgMB6HFdGGwEcBQ9jQlqy1VjKonVV0O8Oa0fEOlwXZXZI4Kug7H1qrc6VPHKwhXzNxz81btvH&#10;pGk2KRKHgtUGEQLyx7kHvTrTUdNvpxBbxStIeiuCN1cmYUsJi+WhiJ2qGMas4OU4w0K2nxNY2vkM&#10;QhJ3Hc+Fz1xWTf8Aw107U737YyyRg8uI5BtJ9/as/wCJkV5eaEkdhBJIrTBpo0BZlwvYdxWH8J7D&#10;UbbXpDJFPbwJbvuEilVds5GBXW1Gm4YRQvFGyjP2brJ2bPS0002VjshOFjQhB744rnLVrn7amDI7&#10;A/OrA4ArotT1R9PjUuFYNxgHmqllexXpby0KSY69K48TClisXClGq4yj0MqUpxhKTVznvFvjqHw9&#10;cLaR2ovLkDc2X2qn41seDr+18VWgvrK2Szc5WRGVV24+9yOT+Nc94z8Av4k1L7dZTrEzfu5DKehH&#10;9a3NG0mLwtoghgYybMMzk4Jc8flXoOVRVZTrr93HqayVP2S9m/eI7iFoJiGBYKSelRX7XFlol/Nb&#10;o0kywny1VSSODzgelXYdWDvtmQYY43AdKXWfElloMEc13ceWG+4FHzEeuO9fNZdg8HUqyxVKpdJv&#10;TrqW5TSUJRueYeC77VP+EhtooZ5/JeQGUEEgrn5gc9OM17C0qRsAzqpPQE4zVLSdZstXgkmsZxIs&#10;ZCsQMHnsaq6nBObreAxUjjA6Gvdq1Z4DD89Nc9xTft6ii1y2LtxpcNzL5jMdx6AdKq+INUHh/Q5r&#10;qJQxjVY1XGcMT1IHarMl5BpFgj3s8cIPG6VgP50trqNjrlm3kyQ3dqx2yRjBXPo1d0KVKKdSC5Zz&#10;WphzS3fwo5XwN4vv/EV/Na3kMLokW4PCCvTsa6nUbtLFgTH5smPQfKPrTIrWx0W2f7PbQ2sbNyYY&#10;wGJ9PpUTNFrgBQMsiHoe9efialSnReHpTTqva5cUpT9ptEsRynUbNxCmZCpCgeuOKyLKwnhuivkM&#10;CFJZ9hAB+vc1W8R+L7PwYiWgjN7cyDftJ2hQfetHwr4otfFNg89uhiljO2SFj901yzwtPHSpfWKl&#10;qsVql3NOaUE3CN0Q2zM2sLCHYuf4O+PpVnVby0mea3kTfbkbXA7npVLUviLpWkX8lpMlxLPCdjNC&#10;owoPUe/0q7a6YupxQ3ttcCSxuPnXjqfSuKOGxWApulg588m/e8kNNOSlV0Rn6J4S0zRroXlurM+D&#10;yTnaD6Vy0vxIujqWTDCliJTGY8EucH72ex9q6+58+C78iPO4HhehNMsPhtphuVupIpzJu3tGWGC3&#10;0rtw2MniXKjQjyuL1fR97FtwguarLfY2ryyt44opnZJBIgk+Qgkd8GqMV/FcOIpI8pJwAwyB6Vp3&#10;EVvcRvBHcRec64VN4yMDgYrKj0qe0nUysoCncMnriqx08TQxNNYWK5JW5nZdzKk4um+d6lmZrXT7&#10;czOsFpCvBkXCAn0zR9pS6sjPZyJMhBwysG/lXJ/ETTdUvYrVrFZJ7dMiSKJS2WPQ4FW/htomp29l&#10;dvPbNEJGGxGzlfXjtXrzqynU9glZW3K5YKHPzD57Jr+GW1Y8yggnGdueMmq2kfD21sbpZrm5e4aM&#10;h1RRtAIOR16iulnvYraQqI18wcMRXK/Ee6vJdGgWzDrbtIyysoO7AHGfQGvnsDhsNgOeHP7SS1t1&#10;OhynNx1sdgyxzRPkgxyYGQeh6VBHpsUT7stxz1xXn3wvvZxrU8CSSSW3kncGbKht3vXaX17MtzhN&#10;w2njHXNdmMxWFhTp4mvDVPQj2VRTcIMl1bRtLvz9p1O3jkSIffkONv19ans0t57IrZtGISpRfszj&#10;Zj6+tcL4/v8AUJbOEtblrGM/vJYs7M+p9xVP4cXmpXGtAQrJ9gkQmXcp2Ajpg110cbCtVjyU9JdQ&#10;dLljeUtexUtvBGsSaosBheIBgPPLfKEHOc+teovqMVsRGAz+XhWY/wAXHWrW0kegPGaxZrWUSMCj&#10;NluDg152ZSrZZTi8IruT162CElV0maE0scVlcXcSgOkbMPqBmvMf+E/vZrl2OyVHY8SLleK9JheK&#10;x02R7yRIYF++ZDgY/wD1VzWneEPDGqag15Z3DXDQsC0McnAJPUjHSvRvWr0qUotRk90EJRg5cyOh&#10;e2P2BGi2glFdwgwBnrVS3DmVApycjpW4TGvTCqQAFPHSmiONAzkKFPUjtXHjMpeLxUKvPZx6fqiI&#10;1lGLKPiPSn1rRLm1hfy7i4G6MMcLwwOD9a53wV4OvdDv5L66kVAYvLEUfOaj8deML3SrxLGxCQTE&#10;Bnc8gjsPbNdJ4d1ddZ0a21FsozqVcHhQR1/OvUcqNWvq9Ylcs6dK/SQ7UrF5p1ePnI7VY021aCAq&#10;QWdj93vTDqke8hgfL7kentWV45lvV0BmsRIXkYeaYgSwTvjHtXkYalgXiqmNoPmkr3XqJufKost+&#10;J/D0fiSzSIzGKaOTzEk7c8VX8PeHIfCkM0puDcSzn5sjArnfhta6pHe3DyRzxWrRfOGB2lvoec12&#10;mrQSTRIUzx2FelWqS9hLFU4+8kVqn7Fv3WVrqQX5CpjcDwKgu9UtvDYc3TBmkHyop5P0FT6bYsXJ&#10;kUgd88Vl+M/Cb+I3W6tZtt2gC4bhGHY+39a8bB0a1aMsdOnar0816FOUU/Zv4TVtdcTWNIubrTyw&#10;mjRlXbywYA4H19q8qsZ9Sn1bED3El9uG5UJ3A7u4r03wxoX/AAi2lsrSb53fzHIPG4jFXTf5fIwh&#10;PVlQA/n3r0MZiaUHT+s1eSXb/hiYPl5vZxuO1TVLTS4U/tC5RSyjCsu/cSOSMdazD4lsry5lh05k&#10;dVUFnVSoFYfjPw1qmuXcd3ZMk6mMK6OcY56itvwt4ZfSNJSG88uS5l+Y7f4ce9PEwrYvmjh7RbWk&#10;v+CXH2UIc0nd9iaTT4fEdi1rdA7OTu6flV3TNNs9CthbW37leu08s3vSm4gtFZV2kdDyMV5T440v&#10;Ux4mubgx3EyTOHheKJuRjjGOmDUwrfVaMft1I6Myk3LRbHpt5K4mPzFP50+0tLeRHeW3hZt5PmMg&#10;3dOtPsbUPpdqJt27yxlmHOfeszxpHfx6C508Hdkb9gy23uQBXJSy+tQxk8bWldWvb1HdSSgtzbmW&#10;O8WVNwdhgbVONhHTIqpBYvFKCzIoBzycV574Dg1FvEcckQnEWW+0vNnDce9d5eTSLcMPTpnvXPmV&#10;ehy08ZVptyTtbpp1NlBwfJcuatPZ2Vo11eiJVT+J1B/L3qhpfifS/FDzwQM+6MdGXbx6gVV8RaJd&#10;694e+zQOPOjkEke84DY5wT2rI+H/AIOvNHvvt16qxnyyixZ3E88k17dLEVMRKFSNP3ZLX5nPaKi2&#10;pbHYx21taEEuOvBc4rO8TeJ4fDMcHmRrM0mdqE4z/gPenXiyrdMzA7O2c4Fc9rPw8uNWLXNrOsUr&#10;cm3lU4x6hv8AGvOo42pKrUw1GjypdTblh7spSOn0DXYtfsGuIY/KKna8LH7vvVg3Vt5wXy/mB5YV&#10;meFvDUnhzSHt5HL3U7MzEdAMVK1nKGOUZge+OKvM8ViqEaXLTu3vpczjGDcmmartHEwllKqTwHkK&#10;jj0qQuFTcMEY3D3ArhfiFo2qX1zYLZ28l3DHH86RjGGHJORXQeFNNu9P8OxwX7ZmbJAY/wCrX0Jr&#10;1416spShyW92/wAzOUI25uYnbVpXm2qgA7Yqr4s0JvFGg+XE6xyMwljdjgDBxjPvQ1vm627sLn71&#10;ReNNel8N6VG1mP8ASJX8lNwyqD1+tfJ5NicRXjiFjJXhFa+Tv0N5xScfZ7nN6F8NdQsrwTXs8CQx&#10;kMqIWJJHNdG8jnvhjxjuMVzfgvxvfXWrw2t6fPjuM4ZkCkH/AArvpVs1l3SbfMJ4Cmox+XUsbTg8&#10;PU5FfW+haqyhL95qLpm8wqCfnPC57mua8Q/DuHXdWku0unt2fAljC9a6HWL0aVpN3com/wApSUXG&#10;R06/SvN9F8catFfQrNM1zFJJsMbrwNxwNvuM19K1Sw1Glha3vPuYQjKblOJ6Ja6LFpujwWNvwkJ4&#10;9S1OtbCSKQM+04OaW61ApIwhGUHOT7iprOdp0JyA3bd0zXmpZdjcfFR1nT/Qr34x5jP1zxRZ6A6r&#10;Oxkkb+CPkj3xV7TdSttUtVuIZNysduCOQfSuC8WeCtS1DxE8+nBZLa5wWeRtojI9j2rs/CHhiTQd&#10;FFujNKxcyy7f7xHSvfpTrOu1Je6Zy9nyW6li61CJCyMu7AqGW5S3025u4kw0cbOOO4BNTXGlTTvL&#10;LCU2gjIY81mavrdn4VtEN7ukkkOVROc/h6V4VKWKnjJyxUUqaT5W0vzLSg4rkep5/b+Mda+1L5Vz&#10;JK7uSI2xgjP3eleri5EcUTy4EjAEjtyOcVzHh6Xw/wCIdSeS300RXUWH3yAA4J6gVrXRbz23Z2g7&#10;VFLFY2eXYd4iL5+bReVjVqNWXLaxqxyrMNydPaud8RJouvuuny6hHHcRkFXWQHB9OvWtRYpZNKnj&#10;iO2ZlYITxg44NeTR+G9YnuzH9klSfP8Artpx165/WvQeInOhSlKN3NXaM4QipOXNsekeHfDFp4Xj&#10;eTz2nmZQpdhjjPStJ1ivmIRiCOlPltmayjjJ3OgAJ/vHFQ2Vs0TsWyPw61y4lVZVYYWNK9JrX/Mp&#10;WtzcxLbWfkyZc8jmqfiDw7a+IrOO2nlMUinMLryU9c1H4wuJ7Pw3dtbMyyKFAkHXHfB9RXnXgy4u&#10;f+EptWikmkd2PmnJJ2nrn2rpUKGCthacNJbguZrnudnoHgePw/dG/nuBc3CKQgAwOeM/Wt+3vvOl&#10;2Fe+Bmrs0QljK5HIxVODTNswO8E54GetZYijiaVelDCfw76kKopL3h9zJbWMT3Nw0cUS8s7dv8fp&#10;VK31HTvE9ldWtvcK7MrRsApBUEYyR1rI+I2h3mt6XbfYlaQQSszxo2GPHGPXB5rK8A+G9TstRW6v&#10;7eWBIkIYOBlz2rplN0q3s6dP3Hu0TG0leTKcHwtv11FVkkg+y7s71LFivce3Fd7qEhgnRI2YYUHH&#10;4Yps2ou05Vc4XsKZrWsafp+mw3d8CyyZCbDyfWvnnWw2Op1MPgp8slr8lpozZKUJRlLZlywd7i0k&#10;VjknIBqBdMmjmV2K7Qc59RVfRvEunapYXE1uG226lmgYYIAHXHesHTPHt1d6xDDPDCYLh9gCKcjn&#10;AxXqvC0atKgsVLmceqFHmvLlR1Wr71iQJz3xVCCCETebJFGxx/Emcn0zVTxZ43j8P3K2wga8kxub&#10;cMbB/WtCwnOsabFcxKpjkGSF5xXnYzBr61PGxk3KK+H0HF+4cz8RNdmtIre3tne3V/mMi8HI6KDS&#10;/Dq6vtSgvEuJRNaRsAskpy+49hXULo8OofLeWyyxDoJFqn4i8RweDraKC3tI/Ml58mP5FwPXFdGE&#10;VavF4rFuy2sDafuU9y7c2zWLKwz1pW1gW8TvJGXCgsR6is/Q9dj8U2Ukgha3mjOGBORV8W0JRklI&#10;dWGCM9RUUoYmjiVDDtKgxuN1aW5xVv8AEK81C+RJo1a3eTYsa/eXnANdstvHbMkhYlQNyj3rn7D4&#10;e2Wn6utx5zSRRnzIozxz15ro76Fi6YB2Y4A7VVfDVMPSli6kHKaei7f8A0coykoxI9ZvWh0a8mg4&#10;kSB2HfBCk1wPgDU7m614RPvkSRHEjK2VXAyMjtXoNrbsAwcYBGMMOtRfbtOspzD5sEMxO3EagHPo&#10;fSvRoOeLp0cRW93ujG/KnYsNDHCd5wMc81X1vVF0fS7m6Cq7pgIOq5PTPtU15GzqMZYdeOeKiawi&#10;1G1ltblSY5hyMcivPpYmpDHzwVCjyrXX/g9h6pc0tzziz8cam95ve4KxlwTCRuUjPIHpXfz3DtJu&#10;3jbkMBn1FYNl8MbO1v1uHu3khU7liaMADnjmumn8h3AAwOBx7Vz4/D4h4ZxnUUZN9XY2jUUvshBe&#10;raWEtxPJ5UMZyzntUWl+JdP1smO3uA8wP3W4Yj2FZfjjS5rjw/i0jMqROJpQG+Zl9AO+K8/8PWdz&#10;eavZrbLKXWRSz7SoQZ7mvRo1sRhIUqM/e2uZWjLmPXb66eIqi8FulGm3cskwVskg8fWrNzaLPGAT&#10;8xAw3pjrTLTT0tnBV2ZieMc81FbDZhLMo1oS/dafJW1FzU/Z2S1PGtauLi51a5kupJBN5jAFmIKD&#10;tj3r03w2b288MWpuzm47E9So9ferU40O4vlM/wBjkvCwXkZ7+vY1pyyrbx42BFXhVFbywlJU63t6&#10;nuNFSk/d90p2to4kDMp4OcHjNS32q2OlPGLu6SBpOViLAkj6elSx3QlGOhPf0rzvxn4b1W712eaC&#10;1e4glGUZMttX+7x0NRhKdLA4V/VHz3Js6srS0PR7e4i1CBZYZVnhfoU6VXbTlaQt0UcmsvwbpU+i&#10;aDtux5TmRpCoOdgx8q/nV1tRYMdvPpU5lXwLjThmEfee2lyIxl73KQeJ9fTwvpKzKiyu7bFDDIye&#10;mfauc8I/EG71fVYrK/ihUTg+W0AI57A11Gu6VB4i0xoJW8t+CjgZAPr+FZfhrwHaaDdC4Ez3E6Ag&#10;M64Az3Feg41faRdGS9nZCtb4jo5bmOE4bB7daljaOSMseIz1I/pWTIjo7Fgc7sg4qeG/t9Hty95c&#10;i23nAVxkN7V5OCzPE4jGyoVIWgk357lTp2hdbn13+ydosEfhvW9TCA3UtyLYyEfdRFQ4B9y1e7V8&#10;z/si+PNKujqugQX0MgnkF1bAfxsMqyj3xtOPQZr6Y7A9jwD619BJq9z+V+KoVaecVva9Xp6WVhHx&#10;sbJwMcn0ry79p3TLTV/gd4vS7jRzb2huYs4zG6tlSPfPH0zXqLdWU9QOQe1fK/7bfxktNN8MDwNp&#10;l0J9T1BhJerGQTbQqQ2xsdC5GcHsPevMx9SFLDVHPqjLhfB4jG5zhqeG3Uk35RTu2fDw6fhSUUuD&#10;2GT6V+bWP7j3Ez+lK3AJPA6E+lbWh+D9d8TW7XGk6Vc6hDGSGeNAVBHUA9z9Oa6j4W/CifxrqM02&#10;oO1jplhIYZCqkPI/8SKCOD61wV8bh8NTlVnLSO6PMxOY4XDQlOpPSOjXU87c+WOeB0yfWkAZsHB5&#10;O0cdT6V7P4h/Zj8TSamreErKfU9KYhZLhypNtk9HPG8DrkVa8S/s3XVxYQ/8Inb3Wp6tGojntHYF&#10;pR/Ew9CPSs4Y+jL2DV/3vw6Hi/6xZc2r1Vr+HqeGlgOpAoBDEgEEg4IHr6V7N4X/AGYfE+pLdrr6&#10;jw28YxDBcRh3f3KqcBfU9a5bV/gd4+0uVVl8NX89ux2Q3ccRMEvPDB84APvXRTxdGpVqUU/ep/Er&#10;bG9POsuqT5Y1o39dPkzz9iCMjpnFFbXizwfq/g2eKHVrP7JJMu6IjDI474PqKK6qdWE4qUdj26WI&#10;oVoqcZK3qfUOm+C4r/xOdO8zy7UJ5+M8sv8AdzXbX3hnT/C9hJdwN5CqMsWXcSO+Mda8yjvtTTVG&#10;vEn8q+DeWCvI+g9fpXU+H7q/8UeJ9B0vxLM/9nXN1GjeZEUWROpHIGQen41WYZNmWY4nDwnikqNo&#10;80b6t9bLrp1PxTFqrZVPae6ldrroZ03xEubeVJdGEtvPE26G6AztIOcgdj9a9f8Ah/8AtO6fPBHa&#10;eK4zZ3AAH222QvHJnjLjllP0yPcV7Na6LY6dBHbxWFvDbom1YkhQAjseleS/FL9n9vGOt22oaHNa&#10;6ZJNxfIwKxuCOJAq9WA/h4zX6Vl+AwmX0nQw8eWPW5+czzXK84mqONp+zXSd7s0PGX7THh/R7IjQ&#10;z/b2olSEKK8cSccbnbnHqBUPwo8dXnxD0e+uNVNvPfw3TCSNIgoCkbk+Xk4GcZPNZdt+yhpAsQt3&#10;r9+9zjrDGgQH1CkH9a4/xH8EvF3wzmk1Tw7fSX1tGp3vYlluFX3TkOPofwr0/dJo0MhrUnhsHVtV&#10;/mkrX9Ox1vx18M6F/wAIhdarLDb2uo2+Bb3CARyS5fBU4+8MdvSvlfUPFmi6DObW/aT7eRuXyeUU&#10;dt1dPrnijVPEFwJ9X1G41CePgNcHoPTA4HpXjXiPwLqN7rNxPblZ4JGyjyPhl9ePasa8qlGClS1P&#10;1bh7LamDw7o16nN2fb0ueirfWd9ZrLEwngkUsGVgBVO3htvO3RkSHPyrnPPbNZ9pp0+l6BbWzkF4&#10;UGdnPfmorMSfaEMfOWGQK+cx+OVLGUqVaim1Z/efWU6KUZcsi74n0aLxNpE1izbCGDpJjOxl5PHo&#10;a4S2+ElybjF1eRLbE/wFixH0PArrvFni628NoiMjTXTDIhXt7/Ss3w58Q49Wv0s7u3W1aT/VSI24&#10;Mewr3MR9TqVlCo9SoU6qhePwnRXNnHBp0FvArfZ7YYUY5I6fp1qjCjNIoUHORW705xx70kQUFiqK&#10;SeuO1eRmGRQxuKVZT5XoregoVXGNhJ/Me1kiDYd4mUN6EjrXm/hnwzq0OuQzPbvbLFKCzSsR8vfG&#10;fvZr0O+vEsbWWeT/AFcaljzjoM4rmdG+JMWpXkds1q9qJSVRy4bJ6DNe7iI0faU1OdmtgouajLkV&#10;zp7+zkuIUjz/AKoHGfeodLtLmzvo7huArHn2q1PfC1jDNhjS2N7DcSErkSdSr8CvMxOFy+rjoTqS&#10;tUXTuQnUVJ6HOeNPGlz4ZWKCCNTfyLuJcfKq56/WjwF4wl8QfaoLgL9phIbzFXAI9K0PE/hzT9ft&#10;gNQItQD8s/mBWz6AmpfDnhiy8OozWrvIZxnfIwJIHpivU5K31hNP3RN0/ZJJamnqFj/aCAMcYqOy&#10;01LFSQzM3bnH61m3l/PFdMATtB/OteS8is7X7RcyCGGNN8jscbfzrzMNPCYrE1Kyp2qR69OxDU6c&#10;FFapnkVp4n1e58XQMbmczm4CtAXOAhbBBX6V67cQfaoCjfK5wRjpmsXSNf8AD+qaq8VlJAbw5IzA&#10;UdscnBPX8K2L2/SyC5GWPaul+xw9GpLEVOaDKqNylFRjZlKHSZWkw7KEHXHU/Ssnxx4OuPEht5rO&#10;RVntkK7XPyle/wCNdNaXi3qnYMH+VebePPGN4+pTafZu9vBbsFLJxIzH0rjoYfBYbDXoaxn97Lg6&#10;kqq11Oy8IeHv+EW0kxysJJXctOynI6cVoR6vbtcbAC7Z4+tU/DMWoz+F4V1Jn+1yKcbyCQvbd6VA&#10;mmzm42sgVAeWYYBH1oxmLxOFdGGFho9yYxhUlK8tTm/ivBeNLp5iEjW0aEEBScN1JP8ASpfhZo15&#10;Zm8vZVeC1kVUCOCN7Z5YCu9JEMTK6oqIRycY/WlXEgDKyupx/DwPpivUWFX1hVubV9CXWl7F0+XQ&#10;rX1p9sgxnbg96ZYad/Z7OXbkdfUVJcX6WzFSNx9BWX4q8Sf2JoTXluN+87EcjOCe5+lc7jgp4p10&#10;17SOm5Mfacqpx2ZS8X+AovE7JOsv2K+RRHv+8pQHPNWfCXhWDwfZzI13vmmILliEH61jeBPF+o61&#10;rYsdRKzK0bSBlQDbjpn0rZ1GZ5b6fcdyggKBXl5jmFLA0o4unC8pOxtGnUb9lcytc+G8XiLWWvYb&#10;+CKOYBpEUbmz0PI6GunuNR0vwbosMkpe2sF+SNByzdiAKzdNmkhuo9oJBcBl9s1d8TeDIvGVsim9&#10;W1eF22Ssw9Om3+tVlON+vUZ1oQSmtPvIrRUJxjOWhYtPEGnanp76jbSLKi8Y43g9gfQ1l6lr9xc2&#10;dxDbwoskkbIrSNyCRgUujeDIPDdlNapL57zHc8275eKg06INeKr4zknnpkdM1z5jVxdKtSpwko8+&#10;78zalCjKMp7pHn/hjSdak8R2haxlg8iVWnlljKjb3wT39K9J1R2a527m+Vc4qPxD4tsdAEUcpaeW&#10;QblhxtJHufT0NWNL1C213S4r8w+WpDZDc4x711Y3BKth54aFS0r3ZfPJuNRx0Rf0C5eGGVJUEkUh&#10;AwRk4pI/HGkRagLGORThwD8hGDnpmqj3MU8MkEDmKR1Ko54wSMA15jp3grW5dYSN7eWGFZSzXDA4&#10;Azzg981th6qo0KVPDv2lt2u5h7GFRydTTseo6vpzPcySW4G08ndwM+hqTT7DyYJEOydnI+T7y5qH&#10;XGaKGJd5EYGCR3IHGar6Kd12ULkx7c5PT6VwKpRw+bKnGm+aXXpqWlKVHmvsUtQ8VaLoWqm2kdY2&#10;6SGGLIjPvj0rok0PTNVMFzHcxy2k5z5kXBYEfpXlWueCtXGrz+TbNNFPKzRSrkjB6lvYV6LbWcuk&#10;eG44GP7yKIKxHQZ68160260akcRTvGOwqkbKPs5alvxBbW2g6ZPcOYruzhQna2C3ToV9/WvPtN+J&#10;bvfeWbeJbPPyqi7Sg9a07+xbWbSS1MjAzKAdxyBz3FZulfC64h1GOS7uYpLdSGVY1Jzjt6D8K83D&#10;Y3EY5xnh4csY6HRThCmrVXzM7y4uI7eEuQ2DjaPc0yyuhdMysvIGcUXypInz/Kuc4PY4xUWliIMz&#10;xnMnQA121q+IWZU6SmuR9DBKPs5aGZ488P6lrelQW+noszRy72QuFP3eB+BrP+HfhK/0e6vJ7xWi&#10;BVUWMsGJOeScelQ+P/E91YXkVnZyNbLjznkI53e3rW/4M8RXHiHTTLeRhLmNyqyKcb1x1IrvtSqY&#10;q6eqJanGld7EuoiRZyOQB0NWdPDi0y3UHOSOKkvdQgjYIyB3z0FTW1yk0SvEAFB/CuDC0accbUqx&#10;rXf8oSlL2SvEwfEvgmz8QyQuWa3uB/y2HO4dwa07Dw7baPpn2O1LKq/Lub+Mn2rzgeLNYvfEYhE8&#10;+4ThTbp1257r1xXrSK2wA/Ngg5HqRXoQVLEc9o77iqOpCMddDB/sy4LlSvydM4rYEQhjRSM7Rz7V&#10;PjcSOvqBXK/EbW7vRdBM1qQplkWMtnBXP8q5MHl+HytTq0rvTX0IlUlVfKzpzb7ojKYv3YO0vjof&#10;TjvWRNqnlTFFGVHXPpXn3w/8S6nL4iWxuLhrmGUMzpL821sfe56fWvRJtMR5y5YBepGe1ZYupicT&#10;QhPBPl11NIRjF2kWxKpt/N+6uMmvOYPihe3euwwm1hW1kn8kKUbeATtHf8a7+O6gQiJTnaeMjIrI&#10;1PRdI0OO51ePTYXuYVMm4g/exnOK9BynXpx9lUTa3C1pW7mzfK00BCg9AxArJCtvCgfP2WsDwr8Q&#10;L3V9WitLuCBUmBZGVTnitXxP48tfDd4bRreW7uFXe2CFCj+tfPZnl1DM5xxiqcq2Z0Q56fuNFzWr&#10;y70rQ55rdQZY0G3Az+P4VxHh3xZqt1rVsrTGZZWCOoXIAJwa9G0rUodZ0uK5j+SOUfdHP4VXk02y&#10;0tJLi2tYoZycF0+8wPXNe1UpexpRnGb9nBGcai96Lj7xBLZyNcMFUkHnOOKq6x4utPDZaB/3lyq/&#10;vPLX7oPqTV62uJWkK/x+hrhvFPhHV5/EEk0Fq1xHO+9ZWJAUY4DHoOfWvEwkadGlPE4RP3pdehva&#10;LajM7JtRe+iilX5Y2XcA3ardnfrDaTz3DfuYVLO3XFUfDnhYaRYRwXF008j/ADbTwsZ9Fz2/nV7U&#10;dKF/ol1ZREI06bcnpmlhMFmFPGvEVpJ6Pr06aEzlTa5Y7GPp3xAs9Sv4rNYJFWQnbJKBjPbp/Wtu&#10;5uIEbbJEXPoBzXnmjeCNV/tRZpIxBHBKpaRmyrYPRRXoF1Yt5zE/vFJ7HgjHrW2NrY+WH9yCb5tr&#10;X6FONJTVmZuv+M7bRYFSDE972jP3FHvSeEfFMniA3VvMnlzREMpj4BHpU974Vj1iz8i6mP2kHKTp&#10;HgoP7vvU3h3w5F4ctiPMM00zcyMuMAdq9nDrF3hKrayjqkZSdNwaW5cnv4reQBlEjDn/APXXJ/EL&#10;xBPZ2tnbWUrRNKd7lT849hXSXNkzTMygOT2PT8aJtGsry1WC+jS4UnI3HB+gPpXkU6mPxGIqUpLl&#10;h3KXJDlctznvh3r95qS3kF04uBAMpIx3H6ZFdE2pzeYfkG1ecHvU9hpdppcDW1tbrbxnkrGe3v60&#10;x9ISRySW2HqPWtsbh8xjTprDS2epKnTc3daGR4m8bQeGpoopbZriR18wnONi+o9a1YNSjv8ASUvI&#10;chJV6N1AqDWvC+n6+8Ul1BloxlArclf7prStrWLT4BBEoSFF+5jIH19K9Z0686c1OaV1+Ji3G+xj&#10;53kDGSTgD1q5qOjWmtafHHfQfaEA3j5tu09D+IqaP7N5h2EBzxz0H0rh/ilc3Frc2WwOtsFflG25&#10;OeM18xlOCeX06tec1U5rKy2OltVJqMtDpNK8F6Z4da4mtIm85hiMSc7AetNYP5pB5ft9ax/hjczy&#10;w3zu0htsgq0xyc+xPauzEkW/d+7LnpgjrWuOy6lmMKc1P2bT2YKXspdxYUEtkBIocH5SG6fQ1k2v&#10;gvSbK/e+jtmWcnOScqD2xXPfEzX57GW0s4S0fmqXbacdKyPA2uySa9bRLLLIsykPGWLY969l4mjT&#10;qxwluZxtr8hRouUZT5rHpN1p6zuxztORjb0qSCEWqEHjjr6VRup5POZVO3FXbZ2MIMnP1rgwVXBz&#10;x1SNKnadnr+enmZyUuVOT0OTm+J9jFdPEbWZ40baZFcAEZxux3FdjbX5WIXNqxCyIHXd9M1ws/wx&#10;gGoSqNQEdsZMtGfvHvj6HpXolg1ro+mxRGFn8obF3jqOg/SvTpuu41FWa128ia3Ior2auYbTSvKT&#10;K+4E7iQcVS8YeFG8RQ27R3X2ZoBwJF4OfX2rr9P1LSY72KQWkTTf9NIu/bFcF8aL6R4bBoCy2rFv&#10;OZOAW7CvEy+k8Ph6ntZ+0V+go1HOoo25UWvBnhP/AIRlZpXuvOuLhfLzH93A5rontkdgXXk9M1x3&#10;wcvmhk1Frm3eaxlRUAaTBVweoHoa3rgFpmGGTklST0FdlfGU8PhYL2V03szWUZOtKL2tuaNzMLC1&#10;uJRGZPJjaQoBknAzXC+FfGOoat4gaGcq8M4Y7QuAmOgBrstT1O10fTvtN+5VBgfL1bHUY71X8Ey+&#10;HtdubuWwtkS8QBpD5Oxtp6EZ6j6V6sm5zpO9tNV5GHMqcXcnvrwwYCqT9BUlhcfahkfeHfritK+8&#10;OxzkuHIxzzVOC0+zxskYOc9QOtc9OljFjHOcv3T2Qe1pyhZblLWdc07RIA19KI1lyBGybw/r8vpU&#10;Xh650fUbc3OmRxbVJEjCAIwJ7V598R0u5vErbleS1ZAIAqk/UCuu+H3h+40TTJJL3Kz3BDiPGNq+&#10;/oauniKlTEuLp+7HqU4xjDmUjZu74RvtUZ+lK18kdhcXDLnyo2cg+wzSXmnNJIXU4zUkWnoLZ4pl&#10;EqSKUdT3BGCK8uhPM5ZhKNRfu9fS3SxcnT9ml1PMJfiNq3nmYSIqRk4g2Lt2/X1r1KymF7aQXJJD&#10;yopYdvwrlJfhhafbTKl25tM7/JZctxzjPpXYERWUCKMCJVCrXqUFWoqc8Q/dQ6soScVBFGTSi8xZ&#10;W2E+tVdf8NQa/psVvvMMkeWibHAx1P0rWjmil+6dzdgen415lNc60niX53nN4ZQBFg4254x/s+tc&#10;EaODw7dWhDmU+3Z7lQc5b9DsvDXhaDw5bXPmTG4ml5kYjA2+lJa6bpmn3nnW1kBKM/O5459K2bhJ&#10;HtmPBlZQX29PfFZO7DdRuHY14ee4rEYKpChho2W9x0vfUpNjte03SNTtf7Q1GESQ2wyGRtpH19/Q&#10;U3w54h0vUH+xWEbQGJcojDAkXuQOhPv1q5d6R/aWiz2TkxtMgJIXO09sisPw14GXQtSF7JdJPsUh&#10;MKQcHuK+lw8q01TquNm0rmVotSjc3Z710uCoBAU9DVDWPDlt4qs4zNI0Nwmf3gGcCtOS0t55f9aQ&#10;zccHmub8a+Krnw41paWaRl5VJJmGT+leTQhiI1qtTFTUqWtle+t9NDXmtyqG5p6X4Xt9AtJY7cvJ&#10;LJ8zOepI9qRfMMowCWBzioPB/ihvEGkTTXDotxFIQViQjtWgt80j7WjUL2I6/jWGYxws6lBuo4q2&#10;3zKhKaUuYxvF/i1/D0lvbW6JJcSKHbzDxtqTQPFI1exkkMGydDh9rYApfFHg6PxPPby/ant5IwYy&#10;ETcdvrV3RdCt9Es2gjf7QZCC7OMHivopUsU6k3F+61oCnBJKS1A6g1sys4MiucACuJufD2otqXlG&#10;3laVyT5oBIJJ4Oa9CFijsScEDlQe1YUvjqxt9QFogYxA7TKvA3f4V5eFwlanRSx9XVvTU0Umm+WJ&#10;uJILC3gjlO9goyfXHWsDxfr1za6KDZjY8km0yDghT6Gt6eNpolkhAbbggN71XXTY5oGSeJJ0fkq/&#10;3aMVPHTxLo09Kdt/+CKKjbmkcR4K8RX76uLG4mmuFkVlIZydoHQkV2zwt5hwp+uKSw0Sx0QuLS1i&#10;hZjlnAO4e3NOa62OSenevMzKjh40qcMZUd76W1L5m37sSw+oQaZbhrmZIQeAzMBz7Z6mrFreQXEQ&#10;a3kSSNxnzEYfNXA/EwTxQWdwMmDG0+mf71J8L21J5ZmfnTSMncP4u232r6Slif3kaEFeOln8jmlG&#10;LXN1O8urvy8ACoI7xrlZI1+RypCnOMHtUt7aNPgo3Tmo7az8g72bGed3p715laeZPMeVfwrr0tbU&#10;pcnJoePrpmoPqRt0jmF3v4ODkfN1r2Ka1l+zW5Zt7quGA55x1pkOvaddXRSC8gluACu3PzH6etWb&#10;ifyY93fp+NdlTA0Fh60ak7xY3OblErWkTb/mO0d8iqVz410q3ujavIFkRsFghAB9z2qwuoS5b5Fb&#10;jpkDNebf8IX4hlv9r2imNnbzJy6kYJ65+lefl2Jpxw6p4G8rPW6KajzfvtD1pzFeRMI2JDAMD2OR&#10;xWd9ml8wrgED0q1An9m2UUI+ZoVCgnvjjn+lQf2mxflQFPGaWcQwE69J4uTUiKakubk1K3inUj4c&#10;0WWVeZDhEIGcE9/wrhvDnifUF1aGAM0kVxKodCcgZIGc/wBK9HvYLbUdOmWbElswB35GAPXNZGi+&#10;DtJsLk3VqPPfIILNuCnseK9mrQqupD2D9xJaFQmlGXMb3mxhQHxu7A1xPxKsbyeG2ubcNJGi7WRR&#10;kA92PoMd66C7EpnfgjHQ4rU00bol8xd7e4zXgUMwrY/GTwlSnyx1166d2KSdKPtEc18GZNT0q/bX&#10;beSaxRNrwSj5SZAc7sHsMY96+wPDf7WEkMZh17QBKdqqZrF8F/qjkDJ9iBXjPgbwPqfxA8QxaXpU&#10;RV2TdLMR+7t4gRlyB9fxr6u8H/s9+EPCloqzWCa1eso82e9/eAHvsU4C/gD7mvqoU4UKXJe5+TcW&#10;4/KHKMcfDnn0S3Xqz5W+Jf7bni3XXuNP8NWaeGLNXK/aABLdn6Z+VPqM49a+b9V1O81m/uL7Ubqe&#10;9vbiUyyzTPl5G77s+lfqHrP7P/w61+1lt73wjpriQEF4oNjrkdQw6H3r4g/aQ/ZwuvgrqUep6bJN&#10;qXhW+cRwzzMA9tIeRFIwxuyOjcAjjjrXx2aYOv8AxOa8T2uCeIch9t9QwtD2U5Wtf7T9fLzPEchW&#10;Gc/h1r1fwp+zzqHiXw5BqVzqtvYSXCmSKAwlwRjILNuGOOelYPgP4S6z45smvbQwW1irlc3MjLuY&#10;dRjBz9K+6Phh8HNN8P8AgXRrSa8l1CeO3DyOr4jOWzgKVyAvQCvg5UsVmc5YbK5xVSm7yu+jPoeL&#10;uKqWTUoxpVLTT6K//AOb+FvwA1HwT4FsdNOq2l1M/wDpDlInQDfyOSOw4r12Xwnptzo0enSWyGOO&#10;MIBgKSR/HkDqfetdV2qmzhQoQL9KU8cdK/ScFw3l2CnUqKnzSqpc19U7dl01P5fzDPMbj6rq1J63&#10;v21ZS0nRbLQrIWdnCY7brgN8zeuakttLtLO4luILaOGeb/WSxLhm9P8APerK89Oe1PCMx2gHOccC&#10;vehhMNRhCEYJKPw6JcvoeO61STcpSd3uu5lar4c0/V50uLu2aR07q2CfrUuoaLbaho82luPKt2QR&#10;hV52+mDWl9nk25w2MZzinSWbIitg5PbFYPAYO9WXs1zVFaT/AJl5lLEVrxjzax2XY57RfAug6bDJ&#10;FNax33mYPm3cSuQR2GV4oro44FdFJI56UVFLAYPDwVKnBJI2qY7GVJc0pNv/ABNHyh8O76y1DxHf&#10;yuVSR0VoPMwGIyd2M1sfE2eyfSY13otysg8vb99VzzjHI+tebeHvCmqa9un0xNkUXBmdymT3AP8A&#10;hSpayaR4ngj1dVBB3byTjB757j61+cYnJMNVzz69SxTc6UYv2fW8Va3o+p/SU8HSnieaE7uP2Tqn&#10;+KXjK10tLNtXu4rYxlF3IquFx034JP8AOvqrwZBcWfhHRo72TzrkWkYkkl5dnwM/iK+WdcureXTS&#10;gljdiQF24OBX0t8L/Fkfi3wdYziVWu4ohDdRjqjKMdO2eDX1mQ5tUzXDurVpOm72sz814qoRhhad&#10;WjSUY31srHVUoO1hzjnrjNGCe1Ju2AtkAKNxLHAA9T7V9Ofl++x8hftNeHrbRfiF59qkcK3dtHNK&#10;ijgSEurYA6AkfmK8gkkWEAyOsee7HFeifHDxhH408eXt3ZnfYWuLSDHJeNCRuHqSxY/Svmzx7f3F&#10;v4jeO4SR7MqhhZCcHIx+PNXXrSoUVKKuf1Zw/SqRy+hDES95RV7/ANdj0+SRIY98hGw9G7GmW7xS&#10;MfKcb26DbXHaJEuk6fbfaY5YJLoFg06tg+gGfWuh06J5rkFD8pGMivkf7ZrTzCFCdH3fPc+llTjG&#10;PxHB/FDQ78aompWqSXFpLGFZNpLRkdc+gp3w/wDCl5fX8eqXUbQ2UZUqkilXdwcg4PQA12useL9L&#10;0K5+yXMz+YuCQib9v1xWlpOpWevWxmtZhIg6sHIx9R2r6NYTDzxPtE723Rn7SrGndfCVtWmePAU7&#10;VNU7SVklXDsdxAxXQXmlO1ukksT+U33JCp2t9D3qvDpItMSOM7j8vtXz2MynG1MzWJhU9y6e+y7F&#10;wq01Tsxbq3h1CCa2lUvFIu1ivvwea5rTfh/ZafqEdyZp5RG29IiR8pByM1u61qcWkaU99cDMSnYE&#10;Q4JbsPbNc74Z8dHV71bS5tltmcnZsOV46A/7VfW1nh/aR9rv0Jp86jLlOmvbU3SAJwR60ml6e8Uv&#10;mzg71PCgdaZqV01so29TxUGn38gvFEr7kfj1xXzWMngI5rD2qbqXWvS/TQaU3SfKcl8UdK1C61G2&#10;mt4p7m08rYfJBYK+T1xW38M9L1HTdKna9WWJZXBit3Jyo7nn+VaviHxjZeHJI47gtLK6hljhHGPW&#10;rHh7xFaeIrR5rcFWRgHWXqv/ANevehSpLFOSnd9jKbqOiouNl3Jrq7tIZlDx+YxPIHJqDXtM/wCE&#10;i0KW2SXyWlCsjD2PGaLzSJJbgshIB5OeuKl1Rbiw8PXC2PNzFbsYyRklsHHHeuTD/WZVayr07Q6e&#10;ZLUIqLi/eOQ8G/Dy60nVY76/lXZC7MsUTklie/8A9au31vSxK6SwSowI+6SMivIvBWo6lN4qtlS4&#10;nkLOxlDZK7f4s+nGa9dvb1LJV3DLMMgeorKUMLWwco1ouEFvfqaVY1Y1VK92R2Wnm3U7nwzcAg4G&#10;frXLP8QNHt/FrJPpsbNFIEW8MYck9MkEZ/Gutsb9b3hV5XnFcNe/Dq3j1hryTVEt7WR/N2yEAsQc&#10;4BPatqMYRw1NYHWKYoazaq7nqs2tSW8DyPHGwRNzN5QG4entXMN4ilnu9xVEhY4PsK1pIUvbeSIO&#10;w3jhvY8g/TNYkHh2eS4KyBTAp+8hyX9vaubNZY9VKf1T4etjnw8aUVJTMD4ptqBsbM26vJYFmMxA&#10;IJOOM47VU+FsF39puZ38yO1aIKFZWCk+2a9JVIlRoGAMaY+Vucf4V57d/FZU1J4ILe3e1ik2MVfJ&#10;wDyRiu2rGNGvGtVlq7afI6aU5VKTpQVzpr/TZml3RHk9m61aXSoZbI200KXEDD50foPWpL2cpY+b&#10;EQyyIG3f3QayLG4kNyFMjYJ5+leVKeEwOYKKg26nXpqTHnnDX7Ja07QtM8OxyTWsEVqpPMsmRj2y&#10;e1TSW9nqkXmxyow7yRMGH5iuS+KFpqd2loYYZZLVlO4QZJU9iQKb8OdLv7EX100MsEL4MazZByO+&#10;DXrVlSqz+rTpXiNRfLzqWrOztNKjs2BXc2e7Vx3jnxJf6TqFpBZXBt1MXmE7MgtnBFcRLq+t6xrD&#10;GOW6+171xEAV2np0r2zcl4AZAC4HCkKxGcZrHCujOlLD4ePIr7jknRalL3jC8NX17q/hwzXcLLdH&#10;KhiCCw9cUW1vMblAEYOrAkkdauajqLxT7IcRhBgnbnPtx0q4l7iwedoxmNC7DpuAGcV5dSOHzTFK&#10;n7R3pb/IrmlCDdtJHK+NfA8viCeG6tphFcRqIzv6ADmtfSPDC6DoRsFladgxcuxxyWHT2rlLL4mX&#10;E2sxEw+ZaSP5XlEcrzjNd7faktqoPDNKoZfb2r1a0sG6VWtJ2jazfr1Jl7X3Yoz7PTpzOu7CgMDu&#10;rD8afEJ/DOpQ2VtaJcO0IlZ52xyTjiuo03URfSbCpEnVQozWN4q+HC+KJxe+dJa7FELSKhII9M9q&#10;48DhqVDBOeAlfmd/0JnNe0XttCz4b8Sw+ItES/kUQsGKSx4ztb0+tbFlNFMx8hsH021iR6BDoWip&#10;aWilY1YyF8ZLkjByO1WNFSQXJIyF29uKJY2vTzClhpU0721tr63D2cZU21LQ5bxJ8SbjTtZktbG3&#10;ge3h+RmkBLsx7D0rrtA1mPxHpCXmDCsg2yIRlc/Wuf8AEfw6t9Z1Z7qG6NuZsNPGy5PH901v2+lx&#10;6JoYs4ARFCg5xyTnqa9Lnr03OpPWK2RpP2bjBQ0YajPFpthc3UAjaaKNmUKcnIGRwK8aTxXqhunm&#10;W8dGLnPzkj/dx2r1dQxcDv6GuV1nTfDmnXbXFypaVjuMMTk5PuOwrwqOJnmFFVIr2ai9baHXTjyu&#10;252jpJf6dbzL8rGNSwPrRp9i9uxeRiG7EdKyfDnjG31qdrZoRazKmY1ByCgrX/tPZLypKrz0rtrw&#10;y2GJp46tO0nt2vaxhJVIpwsQeIYdIFos+qRoYgcq0n32PoPapPDWq6dq1m/9nExwQkK0O3aR781z&#10;nxB8PXmqmzmsonuUiHzxhsFs91+lWvhx4evdGF5c36tC8yqBCzg4APf3r1VUm8QoRjZPqRLkVB6m&#10;vd6XO9zvhBKk85FXdNtXtYEhOdxJPTpUWo38kcoVDtJq1pdybu1JYYcNgk8ZrxcJTwNHM6kad/au&#10;9+2uoqjqOim1oPtrOHzTOttF52cGQJ8xqPVJ3t7TCg/M2OPWvM/iBruoL4ilhFy9tDAA0aL8uT6+&#10;4r0jSUk1PQbM3isks0KtICMHdnAwK9itJ4qnVo0Pddt/PqRKn7Llqz2MiF5BOuC25iB96ty5s4NS&#10;tHhvII5oOMpJ3pINMt4MspyBzubt71JHcWt03lI4LLycHrXm5ThZYCEqWJmuaWyvf8wqzjPWCMiL&#10;TNF8Lo00cVtYqW+aVzgj2GeT+FSWmtWmv2sy2NxHKycEoSP0NY3xO0W71PTbWS0WSTyZD5kcalmb&#10;jg4FZ3w20W+064vJ7q0azgdFC+ZlSxz1wa9Oc5e0+qxj7rRcYRdJ1ebVHRxWExlAZWQKclmGAa0p&#10;lt7uKW3lKyow2sgOcg9RU93EzQOqn5tp4H0rDt0kkuVRMhwwya8CVskkqdGLmp7v8PvL5vbe8+hL&#10;pXhXSfD90bi2tzHIAdxY5+U9R7Vk+I/C1j4ivIrl7l4ZBHhwFzv54Ga6vUIHkhZUUlsDOB1rKt7a&#10;SWcR7GyD0x0rTM8VUw9WGFpUrqRNOz99yG6bbw+HLGKzhy6ICQT71pRSQ38WHXKkfMPao73S3ldT&#10;GwOB+vpTAbfS4kN1cRwmThdzhQx9s9a6qc8W8ZKhVj+6t8unUTcGrxfvGZ4p1FfDOnG4tox9pdhE&#10;jE5O4dTjvWB4L8a3uqamlnfy/afPDMrqOAR2rf8AFuh/8JbpkZs50/dv5iOG4YnjrWX4V8Iv4duD&#10;fX8ivcKpSJY3JA9SfqK6KqlhaylBctJb9vmdEOR03zr3jf1GV/tCgHCgVRvddTw9pNzcSL5z7gsS&#10;McBiegrajeDUHCOuN3B4qp4h0GLW9KmseI0Ugo4HAPYkelcNHC1KmJljKNVSi72/yMuaCtCSOX0L&#10;4lPe6iltf2yokjBUljOACTgAj0966ae+k84hO3QHvXLaR8MZbO7Wa5uo3WFhIiwqeSDkZrsLnTN8&#10;7lThc849MUsVHM5YZKk9b/M0vST2OW+IOqXVpp1t9kkeKOVmMrj7wOKi+HOpXslvdvPMbiFPuO54&#10;z7Gt7W9b0fQ9tlqDCQkZaPZvIHuOtXbGHT7vS4zYeV9ll+ZDEu3Jrs5KyfPGaclHVX6kuSUHeOnc&#10;RdUcygbQATjPSuG+INvqcuuAoLi6tZApjSNW+XHoR3rt4dMYS7mOEU/e7VBF4w0qfURZreHfnywW&#10;BKsemAelceDWLxFGcMfKzbVul/IbahJTpq4ugi407wvbJdyM0yx5KsPm9gT7U231CUTjzGzGxAxW&#10;1LEs6GNlOBwfaqtvpcMMu4Zc5+UdcHtVZhhMbUxNF4adow31/PuRCpC0pSWpxvjXxHq+na4La2kM&#10;duFHlhUz5hPbNdZcySSabbSOSkjIC+P5Gqdz4q0htQ+ySyq06naXKAqD6bu1bNzJDFGd4yhAKg9x&#10;Xdi6SnQrwdXlv17eQrv3fdMa3BlmQLzlh0+taOpXdlaRxDUJoEB+ZBNjn6ZpbZ4ZCREu18cfWvNP&#10;iFb3SeJZ5XjZLU7TExOQB3FeHlNCOXYOc6UlU5nutjWyrVVGWh6VFJb3OmMbFoZIW53Q4xn8KoJb&#10;Th1IjYnI4IwKx/hjYXNpp11JNE0aTMrRqx5wBycV2irlgCOCa9avl0MzVOvVfK0tvmZ8/suaEdUZ&#10;eveHbHxFbR2t6WxF8yzRD51Pse+Kg8P+ELDw40rQJIbpusspDHHbFcn4y8XapDrE2n2832aOMjaQ&#10;mSw711HgvVpNZ8PRXU/76bcUL5x0r0aU6FWvyqHvLr6ClCcafO9jQ1GaJFChf3nc1Y06cSIABnbz&#10;iq2o2TSyh4+eKu6NEunmSSYgs2NmDxmvBw6xqzWcnTtDXXy8mE2vZKx47rOn6l/bVyXhuJpjIQp2&#10;Pzk8bT7V6rplrLHo1tE2fOEMYbccncBz/hTr/wAZacb4Wksmyfdt4UkZ9zirbNuhZkOARke9e1Ch&#10;TUKiTvcqc5NR5o2Ki2sjsFJC544PNYfxD1v7DpMduqBzdfJh0yoHQ89jWiZJWkOH+btVrVNLstYs&#10;vLu4/l27g2cbMdee1eHlVWliIVqVCLXqOTtKLlscd8NvETGRNHfDLsaSEhMHA65PtXcS3MNvIN6i&#10;Rs8iuT8Nav4X0y7Nvp8rrPK+3z7hPvHuAe1dFd2bvMSuSTycdq7sRWrYfBc2HSnJdFrYUrTqX2RW&#10;8R6GnifSVhEvlyhvNQkZUH0NU/BXhuLwxJdY1AXV9IoSRImA2KOeR1rcgt2Fl5RfY7KyhvQkda83&#10;8O+ENb03xNE7QPCkUpeSdzw6ZzgeuRXWm17KtOn70lquxnpaUXsenXer3Fmo8tsk/wB6n22rXFyu&#10;6SVwR2XBqK4tROATS20ccJ2qykjsDWShi44/nlL909kRy03CyWpzniP4gR6Tqhso4xczIQZCW4A9&#10;BjitnTdZj1TShfxKcSA5WQcgjsK4PxH8OL69157i1KyW1xIWd3bDL+HpXoOlabHpVjFZJ8yRIA2z&#10;oSetdVF4iVScXojR8nIktyra6hM9wA20qxxj0q5qF4bCznuAofyo2kCnocDOKr/abe3uSoTJz19K&#10;vSxxXduUlQPE6lWU9GB6iuXKnN0505VeeSb17BV3TUdDza2+I1/9uRpI4ZLdjjy1U5UV6BqeZoVk&#10;RTs4YKPcVhw/DzS0vEuT9okAbKxO4KIe2MV05AXqPlKgBfpWs8HUxWHq0K0/i0+4JTimnFGXZW0h&#10;uAxUhcdDxn2qr4s8Qt4csEukt1ubh22KcgKuegPrVu51Jo5dqDG05qS6s7fXLER3cIaBuCvQ/WvG&#10;yuWGowqYHCSvOPV7Gkr80ZvYxvBvi6TxP9qhkt1iliI2tE3BNXbjxbpEGoG0e8h80DH3WYbvQnoP&#10;xq3o2iWmjRMlnAsIJ6g5OPeuIuPhjc3OpyOZ4fsUkhkJy2/OeletP2yhTSipu5F4ubb0RD8R2vxr&#10;ceGmW0ZB5TQsRuPvXXeEUv8A/hHI2v28ybkxoRgqh6Z9+9bUVtFFEkB/eLFwpKZB496zri/nMpUu&#10;EUHaFC4xXPi6sMBeriJW5tLGkb1VypadxiwymflWGDg8cio/EXhWz8TRLHdMyyRDCyR8nBq3qup/&#10;2bo8+oBAZBDuCMOrfSvOtI8d6vca3CskvnQzSqnksvyqCQPl964sFhsPlsLSfMqmv/BCXNUXNHoe&#10;h6Vodno9i9raJiPgFz1Y+tSJYRRuXJIC85NM1C4ZGjCHAYZPsaZYTfa/Ogly6spVlXrgjpW9argq&#10;mLjhpw96Oi/MSjLl5jlbn4hqupGNLYSWKtt8xW+cnPUDuK6yS4M1rDcREGCRcgjr+NcVc/DS+Oot&#10;FHMhtdxUSdGCdSMf1rto5rbTbeG0jUyRwp5ZPrgZrSrKapTp4qfLd6PqvI1nyrl9nqNtA8hOc4PG&#10;a5i3+HRg1J5nuyIhJvMW3ORnkV1erXi6Rpd7exgERRlwD0zjNcZ4S8dahrerfZL2KEK6M4ManIHb&#10;PNVSjRw9OnQqy5pPVMz5pN+6dVNesHxGuFUD5TxnFcR8Q9avLS4tIVmMdu0eTjhQfTP9K7uezVju&#10;DjB6gGqt5LpoCwXrW7+kcuOfr6V5eGw+YSrVPrM7J7djR2a9zc5f4cateXyS2xQixUEiTdkhvTJ6&#10;g115tBvJJwKRI4bG1EdrHHHExziPCqPx70+zlMkoRhuycc0q8sHOvSweK96d9GO7S5hmp6xY6Ksc&#10;d9MiswyqHLnHrt9Kt6fqNpqFuXtJUniH3vLyAp9CP6VxPjfwxd3mpLc21vJcW8wxtXLPHj2HQVr+&#10;BfD0+j2c092pSWYjEWeg9SK+lpTqKv7NQ91GU4Q5Oa50E14kZ7cVn68kuqaJdR2h2yvH8mDjp1H4&#10;1PfWbM4dAT3IApkbLpVvLdXMgihUEktxj/69eLHG42pj50KkLUu/6lJRUFJbnleiaVe3WswxxRSJ&#10;IkgLEgjywDySa9gljEihCOnBPqcdaZaX8GoRGS3mjmA+9gFSM+tNu5im1R3r0GsPgcLKdR80Oo5S&#10;cppjY9P2PkkAe9czrnjs2N/La29p5vluFdicYx1A9/auotbkTjy3OeO3pXGaz8ObnUtcnvLe+ihg&#10;lbeYmUliSOce9cmHhTjhVLLlo38w57S/eanWabqC6/pCXMZ2+ZkEjsRUEkFwl0IFgaWJhzJ5gAFS&#10;6Vp8Og6VDaoSwj547k96tLeowx90njJ9anFYfAYzEUoYqdqq6XFdx5nHY4Lxlfsl2mnQ74LeCPau&#10;xuW7kmrfw+huGu55l3C38sD5mzk/Suq1Lw/YarMk11ab3UfeVsE/WrkMCW9usUMarEpwABgivSp4&#10;Oca/PKV0tkJzXKI7x5w2Cas2ce8Bk6D0rMlRvMPBGfatLSlP2RiTlc9u9ePlua1cXjZ0alLlVn6q&#10;z6kVly01I+zf2avC8GjfDe11FUX7TqckkrS/xiNW2ovrjAya9aHFeWfs2eIodY+GFlbeYhm01ntZ&#10;lDDI+Yspx6HcPyNeqEFSNwxn1r6Ke5/I+dyqvMcR7b4lJ/dfT8AGd3HWvMP2ldJtdZ+BXjRJoxIY&#10;dPa5jPH7pozuVgexyMfhXp3Lfc5PQfWvA/2xvifbeC/hdcaLHIp1HXQbfCkExwZ/eSEe/Cj1yTXD&#10;jJqnQnKXVF5HRrYjNMNHDK8lKLVvJ3Z4v+ylompX0D6drEX2Xw7Ivm2t0VKvJMSMogP8LAE7vUYr&#10;7Cs7SOxtIrSIERRIEGeuBzzXzj+z3rQ+JWg2UMBWC4sYvs9wduAAhGGX3I2/iTX0mqCOIAMWVflB&#10;7tx1r8/4IVStPE4mrh1TlzW50/ifW68j6DjevOrmLUnZpu8ei8xevA6+9Yut+MNP8PXYgulkb5Cz&#10;eV2HfrWzxjnOO5ryn46Wkz6ZcS6PKP7eMDMsWeGIU7CfQ5xx3r6jijMMVl2W/WcHJRlzJXl2vqfL&#10;5PhaWMxsKFbaRyfjn4+Na6yZm12Pw9DGQsFo84DKB3Ze+am034+W/jix8+HxFap9lc7lhfyyxA+8&#10;VOD+OMV8H3stxcX8sl8032xnbzZJCfMEmeQQe1Viqbydqtj+IL1+vevymvgMXi6cnPFSTm7uz0+R&#10;/S9LgbAKlDX3kuytb9fU+89O/aVi1S5uIbbX9PjNq7QlJUjVyAMBsvjI9xXVab8V9R8QW/m299as&#10;Y2AZrFkJf2YAkc+lfnGU524UDqDjof8APrVzStXvdEd2069uNONwwDm2kaMsffB5pYnA5jOn7Khj&#10;ZqyW/wDVzOtwFgrc1Kyfmj9IU+MV1fyz2VtLZm6gx5nlLlh+B4+uKK/OM+I9YsHeSPVb+C5ZvmcX&#10;jhj+tFebiMBn85JrMJbHH/xD2g9pR+5n1j4E8X2ej6P9luUfEcjPEYxncCOp9q57xh4gTxPqyTQR&#10;bYkj8tU/icDnOPSvRrbwVop0yOFraOYNFnzed2cZyPxrjfBNtbbb5cL58UuMgbyq4IBFfcZfisp+&#10;tYvNsLSk6sXaV9nd207bGdGpQc6mIhF3X6ln4d6JZahDdzXIaaVSEMJbJUfTrXa+HfDni3SPENve&#10;+B7ZJuiXJuji3QdQH9R6Y5HWuF8RTNpup21zaP8AZ7goRL5TYDehIr3T9m7xTDqOgXmlzXanVIbh&#10;pdsn35EYDbgdwOh9K9rLsDi8TmKzWVVqlJX5PwXyPnuIKtahhJ4qmlKL3i1da6EPir4xeMvh1byP&#10;4g8Ewz+WBs1LT7l2sznsxZcqa8k8VftJeKPFulXGlx29jpVndAJIbTe0pB4KhmJHTqQOK+qvGulH&#10;X/COs6YqhnvbZ4VDKWAcqQD7Yz17V8e33wJ8baIDc3OlCa3iG+SS1kEjHnsvXpX6FBKR4PDFTJcR&#10;Gc8ZThCqmrauz80nsewfCj4IeG7vwhZ6pqlvJqV3er5imaRvLjQnhQFHXqPxrh/jv8INK8FXVrqe&#10;moq2t1KyfZZTuS3kUZwvHK1L8OfjXe+A7R9Ku7Fr2zjJaKMnbPb9ipJ7Z7da5f4ifES++IGqLcyq&#10;sFrAhjt7JGyka55Y+rnpVWad3sevl+FzZZq6rqXpXfo10sjz+7lgijDzhDEDxuHOfYVFZ6hBcMVh&#10;Pl+ilcZqp4jV3aGYKfJ2kbcd6oaVG0l9Gy8qrEsB6V8lis0r0syWHjTXLdK9tdeqZ+uwpR9jzuR5&#10;74/0i7t/FN5KyO8Mz70kCkrjHAzXY/C3R7nS9NuJ7hWQ3TBo4ZAVYAex9a7N5kWFpZHCwpyWbG1f&#10;qarafrVjqrPHZXkdyVyCFk5B9h6V70MLClXdTm1MpVnKny20K2tapcAJaCQ+XGCSvoD1xVXTLmVr&#10;mKNnZ0ZgBu7ZNXtU083aiSPiQHB96j0yyW1u/Nn/AHhUZCqe/pXzdfDZg8zVS75Lqzvpb0N4Ol7K&#10;yRY1zS7G8024jv3EdifmkYtjbjvntXL+FtF8Pm4a80q6+3XCDLM8nzIDx93H61p+NtPuNc0G4tre&#10;V1mBWREHGcHOM9643wF4Q1XT9cW6u7Y2sKKxY71JfPQYHoa+pq3+sQvC6MKbcaTXMeg3NutwuXOF&#10;XvVSyS3juQOpB+XJwCe1W7qN2t2C+vTvWfHDI06IqkSEjAIr5bOZqhjac4U+2rXXsdVO/IVPFngh&#10;/EEqTW84tZ1AjYOMgDOc1o+EvDKeGLCVPPa4nmOXIG0DHfms3x74ruvDkFrBafLczKWMxGcAdcep&#10;o+H/AInvNdiuor353gYFZlX73sfSvqFKk66SXvsxl7V0G29DQuNTm+1MQ2Apxj1FbltJ5kCO3GfU&#10;4qvcRWkcvmTgK/UD1qZGRoC67ZIyD8uePxrgwNGtRxFVzq819l2M6sk4x5InBv8AE6C31Vlj09BY&#10;l8NOGw7AHBOPT+ddne2Iv4YZYWO4gFA3XBrkbn4aW9vqT3EuorHp6ybmilwCueQu7pjPau7j8t0j&#10;dGDQn5VIORgDrXQsO8RCdHE6xZVSUIKMqb1KOn6a1ozF2xIegzgZrifiNpWo3erxXccE11amIKph&#10;BPlkdRgV3Ues21rdFHVnUHkr0rbK2VzCrRSAb+VII+U1hQjg503gcNP4d+5DrVKNRVZR3OO8BWmo&#10;WOhRRXeY3yTCjtl0Q8bT3/wrR1K/kiCwxMQH/wCWi9D9DXEeKfiXeafq0trYQJGlu2Heb77H2HpX&#10;XafcReKdKtr5AYmYbWHQKe9TjJTrYadDBy99WNnDlftJrSRa0m9N1vgnUMAOf9oe9c+vwx0tdTN4&#10;JbhkDbvs5YBAT6DrXR2OmpZkybizn5cVcB5OCeOuOorfL8PWjhY08drK/wA7dNTCU7T/AHWw1olk&#10;hVQuIWAUAjtVK5hSzheZFAZRxntXlPj2+vn8S3KSzTQrHJshKsQpXH3hjrXpPha7nk8LW0uolVkS&#10;LLtIOiDuwq5cmJlKnKHK1s2bSpeyipqW5Ha3b/agZGL7iCVPOB6irN7qRDqsKng8N0xTdH1HSNSa&#10;RbCdZZFO4g7lP1APama9pxEYngltoRn5nuOAfXB6V4aw+Po4FqjU5pt7lPkdVcysMSfzLV5REqzE&#10;7S643Gq1nI5uEMbszFgOOe9a+lm2g08yRzRTRgbpZYWDKB3rkm+KdlDc7U01lt1JXzkdQWHTdjGa&#10;VbBTqOhUrVbPS9u/f5lwcpc0IRudVq0dhawPe3jmKHhSR3Pt6n2qvofijS9XZ7Wzm3BQcrJCQWFM&#10;8Z6FL4m0NordgkwdZYkc4Rl6DP1rn/BXga/0jVBfXjLCkKGOONW3O2eufavcVGNDEc9Gno933MEo&#10;ypNzl7y6G5aeAtFs7/7WIHnmDbwJjlFOc5UDvV7VbWaaRJEUbVGAvpVW+1CUTsiHAHar2l3LTITI&#10;c46+1ebOtg8xc8Ba3/ALSqQamZN7OfDmkXWoTKHkChEQ9CSeh9qx/CPxEuNY1GKxvkVY5gdjw5HP&#10;YYzzXZappcOq2M1rcAtE6AkKcEHsM9jWNofgKy8N3P2qOSW4mCkLJMQSoPYD+td9DBywahTw791b&#10;3BVaU4SVRa9C/d6sIXKKA6Kec1KbqWfTpZLIRifY3l5PG7HGfxqpdabcee3lbdrDcSTikuNYsNAK&#10;293c7JiAxQLuI+uK83B1sb9cqPEq1Pv27W9S3GMoJU1qeP217qY1QQBbmO/DEKhYlmYn+71xXtZ1&#10;COCCKG5bdI0al2XnB9DTrSS1u1FzbNFKW/5boOnsTWHeRuJ5A6liTnHTNGNq18soqVJ8/M9PQfN7&#10;d2mrWG+Obh7Lw68unqVldhulXk7e/wBK8rs4rrXL5IY9888hxgg8j1+le4aTEfsTQzJGVPHky85B&#10;7GmaX4Y0nQ5nks7OKCVslpcEnnsPSuyNF4yNOrpFNaxCniHh1JR1MLwr4A/sKRp7icT3BTaAOiZ9&#10;6220pkfJPFa38QX+I9B3NUdWuWiRVU9TgGrx+GwVLD89aN1DUwjVq1Z6lgxxlFUuEULyx5xXLP8A&#10;EPSk1IWxjdhkIJQAq4zjf9B61saeWu0mikLAMpXcOoz6VwTfC/U/7RktkSNbQnHnhs5XOTx604Y6&#10;picPCpho2i9Neli4Qp3lGqz0m602G7dHBYMVzjvSRfZdP/cmQkHqQehqa1uITtt4bmGaZF2Ha4LY&#10;ArCuEcXEitktuxXHmtWGWuOJoU06kt39woLn9yT0Ne40uy1OWOa5t47x0OY5GHIx79643xL8RptJ&#10;1drayiXyYMJK7/MzH0XFdrp6vHax54IB4PFcvrvw5h1fVpb1bswidszRBcjgcYNek5Va1CFSC5ZM&#10;VP2cZNVHdG9FdnW9DjuIBtNxGrIo64B5qjpdhP8AbY22sgQEsSMVa1XVbHwjpcKsjNEq+TDGn3iA&#10;OT+vWrOj6za63YC4t2DqMblfqp+o71z4jLqWLxVKtOdpx6AqkoU3yrQvdBnHHvWL4yvrnSvDt5c2&#10;eRIqqpI6qvdh9BzTtZuZVuBEpKoVzmpdKlN5bzwSqsynjbJ0YUlmcK+LlgIxakvtEqm4wVRnnfgb&#10;xRqV7r8NsJneKRy0yTMGwvds/wBK9Pv9Qt9Lt3uLqVIbder7eT7fX2qOy0ux0netpbRWivy6LjJP&#10;rk9vauc+KNtf3OjQPZRmWKKUtJGoyWXHHA9K7KcZYejJyfM4/qXOUK1WLeiNvRfENjrqSm0kWUoe&#10;VdSrAVD4o8Rw+GrBJGVXnkOEjc7c/j6VyvwosL61uL6e5geOKRFC70Izz2zXReM/CbeKrOGJJhDN&#10;DKSrnsK0jOpUw7qcvv8AQmUacatn8JY8NeJ4PElqxXME6HDwEdPeuB+IrahP4lkDRyPEABbrGpKD&#10;159a7Lwz4ctvDEcge8W6uZvvuTgADtW9cNEICVCMQCQNvBrCX+04flnLVb2NYzjRq88FdHPeCdOm&#10;03w1bC5jId2LgMeVB6DFaGqQvMgKZOOSBVcXDeaTuOf7g6CtKJiYwwXc390964aVShm2GqYVJpK2&#10;pUm4y9qUbCB0n3SK20Lk54yK4T4h6le22sLA9xIlhJEGTZxnB55711viPxnaeG7tLd1ea4IDFQOE&#10;9s1oWN3ZeIrOC9SOKaBssvnJlo2HX6Vvh8DRw1B4OnP3lr94OcuZVHHQyvB13eS+E45bxRvQkQuW&#10;5KerVet7uUzqCwwSPvdDzVv7dAX8rgjoABhRWd4h1WDwvYi6VFkndtoST7oPauPEUpYipTq4euuS&#10;n8X9dSldvl5dzmfFngjUL3XWu9PCzrMAWaR9uxh04Paug0qwl8O6Ja2BfcVJZmH949hTPC3i19em&#10;e1mt1ikC+YHib5cV0M0Mc/yP94enUe9dWJwscRQnPDStKQ3OUZRpyWiMj7O2qW89kZmjE0bJvIPG&#10;RjP61xsXw91eHU4lli2W6tlriNspjPb0Ndbr2onwpYG7tUEshOD5/b6Go/BnjSfxHqU1nNFGFWMy&#10;Eq2cY71x4PDulGFDFN+0Tv8ALoOUqijKcFoamqSPGYkjZlj6E9yQOKbpMshmMJ/eIeoJxn2zW1cQ&#10;20i7ZsAY7nHFV/skMFrLJZRozFDsfdkA9B+tOeDrvMfbxqLl7X1tbXQ5/axcEktTmZPh/aNqn255&#10;HWMuGEOON2cjmtTVQxkibnZsxj0xXF+GdU1iHXY4XMsokk2zLIpwi4wTXoVxJEgAkAJ9K6cbh6WL&#10;wc4c3s7vdmzlKEo31M6wgZ592PkxzngVT1XxnpdhcG1kxPIhw0YQHb+db9vJG/MOBjnFeZeIfAGq&#10;rrEpske4gnlLrPI4+Un19qyweFll+DUKDU23uthKUak7y0O7uNXS7soJbWSN43+63p7cd6k026e4&#10;LK5PA61W8PaBFoeiw2MjiQj5mdj/ABe1alvAkYYwkMTxkcjNbRw+JePjWdS0esb67diZTgoOyOe8&#10;Xab4fmmik1NzFMRxtPLfhW3o6WK6fEunbfsqDavlEbW9c+9eb/EaLUB4jdzC81vIgEexSQvqK6v4&#10;dafcWmiyPcQtEJZN0cb5BUeuDXbRqt4pw5LeZUlH2StLXsbt1deS2BSLcNd28scbiGXYQjkZ2nHB&#10;x7VLPZiY5zzTra2Ftnkbj0PpXCqeYSzBtv8Acvb0/wA7mblDk0Wp5O3hHWZdUNs8Dgu/N0pOwnPL&#10;Z/pXrFrA1vbQxudxRAh9z61z+tePLPSNTNmIp7h1H7wqQAPw/pWzpmoRavp4urU7kbIA64Nehh40&#10;aTmou7RrVlUmotrQm+zxLJuyAx7Zpby1+02c9vuMfmxsm4dRkYzWbN5wkJyQe1anmiCASzPtVUJZ&#10;v7o7mvMyrGU8TOpShS5EuvffcymnFaHmVv8ADLU2vSGmjjti2WlRsk/SvS7mQWNsSMkR4jBPVjjG&#10;a45viVH9udDZqLUNtEu75iM43YrsMQ39oGQkpKAVzXfTjT9lUjg375rUc7xdRaEFlqD3RZWVQAKz&#10;Nd8a6f4fuxaSiWaTAJMXQexrVtobewf7xLntnmuZ8SeAZtd1Rru1vFj87G9ZBnj2NcuEnjI4VU5t&#10;SqJ69dCUqbnd7HUW13FqVktxak+XLGSpPriqNukwuRkMuCMkjqKsaLBDY2MFjDNHK1vHtKowJz3N&#10;WLy4FrGDtyx6VWYUKU1DE1qnKqer9Qi+RtQVx9zcR2tvJNMwWKNSzHGeBXNaP8Q9P1q/jtDG9uHJ&#10;Ecj9HPbjtWvdxrrul3ls52NKhQEcgZGM15/p/wAPNYg1OF28mKCJw5kMgPQ5G0dq2lip1fZ1MJ70&#10;ZBGEeV8+jPQJ9LLzNIGG3PPNaSrtCL/CB1pQuWAxwpwffjrWZc3ksc+Ebbg8Goq/VMnhPEuLXM9S&#10;Ep1HynH/ABI1m+tL+2hilMVu8YcNH3bPI+tb/gTUbrUdD865PmIJSsbnqygdR6j3rSks7PXYYmvb&#10;dJ5IThWcev0rM8aSvpfhSYaehtwWRMQDGwZ5rWnNWeNUm4NaItybXsUtTYn04Tv5gGFJwaZqEbwW&#10;6qhwO+K8u8C6jdt4ntdss0qS7vMVnJH1x2r0vXvElh4fVRdzsDIP9Wibmx9K89YehiKNapGPJKXX&#10;1KfNCUYvUZpzM90drM4A5xyKXUNRa3fABrR8O+JrO/sS9kqSqCMg/K34gVFq9zZOyyXUkNsDyN7h&#10;QfzrkeXYqngVSoVfefXZfeSqjdV88dCW0k8+2VjnJ9KrT2NuMyyPtQ8kk4GKsWNxb3EY+yzRyKuP&#10;mjYED06V5/8AFO6ltbu1wHSHy8EhsDNe1XpU/qkHVXO1p8+ooa1GtjvWhhntPLkVZ7VwV55BHesO&#10;38I6No98LxInaTIdI3bIUjkECqnw3nubnSrhZ/MZUI8veCMg9xWrqAc3XIyoHfoa4swxao4SFaFO&#10;72S7WNIQXPy8xoOkV/HkjaOhrkviBczaXa2vkExrK5DMnXpW4dVs9As1kvJjCJeVX72R7etKk2k+&#10;LbPaDDeIp+ZWUggVrSjTx1CNSdlVer+RS5qT5vsmD8PNaur83VndzNcCFFkRu6knkZ9a6KfTpfPP&#10;kkFW5yaIrWy0FALW0it/M6+UOTj1q3HL9tt5djbDtI3ehrmq0cHjZLAVpXqR131E5yvzxWhG81lt&#10;TTJpYpnkBUQlxubI5BHWszT/AAhp+jSTXFjCTJJkkseR7CvObXQdZOvxRGC4WYT5EhDbfvZ37vTF&#10;euXN35GCo5JyB6cY/nXU61FUHKtHkUNEzNRalbuZ6GRpNvOQeRXnXibStXttfnla3uLiGWTdFtjY&#10;ggjAUHHrXqf26JLaW4dVRUXc7k44+vvWbpvjDTNUvDbRs8UmcAypgMe2D3rzMFgaSoq9Zy5nobOp&#10;N/CiHQLaXT9Etobxz5uCWB5PPQVrWMELMSCcj9Kh1CF85CMR6gU+yt/OjuI3LRrIu3cByM8ZFJTv&#10;msaM6V+X7XyG9abk2U5PGWix3Qt/tqCTdt3fMwznu3QfjW1vBTfn5cbge2K8ofwBrK3Qi2eYjEkT&#10;CQABc9/fHavTzC1vpohLb2RFXI7171LE1nGcqkbcuxlOME42ZJ9rjbgsBnjINcT8SbS+uIbWeGNp&#10;bSDPmLGcsT2YgdhXQAEkDvV2S6trREjuZ4oZG4AkYAn8DXjYDMKubQqU665EupTh7P3kcZ8O7O/+&#10;2XE8iyRW4TB3A/vD2xXbzQiQDJAIp0rZiGCpGMqduM/TFZUlw+8/OPzrTH4rD5ZQjTrrmTKXNUdy&#10;fVJjouk3dxEAZ4o8pkZGevI9K89g8daybxXN15iMwzEVyMeigcg16WsA1CyKTpvSVSrgjjHvWPb+&#10;A9KtboTrE5fcCqyHKqfYdq61h3KnTnhPdhvb1BNXfMbVxGbgIUIzjj8s/wA6zNTieCya6YbWtszY&#10;I4bbzj9Kv3d46ylECqFAUYpkEq3kcsM4zGylW78Ec14dRYDE5o2m1UTsu17D1jE82ufH2qTTmeMm&#10;MZwoTp/+qu78Ia7N4h09riRPKYOVJH8Rx6Vys3wquDdkxXkXkuxZQ6nIHpnsa7XT9Nj0HSUtLUfL&#10;F/EerZ6mvaoPE0OetW+GO67+hEpJpKJorFucA8tmvPPE3ji+tdUmtrYmyitztDQ/MWY/yrrRI6sW&#10;EpU+p5xUWreArDX5Y76UvaTsuJTB0I9SPWuDCZh/abkqMOWa3tu15sU7Udamx6F8Evi3q/hCG21u&#10;0InW5jCXdqciOdVYgdOjAHIbvX1RpX7Tnge/s/Nubm506faPMge2JYN/slcgj61yHwT/AGadK0vR&#10;LLUPElkJ5WjVodLmB8qFc8GQfxN3xXtieCfDiwLb/wBgaZ5C9FNrGR/LNfSr4YqW5/PPE2Z5JjMX&#10;JRpycovWUXa/l5nzx8Qf25NOtUceEtIkvXOQbzVUaKJQOuI1O4/iQK+NPiH8Rda+J/ieTXNfuTNe&#10;y8ptz5aLnGyNecKo49+tffHxb/ZT8L+OdHuJNFt4tB1uNCYZYc+RMf7siH1PcdK/PbxX4au/B/iK&#10;/wBIv7d7S5tpPKlik5eN1/hPqQCMHoQa+HzdYiM/fd49D9L4BlkNbmeBhy1Vvf4vk+x9e/Aq6ttH&#10;8LeGp9JdIlKRmXYwJLEAOrepJr6oIAGOhDYx+Ga/LP4WeRd+OtDgvrs2dn9rVmBl2IWGWUZzgZOB&#10;+Nfo58Otfm1WyuEnmMyRkGKXGeCPu579OtfMcMYqOUZlPLarcnXfPFvZPt8/0PiPEDJJ4at9YUr3&#10;127vudh1rjvHvh2OaF9Sh8x5ovmlUDqnt9K7HOBntTZIlmQqyq6kYKt0I9D7V+kZ1lVHOcDPB1uu&#10;z7S6M/IsFip4SvGtHZHwt8cfgleaxrCa14dtQ9xevi8tUkCKG/5659+4HfmvJ/FPwl8SeDtH/tLU&#10;rWJLdSquIZg+zJwC2OlfpUng7RokmUWiMJckkg5VvauYn+DulapDc2erN/aOlyqYzbOpGR7ng/rX&#10;5dh+Hs8wMKNFuNRXs+9j9sy7xE9hTjQq/BH72u1z80RZ3JtFuhDILVm2C42Hy93pu6Zr0nwB8BdV&#10;8deGo9Zj1K3sLe4DfZo54WbeBwScHofXFfZCfCi2tWTw6mkRyeHVcKsTruiEQOcnOcn2/Wu3m+HG&#10;gotslpYRafBANiW1kBHGFA44A7mlTweb5lRrfVqfJOEuXX7ST3XkexmHiLTpxjGhCzlrfey6XXc/&#10;N7w98Ltc8U+Kr7w5bRJDeafkXUk7/uosccnqcnG32Oe1FfpNqfgXR72IJDaQ2kyYH2qCICQ+zH+O&#10;irzDKOJKVblwUIThZavv1OD/AIiVVqJOi1BdU1fXv6Hyle69q+i2lvZf2g0sEqngRhSB6Z5NZMFz&#10;9nyIQYyygMQ3LYOaKK/V8NhaFNxjCCSndvTd+Z9tQpwtLTdnZ/DTRbXVL++a7Q3BtlUJ5hyOWbr+&#10;Vej6J4E0/V/E2mGLOnzR3afvbUbCwBDYPtxRRX4hnWOxWH4wpUKVRqHuqyem/Y+CzirNV68E9OV6&#10;dNj6IEYfaxPQ7CPXA61jaoCbtLcMVVmAyPrRRX73Dc/DG9zx/wDaU8A2NjpUHiCN2F3uWKVQoVZd&#10;3c46EV8MfFTWb1vEv2ZLh4beKBWVIzjk89aKKzxkmsK2j+iuAqk62DTqO9k/0Oh+G17Nf6Jc287m&#10;RLSbYpfkkEdzW+k6xTsiRKnuKKK6MJTjOjQqSV5dz9An8ckcf8T9SnOlWtrG5hjkmKuU4JAFcX4F&#10;upbfxJYyRuV3TeWyjoQeDRRXjYh/7bH5HXSS9gz2W5uWjs5mUYIBI/KuZ86V2MvmMGHOAaKK+Q4w&#10;xFWjiKUacmlb9TPCpcsjptMXz7ZXc5Jp0b4uCmOKKK/S8I3PDwcuqX5HC95E7Qqa5y8mb7USCQc7&#10;cjqKKK+W4mk44WHK+p1Ybdmr/Yen+NdAiGoW2YmfYFViCpHcN1qxpmk6b4ZQ2llZlFdlyxkJP65o&#10;or3sClPD0qstZcq1PLqTkrxvoZmtuW1EgnjHSrekvtsI+M8niiivAwH/ACOKvzPUn/AR578TtYuZ&#10;dYtrASGOCOESEKfvknvW98Lbqa50q5SWVpBFIFXd2BNFFesn/tkvmaSX+ymjdxgTyD/arasE22EX&#10;fAPWiivlsgS/tKv/AF1Ir/w4mHrfw3sdc1Rrxp5LcsoZ44wMNj1rfsLCHSNPstPgXFtCpMa9wSMn&#10;J70UV97SpQVVyS1OapJumkyW4cw28ki9VUsPwFc8L2Z5hIHKkHOBRRXwvFFerRrU1Tk0aUEuSRut&#10;YQXgimmhjkkI4YqMg+tZfjpni8K6owI3JEwBxjjNFFfb29xvuv0MG3dHnvwpga68S+YZGUqrEAdO&#10;nStP4qXMsWqW8PmN5fkebtBwN2WoorxaH+5v1PUlriVfsWPhnAZZ7+3eRmheFVKHpzwaz5vh5ENc&#10;a1W8ZYN5BUR9uuOtFFOUYyoU7rqLmcas7dj0mYf2ckEaEsBGEy3oKnj+aMMepoor1aEm684t6K35&#10;HmT2TMq+0xHuFIYqXOMgdK5Dxlrlx4Y2x253tL/G3GD2NFFfEZnCNGu5U1Z3Z6OHblozS8CeJrnV&#10;9FR7sCWXeQX6Z9Kt3Wrzm7ZM4UGiivRzGvUhl9GcZatL8jaFOHPLQ34W85I2buvNeSfEuaSHxJKA&#10;xJ2pz7baKK9jH64VN+X5HNhNKrt2Z1Xw9vXHhkEgH9638q62KVZ41laNd+cA4oop4BurLlnqkgrL&#10;95c8W1nxPqDeJJ7gztmCTcqA4HynI/lXsPgi/k13w5b3lxxK3mcr7NgUUVy4Jv28/RkYhL2aPF73&#10;V7yO/e8NzK8yy7lLOcLhq9siddQs4WlQfNGhOD370UVeCSrUqsamqudFVK8BqSRafGVjhB3NjJNV&#10;db1Ix6NfuiYZbeQg7uh2miivVUY0qHLBWVjjaTnqeN6RfzWetWs8blX81c8nnJFe6pKsqqzRqXY5&#10;LfhRRXl5NFVqM/aa+p2YpLmRR1i/kgRQnAp2i38k+Q/OKKK8+FWf9vyp393t/wBumLivZnJ/FaPf&#10;p1ldbiHilYADoQRk/wDoIq58NLNdO8OSXIYyGZiWVugxxRRXvWX1t+hT/go6SeGHU0Ejx7XHAINT&#10;xbbGIKiA+pPeiilToU413VjH3u/Uxbbio9Dn7nUSzu2zDBsA7q3NPu2ltAXAbaM80UV8bklWbxde&#10;77/mdFaK9kjPTWbgyuo2BA3TbWql03kbsc4oor2cjrVK3tPaSvt+pjUiuVaHNSXTMScdzWxFcFo0&#10;BHVaKK4+Hta1a/b9TrqpWiRyhIR5mzOOcVSsPEovZHiNtsw23If/AOtRRX1uHpU6NSSpq1zGWsJX&#10;Od8f+HY5r23vY5nikn+RhjIHbNdRo+krovh+CBJDKNhbcRjqKKK5FFe2radAm37KJSxmbHrV/wAR&#10;+HYPEtg1vM7RmPLI6jOCBwaKK+Z4dSlRq3N632TK8GeEotAsru9Wc3E74UF0A2jParhu5JJmmLfM&#10;nQDpRRWee1JUaFJU3bf8yaerdy/faTD4j00wXBZAxHzJ1Ge4qh4f8HWPh92liaaaZ1C+ZIwzgnPY&#10;UUV9lQjGpOFSSu7LX5GF3yNFnVAy3SjedoHSqdnqctrdGDO6IRM+3OP4qKK/PqFSX9ty16s3aXsi&#10;/purf2hLIqxeQR1IbJb68U3Uz/pC/Siivo+IW/7Pl6owpfxUR2c5gWVwM7VJx+FUrTxitxq/2NbE&#10;ITwZPNz+mKKKrh2UvqEdftM0qJe0l6GjfzMUhxx1o0123vHnKkZoorwnVms+ST6/oK37pmsIt8fY&#10;ADP3RVO3vDcSSYRVaPjPXNFFfpUV+8ica3GXt20Me5RzioLDUZbiTY2OeM+lFFfHY2vVhnEaUZNR&#10;00+Z0pL2bOJ+I+ghfESSx3DxmdQGAH612PhnTI9G0a3tlJl+cne3ByRRRXsYWK+uVtDSo37JG4LS&#10;NxkjJFMubZJoDC3KSDafoeKKK9WNOEeay3OG7ujxtvD7R6vNGt2wiWQrs2k5Uc4616po0mdPiTGA&#10;i4FFFeNl6UasrHpYj4ChdTsLhu5HerGoyvH4Zu5FbDi1cg++DRRXiZV/vdf0ZM/ggeceC5mXxFac&#10;5LnLHJ5+U16pewieIZOMc0UV6tOEauXVVUVxV9KsbCafAIwSD1qe4fyLeWUAFkUsAw4OB3oorryu&#10;MYYKPKuhzVG+c8qs/G2rHxBDuuC8Us4QxMPlA3Y49K9L1GBSdw4IAP50UV5qSxGFmquuvU66iUZK&#10;xJYxiJNg5BGaga6FxP8AZZYUlgkPzI4yDRRVYyTw9HDQpOybRild6ixaFY6R+9tbSCGVQcMkYHWv&#10;OvikDDr9vNuLedCo2novPaiivVzKEaeF91W1FSbuavwpUrb6g+c8oQPT5TWb8S976+kfmMI47fcE&#10;HTNFFeXV/wCRfD1/zOxf7y/QufC0Ob69DSM0ZjUbCeOteg3EKSD51VwnzLuUEjHvRRXo5frhY37n&#10;JV/ijLe8NyMMCNvAw1WBaRzNhhnNFFepThGphnzK+j/MxektDzb4pWotbuxuFdiJYiPLPRcelQfD&#10;SZhql3j7phHy0UV8uklmSitv+AenFv6uvRnZ38pkAcjkcVhXXjT+xtQFp9iE4kdV3GTGMnHoaKK8&#10;2UIxz1yitbf5EpL2Z06aozwxyNGCzHA+Y8VBfS8K2OaKK+hziKlgZ3XRGNNLmKmpWC3ugXoLsmYT&#10;0/2QSK8t8Khm8RaaN54kU/XFFFeDCEYQoKK3Li3eR7XBL53DDgVKVC9Biiivsqes02ckxtI3Wiit&#10;o6tErchUgsTtH5V5H4nuJZteumeVmCzOgXPQbgOPzoorws4hGlSSpq12dlH4jvfh/NLc+GA7yFir&#10;lfm549K2JLONpFOMZODRRRUo069Cl7WN/Ui7U9DmfiHrE+j6baR27FPNb5mBwcelVPAOvXd3evBc&#10;SvPFtJUMx+U0UUnJwxsaUXaK6fI0hrB3OwvIQDuHWkjIs7dpgNxwT6UUV5tOhSjm7koq+5Cb5TG0&#10;7xt9v1Q2gszGd23zPOzn8NtdGR5ilT0PFFFfUL34SUiZJJoZ/Z8XvXafBa3h8V/EvQ9OvYw1qLtC&#10;yDo4UbsH24oorzsHQpUHL2Ubeh5OdyawVVr+R/kfeyvuUPgDccbR0Axx/KkoorrP4/bbm7gThSev&#10;FfCH7fWhWWn/ABB0DUreFYrjUrKQXJUY3tFIVDfUjGfpRRXhZyl9Vfqj9I8OpSjn8EnvGV/uPl/H&#10;O3jB456V9Zfs1Xdz4W8EnVbS5k86a7cOhY7CqqAFx6dfzoor8X4irVKGXRr0pWmpxSa3R/RvFVKn&#10;Uyxc8b6r8mfYVlcNdWFtcMAHmRWYDpmpqKK/onC+/Ri5a6H8TvSdl/WoDrTsUUVZD3FCgkUrKBRR&#10;QA3AooooA//ZUEsDBBQABgAIAAAAIQB1szYO5gAAABABAAAPAAAAZHJzL2Rvd25yZXYueG1sTI9N&#10;b8IwDIbvk/YfIiPtBumHWrHSFCH2cUKTBpMmbqExbUWTVE1oy7+fOY2LZeu1X79Pvp50ywbsXWON&#10;gHARAENTWtWYSsDP4WO+BOa8NEq21qCAGzpYF89PucyUHc03DntfMTIxLpMCau+7jHNX1qilW9gO&#10;DWln22vpaewrrno5krlueRQEKdeyMfShlh1uaywv+6sW8DnKcROH78Puct7ejofk63cXohAvs+lt&#10;RWWzAuZx8v8XcGeg/FBQsJO9GuVYKyCKaFHAPEliYHc9fI0I6ERdmsZL4EXOH0GK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z/OZ++cGAABSFwAADgAAAAAAAAAA&#10;AAAAAAA8AgAAZHJzL2Uyb0RvYy54bWxQSwECLQAKAAAAAAAAACEAcV5JXFpNDABaTQwAFQAAAAAA&#10;AAAAAAAAAABPCQAAZHJzL21lZGlhL2ltYWdlMS5qcGVnUEsBAi0AFAAGAAgAAAAhAHWzNg7mAAAA&#10;EAEAAA8AAAAAAAAAAAAAAAAA3FYMAGRycy9kb3ducmV2LnhtbFBLAQItABQABgAIAAAAIQBYYLMb&#10;ugAAACIBAAAZAAAAAAAAAAAAAAAAAO9XDABkcnMvX3JlbHMvZTJvRG9jLnhtbC5yZWxzUEsFBgAA&#10;AAAGAAYAfQEAAOBY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Cover Image in part of Two Spirit Yarning by Paul Constable Calcott of the Wiradjuri people. Paul uses the traditional art and symbols of his ancestors to talk to issues relating to LGBTIQA+ (two spirit) First Nations people with disability in remote and urban Australia. " style="position:absolute;top:-354;width:1190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v5xwAAAOAAAAAPAAAAZHJzL2Rvd25yZXYueG1sRI9Ra8Iw&#10;FIXfB/6HcAe+aTKRYatR5qoo217W7QdcmrumrLkpTVbrv1+EwV4OHA7nO5zNbnStGKgPjWcND3MF&#10;grjypuFaw+fHcbYCESKywdYzabhSgN12crfB3PgLv9NQxlokCIccNdgYu1zKUFlyGOa+I07Zl+8d&#10;xmT7WpoeLwnuWrlQ6lE6bDgtWOzo2VL1Xf44DYcw0Ok1e1u8FKFVqsj2dTlaraf3Y7FO8rQGEWmM&#10;/40/xNloWGZwO5TOgNz+AgAA//8DAFBLAQItABQABgAIAAAAIQDb4fbL7gAAAIUBAAATAAAAAAAA&#10;AAAAAAAAAAAAAABbQ29udGVudF9UeXBlc10ueG1sUEsBAi0AFAAGAAgAAAAhAFr0LFu/AAAAFQEA&#10;AAsAAAAAAAAAAAAAAAAAHwEAAF9yZWxzLy5yZWxzUEsBAi0AFAAGAAgAAAAhAG+R+/nHAAAA4AAA&#10;AA8AAAAAAAAAAAAAAAAABwIAAGRycy9kb3ducmV2LnhtbFBLBQYAAAAAAwADALcAAAD7AgAAAAA=&#10;">
                  <v:imagedata r:id="rId10" o:title="Cover Image in part of Two Spirit Yarning by Paul Constable Calcott of the Wiradjuri people"/>
                  <v:path arrowok="t"/>
                  <o:lock v:ext="edit" aspectratio="f"/>
                </v:shape>
                <v:shape id="AutoShape 34" o:spid="_x0000_s1028" alt="Cover Image in part of Two Spirit Yarning by Paul Constable Calcott of the Wiradjuri people. Paul uses the traditional art and symbols of his ancestors to talk to issues relating to LGBTIQA+ (two spirit) First Nations people with disability in remote and urban Australia. " style="position:absolute;top:5610;width:11906;height:11227;visibility:visible;mso-wrap-style:square;v-text-anchor:top" coordsize="11906,1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EtxwAAAOAAAAAPAAAAZHJzL2Rvd25yZXYueG1sRI/LasMw&#10;EEX3hf6DmEI3JZFbqAlOlFASDIV0k9ciu8GayKbWyEhK4v59Z1HoZuAy3HM5i9Xoe3WjmLrABl6n&#10;BSjiJtiOnYHjoZ7MQKWMbLEPTAZ+KMFq+fiwwMqGO+/ots9OCYRThQbanIdK69S05DFNw0Asv0uI&#10;HrPE6LSNeBe47/VbUZTaY8ey0OJA65aa7/3VG3ARd/W2n13L8+Fly6Wv3Vc+GfP8NG7mcj7moDKN&#10;+b/xh/i0Bt5FQYREBvTyFwAA//8DAFBLAQItABQABgAIAAAAIQDb4fbL7gAAAIUBAAATAAAAAAAA&#10;AAAAAAAAAAAAAABbQ29udGVudF9UeXBlc10ueG1sUEsBAi0AFAAGAAgAAAAhAFr0LFu/AAAAFQEA&#10;AAsAAAAAAAAAAAAAAAAAHwEAAF9yZWxzLy5yZWxzUEsBAi0AFAAGAAgAAAAhAMNGcS3HAAAA4AAA&#10;AA8AAAAAAAAAAAAAAAAABwIAAGRycy9kb3ducmV2LnhtbFBLBQYAAAAAAwADALcAAAD7AgAAAAA=&#10;" path="m11906,9072l,9072r,2155l11906,11227r,-2155m11906,l,,,4202r11906,l11906,e" stroked="f">
                  <v:path arrowok="t" o:connecttype="custom" o:connectlocs="11906,14683;0,14683;0,16838;11906,16838;11906,14683;11906,5611;0,5611;0,9813;11906,9813;11906,5611" o:connectangles="0,0,0,0,0,0,0,0,0,0"/>
                </v:shape>
                <w10:wrap anchorx="page" anchory="page"/>
              </v:group>
            </w:pict>
          </mc:Fallback>
        </mc:AlternateContent>
      </w:r>
      <w:r>
        <w:br/>
      </w:r>
      <w:r>
        <w:br/>
      </w:r>
      <w:r>
        <w:br/>
      </w:r>
      <w:r>
        <w:br/>
      </w:r>
      <w:r>
        <w:br/>
      </w:r>
      <w:r w:rsidRPr="00AD02CE">
        <w:t>Disability Rights Now 2019</w:t>
      </w:r>
    </w:p>
    <w:p w14:paraId="53B8FE34" w14:textId="77777777" w:rsidR="00B2396F" w:rsidRDefault="00B2396F" w:rsidP="00B2396F">
      <w:pPr>
        <w:spacing w:line="228" w:lineRule="auto"/>
        <w:ind w:left="124"/>
        <w:rPr>
          <w:rFonts w:ascii="Raleway-SemiBold"/>
          <w:b/>
          <w:sz w:val="36"/>
          <w:szCs w:val="21"/>
        </w:rPr>
      </w:pPr>
      <w:r w:rsidRPr="00B2396F">
        <w:rPr>
          <w:rFonts w:ascii="Raleway-SemiBold"/>
          <w:b/>
          <w:sz w:val="36"/>
          <w:szCs w:val="21"/>
        </w:rPr>
        <w:t xml:space="preserve">Australian Civil Society Shadow Report </w:t>
      </w:r>
      <w:r w:rsidRPr="00B2396F">
        <w:rPr>
          <w:rFonts w:ascii="Raleway-SemiBold"/>
          <w:b/>
          <w:spacing w:val="-3"/>
          <w:sz w:val="36"/>
          <w:szCs w:val="21"/>
        </w:rPr>
        <w:t xml:space="preserve">to </w:t>
      </w:r>
      <w:r w:rsidRPr="00B2396F">
        <w:rPr>
          <w:rFonts w:ascii="Raleway-SemiBold"/>
          <w:b/>
          <w:sz w:val="36"/>
          <w:szCs w:val="21"/>
        </w:rPr>
        <w:t>the</w:t>
      </w:r>
      <w:r w:rsidRPr="00B2396F">
        <w:rPr>
          <w:rFonts w:ascii="Raleway-SemiBold"/>
          <w:b/>
          <w:spacing w:val="-58"/>
          <w:sz w:val="36"/>
          <w:szCs w:val="21"/>
        </w:rPr>
        <w:t xml:space="preserve"> </w:t>
      </w:r>
      <w:r w:rsidRPr="00B2396F">
        <w:rPr>
          <w:rFonts w:ascii="Raleway-SemiBold"/>
          <w:b/>
          <w:spacing w:val="-4"/>
          <w:sz w:val="36"/>
          <w:szCs w:val="21"/>
        </w:rPr>
        <w:t xml:space="preserve">United </w:t>
      </w:r>
      <w:r w:rsidRPr="00B2396F">
        <w:rPr>
          <w:rFonts w:ascii="Raleway-SemiBold"/>
          <w:b/>
          <w:sz w:val="36"/>
          <w:szCs w:val="21"/>
        </w:rPr>
        <w:t xml:space="preserve">Nations Committee on the Rights of Persons with Disabilities: UN CRPD </w:t>
      </w:r>
      <w:r w:rsidRPr="00B2396F">
        <w:rPr>
          <w:rFonts w:ascii="Raleway-SemiBold"/>
          <w:b/>
          <w:spacing w:val="-4"/>
          <w:sz w:val="36"/>
          <w:szCs w:val="21"/>
        </w:rPr>
        <w:t xml:space="preserve">Review </w:t>
      </w:r>
      <w:r w:rsidRPr="00B2396F">
        <w:rPr>
          <w:rFonts w:ascii="Raleway-SemiBold"/>
          <w:b/>
          <w:sz w:val="36"/>
          <w:szCs w:val="21"/>
        </w:rPr>
        <w:t>2019</w:t>
      </w:r>
    </w:p>
    <w:p w14:paraId="5E793A2A" w14:textId="77777777" w:rsidR="00B2396F" w:rsidRDefault="00B2396F" w:rsidP="00B2396F">
      <w:pPr>
        <w:spacing w:line="228" w:lineRule="auto"/>
        <w:ind w:left="124"/>
        <w:rPr>
          <w:sz w:val="32"/>
          <w:szCs w:val="32"/>
        </w:rPr>
      </w:pPr>
      <w:r w:rsidRPr="00B2396F">
        <w:rPr>
          <w:sz w:val="28"/>
          <w:szCs w:val="28"/>
        </w:rPr>
        <w:t>In response to the List of issues prior to the submission of the combined second and third periodic reports of Australia [CRPD/C/AUS/QPR/2-3]</w:t>
      </w:r>
    </w:p>
    <w:p w14:paraId="1C6A72E2" w14:textId="6BB93F1D" w:rsidR="00B2396F" w:rsidRPr="00B2396F" w:rsidRDefault="00B2396F" w:rsidP="00B2396F">
      <w:pPr>
        <w:spacing w:line="228" w:lineRule="auto"/>
        <w:ind w:left="124"/>
        <w:rPr>
          <w:rFonts w:ascii="Raleway-SemiBold" w:hAnsi="Raleway-SemiBold"/>
          <w:b/>
          <w:sz w:val="32"/>
        </w:rPr>
      </w:pP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sz w:val="32"/>
          <w:szCs w:val="32"/>
        </w:rPr>
        <w:br/>
      </w:r>
      <w:r>
        <w:rPr>
          <w:rFonts w:ascii="Raleway-SemiBold" w:hAnsi="Raleway-SemiBold"/>
          <w:b/>
          <w:sz w:val="32"/>
        </w:rPr>
        <w:t xml:space="preserve">Compiled </w:t>
      </w:r>
      <w:r>
        <w:rPr>
          <w:rFonts w:ascii="Raleway-SemiBold" w:hAnsi="Raleway-SemiBold"/>
          <w:b/>
          <w:spacing w:val="-3"/>
          <w:sz w:val="32"/>
        </w:rPr>
        <w:t xml:space="preserve">by </w:t>
      </w:r>
      <w:r>
        <w:rPr>
          <w:rFonts w:ascii="Raleway-SemiBold" w:hAnsi="Raleway-SemiBold"/>
          <w:b/>
          <w:sz w:val="32"/>
        </w:rPr>
        <w:t>Australian Disabled People’s Organisations (DPOs), Disability Representative Organisations (DROs) and Disability</w:t>
      </w:r>
      <w:r>
        <w:rPr>
          <w:rFonts w:ascii="Raleway-SemiBold" w:hAnsi="Raleway-SemiBold"/>
          <w:b/>
          <w:spacing w:val="-57"/>
          <w:sz w:val="32"/>
        </w:rPr>
        <w:t xml:space="preserve"> </w:t>
      </w:r>
      <w:r>
        <w:rPr>
          <w:rFonts w:ascii="Raleway-SemiBold" w:hAnsi="Raleway-SemiBold"/>
          <w:b/>
          <w:spacing w:val="-4"/>
          <w:sz w:val="32"/>
        </w:rPr>
        <w:t xml:space="preserve">Advocacy </w:t>
      </w:r>
      <w:r>
        <w:rPr>
          <w:rFonts w:ascii="Raleway-SemiBold" w:hAnsi="Raleway-SemiBold"/>
          <w:b/>
          <w:sz w:val="32"/>
        </w:rPr>
        <w:t>Organisations</w:t>
      </w:r>
    </w:p>
    <w:p w14:paraId="648589B9" w14:textId="77777777" w:rsidR="00B2396F" w:rsidRDefault="00B2396F" w:rsidP="00B2396F">
      <w:bookmarkStart w:id="1" w:name="_Toc14680319"/>
      <w:r>
        <w:rPr>
          <w:noProof/>
          <w:lang w:eastAsia="en-AU"/>
        </w:rPr>
        <w:lastRenderedPageBreak/>
        <w:drawing>
          <wp:inline distT="0" distB="0" distL="0" distR="0" wp14:anchorId="2E69E0A2" wp14:editId="28DBD66B">
            <wp:extent cx="6116320" cy="5298440"/>
            <wp:effectExtent l="0" t="0" r="5080" b="0"/>
            <wp:docPr id="10" name="Picture 10" descr="Organisational logos of Disabled People’s Organisations Australia (DPO Australia), Council for Intellectual Disability NSW (CID), Queensland Advocacy Incorporated (QAI), Advocacy for Inclusion (AFI), Disability Advocacy Network Australia (DANA), Australian Centre for Disability Law (ACDL), Queensland Voice for Mental Health (QVMH), Children and Young People with Disability Australia (CYDA), Australian Federation of Disability Organisations (AF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7-22 at 9.43.11 am.png"/>
                    <pic:cNvPicPr/>
                  </pic:nvPicPr>
                  <pic:blipFill>
                    <a:blip r:embed="rId11">
                      <a:extLst>
                        <a:ext uri="{28A0092B-C50C-407E-A947-70E740481C1C}">
                          <a14:useLocalDpi xmlns:a14="http://schemas.microsoft.com/office/drawing/2010/main" val="0"/>
                        </a:ext>
                      </a:extLst>
                    </a:blip>
                    <a:stretch>
                      <a:fillRect/>
                    </a:stretch>
                  </pic:blipFill>
                  <pic:spPr>
                    <a:xfrm>
                      <a:off x="0" y="0"/>
                      <a:ext cx="6116320" cy="5298440"/>
                    </a:xfrm>
                    <a:prstGeom prst="rect">
                      <a:avLst/>
                    </a:prstGeom>
                  </pic:spPr>
                </pic:pic>
              </a:graphicData>
            </a:graphic>
          </wp:inline>
        </w:drawing>
      </w:r>
    </w:p>
    <w:p w14:paraId="26A79636" w14:textId="2349E291" w:rsidR="00B2396F" w:rsidRPr="00870C8B" w:rsidRDefault="00B2396F" w:rsidP="00B2396F">
      <w:pPr>
        <w:pStyle w:val="Heading1"/>
      </w:pPr>
      <w:bookmarkStart w:id="2" w:name="_Toc15052492"/>
      <w:r w:rsidRPr="00870C8B">
        <w:t>Publishing Information</w:t>
      </w:r>
      <w:bookmarkEnd w:id="1"/>
      <w:bookmarkEnd w:id="2"/>
      <w:r w:rsidRPr="00870C8B">
        <w:tab/>
      </w:r>
    </w:p>
    <w:p w14:paraId="60DD1645" w14:textId="77777777" w:rsidR="009F661E" w:rsidRPr="00A261EA" w:rsidRDefault="009F661E" w:rsidP="009F661E">
      <w:pPr>
        <w:rPr>
          <w:rFonts w:cs="Arial"/>
          <w:color w:val="000000" w:themeColor="text1"/>
          <w:sz w:val="20"/>
          <w:szCs w:val="20"/>
        </w:rPr>
      </w:pPr>
    </w:p>
    <w:p w14:paraId="44049A74" w14:textId="0F48CF08" w:rsidR="00732FCB" w:rsidRDefault="00732FCB" w:rsidP="00B2396F">
      <w:pPr>
        <w:rPr>
          <w:sz w:val="20"/>
          <w:szCs w:val="20"/>
        </w:rPr>
      </w:pPr>
      <w:r w:rsidRPr="00F306D3">
        <w:rPr>
          <w:sz w:val="20"/>
          <w:szCs w:val="20"/>
        </w:rPr>
        <w:t xml:space="preserve">Australian Civil Society </w:t>
      </w:r>
      <w:r w:rsidR="00682A98" w:rsidRPr="00F306D3">
        <w:rPr>
          <w:sz w:val="20"/>
          <w:szCs w:val="20"/>
        </w:rPr>
        <w:t xml:space="preserve">Shadow </w:t>
      </w:r>
      <w:r w:rsidRPr="00F306D3">
        <w:rPr>
          <w:sz w:val="20"/>
          <w:szCs w:val="20"/>
        </w:rPr>
        <w:t xml:space="preserve">Report to the United Nations </w:t>
      </w:r>
      <w:r w:rsidRPr="00F306D3">
        <w:rPr>
          <w:iCs/>
          <w:sz w:val="20"/>
          <w:szCs w:val="20"/>
        </w:rPr>
        <w:t>Committee on the Rights of Persons with Disabilities</w:t>
      </w:r>
      <w:r w:rsidRPr="00F306D3">
        <w:rPr>
          <w:sz w:val="20"/>
          <w:szCs w:val="20"/>
        </w:rPr>
        <w:t xml:space="preserve"> (2019) in response to the </w:t>
      </w:r>
      <w:r w:rsidR="008F10AC" w:rsidRPr="00F306D3">
        <w:rPr>
          <w:sz w:val="20"/>
          <w:szCs w:val="20"/>
        </w:rPr>
        <w:t>List of issues prior to the submission of the combined second and third periodic reports of Australia</w:t>
      </w:r>
      <w:r w:rsidRPr="00F306D3">
        <w:rPr>
          <w:sz w:val="20"/>
          <w:szCs w:val="20"/>
        </w:rPr>
        <w:t xml:space="preserve"> [CRPD/C/AUS/QPR/2-3]. Compiled by the Australian Civil Society CRPD Shadow Report Working Group, </w:t>
      </w:r>
      <w:r w:rsidR="00682A98" w:rsidRPr="00F306D3">
        <w:rPr>
          <w:sz w:val="20"/>
          <w:szCs w:val="20"/>
        </w:rPr>
        <w:t xml:space="preserve">July </w:t>
      </w:r>
      <w:r w:rsidRPr="00F306D3">
        <w:rPr>
          <w:sz w:val="20"/>
          <w:szCs w:val="20"/>
        </w:rPr>
        <w:t>2019.</w:t>
      </w:r>
    </w:p>
    <w:p w14:paraId="773B0EBD" w14:textId="77777777" w:rsidR="00F306D3" w:rsidRPr="00F306D3" w:rsidRDefault="00F306D3" w:rsidP="00B2396F">
      <w:pPr>
        <w:rPr>
          <w:sz w:val="20"/>
          <w:szCs w:val="20"/>
        </w:rPr>
      </w:pPr>
    </w:p>
    <w:p w14:paraId="15C7734E" w14:textId="77777777" w:rsidR="00B2396F" w:rsidRPr="00F306D3" w:rsidRDefault="00B2396F" w:rsidP="00B2396F">
      <w:pPr>
        <w:rPr>
          <w:b/>
          <w:bCs/>
          <w:sz w:val="20"/>
          <w:szCs w:val="20"/>
        </w:rPr>
      </w:pPr>
      <w:r w:rsidRPr="00F306D3">
        <w:rPr>
          <w:b/>
          <w:bCs/>
          <w:sz w:val="20"/>
          <w:szCs w:val="20"/>
        </w:rPr>
        <w:t>Disclaimer</w:t>
      </w:r>
    </w:p>
    <w:p w14:paraId="1F9F41BE" w14:textId="77777777" w:rsidR="00B2396F" w:rsidRPr="00F306D3" w:rsidRDefault="00B2396F" w:rsidP="00B2396F">
      <w:pPr>
        <w:rPr>
          <w:sz w:val="20"/>
          <w:szCs w:val="20"/>
        </w:rPr>
      </w:pPr>
      <w:r w:rsidRPr="00F306D3">
        <w:rPr>
          <w:sz w:val="20"/>
          <w:szCs w:val="20"/>
        </w:rPr>
        <w:t>The views and opinions expressed in this publication are those of the Civil Society CRPD Shadow Report Working Group and not necessarily those of our respective funding bodies. All possible care has been taken in the preparation of the information contained in this document. The Civil Society CRPD Shadow Report Working Group disclaims any liability for the accuracy and sufficiency of the information and under no circumstances shall be liable in negligence or otherwise in or arising out of the preparation or supply of any of the information aforesaid.</w:t>
      </w:r>
    </w:p>
    <w:p w14:paraId="3BA9D7A9" w14:textId="2FB168A4" w:rsidR="00B2396F" w:rsidRDefault="00B2396F" w:rsidP="00B2396F">
      <w:pPr>
        <w:rPr>
          <w:sz w:val="20"/>
          <w:szCs w:val="20"/>
        </w:rPr>
      </w:pPr>
      <w:r w:rsidRPr="00F306D3">
        <w:rPr>
          <w:sz w:val="20"/>
          <w:szCs w:val="20"/>
        </w:rPr>
        <w:t>© 2019</w:t>
      </w:r>
    </w:p>
    <w:p w14:paraId="44081858" w14:textId="77777777" w:rsidR="00F306D3" w:rsidRPr="00F306D3" w:rsidRDefault="00F306D3" w:rsidP="00B2396F">
      <w:pPr>
        <w:rPr>
          <w:sz w:val="20"/>
          <w:szCs w:val="20"/>
        </w:rPr>
      </w:pPr>
    </w:p>
    <w:p w14:paraId="7DC34CBA" w14:textId="77777777" w:rsidR="00B2396F" w:rsidRPr="00F306D3" w:rsidRDefault="00B2396F" w:rsidP="00B2396F">
      <w:pPr>
        <w:rPr>
          <w:b/>
          <w:sz w:val="20"/>
          <w:szCs w:val="20"/>
        </w:rPr>
      </w:pPr>
      <w:r w:rsidRPr="00F306D3">
        <w:rPr>
          <w:b/>
          <w:sz w:val="20"/>
          <w:szCs w:val="20"/>
        </w:rPr>
        <w:t>Cover Image Artwork Details:</w:t>
      </w:r>
    </w:p>
    <w:p w14:paraId="48636FB6" w14:textId="77777777" w:rsidR="00B2396F" w:rsidRPr="00F306D3" w:rsidRDefault="00B2396F" w:rsidP="00B2396F">
      <w:pPr>
        <w:rPr>
          <w:sz w:val="20"/>
          <w:szCs w:val="20"/>
        </w:rPr>
      </w:pPr>
      <w:r w:rsidRPr="00F306D3">
        <w:rPr>
          <w:sz w:val="20"/>
          <w:szCs w:val="20"/>
        </w:rPr>
        <w:t xml:space="preserve">© “Two Spirit Yarning” by Paul Constable </w:t>
      </w:r>
      <w:proofErr w:type="spellStart"/>
      <w:r w:rsidRPr="00F306D3">
        <w:rPr>
          <w:sz w:val="20"/>
          <w:szCs w:val="20"/>
        </w:rPr>
        <w:t>Calcott</w:t>
      </w:r>
      <w:proofErr w:type="spellEnd"/>
      <w:r w:rsidRPr="00F306D3">
        <w:rPr>
          <w:sz w:val="20"/>
          <w:szCs w:val="20"/>
        </w:rPr>
        <w:t xml:space="preserve"> of the Wiradjuri people. Paul uses the traditional art and symbols of his ancestors to talk to issues relating to LGBTIQA+ (two spirit) First Nations people with disability in remote and urban Australia.</w:t>
      </w:r>
    </w:p>
    <w:p w14:paraId="068AEDD7" w14:textId="77777777" w:rsidR="00732FCB" w:rsidRDefault="00732FCB" w:rsidP="00732FCB">
      <w:pPr>
        <w:rPr>
          <w:rFonts w:cs="Arial"/>
          <w:sz w:val="20"/>
          <w:szCs w:val="20"/>
        </w:rPr>
      </w:pPr>
    </w:p>
    <w:p w14:paraId="1AD2F8E6" w14:textId="77777777" w:rsidR="00732FCB" w:rsidRPr="00A261EA" w:rsidRDefault="00732FCB" w:rsidP="00732FCB">
      <w:pPr>
        <w:rPr>
          <w:rFonts w:cs="Arial"/>
          <w:sz w:val="20"/>
          <w:szCs w:val="20"/>
        </w:rPr>
      </w:pPr>
    </w:p>
    <w:p w14:paraId="2AA344F9" w14:textId="77777777" w:rsidR="009F661E" w:rsidRPr="00A261EA" w:rsidRDefault="009F661E">
      <w:pPr>
        <w:rPr>
          <w:rFonts w:cs="Arial"/>
          <w:sz w:val="20"/>
          <w:szCs w:val="20"/>
        </w:rPr>
      </w:pPr>
    </w:p>
    <w:p w14:paraId="2E31CC98" w14:textId="77777777" w:rsidR="009F661E" w:rsidRPr="00F0078A" w:rsidRDefault="009F661E">
      <w:pPr>
        <w:rPr>
          <w:rFonts w:cs="Arial"/>
        </w:rPr>
      </w:pPr>
      <w:r w:rsidRPr="00F0078A">
        <w:rPr>
          <w:rFonts w:cs="Arial"/>
        </w:rPr>
        <w:br w:type="page"/>
      </w:r>
    </w:p>
    <w:p w14:paraId="4782A049" w14:textId="77777777" w:rsidR="009F661E" w:rsidRPr="00F0078A" w:rsidRDefault="009F661E" w:rsidP="00B2396F">
      <w:pPr>
        <w:pStyle w:val="Heading1"/>
        <w:rPr>
          <w:u w:val="single"/>
        </w:rPr>
      </w:pPr>
      <w:bookmarkStart w:id="3" w:name="_Toc13474198"/>
      <w:bookmarkStart w:id="4" w:name="_Toc15052493"/>
      <w:r w:rsidRPr="00F0078A">
        <w:lastRenderedPageBreak/>
        <w:t>About this Report</w:t>
      </w:r>
      <w:bookmarkEnd w:id="3"/>
      <w:bookmarkEnd w:id="4"/>
    </w:p>
    <w:p w14:paraId="794BEBC7" w14:textId="77777777" w:rsidR="009F661E" w:rsidRPr="00E230CF" w:rsidRDefault="009F661E" w:rsidP="008B0526">
      <w:pPr>
        <w:spacing w:line="276" w:lineRule="auto"/>
        <w:jc w:val="both"/>
        <w:rPr>
          <w:rFonts w:cs="Arial"/>
          <w:color w:val="000000" w:themeColor="text1"/>
          <w:sz w:val="20"/>
          <w:szCs w:val="20"/>
        </w:rPr>
      </w:pPr>
    </w:p>
    <w:p w14:paraId="70A13AA2" w14:textId="77777777" w:rsidR="003E08E7" w:rsidRDefault="00732FCB" w:rsidP="00732FCB">
      <w:pPr>
        <w:spacing w:line="276" w:lineRule="auto"/>
        <w:jc w:val="both"/>
        <w:rPr>
          <w:rFonts w:cs="Arial"/>
          <w:sz w:val="20"/>
          <w:szCs w:val="20"/>
        </w:rPr>
      </w:pPr>
      <w:r w:rsidRPr="00E230CF">
        <w:rPr>
          <w:rFonts w:cs="Arial"/>
          <w:sz w:val="20"/>
          <w:szCs w:val="20"/>
        </w:rPr>
        <w:t xml:space="preserve">This Civil Society Shadow Report on the </w:t>
      </w:r>
      <w:r w:rsidRPr="00B37F65">
        <w:rPr>
          <w:rFonts w:cs="Arial"/>
          <w:i/>
          <w:iCs/>
          <w:sz w:val="20"/>
          <w:szCs w:val="20"/>
        </w:rPr>
        <w:t>Convention on the Rights of Persons with Disabilities</w:t>
      </w:r>
      <w:r w:rsidRPr="00E230CF">
        <w:rPr>
          <w:rFonts w:cs="Arial"/>
          <w:sz w:val="20"/>
          <w:szCs w:val="20"/>
        </w:rPr>
        <w:t xml:space="preserve"> (CRPD) presents the perspective of people with disability in relation to Australia’s compliance with its obligations under this </w:t>
      </w:r>
      <w:r>
        <w:rPr>
          <w:rFonts w:cs="Arial"/>
          <w:sz w:val="20"/>
          <w:szCs w:val="20"/>
        </w:rPr>
        <w:t>C</w:t>
      </w:r>
      <w:r w:rsidRPr="00E230CF">
        <w:rPr>
          <w:rFonts w:cs="Arial"/>
          <w:sz w:val="20"/>
          <w:szCs w:val="20"/>
        </w:rPr>
        <w:t>onvention.</w:t>
      </w:r>
      <w:r>
        <w:rPr>
          <w:rFonts w:cs="Arial"/>
          <w:sz w:val="20"/>
          <w:szCs w:val="20"/>
        </w:rPr>
        <w:t xml:space="preserve"> </w:t>
      </w:r>
    </w:p>
    <w:p w14:paraId="7453571A" w14:textId="77777777" w:rsidR="003E08E7" w:rsidRDefault="003E08E7" w:rsidP="00732FCB">
      <w:pPr>
        <w:spacing w:line="276" w:lineRule="auto"/>
        <w:jc w:val="both"/>
        <w:rPr>
          <w:rFonts w:cs="Arial"/>
          <w:sz w:val="20"/>
          <w:szCs w:val="20"/>
        </w:rPr>
      </w:pPr>
    </w:p>
    <w:p w14:paraId="3C418332" w14:textId="77777777" w:rsidR="003A199B" w:rsidRDefault="00A13F9D" w:rsidP="00732FCB">
      <w:pPr>
        <w:spacing w:line="276" w:lineRule="auto"/>
        <w:jc w:val="both"/>
        <w:rPr>
          <w:rFonts w:cs="Arial"/>
          <w:sz w:val="20"/>
          <w:szCs w:val="20"/>
        </w:rPr>
      </w:pPr>
      <w:r>
        <w:rPr>
          <w:rFonts w:cs="Arial"/>
          <w:sz w:val="20"/>
          <w:szCs w:val="20"/>
        </w:rPr>
        <w:t xml:space="preserve">This </w:t>
      </w:r>
      <w:r w:rsidR="00732FCB">
        <w:rPr>
          <w:rFonts w:cs="Arial"/>
          <w:sz w:val="20"/>
          <w:szCs w:val="20"/>
        </w:rPr>
        <w:t xml:space="preserve">Report </w:t>
      </w:r>
      <w:r w:rsidR="009F4A8C">
        <w:rPr>
          <w:rFonts w:cs="Arial"/>
          <w:sz w:val="20"/>
          <w:szCs w:val="20"/>
        </w:rPr>
        <w:t>responds to</w:t>
      </w:r>
      <w:r w:rsidR="00732FCB">
        <w:rPr>
          <w:rFonts w:cs="Arial"/>
          <w:sz w:val="20"/>
          <w:szCs w:val="20"/>
        </w:rPr>
        <w:t xml:space="preserve"> the CRPD Committee’s </w:t>
      </w:r>
      <w:r w:rsidR="00732FCB" w:rsidRPr="000925DF">
        <w:rPr>
          <w:rFonts w:cs="Arial"/>
          <w:sz w:val="20"/>
          <w:szCs w:val="20"/>
        </w:rPr>
        <w:t xml:space="preserve">List of </w:t>
      </w:r>
      <w:r w:rsidR="00732FCB">
        <w:rPr>
          <w:rFonts w:cs="Arial"/>
          <w:sz w:val="20"/>
          <w:szCs w:val="20"/>
        </w:rPr>
        <w:t>I</w:t>
      </w:r>
      <w:r w:rsidR="00732FCB" w:rsidRPr="000925DF">
        <w:rPr>
          <w:rFonts w:cs="Arial"/>
          <w:sz w:val="20"/>
          <w:szCs w:val="20"/>
        </w:rPr>
        <w:t>ssues prior to the submission of the combined second and third periodic reports of Australia</w:t>
      </w:r>
      <w:r w:rsidR="00732FCB">
        <w:rPr>
          <w:rFonts w:cs="Arial"/>
          <w:sz w:val="20"/>
          <w:szCs w:val="20"/>
        </w:rPr>
        <w:t xml:space="preserve"> [</w:t>
      </w:r>
      <w:r w:rsidR="00732FCB" w:rsidRPr="000925DF">
        <w:rPr>
          <w:rFonts w:cs="Arial"/>
          <w:sz w:val="20"/>
          <w:szCs w:val="20"/>
        </w:rPr>
        <w:t>CRPD/C/AUS/QPR/2-3</w:t>
      </w:r>
      <w:r w:rsidR="00732FCB">
        <w:rPr>
          <w:rFonts w:cs="Arial"/>
          <w:sz w:val="20"/>
          <w:szCs w:val="20"/>
        </w:rPr>
        <w:t>].</w:t>
      </w:r>
      <w:r w:rsidR="00B1112C">
        <w:rPr>
          <w:rFonts w:cs="Arial"/>
          <w:sz w:val="20"/>
          <w:szCs w:val="20"/>
        </w:rPr>
        <w:t xml:space="preserve"> </w:t>
      </w:r>
      <w:r w:rsidR="009F4A8C">
        <w:rPr>
          <w:rFonts w:cs="Arial"/>
          <w:sz w:val="20"/>
          <w:szCs w:val="20"/>
        </w:rPr>
        <w:t xml:space="preserve">It also provides information under </w:t>
      </w:r>
      <w:r w:rsidR="00B1112C">
        <w:rPr>
          <w:rFonts w:cs="Arial"/>
          <w:sz w:val="20"/>
          <w:szCs w:val="20"/>
        </w:rPr>
        <w:t>articles 10</w:t>
      </w:r>
      <w:r w:rsidR="00892538">
        <w:rPr>
          <w:rFonts w:cs="Arial"/>
          <w:sz w:val="20"/>
          <w:szCs w:val="20"/>
        </w:rPr>
        <w:t>, 20</w:t>
      </w:r>
      <w:r w:rsidR="00B1112C">
        <w:rPr>
          <w:rFonts w:cs="Arial"/>
          <w:sz w:val="20"/>
          <w:szCs w:val="20"/>
        </w:rPr>
        <w:t xml:space="preserve"> and 23</w:t>
      </w:r>
      <w:r w:rsidR="009F4A8C">
        <w:rPr>
          <w:rFonts w:cs="Arial"/>
          <w:sz w:val="20"/>
          <w:szCs w:val="20"/>
        </w:rPr>
        <w:t xml:space="preserve">, which were not part of the List of Issues </w:t>
      </w:r>
      <w:r w:rsidR="009E09D6">
        <w:rPr>
          <w:rFonts w:cs="Arial"/>
          <w:sz w:val="20"/>
          <w:szCs w:val="20"/>
        </w:rPr>
        <w:t>P</w:t>
      </w:r>
      <w:r w:rsidR="009F4A8C">
        <w:rPr>
          <w:rFonts w:cs="Arial"/>
          <w:sz w:val="20"/>
          <w:szCs w:val="20"/>
        </w:rPr>
        <w:t xml:space="preserve">rior to </w:t>
      </w:r>
      <w:r w:rsidR="009E09D6">
        <w:rPr>
          <w:rFonts w:cs="Arial"/>
          <w:sz w:val="20"/>
          <w:szCs w:val="20"/>
        </w:rPr>
        <w:t>R</w:t>
      </w:r>
      <w:r w:rsidR="009F4A8C">
        <w:rPr>
          <w:rFonts w:cs="Arial"/>
          <w:sz w:val="20"/>
          <w:szCs w:val="20"/>
        </w:rPr>
        <w:t>eporting (LOIPR).</w:t>
      </w:r>
      <w:r w:rsidR="003E08E7">
        <w:rPr>
          <w:rFonts w:cs="Arial"/>
          <w:sz w:val="20"/>
          <w:szCs w:val="20"/>
        </w:rPr>
        <w:t xml:space="preserve"> The Report numbering under each article corresponds to the relevant LOIPR.</w:t>
      </w:r>
    </w:p>
    <w:p w14:paraId="3852EDA8" w14:textId="77777777" w:rsidR="00732FCB" w:rsidRPr="00E230CF" w:rsidRDefault="00732FCB" w:rsidP="00732FCB">
      <w:pPr>
        <w:spacing w:line="276" w:lineRule="auto"/>
        <w:jc w:val="both"/>
        <w:rPr>
          <w:rFonts w:cs="Arial"/>
          <w:sz w:val="20"/>
          <w:szCs w:val="20"/>
        </w:rPr>
      </w:pPr>
    </w:p>
    <w:p w14:paraId="60740D5D" w14:textId="77777777" w:rsidR="00A93F9B" w:rsidRDefault="004617CF" w:rsidP="00732FCB">
      <w:pPr>
        <w:spacing w:line="276" w:lineRule="auto"/>
        <w:jc w:val="both"/>
        <w:rPr>
          <w:rFonts w:cs="Arial"/>
          <w:sz w:val="20"/>
          <w:szCs w:val="20"/>
        </w:rPr>
      </w:pPr>
      <w:r>
        <w:rPr>
          <w:rFonts w:cs="Arial"/>
          <w:sz w:val="20"/>
          <w:szCs w:val="20"/>
        </w:rPr>
        <w:t xml:space="preserve">Following a CRPD Shadow Reporting Workshop held in November 2017, an Australian Civil Society </w:t>
      </w:r>
      <w:r w:rsidR="002D6943">
        <w:rPr>
          <w:rFonts w:cs="Arial"/>
          <w:sz w:val="20"/>
          <w:szCs w:val="20"/>
        </w:rPr>
        <w:t xml:space="preserve">CRPD </w:t>
      </w:r>
      <w:r>
        <w:rPr>
          <w:rFonts w:cs="Arial"/>
          <w:sz w:val="20"/>
          <w:szCs w:val="20"/>
        </w:rPr>
        <w:t xml:space="preserve">Working Group (the Working Group) was established to assist in preparing for the UN CRPD Review of Australia.  In developing this Shadow Report, the Working Group conducted targeted consultations </w:t>
      </w:r>
      <w:r w:rsidR="00732FCB" w:rsidRPr="00E230CF">
        <w:rPr>
          <w:rFonts w:cs="Arial"/>
          <w:sz w:val="20"/>
          <w:szCs w:val="20"/>
        </w:rPr>
        <w:t xml:space="preserve">with people </w:t>
      </w:r>
      <w:r w:rsidR="00732FCB" w:rsidRPr="00A05042">
        <w:rPr>
          <w:rFonts w:cs="Arial"/>
          <w:sz w:val="20"/>
          <w:szCs w:val="20"/>
        </w:rPr>
        <w:t>with disability and their representative and advocacy organisations</w:t>
      </w:r>
      <w:r w:rsidRPr="00A05042">
        <w:rPr>
          <w:rFonts w:cs="Arial"/>
          <w:sz w:val="20"/>
          <w:szCs w:val="20"/>
        </w:rPr>
        <w:t xml:space="preserve">, and analysed </w:t>
      </w:r>
      <w:r w:rsidR="00732FCB" w:rsidRPr="00A05042">
        <w:rPr>
          <w:rFonts w:cs="Arial"/>
          <w:sz w:val="20"/>
          <w:szCs w:val="20"/>
        </w:rPr>
        <w:t xml:space="preserve">evidence from government and </w:t>
      </w:r>
      <w:r w:rsidR="009E09D6" w:rsidRPr="00A05042">
        <w:rPr>
          <w:rFonts w:cs="Arial"/>
          <w:sz w:val="20"/>
          <w:szCs w:val="20"/>
        </w:rPr>
        <w:t>civil society</w:t>
      </w:r>
      <w:r w:rsidR="00732FCB" w:rsidRPr="00A05042">
        <w:rPr>
          <w:rFonts w:cs="Arial"/>
          <w:sz w:val="20"/>
          <w:szCs w:val="20"/>
        </w:rPr>
        <w:t xml:space="preserve"> inquiries</w:t>
      </w:r>
      <w:r w:rsidR="009E09D6" w:rsidRPr="00A05042">
        <w:rPr>
          <w:rFonts w:cs="Arial"/>
          <w:sz w:val="20"/>
          <w:szCs w:val="20"/>
        </w:rPr>
        <w:t xml:space="preserve">, </w:t>
      </w:r>
      <w:r w:rsidR="00732FCB" w:rsidRPr="00A05042">
        <w:rPr>
          <w:rFonts w:cs="Arial"/>
          <w:sz w:val="20"/>
          <w:szCs w:val="20"/>
        </w:rPr>
        <w:t xml:space="preserve">various reports and submissions. </w:t>
      </w:r>
    </w:p>
    <w:p w14:paraId="5F317FA0" w14:textId="77777777" w:rsidR="00411682" w:rsidRDefault="00411682" w:rsidP="00732FCB">
      <w:pPr>
        <w:spacing w:line="276" w:lineRule="auto"/>
        <w:jc w:val="both"/>
        <w:rPr>
          <w:rFonts w:cs="Arial"/>
          <w:sz w:val="20"/>
          <w:szCs w:val="20"/>
        </w:rPr>
      </w:pPr>
    </w:p>
    <w:p w14:paraId="08FA0AF9" w14:textId="77777777" w:rsidR="00A93F9B" w:rsidRPr="00E230CF" w:rsidRDefault="00A93F9B" w:rsidP="00A93F9B">
      <w:pPr>
        <w:spacing w:line="276" w:lineRule="auto"/>
        <w:jc w:val="both"/>
        <w:rPr>
          <w:rFonts w:cs="Arial"/>
          <w:sz w:val="20"/>
          <w:szCs w:val="20"/>
        </w:rPr>
      </w:pPr>
      <w:r w:rsidRPr="00C243F1">
        <w:rPr>
          <w:rFonts w:cs="Arial"/>
          <w:sz w:val="20"/>
          <w:szCs w:val="20"/>
        </w:rPr>
        <w:t>In early-mid 2019, the Working Group conducted an online survey for people with disability to provide an additional opportunity to contribute to the</w:t>
      </w:r>
      <w:r w:rsidR="002D6943">
        <w:rPr>
          <w:rFonts w:cs="Arial"/>
          <w:sz w:val="20"/>
          <w:szCs w:val="20"/>
        </w:rPr>
        <w:t xml:space="preserve"> </w:t>
      </w:r>
      <w:r w:rsidRPr="00C243F1">
        <w:rPr>
          <w:rFonts w:cs="Arial"/>
          <w:sz w:val="20"/>
          <w:szCs w:val="20"/>
        </w:rPr>
        <w:t xml:space="preserve">development of this Report. More than 1,000 people with disability responded to the Survey, and the findings have been incorporated into </w:t>
      </w:r>
      <w:r w:rsidR="004617CF">
        <w:rPr>
          <w:rFonts w:cs="Arial"/>
          <w:sz w:val="20"/>
          <w:szCs w:val="20"/>
        </w:rPr>
        <w:t>the</w:t>
      </w:r>
      <w:r w:rsidR="004617CF" w:rsidRPr="00C243F1">
        <w:rPr>
          <w:rFonts w:cs="Arial"/>
          <w:sz w:val="20"/>
          <w:szCs w:val="20"/>
        </w:rPr>
        <w:t xml:space="preserve"> </w:t>
      </w:r>
      <w:r w:rsidRPr="00C243F1">
        <w:rPr>
          <w:rFonts w:cs="Arial"/>
          <w:sz w:val="20"/>
          <w:szCs w:val="20"/>
        </w:rPr>
        <w:t xml:space="preserve">Report. </w:t>
      </w:r>
    </w:p>
    <w:p w14:paraId="7B83B0DE" w14:textId="77777777" w:rsidR="00682A98" w:rsidRDefault="00682A98" w:rsidP="00732FCB">
      <w:pPr>
        <w:spacing w:line="276" w:lineRule="auto"/>
        <w:jc w:val="both"/>
        <w:rPr>
          <w:rFonts w:cs="Arial"/>
          <w:sz w:val="20"/>
          <w:szCs w:val="20"/>
        </w:rPr>
      </w:pPr>
    </w:p>
    <w:p w14:paraId="0625409E" w14:textId="77777777" w:rsidR="00732FCB" w:rsidRPr="00E230CF" w:rsidRDefault="00732FCB" w:rsidP="00732FCB">
      <w:pPr>
        <w:spacing w:line="276" w:lineRule="auto"/>
        <w:jc w:val="both"/>
        <w:rPr>
          <w:rFonts w:cs="Arial"/>
          <w:sz w:val="20"/>
          <w:szCs w:val="20"/>
        </w:rPr>
      </w:pPr>
      <w:r>
        <w:rPr>
          <w:rFonts w:cs="Arial"/>
          <w:sz w:val="20"/>
          <w:szCs w:val="20"/>
        </w:rPr>
        <w:t>The Working Group</w:t>
      </w:r>
      <w:r w:rsidR="002D6943">
        <w:rPr>
          <w:rFonts w:cs="Arial"/>
          <w:sz w:val="20"/>
          <w:szCs w:val="20"/>
        </w:rPr>
        <w:t xml:space="preserve"> is </w:t>
      </w:r>
      <w:r>
        <w:rPr>
          <w:rFonts w:cs="Arial"/>
          <w:sz w:val="20"/>
          <w:szCs w:val="20"/>
        </w:rPr>
        <w:t xml:space="preserve">comprised of representatives from </w:t>
      </w:r>
      <w:r w:rsidR="002D6943">
        <w:rPr>
          <w:rFonts w:cs="Arial"/>
          <w:sz w:val="20"/>
          <w:szCs w:val="20"/>
        </w:rPr>
        <w:t>DPOs, disability representative organisations and disability advocacy organisations</w:t>
      </w:r>
      <w:r>
        <w:rPr>
          <w:rFonts w:cs="Arial"/>
          <w:sz w:val="20"/>
          <w:szCs w:val="20"/>
        </w:rPr>
        <w:t>:</w:t>
      </w:r>
    </w:p>
    <w:p w14:paraId="5E2CAC90" w14:textId="77777777" w:rsidR="00732FCB" w:rsidRPr="00B321DB" w:rsidRDefault="00732FCB" w:rsidP="000D70F2">
      <w:pPr>
        <w:spacing w:line="360" w:lineRule="auto"/>
        <w:jc w:val="both"/>
        <w:rPr>
          <w:rFonts w:cs="Arial"/>
          <w:sz w:val="20"/>
          <w:szCs w:val="20"/>
        </w:rPr>
      </w:pPr>
    </w:p>
    <w:p w14:paraId="72E4EEDF" w14:textId="77777777" w:rsidR="00732FCB" w:rsidRPr="00B2396F" w:rsidRDefault="00B22FA6" w:rsidP="00B2396F">
      <w:pPr>
        <w:pStyle w:val="ListParagraph"/>
        <w:numPr>
          <w:ilvl w:val="0"/>
          <w:numId w:val="40"/>
        </w:numPr>
      </w:pPr>
      <w:hyperlink r:id="rId12" w:history="1">
        <w:r w:rsidR="00732FCB" w:rsidRPr="00B2396F">
          <w:rPr>
            <w:rStyle w:val="Hyperlink"/>
          </w:rPr>
          <w:t>Disabled People’s Organisations Australia (DPO Australia)</w:t>
        </w:r>
      </w:hyperlink>
      <w:r w:rsidR="00732FCB" w:rsidRPr="00B2396F">
        <w:footnoteReference w:id="1"/>
      </w:r>
    </w:p>
    <w:p w14:paraId="53ACC3B1" w14:textId="77777777" w:rsidR="00732FCB" w:rsidRPr="00B2396F" w:rsidRDefault="00B22FA6" w:rsidP="00B2396F">
      <w:pPr>
        <w:pStyle w:val="ListParagraph"/>
        <w:numPr>
          <w:ilvl w:val="0"/>
          <w:numId w:val="40"/>
        </w:numPr>
      </w:pPr>
      <w:hyperlink r:id="rId13" w:history="1">
        <w:r w:rsidR="00732FCB" w:rsidRPr="00B2396F">
          <w:rPr>
            <w:rStyle w:val="Hyperlink"/>
          </w:rPr>
          <w:t>Council for Intellectual Disability NSW (CID)</w:t>
        </w:r>
      </w:hyperlink>
    </w:p>
    <w:p w14:paraId="25DC3FAF" w14:textId="77777777" w:rsidR="00732FCB" w:rsidRPr="00B2396F" w:rsidRDefault="00B22FA6" w:rsidP="00B2396F">
      <w:pPr>
        <w:pStyle w:val="ListParagraph"/>
        <w:numPr>
          <w:ilvl w:val="0"/>
          <w:numId w:val="40"/>
        </w:numPr>
      </w:pPr>
      <w:hyperlink r:id="rId14" w:history="1">
        <w:r w:rsidR="00732FCB" w:rsidRPr="00B2396F">
          <w:rPr>
            <w:rStyle w:val="Hyperlink"/>
          </w:rPr>
          <w:t>Queensland Advocacy Incorporated (QAI)</w:t>
        </w:r>
      </w:hyperlink>
    </w:p>
    <w:p w14:paraId="0D83E303" w14:textId="77777777" w:rsidR="00732FCB" w:rsidRPr="00B2396F" w:rsidRDefault="00B22FA6" w:rsidP="00B2396F">
      <w:pPr>
        <w:pStyle w:val="ListParagraph"/>
        <w:numPr>
          <w:ilvl w:val="0"/>
          <w:numId w:val="40"/>
        </w:numPr>
      </w:pPr>
      <w:hyperlink r:id="rId15" w:history="1">
        <w:r w:rsidR="00732FCB" w:rsidRPr="00B2396F">
          <w:rPr>
            <w:rStyle w:val="Hyperlink"/>
          </w:rPr>
          <w:t>Advocacy for Inclusion (AFI)</w:t>
        </w:r>
      </w:hyperlink>
    </w:p>
    <w:p w14:paraId="17A893AE" w14:textId="77777777" w:rsidR="00732FCB" w:rsidRPr="00B2396F" w:rsidRDefault="00B22FA6" w:rsidP="00B2396F">
      <w:pPr>
        <w:pStyle w:val="ListParagraph"/>
        <w:numPr>
          <w:ilvl w:val="0"/>
          <w:numId w:val="40"/>
        </w:numPr>
      </w:pPr>
      <w:hyperlink r:id="rId16" w:history="1">
        <w:r w:rsidR="00732FCB" w:rsidRPr="00B2396F">
          <w:rPr>
            <w:rStyle w:val="Hyperlink"/>
          </w:rPr>
          <w:t>Disability Advocacy Network Australia (DANA)</w:t>
        </w:r>
      </w:hyperlink>
    </w:p>
    <w:p w14:paraId="3936266B" w14:textId="77777777" w:rsidR="00732FCB" w:rsidRPr="00B2396F" w:rsidRDefault="00B22FA6" w:rsidP="00B2396F">
      <w:pPr>
        <w:pStyle w:val="ListParagraph"/>
        <w:numPr>
          <w:ilvl w:val="0"/>
          <w:numId w:val="40"/>
        </w:numPr>
      </w:pPr>
      <w:hyperlink r:id="rId17" w:history="1">
        <w:r w:rsidR="00732FCB" w:rsidRPr="00B2396F">
          <w:rPr>
            <w:rStyle w:val="Hyperlink"/>
          </w:rPr>
          <w:t>Australian Centre for Disability Law (ACDL)</w:t>
        </w:r>
      </w:hyperlink>
    </w:p>
    <w:p w14:paraId="6D6CB727" w14:textId="77777777" w:rsidR="00732FCB" w:rsidRPr="00B2396F" w:rsidRDefault="00B22FA6" w:rsidP="00B2396F">
      <w:pPr>
        <w:pStyle w:val="ListParagraph"/>
        <w:numPr>
          <w:ilvl w:val="0"/>
          <w:numId w:val="40"/>
        </w:numPr>
      </w:pPr>
      <w:hyperlink r:id="rId18" w:history="1">
        <w:r w:rsidR="00732FCB" w:rsidRPr="00B2396F">
          <w:rPr>
            <w:rStyle w:val="Hyperlink"/>
          </w:rPr>
          <w:t>Queensland Voice for Mental Health (QVMH)</w:t>
        </w:r>
      </w:hyperlink>
    </w:p>
    <w:p w14:paraId="7EBB3CAA" w14:textId="77777777" w:rsidR="00732FCB" w:rsidRPr="00B2396F" w:rsidRDefault="00B22FA6" w:rsidP="00B2396F">
      <w:pPr>
        <w:pStyle w:val="ListParagraph"/>
        <w:numPr>
          <w:ilvl w:val="0"/>
          <w:numId w:val="40"/>
        </w:numPr>
      </w:pPr>
      <w:hyperlink r:id="rId19" w:history="1">
        <w:r w:rsidR="00732FCB" w:rsidRPr="00B2396F">
          <w:rPr>
            <w:rStyle w:val="Hyperlink"/>
          </w:rPr>
          <w:t>Children and Young People with Disability Australia (CYDA)</w:t>
        </w:r>
      </w:hyperlink>
    </w:p>
    <w:p w14:paraId="70133C5E" w14:textId="77777777" w:rsidR="00732FCB" w:rsidRPr="00B2396F" w:rsidRDefault="00B22FA6" w:rsidP="00B2396F">
      <w:pPr>
        <w:pStyle w:val="ListParagraph"/>
        <w:numPr>
          <w:ilvl w:val="0"/>
          <w:numId w:val="40"/>
        </w:numPr>
      </w:pPr>
      <w:hyperlink r:id="rId20" w:history="1">
        <w:r w:rsidR="00732FCB" w:rsidRPr="00B2396F">
          <w:rPr>
            <w:rStyle w:val="Hyperlink"/>
          </w:rPr>
          <w:t>Australian Federation of Disability Organisations (AFDO)</w:t>
        </w:r>
      </w:hyperlink>
    </w:p>
    <w:p w14:paraId="2CFFD0AB" w14:textId="77777777" w:rsidR="00732FCB" w:rsidRPr="00B321DB" w:rsidRDefault="00732FCB" w:rsidP="000D70F2">
      <w:pPr>
        <w:spacing w:line="360" w:lineRule="auto"/>
        <w:jc w:val="both"/>
        <w:rPr>
          <w:rFonts w:cs="Arial"/>
          <w:sz w:val="20"/>
          <w:szCs w:val="20"/>
        </w:rPr>
      </w:pPr>
    </w:p>
    <w:p w14:paraId="6CF506F6" w14:textId="77777777" w:rsidR="00732FCB" w:rsidRDefault="00732FCB" w:rsidP="00732FCB">
      <w:pPr>
        <w:spacing w:line="276" w:lineRule="auto"/>
        <w:jc w:val="both"/>
        <w:rPr>
          <w:rFonts w:cs="Arial"/>
          <w:sz w:val="20"/>
          <w:szCs w:val="20"/>
        </w:rPr>
      </w:pPr>
    </w:p>
    <w:p w14:paraId="0F18F937" w14:textId="77777777" w:rsidR="00732FCB" w:rsidRDefault="00732FCB" w:rsidP="00732FCB">
      <w:pPr>
        <w:spacing w:line="276" w:lineRule="auto"/>
        <w:jc w:val="both"/>
        <w:rPr>
          <w:rFonts w:cs="Arial"/>
          <w:sz w:val="20"/>
          <w:szCs w:val="20"/>
        </w:rPr>
      </w:pPr>
    </w:p>
    <w:p w14:paraId="4C1D718C" w14:textId="77777777" w:rsidR="00A261EA" w:rsidRPr="008B0526" w:rsidRDefault="00A261EA" w:rsidP="008B0526">
      <w:pPr>
        <w:spacing w:line="276" w:lineRule="auto"/>
        <w:jc w:val="both"/>
        <w:rPr>
          <w:rFonts w:cs="Arial"/>
          <w:sz w:val="20"/>
          <w:szCs w:val="20"/>
        </w:rPr>
      </w:pPr>
    </w:p>
    <w:p w14:paraId="2099D50A" w14:textId="77777777" w:rsidR="00B5179C" w:rsidRDefault="00A261EA" w:rsidP="008B0526">
      <w:pPr>
        <w:jc w:val="both"/>
        <w:rPr>
          <w:rFonts w:cs="Arial"/>
          <w:b/>
          <w:bCs/>
          <w:sz w:val="20"/>
          <w:szCs w:val="20"/>
        </w:rPr>
      </w:pPr>
      <w:r w:rsidRPr="00A261EA">
        <w:rPr>
          <w:rFonts w:cs="Arial"/>
          <w:b/>
          <w:bCs/>
          <w:sz w:val="20"/>
          <w:szCs w:val="20"/>
        </w:rPr>
        <w:t xml:space="preserve">Word Count of this Report: </w:t>
      </w:r>
    </w:p>
    <w:p w14:paraId="488E978E" w14:textId="77777777" w:rsidR="005B6618" w:rsidRDefault="005B6618" w:rsidP="008B0526">
      <w:pPr>
        <w:jc w:val="both"/>
        <w:rPr>
          <w:rFonts w:cs="Arial"/>
          <w:sz w:val="20"/>
          <w:szCs w:val="20"/>
        </w:rPr>
      </w:pPr>
    </w:p>
    <w:p w14:paraId="215901E6" w14:textId="6E44F79C" w:rsidR="00BD0308" w:rsidRPr="00B5179C" w:rsidRDefault="00B5179C" w:rsidP="005B6618">
      <w:pPr>
        <w:spacing w:line="276" w:lineRule="auto"/>
        <w:jc w:val="both"/>
        <w:rPr>
          <w:rFonts w:cs="Arial"/>
          <w:sz w:val="20"/>
          <w:szCs w:val="20"/>
        </w:rPr>
      </w:pPr>
      <w:r w:rsidRPr="00B5179C">
        <w:rPr>
          <w:rFonts w:cs="Arial"/>
          <w:sz w:val="20"/>
          <w:szCs w:val="20"/>
        </w:rPr>
        <w:t xml:space="preserve">Consistent with the Guidelines on the Participation of Disabled Persons Organizations (DPOs) and Civil Society Organizations in the work of the Committee </w:t>
      </w:r>
      <w:r>
        <w:rPr>
          <w:rFonts w:cs="Arial"/>
          <w:sz w:val="20"/>
          <w:szCs w:val="20"/>
        </w:rPr>
        <w:t>[</w:t>
      </w:r>
      <w:r w:rsidR="00227528">
        <w:rPr>
          <w:rFonts w:cs="Arial"/>
          <w:sz w:val="20"/>
          <w:szCs w:val="20"/>
        </w:rPr>
        <w:t>UN Doc CRPD/C/11/2], the word c</w:t>
      </w:r>
      <w:r w:rsidRPr="00B5179C">
        <w:rPr>
          <w:rFonts w:cs="Arial"/>
          <w:sz w:val="20"/>
          <w:szCs w:val="20"/>
        </w:rPr>
        <w:t xml:space="preserve">ount of this Report is </w:t>
      </w:r>
      <w:r w:rsidR="00426102">
        <w:rPr>
          <w:rFonts w:cs="Arial"/>
          <w:sz w:val="20"/>
          <w:szCs w:val="20"/>
        </w:rPr>
        <w:t>9,</w:t>
      </w:r>
      <w:r w:rsidR="008C37BF">
        <w:rPr>
          <w:rFonts w:cs="Arial"/>
          <w:sz w:val="20"/>
          <w:szCs w:val="20"/>
        </w:rPr>
        <w:t>850</w:t>
      </w:r>
      <w:r w:rsidR="00426102">
        <w:rPr>
          <w:rFonts w:cs="Arial"/>
          <w:sz w:val="20"/>
          <w:szCs w:val="20"/>
        </w:rPr>
        <w:t>.</w:t>
      </w:r>
    </w:p>
    <w:p w14:paraId="6EAA89D4" w14:textId="77777777" w:rsidR="00B5179C" w:rsidRPr="00426102" w:rsidRDefault="00B5179C" w:rsidP="008B0526">
      <w:pPr>
        <w:jc w:val="both"/>
        <w:rPr>
          <w:rFonts w:cs="Arial"/>
          <w:sz w:val="20"/>
          <w:szCs w:val="20"/>
        </w:rPr>
      </w:pPr>
    </w:p>
    <w:p w14:paraId="1F76697A" w14:textId="77777777" w:rsidR="00BD0308" w:rsidRPr="00F0078A" w:rsidRDefault="00BD0308">
      <w:pPr>
        <w:rPr>
          <w:rFonts w:cs="Arial"/>
        </w:rPr>
      </w:pPr>
      <w:r w:rsidRPr="00F0078A">
        <w:rPr>
          <w:rFonts w:cs="Arial"/>
        </w:rPr>
        <w:br w:type="page"/>
      </w:r>
    </w:p>
    <w:p w14:paraId="2C35CF15" w14:textId="633E5647" w:rsidR="003A205B" w:rsidRDefault="003A205B" w:rsidP="003A205B">
      <w:pPr>
        <w:pStyle w:val="Heading1"/>
        <w:rPr>
          <w:noProof/>
        </w:rPr>
      </w:pPr>
      <w:bookmarkStart w:id="5" w:name="_Toc15052494"/>
      <w:r>
        <w:rPr>
          <w:noProof/>
        </w:rPr>
        <w:lastRenderedPageBreak/>
        <w:t>Table of Contents</w:t>
      </w:r>
      <w:bookmarkEnd w:id="5"/>
    </w:p>
    <w:p w14:paraId="13D38202" w14:textId="0A4F2F87" w:rsidR="00EA6F86" w:rsidRDefault="003A205B">
      <w:pPr>
        <w:pStyle w:val="TOC1"/>
        <w:tabs>
          <w:tab w:val="right" w:leader="dot" w:pos="9622"/>
        </w:tabs>
        <w:rPr>
          <w:rFonts w:asciiTheme="minorHAnsi" w:eastAsiaTheme="minorEastAsia" w:hAnsiTheme="minorHAnsi"/>
          <w:bCs w:val="0"/>
          <w:iCs w:val="0"/>
          <w:noProof/>
          <w:sz w:val="24"/>
          <w:lang w:eastAsia="en-GB"/>
        </w:rPr>
      </w:pPr>
      <w:r>
        <w:rPr>
          <w:rFonts w:cs="Arial"/>
          <w:noProof/>
          <w:color w:val="000000" w:themeColor="text1"/>
          <w:sz w:val="22"/>
          <w:szCs w:val="22"/>
        </w:rPr>
        <w:fldChar w:fldCharType="begin"/>
      </w:r>
      <w:r>
        <w:rPr>
          <w:rFonts w:cs="Arial"/>
          <w:noProof/>
          <w:color w:val="000000" w:themeColor="text1"/>
          <w:sz w:val="22"/>
          <w:szCs w:val="22"/>
        </w:rPr>
        <w:instrText xml:space="preserve"> TOC \o "1-1" \h \z \u </w:instrText>
      </w:r>
      <w:r>
        <w:rPr>
          <w:rFonts w:cs="Arial"/>
          <w:noProof/>
          <w:color w:val="000000" w:themeColor="text1"/>
          <w:sz w:val="22"/>
          <w:szCs w:val="22"/>
        </w:rPr>
        <w:fldChar w:fldCharType="separate"/>
      </w:r>
      <w:hyperlink w:anchor="_Toc15052492" w:history="1">
        <w:r w:rsidR="00EA6F86" w:rsidRPr="002955A1">
          <w:rPr>
            <w:rStyle w:val="Hyperlink"/>
            <w:noProof/>
          </w:rPr>
          <w:t>Publishing Information</w:t>
        </w:r>
        <w:r w:rsidR="00EA6F86">
          <w:rPr>
            <w:noProof/>
            <w:webHidden/>
          </w:rPr>
          <w:tab/>
        </w:r>
        <w:r w:rsidR="00EA6F86">
          <w:rPr>
            <w:noProof/>
            <w:webHidden/>
          </w:rPr>
          <w:fldChar w:fldCharType="begin"/>
        </w:r>
        <w:r w:rsidR="00EA6F86">
          <w:rPr>
            <w:noProof/>
            <w:webHidden/>
          </w:rPr>
          <w:instrText xml:space="preserve"> PAGEREF _Toc15052492 \h </w:instrText>
        </w:r>
        <w:r w:rsidR="00EA6F86">
          <w:rPr>
            <w:noProof/>
            <w:webHidden/>
          </w:rPr>
        </w:r>
        <w:r w:rsidR="00EA6F86">
          <w:rPr>
            <w:noProof/>
            <w:webHidden/>
          </w:rPr>
          <w:fldChar w:fldCharType="separate"/>
        </w:r>
        <w:r w:rsidR="00EA6F86">
          <w:rPr>
            <w:noProof/>
            <w:webHidden/>
          </w:rPr>
          <w:t>2</w:t>
        </w:r>
        <w:r w:rsidR="00EA6F86">
          <w:rPr>
            <w:noProof/>
            <w:webHidden/>
          </w:rPr>
          <w:fldChar w:fldCharType="end"/>
        </w:r>
      </w:hyperlink>
    </w:p>
    <w:p w14:paraId="342F5062" w14:textId="750F7E8B"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493" w:history="1">
        <w:r w:rsidR="00EA6F86" w:rsidRPr="002955A1">
          <w:rPr>
            <w:rStyle w:val="Hyperlink"/>
            <w:noProof/>
          </w:rPr>
          <w:t>About this Report</w:t>
        </w:r>
        <w:r w:rsidR="00EA6F86">
          <w:rPr>
            <w:noProof/>
            <w:webHidden/>
          </w:rPr>
          <w:tab/>
        </w:r>
        <w:r w:rsidR="00EA6F86">
          <w:rPr>
            <w:noProof/>
            <w:webHidden/>
          </w:rPr>
          <w:fldChar w:fldCharType="begin"/>
        </w:r>
        <w:r w:rsidR="00EA6F86">
          <w:rPr>
            <w:noProof/>
            <w:webHidden/>
          </w:rPr>
          <w:instrText xml:space="preserve"> PAGEREF _Toc15052493 \h </w:instrText>
        </w:r>
        <w:r w:rsidR="00EA6F86">
          <w:rPr>
            <w:noProof/>
            <w:webHidden/>
          </w:rPr>
        </w:r>
        <w:r w:rsidR="00EA6F86">
          <w:rPr>
            <w:noProof/>
            <w:webHidden/>
          </w:rPr>
          <w:fldChar w:fldCharType="separate"/>
        </w:r>
        <w:r w:rsidR="00EA6F86">
          <w:rPr>
            <w:noProof/>
            <w:webHidden/>
          </w:rPr>
          <w:t>3</w:t>
        </w:r>
        <w:r w:rsidR="00EA6F86">
          <w:rPr>
            <w:noProof/>
            <w:webHidden/>
          </w:rPr>
          <w:fldChar w:fldCharType="end"/>
        </w:r>
      </w:hyperlink>
    </w:p>
    <w:p w14:paraId="162B8849" w14:textId="71891CAE"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494" w:history="1">
        <w:r w:rsidR="00EA6F86" w:rsidRPr="002955A1">
          <w:rPr>
            <w:rStyle w:val="Hyperlink"/>
            <w:noProof/>
          </w:rPr>
          <w:t>Table of Contents</w:t>
        </w:r>
        <w:r w:rsidR="00EA6F86">
          <w:rPr>
            <w:noProof/>
            <w:webHidden/>
          </w:rPr>
          <w:tab/>
        </w:r>
        <w:r w:rsidR="00EA6F86">
          <w:rPr>
            <w:noProof/>
            <w:webHidden/>
          </w:rPr>
          <w:fldChar w:fldCharType="begin"/>
        </w:r>
        <w:r w:rsidR="00EA6F86">
          <w:rPr>
            <w:noProof/>
            <w:webHidden/>
          </w:rPr>
          <w:instrText xml:space="preserve"> PAGEREF _Toc15052494 \h </w:instrText>
        </w:r>
        <w:r w:rsidR="00EA6F86">
          <w:rPr>
            <w:noProof/>
            <w:webHidden/>
          </w:rPr>
        </w:r>
        <w:r w:rsidR="00EA6F86">
          <w:rPr>
            <w:noProof/>
            <w:webHidden/>
          </w:rPr>
          <w:fldChar w:fldCharType="separate"/>
        </w:r>
        <w:r w:rsidR="00EA6F86">
          <w:rPr>
            <w:noProof/>
            <w:webHidden/>
          </w:rPr>
          <w:t>4</w:t>
        </w:r>
        <w:r w:rsidR="00EA6F86">
          <w:rPr>
            <w:noProof/>
            <w:webHidden/>
          </w:rPr>
          <w:fldChar w:fldCharType="end"/>
        </w:r>
      </w:hyperlink>
    </w:p>
    <w:p w14:paraId="1F181357" w14:textId="40F4AA09"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495" w:history="1">
        <w:r w:rsidR="00EA6F86" w:rsidRPr="002955A1">
          <w:rPr>
            <w:rStyle w:val="Hyperlink"/>
            <w:noProof/>
          </w:rPr>
          <w:t>Acknowledgments</w:t>
        </w:r>
        <w:r w:rsidR="00EA6F86">
          <w:rPr>
            <w:noProof/>
            <w:webHidden/>
          </w:rPr>
          <w:tab/>
        </w:r>
        <w:r w:rsidR="00EA6F86">
          <w:rPr>
            <w:noProof/>
            <w:webHidden/>
          </w:rPr>
          <w:fldChar w:fldCharType="begin"/>
        </w:r>
        <w:r w:rsidR="00EA6F86">
          <w:rPr>
            <w:noProof/>
            <w:webHidden/>
          </w:rPr>
          <w:instrText xml:space="preserve"> PAGEREF _Toc15052495 \h </w:instrText>
        </w:r>
        <w:r w:rsidR="00EA6F86">
          <w:rPr>
            <w:noProof/>
            <w:webHidden/>
          </w:rPr>
        </w:r>
        <w:r w:rsidR="00EA6F86">
          <w:rPr>
            <w:noProof/>
            <w:webHidden/>
          </w:rPr>
          <w:fldChar w:fldCharType="separate"/>
        </w:r>
        <w:r w:rsidR="00EA6F86">
          <w:rPr>
            <w:noProof/>
            <w:webHidden/>
          </w:rPr>
          <w:t>6</w:t>
        </w:r>
        <w:r w:rsidR="00EA6F86">
          <w:rPr>
            <w:noProof/>
            <w:webHidden/>
          </w:rPr>
          <w:fldChar w:fldCharType="end"/>
        </w:r>
      </w:hyperlink>
    </w:p>
    <w:p w14:paraId="79AABAA2" w14:textId="4BC1A927"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496" w:history="1">
        <w:r w:rsidR="00EA6F86" w:rsidRPr="002955A1">
          <w:rPr>
            <w:rStyle w:val="Hyperlink"/>
            <w:noProof/>
          </w:rPr>
          <w:t>Endorsements</w:t>
        </w:r>
        <w:r w:rsidR="00EA6F86">
          <w:rPr>
            <w:noProof/>
            <w:webHidden/>
          </w:rPr>
          <w:tab/>
        </w:r>
        <w:r w:rsidR="00EA6F86">
          <w:rPr>
            <w:noProof/>
            <w:webHidden/>
          </w:rPr>
          <w:fldChar w:fldCharType="begin"/>
        </w:r>
        <w:r w:rsidR="00EA6F86">
          <w:rPr>
            <w:noProof/>
            <w:webHidden/>
          </w:rPr>
          <w:instrText xml:space="preserve"> PAGEREF _Toc15052496 \h </w:instrText>
        </w:r>
        <w:r w:rsidR="00EA6F86">
          <w:rPr>
            <w:noProof/>
            <w:webHidden/>
          </w:rPr>
        </w:r>
        <w:r w:rsidR="00EA6F86">
          <w:rPr>
            <w:noProof/>
            <w:webHidden/>
          </w:rPr>
          <w:fldChar w:fldCharType="separate"/>
        </w:r>
        <w:r w:rsidR="00EA6F86">
          <w:rPr>
            <w:noProof/>
            <w:webHidden/>
          </w:rPr>
          <w:t>7</w:t>
        </w:r>
        <w:r w:rsidR="00EA6F86">
          <w:rPr>
            <w:noProof/>
            <w:webHidden/>
          </w:rPr>
          <w:fldChar w:fldCharType="end"/>
        </w:r>
      </w:hyperlink>
    </w:p>
    <w:p w14:paraId="25C6C460" w14:textId="4DB94F44"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497" w:history="1">
        <w:r w:rsidR="00EA6F86" w:rsidRPr="002955A1">
          <w:rPr>
            <w:rStyle w:val="Hyperlink"/>
            <w:noProof/>
          </w:rPr>
          <w:t>Executive Summary</w:t>
        </w:r>
        <w:r w:rsidR="00EA6F86">
          <w:rPr>
            <w:noProof/>
            <w:webHidden/>
          </w:rPr>
          <w:tab/>
        </w:r>
        <w:r w:rsidR="00EA6F86">
          <w:rPr>
            <w:noProof/>
            <w:webHidden/>
          </w:rPr>
          <w:fldChar w:fldCharType="begin"/>
        </w:r>
        <w:r w:rsidR="00EA6F86">
          <w:rPr>
            <w:noProof/>
            <w:webHidden/>
          </w:rPr>
          <w:instrText xml:space="preserve"> PAGEREF _Toc15052497 \h </w:instrText>
        </w:r>
        <w:r w:rsidR="00EA6F86">
          <w:rPr>
            <w:noProof/>
            <w:webHidden/>
          </w:rPr>
        </w:r>
        <w:r w:rsidR="00EA6F86">
          <w:rPr>
            <w:noProof/>
            <w:webHidden/>
          </w:rPr>
          <w:fldChar w:fldCharType="separate"/>
        </w:r>
        <w:r w:rsidR="00EA6F86">
          <w:rPr>
            <w:noProof/>
            <w:webHidden/>
          </w:rPr>
          <w:t>10</w:t>
        </w:r>
        <w:r w:rsidR="00EA6F86">
          <w:rPr>
            <w:noProof/>
            <w:webHidden/>
          </w:rPr>
          <w:fldChar w:fldCharType="end"/>
        </w:r>
      </w:hyperlink>
    </w:p>
    <w:p w14:paraId="55686387" w14:textId="110D0F5C"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498" w:history="1">
        <w:r w:rsidR="00EA6F86" w:rsidRPr="002955A1">
          <w:rPr>
            <w:rStyle w:val="Hyperlink"/>
            <w:noProof/>
          </w:rPr>
          <w:t>Purpose and general obligations (arts. 1-4)</w:t>
        </w:r>
        <w:r w:rsidR="00EA6F86">
          <w:rPr>
            <w:noProof/>
            <w:webHidden/>
          </w:rPr>
          <w:tab/>
        </w:r>
        <w:r w:rsidR="00EA6F86">
          <w:rPr>
            <w:noProof/>
            <w:webHidden/>
          </w:rPr>
          <w:fldChar w:fldCharType="begin"/>
        </w:r>
        <w:r w:rsidR="00EA6F86">
          <w:rPr>
            <w:noProof/>
            <w:webHidden/>
          </w:rPr>
          <w:instrText xml:space="preserve"> PAGEREF _Toc15052498 \h </w:instrText>
        </w:r>
        <w:r w:rsidR="00EA6F86">
          <w:rPr>
            <w:noProof/>
            <w:webHidden/>
          </w:rPr>
        </w:r>
        <w:r w:rsidR="00EA6F86">
          <w:rPr>
            <w:noProof/>
            <w:webHidden/>
          </w:rPr>
          <w:fldChar w:fldCharType="separate"/>
        </w:r>
        <w:r w:rsidR="00EA6F86">
          <w:rPr>
            <w:noProof/>
            <w:webHidden/>
          </w:rPr>
          <w:t>12</w:t>
        </w:r>
        <w:r w:rsidR="00EA6F86">
          <w:rPr>
            <w:noProof/>
            <w:webHidden/>
          </w:rPr>
          <w:fldChar w:fldCharType="end"/>
        </w:r>
      </w:hyperlink>
    </w:p>
    <w:p w14:paraId="20BF04EA" w14:textId="65BC2236"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499" w:history="1">
        <w:r w:rsidR="00EA6F86" w:rsidRPr="002955A1">
          <w:rPr>
            <w:rStyle w:val="Hyperlink"/>
            <w:noProof/>
          </w:rPr>
          <w:t>Equality and non-discrimination (art.5)</w:t>
        </w:r>
        <w:r w:rsidR="00EA6F86">
          <w:rPr>
            <w:noProof/>
            <w:webHidden/>
          </w:rPr>
          <w:tab/>
        </w:r>
        <w:r w:rsidR="00EA6F86">
          <w:rPr>
            <w:noProof/>
            <w:webHidden/>
          </w:rPr>
          <w:fldChar w:fldCharType="begin"/>
        </w:r>
        <w:r w:rsidR="00EA6F86">
          <w:rPr>
            <w:noProof/>
            <w:webHidden/>
          </w:rPr>
          <w:instrText xml:space="preserve"> PAGEREF _Toc15052499 \h </w:instrText>
        </w:r>
        <w:r w:rsidR="00EA6F86">
          <w:rPr>
            <w:noProof/>
            <w:webHidden/>
          </w:rPr>
        </w:r>
        <w:r w:rsidR="00EA6F86">
          <w:rPr>
            <w:noProof/>
            <w:webHidden/>
          </w:rPr>
          <w:fldChar w:fldCharType="separate"/>
        </w:r>
        <w:r w:rsidR="00EA6F86">
          <w:rPr>
            <w:noProof/>
            <w:webHidden/>
          </w:rPr>
          <w:t>15</w:t>
        </w:r>
        <w:r w:rsidR="00EA6F86">
          <w:rPr>
            <w:noProof/>
            <w:webHidden/>
          </w:rPr>
          <w:fldChar w:fldCharType="end"/>
        </w:r>
      </w:hyperlink>
    </w:p>
    <w:p w14:paraId="5B2C5ACD" w14:textId="65670D8F"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0" w:history="1">
        <w:r w:rsidR="00EA6F86" w:rsidRPr="002955A1">
          <w:rPr>
            <w:rStyle w:val="Hyperlink"/>
            <w:noProof/>
          </w:rPr>
          <w:t>Women with disabilities (art.6)</w:t>
        </w:r>
        <w:r w:rsidR="00EA6F86">
          <w:rPr>
            <w:noProof/>
            <w:webHidden/>
          </w:rPr>
          <w:tab/>
        </w:r>
        <w:r w:rsidR="00EA6F86">
          <w:rPr>
            <w:noProof/>
            <w:webHidden/>
          </w:rPr>
          <w:fldChar w:fldCharType="begin"/>
        </w:r>
        <w:r w:rsidR="00EA6F86">
          <w:rPr>
            <w:noProof/>
            <w:webHidden/>
          </w:rPr>
          <w:instrText xml:space="preserve"> PAGEREF _Toc15052500 \h </w:instrText>
        </w:r>
        <w:r w:rsidR="00EA6F86">
          <w:rPr>
            <w:noProof/>
            <w:webHidden/>
          </w:rPr>
        </w:r>
        <w:r w:rsidR="00EA6F86">
          <w:rPr>
            <w:noProof/>
            <w:webHidden/>
          </w:rPr>
          <w:fldChar w:fldCharType="separate"/>
        </w:r>
        <w:r w:rsidR="00EA6F86">
          <w:rPr>
            <w:noProof/>
            <w:webHidden/>
          </w:rPr>
          <w:t>16</w:t>
        </w:r>
        <w:r w:rsidR="00EA6F86">
          <w:rPr>
            <w:noProof/>
            <w:webHidden/>
          </w:rPr>
          <w:fldChar w:fldCharType="end"/>
        </w:r>
      </w:hyperlink>
    </w:p>
    <w:p w14:paraId="4FA4437D" w14:textId="4A02588E"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1" w:history="1">
        <w:r w:rsidR="00EA6F86" w:rsidRPr="002955A1">
          <w:rPr>
            <w:rStyle w:val="Hyperlink"/>
            <w:noProof/>
          </w:rPr>
          <w:t>Children with disabilities (art.7)</w:t>
        </w:r>
        <w:r w:rsidR="00EA6F86">
          <w:rPr>
            <w:noProof/>
            <w:webHidden/>
          </w:rPr>
          <w:tab/>
        </w:r>
        <w:r w:rsidR="00EA6F86">
          <w:rPr>
            <w:noProof/>
            <w:webHidden/>
          </w:rPr>
          <w:fldChar w:fldCharType="begin"/>
        </w:r>
        <w:r w:rsidR="00EA6F86">
          <w:rPr>
            <w:noProof/>
            <w:webHidden/>
          </w:rPr>
          <w:instrText xml:space="preserve"> PAGEREF _Toc15052501 \h </w:instrText>
        </w:r>
        <w:r w:rsidR="00EA6F86">
          <w:rPr>
            <w:noProof/>
            <w:webHidden/>
          </w:rPr>
        </w:r>
        <w:r w:rsidR="00EA6F86">
          <w:rPr>
            <w:noProof/>
            <w:webHidden/>
          </w:rPr>
          <w:fldChar w:fldCharType="separate"/>
        </w:r>
        <w:r w:rsidR="00EA6F86">
          <w:rPr>
            <w:noProof/>
            <w:webHidden/>
          </w:rPr>
          <w:t>18</w:t>
        </w:r>
        <w:r w:rsidR="00EA6F86">
          <w:rPr>
            <w:noProof/>
            <w:webHidden/>
          </w:rPr>
          <w:fldChar w:fldCharType="end"/>
        </w:r>
      </w:hyperlink>
    </w:p>
    <w:p w14:paraId="6BBDE428" w14:textId="1B80972E"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2" w:history="1">
        <w:r w:rsidR="00EA6F86" w:rsidRPr="002955A1">
          <w:rPr>
            <w:rStyle w:val="Hyperlink"/>
            <w:noProof/>
          </w:rPr>
          <w:t>Awareness raising (art.8)</w:t>
        </w:r>
        <w:r w:rsidR="00EA6F86">
          <w:rPr>
            <w:noProof/>
            <w:webHidden/>
          </w:rPr>
          <w:tab/>
        </w:r>
        <w:r w:rsidR="00EA6F86">
          <w:rPr>
            <w:noProof/>
            <w:webHidden/>
          </w:rPr>
          <w:fldChar w:fldCharType="begin"/>
        </w:r>
        <w:r w:rsidR="00EA6F86">
          <w:rPr>
            <w:noProof/>
            <w:webHidden/>
          </w:rPr>
          <w:instrText xml:space="preserve"> PAGEREF _Toc15052502 \h </w:instrText>
        </w:r>
        <w:r w:rsidR="00EA6F86">
          <w:rPr>
            <w:noProof/>
            <w:webHidden/>
          </w:rPr>
        </w:r>
        <w:r w:rsidR="00EA6F86">
          <w:rPr>
            <w:noProof/>
            <w:webHidden/>
          </w:rPr>
          <w:fldChar w:fldCharType="separate"/>
        </w:r>
        <w:r w:rsidR="00EA6F86">
          <w:rPr>
            <w:noProof/>
            <w:webHidden/>
          </w:rPr>
          <w:t>19</w:t>
        </w:r>
        <w:r w:rsidR="00EA6F86">
          <w:rPr>
            <w:noProof/>
            <w:webHidden/>
          </w:rPr>
          <w:fldChar w:fldCharType="end"/>
        </w:r>
      </w:hyperlink>
    </w:p>
    <w:p w14:paraId="6EE6B2E3" w14:textId="36DC32CF"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3" w:history="1">
        <w:r w:rsidR="00EA6F86" w:rsidRPr="002955A1">
          <w:rPr>
            <w:rStyle w:val="Hyperlink"/>
            <w:noProof/>
          </w:rPr>
          <w:t>Accessibility (art.9)</w:t>
        </w:r>
        <w:r w:rsidR="00EA6F86">
          <w:rPr>
            <w:noProof/>
            <w:webHidden/>
          </w:rPr>
          <w:tab/>
        </w:r>
        <w:r w:rsidR="00EA6F86">
          <w:rPr>
            <w:noProof/>
            <w:webHidden/>
          </w:rPr>
          <w:fldChar w:fldCharType="begin"/>
        </w:r>
        <w:r w:rsidR="00EA6F86">
          <w:rPr>
            <w:noProof/>
            <w:webHidden/>
          </w:rPr>
          <w:instrText xml:space="preserve"> PAGEREF _Toc15052503 \h </w:instrText>
        </w:r>
        <w:r w:rsidR="00EA6F86">
          <w:rPr>
            <w:noProof/>
            <w:webHidden/>
          </w:rPr>
        </w:r>
        <w:r w:rsidR="00EA6F86">
          <w:rPr>
            <w:noProof/>
            <w:webHidden/>
          </w:rPr>
          <w:fldChar w:fldCharType="separate"/>
        </w:r>
        <w:r w:rsidR="00EA6F86">
          <w:rPr>
            <w:noProof/>
            <w:webHidden/>
          </w:rPr>
          <w:t>20</w:t>
        </w:r>
        <w:r w:rsidR="00EA6F86">
          <w:rPr>
            <w:noProof/>
            <w:webHidden/>
          </w:rPr>
          <w:fldChar w:fldCharType="end"/>
        </w:r>
      </w:hyperlink>
    </w:p>
    <w:p w14:paraId="23699F16" w14:textId="1DC6FC35"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4" w:history="1">
        <w:r w:rsidR="00EA6F86" w:rsidRPr="002955A1">
          <w:rPr>
            <w:rStyle w:val="Hyperlink"/>
            <w:noProof/>
          </w:rPr>
          <w:t>Right to life (art.10)</w:t>
        </w:r>
        <w:r w:rsidR="00EA6F86">
          <w:rPr>
            <w:noProof/>
            <w:webHidden/>
          </w:rPr>
          <w:tab/>
        </w:r>
        <w:r w:rsidR="00EA6F86">
          <w:rPr>
            <w:noProof/>
            <w:webHidden/>
          </w:rPr>
          <w:fldChar w:fldCharType="begin"/>
        </w:r>
        <w:r w:rsidR="00EA6F86">
          <w:rPr>
            <w:noProof/>
            <w:webHidden/>
          </w:rPr>
          <w:instrText xml:space="preserve"> PAGEREF _Toc15052504 \h </w:instrText>
        </w:r>
        <w:r w:rsidR="00EA6F86">
          <w:rPr>
            <w:noProof/>
            <w:webHidden/>
          </w:rPr>
        </w:r>
        <w:r w:rsidR="00EA6F86">
          <w:rPr>
            <w:noProof/>
            <w:webHidden/>
          </w:rPr>
          <w:fldChar w:fldCharType="separate"/>
        </w:r>
        <w:r w:rsidR="00EA6F86">
          <w:rPr>
            <w:noProof/>
            <w:webHidden/>
          </w:rPr>
          <w:t>21</w:t>
        </w:r>
        <w:r w:rsidR="00EA6F86">
          <w:rPr>
            <w:noProof/>
            <w:webHidden/>
          </w:rPr>
          <w:fldChar w:fldCharType="end"/>
        </w:r>
      </w:hyperlink>
    </w:p>
    <w:p w14:paraId="2608C2C5" w14:textId="51983832"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5" w:history="1">
        <w:r w:rsidR="00EA6F86" w:rsidRPr="002955A1">
          <w:rPr>
            <w:rStyle w:val="Hyperlink"/>
            <w:noProof/>
          </w:rPr>
          <w:t>Situations of risk and humanitarian emergencies (art.11)</w:t>
        </w:r>
        <w:r w:rsidR="00EA6F86">
          <w:rPr>
            <w:noProof/>
            <w:webHidden/>
          </w:rPr>
          <w:tab/>
        </w:r>
        <w:r w:rsidR="00EA6F86">
          <w:rPr>
            <w:noProof/>
            <w:webHidden/>
          </w:rPr>
          <w:fldChar w:fldCharType="begin"/>
        </w:r>
        <w:r w:rsidR="00EA6F86">
          <w:rPr>
            <w:noProof/>
            <w:webHidden/>
          </w:rPr>
          <w:instrText xml:space="preserve"> PAGEREF _Toc15052505 \h </w:instrText>
        </w:r>
        <w:r w:rsidR="00EA6F86">
          <w:rPr>
            <w:noProof/>
            <w:webHidden/>
          </w:rPr>
        </w:r>
        <w:r w:rsidR="00EA6F86">
          <w:rPr>
            <w:noProof/>
            <w:webHidden/>
          </w:rPr>
          <w:fldChar w:fldCharType="separate"/>
        </w:r>
        <w:r w:rsidR="00EA6F86">
          <w:rPr>
            <w:noProof/>
            <w:webHidden/>
          </w:rPr>
          <w:t>22</w:t>
        </w:r>
        <w:r w:rsidR="00EA6F86">
          <w:rPr>
            <w:noProof/>
            <w:webHidden/>
          </w:rPr>
          <w:fldChar w:fldCharType="end"/>
        </w:r>
      </w:hyperlink>
    </w:p>
    <w:p w14:paraId="3924C6C0" w14:textId="72361143"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6" w:history="1">
        <w:r w:rsidR="00EA6F86" w:rsidRPr="002955A1">
          <w:rPr>
            <w:rStyle w:val="Hyperlink"/>
            <w:noProof/>
          </w:rPr>
          <w:t>Equal recognition before the law (art.12)</w:t>
        </w:r>
        <w:r w:rsidR="00EA6F86">
          <w:rPr>
            <w:noProof/>
            <w:webHidden/>
          </w:rPr>
          <w:tab/>
        </w:r>
        <w:r w:rsidR="00EA6F86">
          <w:rPr>
            <w:noProof/>
            <w:webHidden/>
          </w:rPr>
          <w:fldChar w:fldCharType="begin"/>
        </w:r>
        <w:r w:rsidR="00EA6F86">
          <w:rPr>
            <w:noProof/>
            <w:webHidden/>
          </w:rPr>
          <w:instrText xml:space="preserve"> PAGEREF _Toc15052506 \h </w:instrText>
        </w:r>
        <w:r w:rsidR="00EA6F86">
          <w:rPr>
            <w:noProof/>
            <w:webHidden/>
          </w:rPr>
        </w:r>
        <w:r w:rsidR="00EA6F86">
          <w:rPr>
            <w:noProof/>
            <w:webHidden/>
          </w:rPr>
          <w:fldChar w:fldCharType="separate"/>
        </w:r>
        <w:r w:rsidR="00EA6F86">
          <w:rPr>
            <w:noProof/>
            <w:webHidden/>
          </w:rPr>
          <w:t>23</w:t>
        </w:r>
        <w:r w:rsidR="00EA6F86">
          <w:rPr>
            <w:noProof/>
            <w:webHidden/>
          </w:rPr>
          <w:fldChar w:fldCharType="end"/>
        </w:r>
      </w:hyperlink>
    </w:p>
    <w:p w14:paraId="52E97CA8" w14:textId="1F871101"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7" w:history="1">
        <w:r w:rsidR="00EA6F86" w:rsidRPr="002955A1">
          <w:rPr>
            <w:rStyle w:val="Hyperlink"/>
            <w:noProof/>
          </w:rPr>
          <w:t>Access to justice (art.13)</w:t>
        </w:r>
        <w:r w:rsidR="00EA6F86">
          <w:rPr>
            <w:noProof/>
            <w:webHidden/>
          </w:rPr>
          <w:tab/>
        </w:r>
        <w:r w:rsidR="00EA6F86">
          <w:rPr>
            <w:noProof/>
            <w:webHidden/>
          </w:rPr>
          <w:fldChar w:fldCharType="begin"/>
        </w:r>
        <w:r w:rsidR="00EA6F86">
          <w:rPr>
            <w:noProof/>
            <w:webHidden/>
          </w:rPr>
          <w:instrText xml:space="preserve"> PAGEREF _Toc15052507 \h </w:instrText>
        </w:r>
        <w:r w:rsidR="00EA6F86">
          <w:rPr>
            <w:noProof/>
            <w:webHidden/>
          </w:rPr>
        </w:r>
        <w:r w:rsidR="00EA6F86">
          <w:rPr>
            <w:noProof/>
            <w:webHidden/>
          </w:rPr>
          <w:fldChar w:fldCharType="separate"/>
        </w:r>
        <w:r w:rsidR="00EA6F86">
          <w:rPr>
            <w:noProof/>
            <w:webHidden/>
          </w:rPr>
          <w:t>24</w:t>
        </w:r>
        <w:r w:rsidR="00EA6F86">
          <w:rPr>
            <w:noProof/>
            <w:webHidden/>
          </w:rPr>
          <w:fldChar w:fldCharType="end"/>
        </w:r>
      </w:hyperlink>
    </w:p>
    <w:p w14:paraId="626008C1" w14:textId="735AF638"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8" w:history="1">
        <w:r w:rsidR="00EA6F86" w:rsidRPr="002955A1">
          <w:rPr>
            <w:rStyle w:val="Hyperlink"/>
            <w:noProof/>
          </w:rPr>
          <w:t>Liberty and security of the person (art.14)</w:t>
        </w:r>
        <w:r w:rsidR="00EA6F86">
          <w:rPr>
            <w:noProof/>
            <w:webHidden/>
          </w:rPr>
          <w:tab/>
        </w:r>
        <w:r w:rsidR="00EA6F86">
          <w:rPr>
            <w:noProof/>
            <w:webHidden/>
          </w:rPr>
          <w:fldChar w:fldCharType="begin"/>
        </w:r>
        <w:r w:rsidR="00EA6F86">
          <w:rPr>
            <w:noProof/>
            <w:webHidden/>
          </w:rPr>
          <w:instrText xml:space="preserve"> PAGEREF _Toc15052508 \h </w:instrText>
        </w:r>
        <w:r w:rsidR="00EA6F86">
          <w:rPr>
            <w:noProof/>
            <w:webHidden/>
          </w:rPr>
        </w:r>
        <w:r w:rsidR="00EA6F86">
          <w:rPr>
            <w:noProof/>
            <w:webHidden/>
          </w:rPr>
          <w:fldChar w:fldCharType="separate"/>
        </w:r>
        <w:r w:rsidR="00EA6F86">
          <w:rPr>
            <w:noProof/>
            <w:webHidden/>
          </w:rPr>
          <w:t>26</w:t>
        </w:r>
        <w:r w:rsidR="00EA6F86">
          <w:rPr>
            <w:noProof/>
            <w:webHidden/>
          </w:rPr>
          <w:fldChar w:fldCharType="end"/>
        </w:r>
      </w:hyperlink>
    </w:p>
    <w:p w14:paraId="193CB825" w14:textId="6B1F5888"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09" w:history="1">
        <w:r w:rsidR="00EA6F86" w:rsidRPr="002955A1">
          <w:rPr>
            <w:rStyle w:val="Hyperlink"/>
            <w:noProof/>
          </w:rPr>
          <w:t>Freedom from torture and cruel, inhuman or degrading treatment or punishment (art.15)</w:t>
        </w:r>
        <w:r w:rsidR="00EA6F86">
          <w:rPr>
            <w:noProof/>
            <w:webHidden/>
          </w:rPr>
          <w:tab/>
        </w:r>
        <w:r w:rsidR="00EA6F86">
          <w:rPr>
            <w:noProof/>
            <w:webHidden/>
          </w:rPr>
          <w:fldChar w:fldCharType="begin"/>
        </w:r>
        <w:r w:rsidR="00EA6F86">
          <w:rPr>
            <w:noProof/>
            <w:webHidden/>
          </w:rPr>
          <w:instrText xml:space="preserve"> PAGEREF _Toc15052509 \h </w:instrText>
        </w:r>
        <w:r w:rsidR="00EA6F86">
          <w:rPr>
            <w:noProof/>
            <w:webHidden/>
          </w:rPr>
        </w:r>
        <w:r w:rsidR="00EA6F86">
          <w:rPr>
            <w:noProof/>
            <w:webHidden/>
          </w:rPr>
          <w:fldChar w:fldCharType="separate"/>
        </w:r>
        <w:r w:rsidR="00EA6F86">
          <w:rPr>
            <w:noProof/>
            <w:webHidden/>
          </w:rPr>
          <w:t>27</w:t>
        </w:r>
        <w:r w:rsidR="00EA6F86">
          <w:rPr>
            <w:noProof/>
            <w:webHidden/>
          </w:rPr>
          <w:fldChar w:fldCharType="end"/>
        </w:r>
      </w:hyperlink>
    </w:p>
    <w:p w14:paraId="497129B9" w14:textId="3DAA4AC4"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0" w:history="1">
        <w:r w:rsidR="00EA6F86" w:rsidRPr="002955A1">
          <w:rPr>
            <w:rStyle w:val="Hyperlink"/>
            <w:noProof/>
          </w:rPr>
          <w:t>Freedom from exploitation, violence and abuse (art.16)</w:t>
        </w:r>
        <w:r w:rsidR="00EA6F86">
          <w:rPr>
            <w:noProof/>
            <w:webHidden/>
          </w:rPr>
          <w:tab/>
        </w:r>
        <w:r w:rsidR="00EA6F86">
          <w:rPr>
            <w:noProof/>
            <w:webHidden/>
          </w:rPr>
          <w:fldChar w:fldCharType="begin"/>
        </w:r>
        <w:r w:rsidR="00EA6F86">
          <w:rPr>
            <w:noProof/>
            <w:webHidden/>
          </w:rPr>
          <w:instrText xml:space="preserve"> PAGEREF _Toc15052510 \h </w:instrText>
        </w:r>
        <w:r w:rsidR="00EA6F86">
          <w:rPr>
            <w:noProof/>
            <w:webHidden/>
          </w:rPr>
        </w:r>
        <w:r w:rsidR="00EA6F86">
          <w:rPr>
            <w:noProof/>
            <w:webHidden/>
          </w:rPr>
          <w:fldChar w:fldCharType="separate"/>
        </w:r>
        <w:r w:rsidR="00EA6F86">
          <w:rPr>
            <w:noProof/>
            <w:webHidden/>
          </w:rPr>
          <w:t>28</w:t>
        </w:r>
        <w:r w:rsidR="00EA6F86">
          <w:rPr>
            <w:noProof/>
            <w:webHidden/>
          </w:rPr>
          <w:fldChar w:fldCharType="end"/>
        </w:r>
      </w:hyperlink>
    </w:p>
    <w:p w14:paraId="155A8696" w14:textId="5A1EAFC4"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1" w:history="1">
        <w:r w:rsidR="00EA6F86" w:rsidRPr="002955A1">
          <w:rPr>
            <w:rStyle w:val="Hyperlink"/>
            <w:noProof/>
          </w:rPr>
          <w:t>Integrity of the person (art.17)</w:t>
        </w:r>
        <w:r w:rsidR="00EA6F86">
          <w:rPr>
            <w:noProof/>
            <w:webHidden/>
          </w:rPr>
          <w:tab/>
        </w:r>
        <w:r w:rsidR="00EA6F86">
          <w:rPr>
            <w:noProof/>
            <w:webHidden/>
          </w:rPr>
          <w:fldChar w:fldCharType="begin"/>
        </w:r>
        <w:r w:rsidR="00EA6F86">
          <w:rPr>
            <w:noProof/>
            <w:webHidden/>
          </w:rPr>
          <w:instrText xml:space="preserve"> PAGEREF _Toc15052511 \h </w:instrText>
        </w:r>
        <w:r w:rsidR="00EA6F86">
          <w:rPr>
            <w:noProof/>
            <w:webHidden/>
          </w:rPr>
        </w:r>
        <w:r w:rsidR="00EA6F86">
          <w:rPr>
            <w:noProof/>
            <w:webHidden/>
          </w:rPr>
          <w:fldChar w:fldCharType="separate"/>
        </w:r>
        <w:r w:rsidR="00EA6F86">
          <w:rPr>
            <w:noProof/>
            <w:webHidden/>
          </w:rPr>
          <w:t>29</w:t>
        </w:r>
        <w:r w:rsidR="00EA6F86">
          <w:rPr>
            <w:noProof/>
            <w:webHidden/>
          </w:rPr>
          <w:fldChar w:fldCharType="end"/>
        </w:r>
      </w:hyperlink>
    </w:p>
    <w:p w14:paraId="4CE9DCF1" w14:textId="628C50AD"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2" w:history="1">
        <w:r w:rsidR="00EA6F86" w:rsidRPr="002955A1">
          <w:rPr>
            <w:rStyle w:val="Hyperlink"/>
            <w:noProof/>
          </w:rPr>
          <w:t>Liberty of movement and nationality (art.18)</w:t>
        </w:r>
        <w:r w:rsidR="00EA6F86">
          <w:rPr>
            <w:noProof/>
            <w:webHidden/>
          </w:rPr>
          <w:tab/>
        </w:r>
        <w:r w:rsidR="00EA6F86">
          <w:rPr>
            <w:noProof/>
            <w:webHidden/>
          </w:rPr>
          <w:fldChar w:fldCharType="begin"/>
        </w:r>
        <w:r w:rsidR="00EA6F86">
          <w:rPr>
            <w:noProof/>
            <w:webHidden/>
          </w:rPr>
          <w:instrText xml:space="preserve"> PAGEREF _Toc15052512 \h </w:instrText>
        </w:r>
        <w:r w:rsidR="00EA6F86">
          <w:rPr>
            <w:noProof/>
            <w:webHidden/>
          </w:rPr>
        </w:r>
        <w:r w:rsidR="00EA6F86">
          <w:rPr>
            <w:noProof/>
            <w:webHidden/>
          </w:rPr>
          <w:fldChar w:fldCharType="separate"/>
        </w:r>
        <w:r w:rsidR="00EA6F86">
          <w:rPr>
            <w:noProof/>
            <w:webHidden/>
          </w:rPr>
          <w:t>30</w:t>
        </w:r>
        <w:r w:rsidR="00EA6F86">
          <w:rPr>
            <w:noProof/>
            <w:webHidden/>
          </w:rPr>
          <w:fldChar w:fldCharType="end"/>
        </w:r>
      </w:hyperlink>
    </w:p>
    <w:p w14:paraId="42CDE916" w14:textId="31067E0C"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3" w:history="1">
        <w:r w:rsidR="00EA6F86" w:rsidRPr="002955A1">
          <w:rPr>
            <w:rStyle w:val="Hyperlink"/>
            <w:noProof/>
          </w:rPr>
          <w:t>Living independently and being included in the community (art.19)</w:t>
        </w:r>
        <w:r w:rsidR="00EA6F86">
          <w:rPr>
            <w:noProof/>
            <w:webHidden/>
          </w:rPr>
          <w:tab/>
        </w:r>
        <w:r w:rsidR="00EA6F86">
          <w:rPr>
            <w:noProof/>
            <w:webHidden/>
          </w:rPr>
          <w:fldChar w:fldCharType="begin"/>
        </w:r>
        <w:r w:rsidR="00EA6F86">
          <w:rPr>
            <w:noProof/>
            <w:webHidden/>
          </w:rPr>
          <w:instrText xml:space="preserve"> PAGEREF _Toc15052513 \h </w:instrText>
        </w:r>
        <w:r w:rsidR="00EA6F86">
          <w:rPr>
            <w:noProof/>
            <w:webHidden/>
          </w:rPr>
        </w:r>
        <w:r w:rsidR="00EA6F86">
          <w:rPr>
            <w:noProof/>
            <w:webHidden/>
          </w:rPr>
          <w:fldChar w:fldCharType="separate"/>
        </w:r>
        <w:r w:rsidR="00EA6F86">
          <w:rPr>
            <w:noProof/>
            <w:webHidden/>
          </w:rPr>
          <w:t>31</w:t>
        </w:r>
        <w:r w:rsidR="00EA6F86">
          <w:rPr>
            <w:noProof/>
            <w:webHidden/>
          </w:rPr>
          <w:fldChar w:fldCharType="end"/>
        </w:r>
      </w:hyperlink>
    </w:p>
    <w:p w14:paraId="7073BB2B" w14:textId="1CD4D813"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4" w:history="1">
        <w:r w:rsidR="00EA6F86" w:rsidRPr="002955A1">
          <w:rPr>
            <w:rStyle w:val="Hyperlink"/>
            <w:noProof/>
          </w:rPr>
          <w:t>Personal mobility (art.20)</w:t>
        </w:r>
        <w:r w:rsidR="00EA6F86">
          <w:rPr>
            <w:noProof/>
            <w:webHidden/>
          </w:rPr>
          <w:tab/>
        </w:r>
        <w:r w:rsidR="00EA6F86">
          <w:rPr>
            <w:noProof/>
            <w:webHidden/>
          </w:rPr>
          <w:fldChar w:fldCharType="begin"/>
        </w:r>
        <w:r w:rsidR="00EA6F86">
          <w:rPr>
            <w:noProof/>
            <w:webHidden/>
          </w:rPr>
          <w:instrText xml:space="preserve"> PAGEREF _Toc15052514 \h </w:instrText>
        </w:r>
        <w:r w:rsidR="00EA6F86">
          <w:rPr>
            <w:noProof/>
            <w:webHidden/>
          </w:rPr>
        </w:r>
        <w:r w:rsidR="00EA6F86">
          <w:rPr>
            <w:noProof/>
            <w:webHidden/>
          </w:rPr>
          <w:fldChar w:fldCharType="separate"/>
        </w:r>
        <w:r w:rsidR="00EA6F86">
          <w:rPr>
            <w:noProof/>
            <w:webHidden/>
          </w:rPr>
          <w:t>32</w:t>
        </w:r>
        <w:r w:rsidR="00EA6F86">
          <w:rPr>
            <w:noProof/>
            <w:webHidden/>
          </w:rPr>
          <w:fldChar w:fldCharType="end"/>
        </w:r>
      </w:hyperlink>
    </w:p>
    <w:p w14:paraId="22E05A15" w14:textId="19600A88"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5" w:history="1">
        <w:r w:rsidR="00EA6F86" w:rsidRPr="002955A1">
          <w:rPr>
            <w:rStyle w:val="Hyperlink"/>
            <w:noProof/>
          </w:rPr>
          <w:t>Freedom of expression and opinion, and access to information (art.21)</w:t>
        </w:r>
        <w:r w:rsidR="00EA6F86">
          <w:rPr>
            <w:noProof/>
            <w:webHidden/>
          </w:rPr>
          <w:tab/>
        </w:r>
        <w:r w:rsidR="00EA6F86">
          <w:rPr>
            <w:noProof/>
            <w:webHidden/>
          </w:rPr>
          <w:fldChar w:fldCharType="begin"/>
        </w:r>
        <w:r w:rsidR="00EA6F86">
          <w:rPr>
            <w:noProof/>
            <w:webHidden/>
          </w:rPr>
          <w:instrText xml:space="preserve"> PAGEREF _Toc15052515 \h </w:instrText>
        </w:r>
        <w:r w:rsidR="00EA6F86">
          <w:rPr>
            <w:noProof/>
            <w:webHidden/>
          </w:rPr>
        </w:r>
        <w:r w:rsidR="00EA6F86">
          <w:rPr>
            <w:noProof/>
            <w:webHidden/>
          </w:rPr>
          <w:fldChar w:fldCharType="separate"/>
        </w:r>
        <w:r w:rsidR="00EA6F86">
          <w:rPr>
            <w:noProof/>
            <w:webHidden/>
          </w:rPr>
          <w:t>33</w:t>
        </w:r>
        <w:r w:rsidR="00EA6F86">
          <w:rPr>
            <w:noProof/>
            <w:webHidden/>
          </w:rPr>
          <w:fldChar w:fldCharType="end"/>
        </w:r>
      </w:hyperlink>
    </w:p>
    <w:p w14:paraId="13EC9C0B" w14:textId="2170E56F"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6" w:history="1">
        <w:r w:rsidR="00EA6F86" w:rsidRPr="002955A1">
          <w:rPr>
            <w:rStyle w:val="Hyperlink"/>
            <w:noProof/>
          </w:rPr>
          <w:t>Respect for home and the family (art.23)</w:t>
        </w:r>
        <w:r w:rsidR="00EA6F86">
          <w:rPr>
            <w:noProof/>
            <w:webHidden/>
          </w:rPr>
          <w:tab/>
        </w:r>
        <w:r w:rsidR="00EA6F86">
          <w:rPr>
            <w:noProof/>
            <w:webHidden/>
          </w:rPr>
          <w:fldChar w:fldCharType="begin"/>
        </w:r>
        <w:r w:rsidR="00EA6F86">
          <w:rPr>
            <w:noProof/>
            <w:webHidden/>
          </w:rPr>
          <w:instrText xml:space="preserve"> PAGEREF _Toc15052516 \h </w:instrText>
        </w:r>
        <w:r w:rsidR="00EA6F86">
          <w:rPr>
            <w:noProof/>
            <w:webHidden/>
          </w:rPr>
        </w:r>
        <w:r w:rsidR="00EA6F86">
          <w:rPr>
            <w:noProof/>
            <w:webHidden/>
          </w:rPr>
          <w:fldChar w:fldCharType="separate"/>
        </w:r>
        <w:r w:rsidR="00EA6F86">
          <w:rPr>
            <w:noProof/>
            <w:webHidden/>
          </w:rPr>
          <w:t>34</w:t>
        </w:r>
        <w:r w:rsidR="00EA6F86">
          <w:rPr>
            <w:noProof/>
            <w:webHidden/>
          </w:rPr>
          <w:fldChar w:fldCharType="end"/>
        </w:r>
      </w:hyperlink>
    </w:p>
    <w:p w14:paraId="772AFF40" w14:textId="2A3B9E1D"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7" w:history="1">
        <w:r w:rsidR="00EA6F86" w:rsidRPr="002955A1">
          <w:rPr>
            <w:rStyle w:val="Hyperlink"/>
            <w:noProof/>
          </w:rPr>
          <w:t>Education (art.24)</w:t>
        </w:r>
        <w:r w:rsidR="00EA6F86">
          <w:rPr>
            <w:noProof/>
            <w:webHidden/>
          </w:rPr>
          <w:tab/>
        </w:r>
        <w:r w:rsidR="00EA6F86">
          <w:rPr>
            <w:noProof/>
            <w:webHidden/>
          </w:rPr>
          <w:fldChar w:fldCharType="begin"/>
        </w:r>
        <w:r w:rsidR="00EA6F86">
          <w:rPr>
            <w:noProof/>
            <w:webHidden/>
          </w:rPr>
          <w:instrText xml:space="preserve"> PAGEREF _Toc15052517 \h </w:instrText>
        </w:r>
        <w:r w:rsidR="00EA6F86">
          <w:rPr>
            <w:noProof/>
            <w:webHidden/>
          </w:rPr>
        </w:r>
        <w:r w:rsidR="00EA6F86">
          <w:rPr>
            <w:noProof/>
            <w:webHidden/>
          </w:rPr>
          <w:fldChar w:fldCharType="separate"/>
        </w:r>
        <w:r w:rsidR="00EA6F86">
          <w:rPr>
            <w:noProof/>
            <w:webHidden/>
          </w:rPr>
          <w:t>35</w:t>
        </w:r>
        <w:r w:rsidR="00EA6F86">
          <w:rPr>
            <w:noProof/>
            <w:webHidden/>
          </w:rPr>
          <w:fldChar w:fldCharType="end"/>
        </w:r>
      </w:hyperlink>
    </w:p>
    <w:p w14:paraId="478F2F5D" w14:textId="4BA5CDFB"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8" w:history="1">
        <w:r w:rsidR="00EA6F86" w:rsidRPr="002955A1">
          <w:rPr>
            <w:rStyle w:val="Hyperlink"/>
            <w:noProof/>
          </w:rPr>
          <w:t>Health (art.25)</w:t>
        </w:r>
        <w:r w:rsidR="00EA6F86">
          <w:rPr>
            <w:noProof/>
            <w:webHidden/>
          </w:rPr>
          <w:tab/>
        </w:r>
        <w:r w:rsidR="00EA6F86">
          <w:rPr>
            <w:noProof/>
            <w:webHidden/>
          </w:rPr>
          <w:fldChar w:fldCharType="begin"/>
        </w:r>
        <w:r w:rsidR="00EA6F86">
          <w:rPr>
            <w:noProof/>
            <w:webHidden/>
          </w:rPr>
          <w:instrText xml:space="preserve"> PAGEREF _Toc15052518 \h </w:instrText>
        </w:r>
        <w:r w:rsidR="00EA6F86">
          <w:rPr>
            <w:noProof/>
            <w:webHidden/>
          </w:rPr>
        </w:r>
        <w:r w:rsidR="00EA6F86">
          <w:rPr>
            <w:noProof/>
            <w:webHidden/>
          </w:rPr>
          <w:fldChar w:fldCharType="separate"/>
        </w:r>
        <w:r w:rsidR="00EA6F86">
          <w:rPr>
            <w:noProof/>
            <w:webHidden/>
          </w:rPr>
          <w:t>36</w:t>
        </w:r>
        <w:r w:rsidR="00EA6F86">
          <w:rPr>
            <w:noProof/>
            <w:webHidden/>
          </w:rPr>
          <w:fldChar w:fldCharType="end"/>
        </w:r>
      </w:hyperlink>
    </w:p>
    <w:p w14:paraId="5B18D907" w14:textId="6F0A0E52"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19" w:history="1">
        <w:r w:rsidR="00EA6F86" w:rsidRPr="002955A1">
          <w:rPr>
            <w:rStyle w:val="Hyperlink"/>
            <w:noProof/>
          </w:rPr>
          <w:t>Access to habilitation and rehabilitation (art.26)</w:t>
        </w:r>
        <w:r w:rsidR="00EA6F86">
          <w:rPr>
            <w:noProof/>
            <w:webHidden/>
          </w:rPr>
          <w:tab/>
        </w:r>
        <w:r w:rsidR="00EA6F86">
          <w:rPr>
            <w:noProof/>
            <w:webHidden/>
          </w:rPr>
          <w:fldChar w:fldCharType="begin"/>
        </w:r>
        <w:r w:rsidR="00EA6F86">
          <w:rPr>
            <w:noProof/>
            <w:webHidden/>
          </w:rPr>
          <w:instrText xml:space="preserve"> PAGEREF _Toc15052519 \h </w:instrText>
        </w:r>
        <w:r w:rsidR="00EA6F86">
          <w:rPr>
            <w:noProof/>
            <w:webHidden/>
          </w:rPr>
        </w:r>
        <w:r w:rsidR="00EA6F86">
          <w:rPr>
            <w:noProof/>
            <w:webHidden/>
          </w:rPr>
          <w:fldChar w:fldCharType="separate"/>
        </w:r>
        <w:r w:rsidR="00EA6F86">
          <w:rPr>
            <w:noProof/>
            <w:webHidden/>
          </w:rPr>
          <w:t>37</w:t>
        </w:r>
        <w:r w:rsidR="00EA6F86">
          <w:rPr>
            <w:noProof/>
            <w:webHidden/>
          </w:rPr>
          <w:fldChar w:fldCharType="end"/>
        </w:r>
      </w:hyperlink>
    </w:p>
    <w:p w14:paraId="634ABE01" w14:textId="268030EB"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20" w:history="1">
        <w:r w:rsidR="00EA6F86" w:rsidRPr="002955A1">
          <w:rPr>
            <w:rStyle w:val="Hyperlink"/>
            <w:noProof/>
          </w:rPr>
          <w:t>Right to work (art.27)</w:t>
        </w:r>
        <w:r w:rsidR="00EA6F86">
          <w:rPr>
            <w:noProof/>
            <w:webHidden/>
          </w:rPr>
          <w:tab/>
        </w:r>
        <w:r w:rsidR="00EA6F86">
          <w:rPr>
            <w:noProof/>
            <w:webHidden/>
          </w:rPr>
          <w:fldChar w:fldCharType="begin"/>
        </w:r>
        <w:r w:rsidR="00EA6F86">
          <w:rPr>
            <w:noProof/>
            <w:webHidden/>
          </w:rPr>
          <w:instrText xml:space="preserve"> PAGEREF _Toc15052520 \h </w:instrText>
        </w:r>
        <w:r w:rsidR="00EA6F86">
          <w:rPr>
            <w:noProof/>
            <w:webHidden/>
          </w:rPr>
        </w:r>
        <w:r w:rsidR="00EA6F86">
          <w:rPr>
            <w:noProof/>
            <w:webHidden/>
          </w:rPr>
          <w:fldChar w:fldCharType="separate"/>
        </w:r>
        <w:r w:rsidR="00EA6F86">
          <w:rPr>
            <w:noProof/>
            <w:webHidden/>
          </w:rPr>
          <w:t>38</w:t>
        </w:r>
        <w:r w:rsidR="00EA6F86">
          <w:rPr>
            <w:noProof/>
            <w:webHidden/>
          </w:rPr>
          <w:fldChar w:fldCharType="end"/>
        </w:r>
      </w:hyperlink>
    </w:p>
    <w:p w14:paraId="45680BBF" w14:textId="4F48FFAD"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21" w:history="1">
        <w:r w:rsidR="00EA6F86" w:rsidRPr="002955A1">
          <w:rPr>
            <w:rStyle w:val="Hyperlink"/>
            <w:noProof/>
          </w:rPr>
          <w:t>Adequate standard of living and social protection (art.28)</w:t>
        </w:r>
        <w:r w:rsidR="00EA6F86">
          <w:rPr>
            <w:noProof/>
            <w:webHidden/>
          </w:rPr>
          <w:tab/>
        </w:r>
        <w:r w:rsidR="00EA6F86">
          <w:rPr>
            <w:noProof/>
            <w:webHidden/>
          </w:rPr>
          <w:fldChar w:fldCharType="begin"/>
        </w:r>
        <w:r w:rsidR="00EA6F86">
          <w:rPr>
            <w:noProof/>
            <w:webHidden/>
          </w:rPr>
          <w:instrText xml:space="preserve"> PAGEREF _Toc15052521 \h </w:instrText>
        </w:r>
        <w:r w:rsidR="00EA6F86">
          <w:rPr>
            <w:noProof/>
            <w:webHidden/>
          </w:rPr>
        </w:r>
        <w:r w:rsidR="00EA6F86">
          <w:rPr>
            <w:noProof/>
            <w:webHidden/>
          </w:rPr>
          <w:fldChar w:fldCharType="separate"/>
        </w:r>
        <w:r w:rsidR="00EA6F86">
          <w:rPr>
            <w:noProof/>
            <w:webHidden/>
          </w:rPr>
          <w:t>39</w:t>
        </w:r>
        <w:r w:rsidR="00EA6F86">
          <w:rPr>
            <w:noProof/>
            <w:webHidden/>
          </w:rPr>
          <w:fldChar w:fldCharType="end"/>
        </w:r>
      </w:hyperlink>
    </w:p>
    <w:p w14:paraId="439780FE" w14:textId="3731169E"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22" w:history="1">
        <w:r w:rsidR="00EA6F86" w:rsidRPr="002955A1">
          <w:rPr>
            <w:rStyle w:val="Hyperlink"/>
            <w:noProof/>
          </w:rPr>
          <w:t>Participation in political and public life (art.29)</w:t>
        </w:r>
        <w:r w:rsidR="00EA6F86">
          <w:rPr>
            <w:noProof/>
            <w:webHidden/>
          </w:rPr>
          <w:tab/>
        </w:r>
        <w:r w:rsidR="00EA6F86">
          <w:rPr>
            <w:noProof/>
            <w:webHidden/>
          </w:rPr>
          <w:fldChar w:fldCharType="begin"/>
        </w:r>
        <w:r w:rsidR="00EA6F86">
          <w:rPr>
            <w:noProof/>
            <w:webHidden/>
          </w:rPr>
          <w:instrText xml:space="preserve"> PAGEREF _Toc15052522 \h </w:instrText>
        </w:r>
        <w:r w:rsidR="00EA6F86">
          <w:rPr>
            <w:noProof/>
            <w:webHidden/>
          </w:rPr>
        </w:r>
        <w:r w:rsidR="00EA6F86">
          <w:rPr>
            <w:noProof/>
            <w:webHidden/>
          </w:rPr>
          <w:fldChar w:fldCharType="separate"/>
        </w:r>
        <w:r w:rsidR="00EA6F86">
          <w:rPr>
            <w:noProof/>
            <w:webHidden/>
          </w:rPr>
          <w:t>40</w:t>
        </w:r>
        <w:r w:rsidR="00EA6F86">
          <w:rPr>
            <w:noProof/>
            <w:webHidden/>
          </w:rPr>
          <w:fldChar w:fldCharType="end"/>
        </w:r>
      </w:hyperlink>
    </w:p>
    <w:p w14:paraId="263C6B9D" w14:textId="46C0165B"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23" w:history="1">
        <w:r w:rsidR="00EA6F86" w:rsidRPr="002955A1">
          <w:rPr>
            <w:rStyle w:val="Hyperlink"/>
            <w:noProof/>
          </w:rPr>
          <w:t>Statistics and data collection (art.31)</w:t>
        </w:r>
        <w:r w:rsidR="00EA6F86">
          <w:rPr>
            <w:noProof/>
            <w:webHidden/>
          </w:rPr>
          <w:tab/>
        </w:r>
        <w:r w:rsidR="00EA6F86">
          <w:rPr>
            <w:noProof/>
            <w:webHidden/>
          </w:rPr>
          <w:fldChar w:fldCharType="begin"/>
        </w:r>
        <w:r w:rsidR="00EA6F86">
          <w:rPr>
            <w:noProof/>
            <w:webHidden/>
          </w:rPr>
          <w:instrText xml:space="preserve"> PAGEREF _Toc15052523 \h </w:instrText>
        </w:r>
        <w:r w:rsidR="00EA6F86">
          <w:rPr>
            <w:noProof/>
            <w:webHidden/>
          </w:rPr>
        </w:r>
        <w:r w:rsidR="00EA6F86">
          <w:rPr>
            <w:noProof/>
            <w:webHidden/>
          </w:rPr>
          <w:fldChar w:fldCharType="separate"/>
        </w:r>
        <w:r w:rsidR="00EA6F86">
          <w:rPr>
            <w:noProof/>
            <w:webHidden/>
          </w:rPr>
          <w:t>41</w:t>
        </w:r>
        <w:r w:rsidR="00EA6F86">
          <w:rPr>
            <w:noProof/>
            <w:webHidden/>
          </w:rPr>
          <w:fldChar w:fldCharType="end"/>
        </w:r>
      </w:hyperlink>
    </w:p>
    <w:p w14:paraId="76F9299E" w14:textId="0BC2C14A"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24" w:history="1">
        <w:r w:rsidR="00EA6F86" w:rsidRPr="002955A1">
          <w:rPr>
            <w:rStyle w:val="Hyperlink"/>
            <w:noProof/>
          </w:rPr>
          <w:t>International cooperation (art.32)</w:t>
        </w:r>
        <w:r w:rsidR="00EA6F86">
          <w:rPr>
            <w:noProof/>
            <w:webHidden/>
          </w:rPr>
          <w:tab/>
        </w:r>
        <w:r w:rsidR="00EA6F86">
          <w:rPr>
            <w:noProof/>
            <w:webHidden/>
          </w:rPr>
          <w:fldChar w:fldCharType="begin"/>
        </w:r>
        <w:r w:rsidR="00EA6F86">
          <w:rPr>
            <w:noProof/>
            <w:webHidden/>
          </w:rPr>
          <w:instrText xml:space="preserve"> PAGEREF _Toc15052524 \h </w:instrText>
        </w:r>
        <w:r w:rsidR="00EA6F86">
          <w:rPr>
            <w:noProof/>
            <w:webHidden/>
          </w:rPr>
        </w:r>
        <w:r w:rsidR="00EA6F86">
          <w:rPr>
            <w:noProof/>
            <w:webHidden/>
          </w:rPr>
          <w:fldChar w:fldCharType="separate"/>
        </w:r>
        <w:r w:rsidR="00EA6F86">
          <w:rPr>
            <w:noProof/>
            <w:webHidden/>
          </w:rPr>
          <w:t>42</w:t>
        </w:r>
        <w:r w:rsidR="00EA6F86">
          <w:rPr>
            <w:noProof/>
            <w:webHidden/>
          </w:rPr>
          <w:fldChar w:fldCharType="end"/>
        </w:r>
      </w:hyperlink>
    </w:p>
    <w:p w14:paraId="4FBE8C75" w14:textId="372E9B08"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25" w:history="1">
        <w:r w:rsidR="00EA6F86" w:rsidRPr="002955A1">
          <w:rPr>
            <w:rStyle w:val="Hyperlink"/>
            <w:noProof/>
          </w:rPr>
          <w:t>National implementation and monitoring (art.33)</w:t>
        </w:r>
        <w:r w:rsidR="00EA6F86">
          <w:rPr>
            <w:noProof/>
            <w:webHidden/>
          </w:rPr>
          <w:tab/>
        </w:r>
        <w:r w:rsidR="00EA6F86">
          <w:rPr>
            <w:noProof/>
            <w:webHidden/>
          </w:rPr>
          <w:fldChar w:fldCharType="begin"/>
        </w:r>
        <w:r w:rsidR="00EA6F86">
          <w:rPr>
            <w:noProof/>
            <w:webHidden/>
          </w:rPr>
          <w:instrText xml:space="preserve"> PAGEREF _Toc15052525 \h </w:instrText>
        </w:r>
        <w:r w:rsidR="00EA6F86">
          <w:rPr>
            <w:noProof/>
            <w:webHidden/>
          </w:rPr>
        </w:r>
        <w:r w:rsidR="00EA6F86">
          <w:rPr>
            <w:noProof/>
            <w:webHidden/>
          </w:rPr>
          <w:fldChar w:fldCharType="separate"/>
        </w:r>
        <w:r w:rsidR="00EA6F86">
          <w:rPr>
            <w:noProof/>
            <w:webHidden/>
          </w:rPr>
          <w:t>43</w:t>
        </w:r>
        <w:r w:rsidR="00EA6F86">
          <w:rPr>
            <w:noProof/>
            <w:webHidden/>
          </w:rPr>
          <w:fldChar w:fldCharType="end"/>
        </w:r>
      </w:hyperlink>
    </w:p>
    <w:p w14:paraId="5C1F3A4C" w14:textId="0AEC12DF" w:rsidR="00EA6F86" w:rsidRDefault="00B22FA6">
      <w:pPr>
        <w:pStyle w:val="TOC1"/>
        <w:tabs>
          <w:tab w:val="right" w:leader="dot" w:pos="9622"/>
        </w:tabs>
        <w:rPr>
          <w:rFonts w:asciiTheme="minorHAnsi" w:eastAsiaTheme="minorEastAsia" w:hAnsiTheme="minorHAnsi"/>
          <w:bCs w:val="0"/>
          <w:iCs w:val="0"/>
          <w:noProof/>
          <w:sz w:val="24"/>
          <w:lang w:eastAsia="en-GB"/>
        </w:rPr>
      </w:pPr>
      <w:hyperlink w:anchor="_Toc15052526" w:history="1">
        <w:r w:rsidR="00EA6F86" w:rsidRPr="002955A1">
          <w:rPr>
            <w:rStyle w:val="Hyperlink"/>
            <w:noProof/>
          </w:rPr>
          <w:t>References &amp; Notes</w:t>
        </w:r>
        <w:r w:rsidR="00EA6F86">
          <w:rPr>
            <w:noProof/>
            <w:webHidden/>
          </w:rPr>
          <w:tab/>
        </w:r>
        <w:r w:rsidR="00EA6F86">
          <w:rPr>
            <w:noProof/>
            <w:webHidden/>
          </w:rPr>
          <w:fldChar w:fldCharType="begin"/>
        </w:r>
        <w:r w:rsidR="00EA6F86">
          <w:rPr>
            <w:noProof/>
            <w:webHidden/>
          </w:rPr>
          <w:instrText xml:space="preserve"> PAGEREF _Toc15052526 \h </w:instrText>
        </w:r>
        <w:r w:rsidR="00EA6F86">
          <w:rPr>
            <w:noProof/>
            <w:webHidden/>
          </w:rPr>
        </w:r>
        <w:r w:rsidR="00EA6F86">
          <w:rPr>
            <w:noProof/>
            <w:webHidden/>
          </w:rPr>
          <w:fldChar w:fldCharType="separate"/>
        </w:r>
        <w:r w:rsidR="00EA6F86">
          <w:rPr>
            <w:noProof/>
            <w:webHidden/>
          </w:rPr>
          <w:t>44</w:t>
        </w:r>
        <w:r w:rsidR="00EA6F86">
          <w:rPr>
            <w:noProof/>
            <w:webHidden/>
          </w:rPr>
          <w:fldChar w:fldCharType="end"/>
        </w:r>
      </w:hyperlink>
    </w:p>
    <w:p w14:paraId="3926FDDD" w14:textId="218F5C45" w:rsidR="00732FCB" w:rsidRPr="002D2367" w:rsidRDefault="003A205B" w:rsidP="00B2396F">
      <w:pPr>
        <w:spacing w:line="276" w:lineRule="auto"/>
        <w:ind w:right="-7"/>
        <w:rPr>
          <w:rFonts w:cs="Arial"/>
          <w:noProof/>
          <w:color w:val="000000" w:themeColor="text1"/>
          <w:sz w:val="22"/>
          <w:szCs w:val="22"/>
        </w:rPr>
      </w:pPr>
      <w:r>
        <w:rPr>
          <w:rFonts w:cs="Arial"/>
          <w:noProof/>
          <w:color w:val="000000" w:themeColor="text1"/>
          <w:sz w:val="22"/>
          <w:szCs w:val="22"/>
        </w:rPr>
        <w:fldChar w:fldCharType="end"/>
      </w:r>
    </w:p>
    <w:p w14:paraId="27E5DECE" w14:textId="77777777" w:rsidR="00732FCB" w:rsidRPr="001D0048" w:rsidRDefault="00732FCB" w:rsidP="00B2396F">
      <w:pPr>
        <w:spacing w:line="276" w:lineRule="auto"/>
        <w:rPr>
          <w:rFonts w:cs="Arial"/>
          <w:sz w:val="22"/>
          <w:szCs w:val="22"/>
        </w:rPr>
      </w:pPr>
    </w:p>
    <w:p w14:paraId="38A13E4F" w14:textId="77777777" w:rsidR="00BD0308" w:rsidRDefault="00BD0308">
      <w:pPr>
        <w:rPr>
          <w:rFonts w:cs="Arial"/>
        </w:rPr>
      </w:pPr>
      <w:r w:rsidRPr="00F0078A">
        <w:rPr>
          <w:rFonts w:cs="Arial"/>
        </w:rPr>
        <w:br w:type="page"/>
      </w:r>
    </w:p>
    <w:p w14:paraId="1CE01C64" w14:textId="77777777" w:rsidR="008B0526" w:rsidRPr="00F0078A" w:rsidRDefault="008B0526" w:rsidP="00B2396F">
      <w:pPr>
        <w:pStyle w:val="Heading1"/>
        <w:rPr>
          <w:u w:val="single"/>
        </w:rPr>
      </w:pPr>
      <w:bookmarkStart w:id="6" w:name="_Toc13474199"/>
      <w:bookmarkStart w:id="7" w:name="_Toc15052495"/>
      <w:r>
        <w:lastRenderedPageBreak/>
        <w:t>Acknowledgments</w:t>
      </w:r>
      <w:bookmarkEnd w:id="6"/>
      <w:bookmarkEnd w:id="7"/>
    </w:p>
    <w:p w14:paraId="5CADEAF0" w14:textId="77777777" w:rsidR="008B0526" w:rsidRPr="008B0526" w:rsidRDefault="008B0526" w:rsidP="008B0526">
      <w:pPr>
        <w:rPr>
          <w:rFonts w:cs="Arial"/>
          <w:color w:val="000000" w:themeColor="text1"/>
          <w:sz w:val="20"/>
          <w:szCs w:val="20"/>
        </w:rPr>
      </w:pPr>
    </w:p>
    <w:p w14:paraId="171AE563" w14:textId="77777777" w:rsidR="00936FA5" w:rsidRPr="003E5B43" w:rsidRDefault="00936FA5" w:rsidP="00936FA5">
      <w:pPr>
        <w:spacing w:line="276" w:lineRule="auto"/>
        <w:jc w:val="both"/>
        <w:rPr>
          <w:rFonts w:cs="Arial"/>
          <w:sz w:val="20"/>
          <w:szCs w:val="20"/>
        </w:rPr>
      </w:pPr>
      <w:r w:rsidRPr="003E5B43">
        <w:rPr>
          <w:rFonts w:cs="Arial"/>
          <w:sz w:val="20"/>
          <w:szCs w:val="20"/>
        </w:rPr>
        <w:t>The Australian Civil Society CRPD Shadow Report Working Group acknowledges the traditional owners of the lands on which this publication was produced. We acknowledge Aboriginal and Torres Strait Islander peoples</w:t>
      </w:r>
      <w:r w:rsidR="00682A98">
        <w:rPr>
          <w:rFonts w:cs="Arial"/>
          <w:sz w:val="20"/>
          <w:szCs w:val="20"/>
        </w:rPr>
        <w:t>’</w:t>
      </w:r>
      <w:r w:rsidRPr="003E5B43">
        <w:rPr>
          <w:rFonts w:cs="Arial"/>
          <w:sz w:val="20"/>
          <w:szCs w:val="20"/>
        </w:rPr>
        <w:t xml:space="preserve"> deep spiritual connection to this land. We extend our respects to community members and Elders past, present and </w:t>
      </w:r>
      <w:r w:rsidR="002D6943">
        <w:rPr>
          <w:rFonts w:cs="Arial"/>
          <w:sz w:val="20"/>
          <w:szCs w:val="20"/>
        </w:rPr>
        <w:t>emerging</w:t>
      </w:r>
      <w:r w:rsidRPr="003E5B43">
        <w:rPr>
          <w:rFonts w:cs="Arial"/>
          <w:sz w:val="20"/>
          <w:szCs w:val="20"/>
        </w:rPr>
        <w:t>.</w:t>
      </w:r>
    </w:p>
    <w:p w14:paraId="7DDEC587" w14:textId="77777777" w:rsidR="00936FA5" w:rsidRPr="003E5B43" w:rsidRDefault="00936FA5" w:rsidP="00936FA5">
      <w:pPr>
        <w:spacing w:line="276" w:lineRule="auto"/>
        <w:jc w:val="both"/>
        <w:rPr>
          <w:rFonts w:cs="Arial"/>
          <w:sz w:val="20"/>
          <w:szCs w:val="20"/>
        </w:rPr>
      </w:pPr>
    </w:p>
    <w:p w14:paraId="664CBF95" w14:textId="77777777" w:rsidR="00936FA5" w:rsidRDefault="00936FA5" w:rsidP="00936FA5">
      <w:pPr>
        <w:spacing w:line="276" w:lineRule="auto"/>
        <w:jc w:val="both"/>
        <w:rPr>
          <w:rFonts w:cs="Arial"/>
          <w:sz w:val="20"/>
          <w:szCs w:val="20"/>
        </w:rPr>
      </w:pPr>
      <w:r w:rsidRPr="003E5B43">
        <w:rPr>
          <w:rFonts w:cs="Arial"/>
          <w:sz w:val="20"/>
          <w:szCs w:val="20"/>
        </w:rPr>
        <w:t xml:space="preserve">The Working Group acknowledges with thanks, Carolyn </w:t>
      </w:r>
      <w:proofErr w:type="spellStart"/>
      <w:r w:rsidRPr="003E5B43">
        <w:rPr>
          <w:rFonts w:cs="Arial"/>
          <w:sz w:val="20"/>
          <w:szCs w:val="20"/>
        </w:rPr>
        <w:t>Frohmader</w:t>
      </w:r>
      <w:proofErr w:type="spellEnd"/>
      <w:r w:rsidRPr="003E5B43">
        <w:rPr>
          <w:rFonts w:cs="Arial"/>
          <w:sz w:val="20"/>
          <w:szCs w:val="20"/>
        </w:rPr>
        <w:t xml:space="preserve"> who drafted this Report for and on behalf of the Civil Society CRPD Shadow Report Working Group</w:t>
      </w:r>
      <w:r>
        <w:rPr>
          <w:rFonts w:cs="Arial"/>
          <w:sz w:val="20"/>
          <w:szCs w:val="20"/>
        </w:rPr>
        <w:t xml:space="preserve">, and Therese Sands for editing </w:t>
      </w:r>
      <w:r w:rsidR="00682A98">
        <w:rPr>
          <w:rFonts w:cs="Arial"/>
          <w:sz w:val="20"/>
          <w:szCs w:val="20"/>
        </w:rPr>
        <w:t xml:space="preserve">and proofreading, </w:t>
      </w:r>
      <w:r>
        <w:rPr>
          <w:rFonts w:cs="Arial"/>
          <w:sz w:val="20"/>
          <w:szCs w:val="20"/>
        </w:rPr>
        <w:t>and for co-ordinating</w:t>
      </w:r>
      <w:r w:rsidR="00682A98">
        <w:rPr>
          <w:rFonts w:cs="Arial"/>
          <w:sz w:val="20"/>
          <w:szCs w:val="20"/>
        </w:rPr>
        <w:t xml:space="preserve"> civil society preparations for the UN CRPD review of Australia and the </w:t>
      </w:r>
      <w:r w:rsidR="00205BCF">
        <w:rPr>
          <w:rFonts w:cs="Arial"/>
          <w:sz w:val="20"/>
          <w:szCs w:val="20"/>
        </w:rPr>
        <w:t xml:space="preserve">Civil Society </w:t>
      </w:r>
      <w:r w:rsidRPr="00936FA5">
        <w:rPr>
          <w:rFonts w:cs="Arial"/>
          <w:sz w:val="20"/>
          <w:szCs w:val="20"/>
        </w:rPr>
        <w:t>CRPD Shadow Report Working Group</w:t>
      </w:r>
      <w:r>
        <w:rPr>
          <w:rFonts w:cs="Arial"/>
          <w:sz w:val="20"/>
          <w:szCs w:val="20"/>
        </w:rPr>
        <w:t>.</w:t>
      </w:r>
    </w:p>
    <w:p w14:paraId="295E9491" w14:textId="77777777" w:rsidR="00411682" w:rsidRDefault="00411682" w:rsidP="00936FA5">
      <w:pPr>
        <w:spacing w:line="276" w:lineRule="auto"/>
        <w:jc w:val="both"/>
        <w:rPr>
          <w:rFonts w:cs="Arial"/>
          <w:sz w:val="20"/>
          <w:szCs w:val="20"/>
        </w:rPr>
      </w:pPr>
    </w:p>
    <w:p w14:paraId="2C76458F" w14:textId="77777777" w:rsidR="00411682" w:rsidRDefault="00411682" w:rsidP="00411682">
      <w:pPr>
        <w:spacing w:line="276" w:lineRule="auto"/>
        <w:jc w:val="both"/>
        <w:rPr>
          <w:rFonts w:cs="Arial"/>
          <w:sz w:val="20"/>
          <w:szCs w:val="20"/>
        </w:rPr>
      </w:pPr>
      <w:r w:rsidRPr="00A05042">
        <w:rPr>
          <w:rFonts w:cs="Arial"/>
          <w:sz w:val="20"/>
          <w:szCs w:val="20"/>
        </w:rPr>
        <w:t xml:space="preserve">The Working Group </w:t>
      </w:r>
      <w:r>
        <w:rPr>
          <w:rFonts w:cs="Arial"/>
          <w:sz w:val="20"/>
          <w:szCs w:val="20"/>
        </w:rPr>
        <w:t xml:space="preserve">also </w:t>
      </w:r>
      <w:r w:rsidRPr="00A05042">
        <w:rPr>
          <w:rFonts w:cs="Arial"/>
          <w:sz w:val="20"/>
          <w:szCs w:val="20"/>
        </w:rPr>
        <w:t>acknowledge</w:t>
      </w:r>
      <w:r>
        <w:rPr>
          <w:rFonts w:cs="Arial"/>
          <w:sz w:val="20"/>
          <w:szCs w:val="20"/>
        </w:rPr>
        <w:t>s</w:t>
      </w:r>
      <w:r w:rsidRPr="00A05042">
        <w:rPr>
          <w:rFonts w:cs="Arial"/>
          <w:sz w:val="20"/>
          <w:szCs w:val="20"/>
        </w:rPr>
        <w:t xml:space="preserve"> the </w:t>
      </w:r>
      <w:r>
        <w:rPr>
          <w:rFonts w:cs="Arial"/>
          <w:sz w:val="20"/>
          <w:szCs w:val="20"/>
        </w:rPr>
        <w:t xml:space="preserve">Australian Government, </w:t>
      </w:r>
      <w:r w:rsidRPr="00A05042">
        <w:rPr>
          <w:rFonts w:cs="Arial"/>
          <w:sz w:val="20"/>
          <w:szCs w:val="20"/>
        </w:rPr>
        <w:t>Attorne</w:t>
      </w:r>
      <w:r>
        <w:rPr>
          <w:rFonts w:cs="Arial"/>
          <w:sz w:val="20"/>
          <w:szCs w:val="20"/>
        </w:rPr>
        <w:t>y-</w:t>
      </w:r>
      <w:r w:rsidRPr="00A05042">
        <w:rPr>
          <w:rFonts w:cs="Arial"/>
          <w:sz w:val="20"/>
          <w:szCs w:val="20"/>
        </w:rPr>
        <w:t>General</w:t>
      </w:r>
      <w:r>
        <w:rPr>
          <w:rFonts w:cs="Arial"/>
          <w:sz w:val="20"/>
          <w:szCs w:val="20"/>
        </w:rPr>
        <w:t>’s</w:t>
      </w:r>
      <w:r w:rsidRPr="00A05042">
        <w:rPr>
          <w:rFonts w:cs="Arial"/>
          <w:sz w:val="20"/>
          <w:szCs w:val="20"/>
        </w:rPr>
        <w:t xml:space="preserve"> Department</w:t>
      </w:r>
      <w:r>
        <w:rPr>
          <w:rFonts w:cs="Arial"/>
          <w:sz w:val="20"/>
          <w:szCs w:val="20"/>
        </w:rPr>
        <w:t xml:space="preserve"> and PwC Australia </w:t>
      </w:r>
      <w:r w:rsidRPr="00A05042">
        <w:rPr>
          <w:rFonts w:cs="Arial"/>
          <w:sz w:val="20"/>
          <w:szCs w:val="20"/>
        </w:rPr>
        <w:t xml:space="preserve">for their support </w:t>
      </w:r>
      <w:r>
        <w:rPr>
          <w:rFonts w:cs="Arial"/>
          <w:sz w:val="20"/>
          <w:szCs w:val="20"/>
        </w:rPr>
        <w:t xml:space="preserve">in producing this Report.  </w:t>
      </w:r>
    </w:p>
    <w:p w14:paraId="50575258" w14:textId="77777777" w:rsidR="00411682" w:rsidRPr="003E5B43" w:rsidRDefault="00411682" w:rsidP="00936FA5">
      <w:pPr>
        <w:spacing w:line="276" w:lineRule="auto"/>
        <w:jc w:val="both"/>
        <w:rPr>
          <w:rFonts w:cs="Arial"/>
          <w:sz w:val="20"/>
          <w:szCs w:val="20"/>
        </w:rPr>
      </w:pPr>
    </w:p>
    <w:p w14:paraId="40FEDA2D" w14:textId="77777777" w:rsidR="00936FA5" w:rsidRPr="003E5B43" w:rsidRDefault="00936FA5" w:rsidP="00936FA5">
      <w:pPr>
        <w:spacing w:line="276" w:lineRule="auto"/>
        <w:jc w:val="both"/>
        <w:rPr>
          <w:rFonts w:cs="Arial"/>
          <w:sz w:val="20"/>
          <w:szCs w:val="20"/>
        </w:rPr>
      </w:pPr>
      <w:r w:rsidRPr="003E5B43">
        <w:rPr>
          <w:rFonts w:cs="Arial"/>
          <w:sz w:val="20"/>
          <w:szCs w:val="20"/>
        </w:rPr>
        <w:t>The Working Group</w:t>
      </w:r>
      <w:r>
        <w:rPr>
          <w:rFonts w:cs="Arial"/>
          <w:sz w:val="20"/>
          <w:szCs w:val="20"/>
        </w:rPr>
        <w:t xml:space="preserve"> acknowledges with thanks, people with disability who completed the National CRPD Survey (2019)</w:t>
      </w:r>
      <w:r>
        <w:rPr>
          <w:rStyle w:val="EndnoteReference"/>
          <w:rFonts w:cs="Arial"/>
          <w:sz w:val="20"/>
          <w:szCs w:val="20"/>
        </w:rPr>
        <w:endnoteReference w:id="1"/>
      </w:r>
      <w:r>
        <w:rPr>
          <w:rFonts w:cs="Arial"/>
          <w:sz w:val="20"/>
          <w:szCs w:val="20"/>
        </w:rPr>
        <w:t xml:space="preserve"> which helped to inform this Report.</w:t>
      </w:r>
    </w:p>
    <w:p w14:paraId="0C04D2E2" w14:textId="77777777" w:rsidR="00936FA5" w:rsidRDefault="00936FA5" w:rsidP="00936FA5">
      <w:pPr>
        <w:jc w:val="both"/>
        <w:rPr>
          <w:rFonts w:cs="Arial"/>
          <w:sz w:val="20"/>
          <w:szCs w:val="20"/>
        </w:rPr>
      </w:pPr>
    </w:p>
    <w:p w14:paraId="301AD61C" w14:textId="77777777" w:rsidR="008B0526" w:rsidRPr="008B0526" w:rsidRDefault="008B0526">
      <w:pPr>
        <w:rPr>
          <w:rFonts w:cs="Arial"/>
          <w:sz w:val="20"/>
          <w:szCs w:val="20"/>
        </w:rPr>
      </w:pPr>
    </w:p>
    <w:p w14:paraId="1094B7E2" w14:textId="77777777" w:rsidR="008B0526" w:rsidRPr="008B0526" w:rsidRDefault="008B0526">
      <w:pPr>
        <w:rPr>
          <w:rFonts w:cs="Arial"/>
          <w:sz w:val="20"/>
          <w:szCs w:val="20"/>
        </w:rPr>
      </w:pPr>
    </w:p>
    <w:p w14:paraId="345F060F" w14:textId="77777777" w:rsidR="008B0526" w:rsidRPr="008B0526" w:rsidRDefault="008B0526">
      <w:pPr>
        <w:rPr>
          <w:rFonts w:cs="Arial"/>
          <w:sz w:val="20"/>
          <w:szCs w:val="20"/>
        </w:rPr>
      </w:pPr>
    </w:p>
    <w:p w14:paraId="3C7846B0" w14:textId="77777777" w:rsidR="008B0526" w:rsidRPr="008B0526" w:rsidRDefault="008B0526">
      <w:pPr>
        <w:rPr>
          <w:rFonts w:cs="Arial"/>
          <w:sz w:val="20"/>
          <w:szCs w:val="20"/>
        </w:rPr>
      </w:pPr>
    </w:p>
    <w:p w14:paraId="6D3CB496" w14:textId="77777777" w:rsidR="008B0526" w:rsidRPr="008B0526" w:rsidRDefault="008B0526">
      <w:pPr>
        <w:rPr>
          <w:rFonts w:cs="Arial"/>
          <w:sz w:val="20"/>
          <w:szCs w:val="20"/>
        </w:rPr>
      </w:pPr>
    </w:p>
    <w:p w14:paraId="4CE8D8DA" w14:textId="77777777" w:rsidR="008B0526" w:rsidRDefault="008B0526">
      <w:pPr>
        <w:rPr>
          <w:rFonts w:cs="Arial"/>
          <w:sz w:val="20"/>
          <w:szCs w:val="20"/>
        </w:rPr>
      </w:pPr>
    </w:p>
    <w:p w14:paraId="1BD3EE80" w14:textId="77777777" w:rsidR="008B0526" w:rsidRDefault="008B0526">
      <w:pPr>
        <w:rPr>
          <w:rFonts w:cs="Arial"/>
          <w:sz w:val="20"/>
          <w:szCs w:val="20"/>
        </w:rPr>
      </w:pPr>
    </w:p>
    <w:p w14:paraId="2C716D08" w14:textId="77777777" w:rsidR="008B0526" w:rsidRDefault="008B0526">
      <w:pPr>
        <w:rPr>
          <w:rFonts w:cs="Arial"/>
          <w:sz w:val="20"/>
          <w:szCs w:val="20"/>
        </w:rPr>
      </w:pPr>
    </w:p>
    <w:p w14:paraId="16709F28" w14:textId="77777777" w:rsidR="008B0526" w:rsidRDefault="008B0526">
      <w:pPr>
        <w:rPr>
          <w:rFonts w:cs="Arial"/>
          <w:sz w:val="20"/>
          <w:szCs w:val="20"/>
        </w:rPr>
      </w:pPr>
    </w:p>
    <w:p w14:paraId="79966D70" w14:textId="77777777" w:rsidR="008B0526" w:rsidRDefault="008B0526">
      <w:pPr>
        <w:rPr>
          <w:rFonts w:cs="Arial"/>
          <w:sz w:val="20"/>
          <w:szCs w:val="20"/>
        </w:rPr>
      </w:pPr>
      <w:r>
        <w:rPr>
          <w:rFonts w:cs="Arial"/>
          <w:sz w:val="20"/>
          <w:szCs w:val="20"/>
        </w:rPr>
        <w:br w:type="page"/>
      </w:r>
    </w:p>
    <w:p w14:paraId="1AF14C77" w14:textId="77777777" w:rsidR="00F0078A" w:rsidRPr="00F0078A" w:rsidRDefault="00F0078A" w:rsidP="00B81AE6">
      <w:pPr>
        <w:pStyle w:val="Heading1"/>
        <w:rPr>
          <w:u w:val="single"/>
        </w:rPr>
      </w:pPr>
      <w:bookmarkStart w:id="8" w:name="_Toc13474200"/>
      <w:bookmarkStart w:id="9" w:name="_Toc15052496"/>
      <w:r w:rsidRPr="00F0078A">
        <w:lastRenderedPageBreak/>
        <w:t>Endorsements</w:t>
      </w:r>
      <w:bookmarkEnd w:id="8"/>
      <w:bookmarkEnd w:id="9"/>
    </w:p>
    <w:p w14:paraId="2C00A07D" w14:textId="77777777" w:rsidR="006830BF" w:rsidRDefault="006830BF" w:rsidP="006830BF">
      <w:pPr>
        <w:rPr>
          <w:color w:val="000000"/>
          <w:sz w:val="20"/>
          <w:szCs w:val="20"/>
        </w:rPr>
      </w:pPr>
    </w:p>
    <w:p w14:paraId="360F1E90" w14:textId="36245C95" w:rsidR="00F0078A" w:rsidRPr="00B81AE6" w:rsidRDefault="00B81AE6" w:rsidP="006830BF">
      <w:pPr>
        <w:rPr>
          <w:rFonts w:cs="Arial"/>
          <w:color w:val="000000" w:themeColor="text1"/>
          <w:sz w:val="15"/>
          <w:szCs w:val="15"/>
        </w:rPr>
      </w:pPr>
      <w:r w:rsidRPr="00B81AE6">
        <w:rPr>
          <w:color w:val="000000"/>
          <w:sz w:val="20"/>
          <w:szCs w:val="20"/>
        </w:rPr>
        <w:t>The following organisations and individuals have endorsed this report in whole or in part.</w:t>
      </w:r>
    </w:p>
    <w:p w14:paraId="416A66E3" w14:textId="654A2ED8" w:rsidR="006830BF" w:rsidRDefault="00B81AE6" w:rsidP="006830BF">
      <w:pPr>
        <w:pStyle w:val="Heading2"/>
        <w:spacing w:line="240" w:lineRule="auto"/>
      </w:pPr>
      <w:r>
        <w:t>O</w:t>
      </w:r>
      <w:r w:rsidR="00F80B3A">
        <w:t>rganisations</w:t>
      </w:r>
    </w:p>
    <w:p w14:paraId="69F3F832" w14:textId="77777777" w:rsidR="006830BF" w:rsidRPr="006830BF" w:rsidRDefault="006830BF" w:rsidP="006830BF">
      <w:pPr>
        <w:rPr>
          <w:lang w:val="en-US"/>
        </w:rPr>
      </w:pPr>
    </w:p>
    <w:p w14:paraId="1A923309" w14:textId="44A9CEAC" w:rsidR="00F80B3A" w:rsidRPr="00F306D3" w:rsidRDefault="00F80B3A" w:rsidP="006830BF">
      <w:pPr>
        <w:spacing w:line="360" w:lineRule="auto"/>
        <w:rPr>
          <w:sz w:val="20"/>
          <w:szCs w:val="20"/>
          <w:lang w:eastAsia="en-GB"/>
        </w:rPr>
      </w:pPr>
      <w:r w:rsidRPr="00F306D3">
        <w:rPr>
          <w:sz w:val="20"/>
          <w:szCs w:val="20"/>
          <w:lang w:eastAsia="en-GB"/>
        </w:rPr>
        <w:t>ACT Council of Social Service (ACTCOSS)</w:t>
      </w:r>
    </w:p>
    <w:p w14:paraId="75BC9F48" w14:textId="77777777" w:rsidR="00F80B3A" w:rsidRPr="00F306D3" w:rsidRDefault="00F80B3A" w:rsidP="006830BF">
      <w:pPr>
        <w:spacing w:line="360" w:lineRule="auto"/>
        <w:rPr>
          <w:sz w:val="20"/>
          <w:szCs w:val="20"/>
          <w:lang w:eastAsia="en-GB"/>
        </w:rPr>
      </w:pPr>
      <w:r w:rsidRPr="00F306D3">
        <w:rPr>
          <w:sz w:val="20"/>
          <w:szCs w:val="20"/>
          <w:lang w:eastAsia="en-GB"/>
        </w:rPr>
        <w:t xml:space="preserve">Advocacy for Inclusion </w:t>
      </w:r>
    </w:p>
    <w:p w14:paraId="60378424" w14:textId="77777777" w:rsidR="00F80B3A" w:rsidRPr="00F306D3" w:rsidRDefault="00F80B3A" w:rsidP="006830BF">
      <w:pPr>
        <w:spacing w:line="360" w:lineRule="auto"/>
        <w:rPr>
          <w:sz w:val="20"/>
          <w:szCs w:val="20"/>
          <w:lang w:eastAsia="en-GB"/>
        </w:rPr>
      </w:pPr>
      <w:r w:rsidRPr="00F306D3">
        <w:rPr>
          <w:sz w:val="20"/>
          <w:szCs w:val="20"/>
          <w:lang w:eastAsia="en-GB"/>
        </w:rPr>
        <w:t>All Means All</w:t>
      </w:r>
    </w:p>
    <w:p w14:paraId="4CD54400" w14:textId="77777777" w:rsidR="00F80B3A" w:rsidRPr="00F306D3" w:rsidRDefault="00F80B3A" w:rsidP="006830BF">
      <w:pPr>
        <w:spacing w:line="360" w:lineRule="auto"/>
        <w:rPr>
          <w:sz w:val="20"/>
          <w:szCs w:val="20"/>
          <w:lang w:eastAsia="en-GB"/>
        </w:rPr>
      </w:pPr>
      <w:r w:rsidRPr="00F306D3">
        <w:rPr>
          <w:sz w:val="20"/>
          <w:szCs w:val="20"/>
          <w:lang w:eastAsia="en-GB"/>
        </w:rPr>
        <w:t xml:space="preserve">Australian Centre for Disability Law </w:t>
      </w:r>
    </w:p>
    <w:p w14:paraId="2C9E958F" w14:textId="66FBF5D8" w:rsidR="00F80B3A" w:rsidRDefault="00F80B3A" w:rsidP="006830BF">
      <w:pPr>
        <w:spacing w:line="360" w:lineRule="auto"/>
        <w:rPr>
          <w:sz w:val="20"/>
          <w:szCs w:val="20"/>
          <w:lang w:eastAsia="en-GB"/>
        </w:rPr>
      </w:pPr>
      <w:r w:rsidRPr="00F306D3">
        <w:rPr>
          <w:sz w:val="20"/>
          <w:szCs w:val="20"/>
          <w:lang w:eastAsia="en-GB"/>
        </w:rPr>
        <w:t>Australian Council of Social Service (ACOSS)</w:t>
      </w:r>
    </w:p>
    <w:p w14:paraId="6B135913" w14:textId="0ACC40B2" w:rsidR="001C5B26" w:rsidRPr="00F306D3" w:rsidRDefault="001C5B26" w:rsidP="006830BF">
      <w:pPr>
        <w:spacing w:line="360" w:lineRule="auto"/>
        <w:rPr>
          <w:sz w:val="20"/>
          <w:szCs w:val="20"/>
          <w:lang w:eastAsia="en-GB"/>
        </w:rPr>
      </w:pPr>
      <w:r w:rsidRPr="001C5B26">
        <w:rPr>
          <w:sz w:val="20"/>
          <w:szCs w:val="20"/>
          <w:lang w:eastAsia="en-GB"/>
        </w:rPr>
        <w:t>Australian Disability + Development Consortium</w:t>
      </w:r>
    </w:p>
    <w:p w14:paraId="5ADC5575" w14:textId="77777777" w:rsidR="00F80B3A" w:rsidRPr="00F306D3" w:rsidRDefault="00F80B3A" w:rsidP="006830BF">
      <w:pPr>
        <w:spacing w:line="360" w:lineRule="auto"/>
        <w:rPr>
          <w:sz w:val="20"/>
          <w:szCs w:val="20"/>
          <w:lang w:eastAsia="en-GB"/>
        </w:rPr>
      </w:pPr>
      <w:r w:rsidRPr="00F306D3">
        <w:rPr>
          <w:sz w:val="20"/>
          <w:szCs w:val="20"/>
          <w:lang w:eastAsia="en-GB"/>
        </w:rPr>
        <w:t xml:space="preserve">Australian Federation of Disability Organisations </w:t>
      </w:r>
    </w:p>
    <w:p w14:paraId="51C7406C" w14:textId="77777777" w:rsidR="00F80B3A" w:rsidRPr="00F306D3" w:rsidRDefault="00F80B3A" w:rsidP="006830BF">
      <w:pPr>
        <w:spacing w:line="360" w:lineRule="auto"/>
        <w:rPr>
          <w:sz w:val="20"/>
          <w:szCs w:val="20"/>
          <w:lang w:eastAsia="en-GB"/>
        </w:rPr>
      </w:pPr>
      <w:r w:rsidRPr="00F306D3">
        <w:rPr>
          <w:sz w:val="20"/>
          <w:szCs w:val="20"/>
          <w:lang w:eastAsia="en-GB"/>
        </w:rPr>
        <w:t xml:space="preserve">Australian Network for Universal Housing Design </w:t>
      </w:r>
    </w:p>
    <w:p w14:paraId="63FF3DAF" w14:textId="77777777" w:rsidR="00F80B3A" w:rsidRPr="00F306D3" w:rsidRDefault="00F80B3A" w:rsidP="006830BF">
      <w:pPr>
        <w:spacing w:line="360" w:lineRule="auto"/>
        <w:rPr>
          <w:sz w:val="20"/>
          <w:szCs w:val="20"/>
          <w:lang w:eastAsia="en-GB"/>
        </w:rPr>
      </w:pPr>
      <w:r w:rsidRPr="00F306D3">
        <w:rPr>
          <w:sz w:val="20"/>
          <w:szCs w:val="20"/>
          <w:lang w:eastAsia="en-GB"/>
        </w:rPr>
        <w:t xml:space="preserve">Australian Women Against Violence Alliance </w:t>
      </w:r>
    </w:p>
    <w:p w14:paraId="51EE433B" w14:textId="77777777" w:rsidR="00F80B3A" w:rsidRPr="00F306D3" w:rsidRDefault="00F80B3A" w:rsidP="006830BF">
      <w:pPr>
        <w:spacing w:line="360" w:lineRule="auto"/>
        <w:rPr>
          <w:sz w:val="20"/>
          <w:szCs w:val="20"/>
          <w:lang w:eastAsia="en-GB"/>
        </w:rPr>
      </w:pPr>
      <w:r w:rsidRPr="00F306D3">
        <w:rPr>
          <w:sz w:val="20"/>
          <w:szCs w:val="20"/>
          <w:lang w:eastAsia="en-GB"/>
        </w:rPr>
        <w:t>Blind Citizens Australia</w:t>
      </w:r>
    </w:p>
    <w:p w14:paraId="3C961469" w14:textId="28EA4059" w:rsidR="00F80B3A" w:rsidRDefault="00F80B3A" w:rsidP="006830BF">
      <w:pPr>
        <w:spacing w:line="360" w:lineRule="auto"/>
        <w:rPr>
          <w:sz w:val="20"/>
          <w:szCs w:val="20"/>
          <w:lang w:eastAsia="en-GB"/>
        </w:rPr>
      </w:pPr>
      <w:r w:rsidRPr="00F306D3">
        <w:rPr>
          <w:sz w:val="20"/>
          <w:szCs w:val="20"/>
          <w:lang w:eastAsia="en-GB"/>
        </w:rPr>
        <w:t>Brain Injury Matters</w:t>
      </w:r>
    </w:p>
    <w:p w14:paraId="3DB35EDD" w14:textId="7D0FF1A3" w:rsidR="00ED6032" w:rsidRPr="00F306D3" w:rsidRDefault="00ED6032" w:rsidP="006830BF">
      <w:pPr>
        <w:spacing w:line="360" w:lineRule="auto"/>
        <w:rPr>
          <w:sz w:val="20"/>
          <w:szCs w:val="20"/>
          <w:lang w:eastAsia="en-GB"/>
        </w:rPr>
      </w:pPr>
      <w:r>
        <w:rPr>
          <w:sz w:val="20"/>
          <w:szCs w:val="20"/>
          <w:lang w:eastAsia="en-GB"/>
        </w:rPr>
        <w:t>Canberra Community Law</w:t>
      </w:r>
    </w:p>
    <w:p w14:paraId="6499E226" w14:textId="77777777" w:rsidR="00F80B3A" w:rsidRPr="00F306D3" w:rsidRDefault="00F80B3A" w:rsidP="006830BF">
      <w:pPr>
        <w:spacing w:line="360" w:lineRule="auto"/>
        <w:rPr>
          <w:sz w:val="20"/>
          <w:szCs w:val="20"/>
          <w:lang w:eastAsia="en-GB"/>
        </w:rPr>
      </w:pPr>
      <w:r w:rsidRPr="00F306D3">
        <w:rPr>
          <w:sz w:val="20"/>
          <w:szCs w:val="20"/>
          <w:lang w:eastAsia="en-GB"/>
        </w:rPr>
        <w:t xml:space="preserve">Centre for Disability Research and Policy, University of Sydney </w:t>
      </w:r>
    </w:p>
    <w:p w14:paraId="7E85BC1E" w14:textId="77777777" w:rsidR="00F80B3A" w:rsidRPr="00F306D3" w:rsidRDefault="00F80B3A" w:rsidP="006830BF">
      <w:pPr>
        <w:spacing w:line="360" w:lineRule="auto"/>
        <w:rPr>
          <w:sz w:val="20"/>
          <w:szCs w:val="20"/>
          <w:lang w:eastAsia="en-GB"/>
        </w:rPr>
      </w:pPr>
      <w:r w:rsidRPr="00F306D3">
        <w:rPr>
          <w:sz w:val="20"/>
          <w:szCs w:val="20"/>
          <w:lang w:eastAsia="en-GB"/>
        </w:rPr>
        <w:t xml:space="preserve">Children and Young People with Disability Australia </w:t>
      </w:r>
    </w:p>
    <w:p w14:paraId="6B8ED5D0" w14:textId="77777777" w:rsidR="00F80B3A" w:rsidRPr="00F306D3" w:rsidRDefault="00F80B3A" w:rsidP="006830BF">
      <w:pPr>
        <w:spacing w:line="360" w:lineRule="auto"/>
        <w:rPr>
          <w:sz w:val="20"/>
          <w:szCs w:val="20"/>
          <w:lang w:eastAsia="en-GB"/>
        </w:rPr>
      </w:pPr>
      <w:r w:rsidRPr="00F306D3">
        <w:rPr>
          <w:sz w:val="20"/>
          <w:szCs w:val="20"/>
          <w:lang w:eastAsia="en-GB"/>
        </w:rPr>
        <w:t>Children by Choice</w:t>
      </w:r>
    </w:p>
    <w:p w14:paraId="61AD83C6" w14:textId="77777777" w:rsidR="00F80B3A" w:rsidRPr="00F306D3" w:rsidRDefault="00F80B3A" w:rsidP="006830BF">
      <w:pPr>
        <w:spacing w:line="360" w:lineRule="auto"/>
        <w:rPr>
          <w:sz w:val="20"/>
          <w:szCs w:val="20"/>
          <w:lang w:eastAsia="en-GB"/>
        </w:rPr>
      </w:pPr>
      <w:r w:rsidRPr="00F306D3">
        <w:rPr>
          <w:sz w:val="20"/>
          <w:szCs w:val="20"/>
          <w:lang w:eastAsia="en-GB"/>
        </w:rPr>
        <w:t>Communication Rights Australia</w:t>
      </w:r>
    </w:p>
    <w:p w14:paraId="58A51C78" w14:textId="77777777" w:rsidR="00F80B3A" w:rsidRPr="00F306D3" w:rsidRDefault="00F80B3A" w:rsidP="006830BF">
      <w:pPr>
        <w:spacing w:line="360" w:lineRule="auto"/>
        <w:rPr>
          <w:sz w:val="20"/>
          <w:szCs w:val="20"/>
          <w:lang w:eastAsia="en-GB"/>
        </w:rPr>
      </w:pPr>
      <w:r w:rsidRPr="00F306D3">
        <w:rPr>
          <w:sz w:val="20"/>
          <w:szCs w:val="20"/>
          <w:lang w:eastAsia="en-GB"/>
        </w:rPr>
        <w:t>Community Legal Centres NSW</w:t>
      </w:r>
    </w:p>
    <w:p w14:paraId="514203C1" w14:textId="77777777" w:rsidR="00F80B3A" w:rsidRPr="00F306D3" w:rsidRDefault="00F80B3A" w:rsidP="006830BF">
      <w:pPr>
        <w:spacing w:line="360" w:lineRule="auto"/>
        <w:rPr>
          <w:sz w:val="20"/>
          <w:szCs w:val="20"/>
          <w:lang w:eastAsia="en-GB"/>
        </w:rPr>
      </w:pPr>
      <w:r w:rsidRPr="00F306D3">
        <w:rPr>
          <w:sz w:val="20"/>
          <w:szCs w:val="20"/>
          <w:lang w:eastAsia="en-GB"/>
        </w:rPr>
        <w:t xml:space="preserve">Council for Intellectual Disability NSW </w:t>
      </w:r>
    </w:p>
    <w:p w14:paraId="6C96ECFC" w14:textId="77777777" w:rsidR="00F80B3A" w:rsidRPr="00F306D3" w:rsidRDefault="00F80B3A" w:rsidP="006830BF">
      <w:pPr>
        <w:spacing w:line="360" w:lineRule="auto"/>
        <w:rPr>
          <w:sz w:val="20"/>
          <w:szCs w:val="20"/>
          <w:lang w:eastAsia="en-GB"/>
        </w:rPr>
      </w:pPr>
      <w:r w:rsidRPr="00F306D3">
        <w:rPr>
          <w:sz w:val="20"/>
          <w:szCs w:val="20"/>
          <w:lang w:eastAsia="en-GB"/>
        </w:rPr>
        <w:t>Deafblind Association (NSW) Inc</w:t>
      </w:r>
    </w:p>
    <w:p w14:paraId="750E72A2" w14:textId="77777777" w:rsidR="00F80B3A" w:rsidRPr="00F306D3" w:rsidRDefault="00F80B3A" w:rsidP="006830BF">
      <w:pPr>
        <w:spacing w:line="360" w:lineRule="auto"/>
        <w:rPr>
          <w:sz w:val="20"/>
          <w:szCs w:val="20"/>
          <w:lang w:eastAsia="en-GB"/>
        </w:rPr>
      </w:pPr>
      <w:r w:rsidRPr="00F306D3">
        <w:rPr>
          <w:sz w:val="20"/>
          <w:szCs w:val="20"/>
          <w:lang w:eastAsia="en-GB"/>
        </w:rPr>
        <w:t>Deafness Forum of Australia</w:t>
      </w:r>
    </w:p>
    <w:p w14:paraId="4650B10E" w14:textId="77777777" w:rsidR="00F80B3A" w:rsidRPr="00F306D3" w:rsidRDefault="00F80B3A" w:rsidP="006830BF">
      <w:pPr>
        <w:spacing w:line="360" w:lineRule="auto"/>
        <w:rPr>
          <w:sz w:val="20"/>
          <w:szCs w:val="20"/>
          <w:lang w:eastAsia="en-GB"/>
        </w:rPr>
      </w:pPr>
      <w:r w:rsidRPr="00F306D3">
        <w:rPr>
          <w:sz w:val="20"/>
          <w:szCs w:val="20"/>
          <w:lang w:eastAsia="en-GB"/>
        </w:rPr>
        <w:t xml:space="preserve">Disability Advocacy Network Australia </w:t>
      </w:r>
    </w:p>
    <w:p w14:paraId="20A537D6" w14:textId="77777777" w:rsidR="00F80B3A" w:rsidRPr="00F306D3" w:rsidRDefault="00F80B3A" w:rsidP="006830BF">
      <w:pPr>
        <w:spacing w:line="360" w:lineRule="auto"/>
        <w:rPr>
          <w:sz w:val="20"/>
          <w:szCs w:val="20"/>
          <w:lang w:eastAsia="en-GB"/>
        </w:rPr>
      </w:pPr>
      <w:r w:rsidRPr="00F306D3">
        <w:rPr>
          <w:sz w:val="20"/>
          <w:szCs w:val="20"/>
          <w:lang w:eastAsia="en-GB"/>
        </w:rPr>
        <w:t>Disability Advocacy NSW</w:t>
      </w:r>
    </w:p>
    <w:p w14:paraId="5766696E" w14:textId="0EE777E2" w:rsidR="001C5B26" w:rsidRPr="00F306D3" w:rsidRDefault="00F80B3A" w:rsidP="006830BF">
      <w:pPr>
        <w:spacing w:line="360" w:lineRule="auto"/>
        <w:rPr>
          <w:sz w:val="20"/>
          <w:szCs w:val="20"/>
          <w:lang w:eastAsia="en-GB"/>
        </w:rPr>
      </w:pPr>
      <w:r w:rsidRPr="00F306D3">
        <w:rPr>
          <w:sz w:val="20"/>
          <w:szCs w:val="20"/>
          <w:lang w:eastAsia="en-GB"/>
        </w:rPr>
        <w:t>Disability Discrimination Legal Service</w:t>
      </w:r>
    </w:p>
    <w:p w14:paraId="44E40AC4" w14:textId="60EEC130" w:rsidR="00F80B3A" w:rsidRDefault="00F80B3A" w:rsidP="006830BF">
      <w:pPr>
        <w:spacing w:line="360" w:lineRule="auto"/>
        <w:rPr>
          <w:sz w:val="20"/>
          <w:szCs w:val="20"/>
          <w:lang w:eastAsia="en-GB"/>
        </w:rPr>
      </w:pPr>
      <w:r w:rsidRPr="00F306D3">
        <w:rPr>
          <w:sz w:val="20"/>
          <w:szCs w:val="20"/>
          <w:lang w:eastAsia="en-GB"/>
        </w:rPr>
        <w:t>Disabled People's Organisations Australia</w:t>
      </w:r>
    </w:p>
    <w:p w14:paraId="42762F18" w14:textId="2498FF71" w:rsidR="001C5B26" w:rsidRPr="00F306D3" w:rsidRDefault="001C5B26" w:rsidP="006830BF">
      <w:pPr>
        <w:spacing w:line="360" w:lineRule="auto"/>
        <w:rPr>
          <w:sz w:val="20"/>
          <w:szCs w:val="20"/>
          <w:lang w:eastAsia="en-GB"/>
        </w:rPr>
      </w:pPr>
      <w:r w:rsidRPr="001C5B26">
        <w:rPr>
          <w:sz w:val="20"/>
          <w:szCs w:val="20"/>
          <w:lang w:eastAsia="en-GB"/>
        </w:rPr>
        <w:t>Disability Resource Centre</w:t>
      </w:r>
    </w:p>
    <w:p w14:paraId="7B7DCD67" w14:textId="77777777" w:rsidR="00F80B3A" w:rsidRPr="00F306D3" w:rsidRDefault="00F80B3A" w:rsidP="006830BF">
      <w:pPr>
        <w:spacing w:line="360" w:lineRule="auto"/>
        <w:rPr>
          <w:sz w:val="20"/>
          <w:szCs w:val="20"/>
          <w:lang w:eastAsia="en-GB"/>
        </w:rPr>
      </w:pPr>
      <w:r w:rsidRPr="00F306D3">
        <w:rPr>
          <w:sz w:val="20"/>
          <w:szCs w:val="20"/>
          <w:lang w:eastAsia="en-GB"/>
        </w:rPr>
        <w:t>Domestic Violence NSW</w:t>
      </w:r>
    </w:p>
    <w:p w14:paraId="243DDE35" w14:textId="77777777" w:rsidR="00F80B3A" w:rsidRPr="00F306D3" w:rsidRDefault="00F80B3A" w:rsidP="006830BF">
      <w:pPr>
        <w:spacing w:line="360" w:lineRule="auto"/>
        <w:rPr>
          <w:sz w:val="20"/>
          <w:szCs w:val="20"/>
          <w:lang w:eastAsia="en-GB"/>
        </w:rPr>
      </w:pPr>
      <w:r w:rsidRPr="00F306D3">
        <w:rPr>
          <w:sz w:val="20"/>
          <w:szCs w:val="20"/>
          <w:lang w:eastAsia="en-GB"/>
        </w:rPr>
        <w:t>Down Syndrome Australia</w:t>
      </w:r>
    </w:p>
    <w:p w14:paraId="74825F68" w14:textId="77777777" w:rsidR="00F80B3A" w:rsidRPr="00F306D3" w:rsidRDefault="00F80B3A" w:rsidP="006830BF">
      <w:pPr>
        <w:spacing w:line="360" w:lineRule="auto"/>
        <w:rPr>
          <w:sz w:val="20"/>
          <w:szCs w:val="20"/>
          <w:lang w:eastAsia="en-GB"/>
        </w:rPr>
      </w:pPr>
      <w:r w:rsidRPr="00F306D3">
        <w:rPr>
          <w:sz w:val="20"/>
          <w:szCs w:val="20"/>
          <w:lang w:eastAsia="en-GB"/>
        </w:rPr>
        <w:t>Elizabeth Evatt Community Legal Centre</w:t>
      </w:r>
    </w:p>
    <w:p w14:paraId="489315E9" w14:textId="77777777" w:rsidR="00F80B3A" w:rsidRPr="00F306D3" w:rsidRDefault="00F80B3A" w:rsidP="006830BF">
      <w:pPr>
        <w:spacing w:line="360" w:lineRule="auto"/>
        <w:rPr>
          <w:sz w:val="20"/>
          <w:szCs w:val="20"/>
          <w:lang w:eastAsia="en-GB"/>
        </w:rPr>
      </w:pPr>
      <w:r w:rsidRPr="00F306D3">
        <w:rPr>
          <w:sz w:val="20"/>
          <w:szCs w:val="20"/>
          <w:lang w:eastAsia="en-GB"/>
        </w:rPr>
        <w:t>Engender Equality</w:t>
      </w:r>
    </w:p>
    <w:p w14:paraId="4DBC72AC" w14:textId="77777777" w:rsidR="00F80B3A" w:rsidRPr="00F306D3" w:rsidRDefault="00F80B3A" w:rsidP="006830BF">
      <w:pPr>
        <w:spacing w:line="360" w:lineRule="auto"/>
        <w:rPr>
          <w:sz w:val="20"/>
          <w:szCs w:val="20"/>
          <w:lang w:eastAsia="en-GB"/>
        </w:rPr>
      </w:pPr>
      <w:r w:rsidRPr="00F306D3">
        <w:rPr>
          <w:sz w:val="20"/>
          <w:szCs w:val="20"/>
          <w:lang w:eastAsia="en-GB"/>
        </w:rPr>
        <w:t>Equality Lawyers</w:t>
      </w:r>
    </w:p>
    <w:p w14:paraId="518800F5" w14:textId="77777777" w:rsidR="00F80B3A" w:rsidRPr="00F306D3" w:rsidRDefault="00F80B3A" w:rsidP="006830BF">
      <w:pPr>
        <w:spacing w:line="360" w:lineRule="auto"/>
        <w:rPr>
          <w:sz w:val="20"/>
          <w:szCs w:val="20"/>
          <w:lang w:eastAsia="en-GB"/>
        </w:rPr>
      </w:pPr>
      <w:r w:rsidRPr="00F306D3">
        <w:rPr>
          <w:sz w:val="20"/>
          <w:szCs w:val="20"/>
          <w:lang w:eastAsia="en-GB"/>
        </w:rPr>
        <w:t>Family Planning NSW</w:t>
      </w:r>
    </w:p>
    <w:p w14:paraId="699993FD" w14:textId="77777777" w:rsidR="00F80B3A" w:rsidRPr="00F306D3" w:rsidRDefault="00F80B3A" w:rsidP="006830BF">
      <w:pPr>
        <w:spacing w:line="360" w:lineRule="auto"/>
        <w:rPr>
          <w:sz w:val="20"/>
          <w:szCs w:val="20"/>
          <w:lang w:eastAsia="en-GB"/>
        </w:rPr>
      </w:pPr>
      <w:r w:rsidRPr="00F306D3">
        <w:rPr>
          <w:sz w:val="20"/>
          <w:szCs w:val="20"/>
          <w:lang w:eastAsia="en-GB"/>
        </w:rPr>
        <w:t xml:space="preserve">First Peoples Disability Network </w:t>
      </w:r>
    </w:p>
    <w:p w14:paraId="43CF3AB6" w14:textId="77777777" w:rsidR="00F80B3A" w:rsidRPr="00F306D3" w:rsidRDefault="00F80B3A" w:rsidP="006830BF">
      <w:pPr>
        <w:spacing w:line="360" w:lineRule="auto"/>
        <w:rPr>
          <w:sz w:val="20"/>
          <w:szCs w:val="20"/>
          <w:lang w:eastAsia="en-GB"/>
        </w:rPr>
      </w:pPr>
      <w:r w:rsidRPr="00F306D3">
        <w:rPr>
          <w:sz w:val="20"/>
          <w:szCs w:val="20"/>
          <w:lang w:eastAsia="en-GB"/>
        </w:rPr>
        <w:t>Gold Coast Domestic Violence Prevention Centre</w:t>
      </w:r>
    </w:p>
    <w:p w14:paraId="000C1DE1" w14:textId="77777777" w:rsidR="00F80B3A" w:rsidRPr="00F306D3" w:rsidRDefault="00F80B3A" w:rsidP="006830BF">
      <w:pPr>
        <w:spacing w:line="360" w:lineRule="auto"/>
        <w:rPr>
          <w:sz w:val="20"/>
          <w:szCs w:val="20"/>
          <w:lang w:eastAsia="en-GB"/>
        </w:rPr>
      </w:pPr>
      <w:r w:rsidRPr="00F306D3">
        <w:rPr>
          <w:sz w:val="20"/>
          <w:szCs w:val="20"/>
          <w:lang w:eastAsia="en-GB"/>
        </w:rPr>
        <w:t>Immigration Advice and Rights Centre</w:t>
      </w:r>
    </w:p>
    <w:p w14:paraId="6BE2F855" w14:textId="77777777" w:rsidR="00F80B3A" w:rsidRPr="00F306D3" w:rsidRDefault="00F80B3A" w:rsidP="006830BF">
      <w:pPr>
        <w:spacing w:line="360" w:lineRule="auto"/>
        <w:rPr>
          <w:sz w:val="20"/>
          <w:szCs w:val="20"/>
          <w:lang w:eastAsia="en-GB"/>
        </w:rPr>
      </w:pPr>
      <w:r w:rsidRPr="00F306D3">
        <w:rPr>
          <w:sz w:val="20"/>
          <w:szCs w:val="20"/>
          <w:lang w:eastAsia="en-GB"/>
        </w:rPr>
        <w:t>Intellectual Disability Rights Service</w:t>
      </w:r>
    </w:p>
    <w:p w14:paraId="7D5DCC8A" w14:textId="77777777" w:rsidR="00F80B3A" w:rsidRPr="00F306D3" w:rsidRDefault="00F80B3A" w:rsidP="006830BF">
      <w:pPr>
        <w:spacing w:line="360" w:lineRule="auto"/>
        <w:rPr>
          <w:sz w:val="20"/>
          <w:szCs w:val="20"/>
          <w:lang w:eastAsia="en-GB"/>
        </w:rPr>
      </w:pPr>
      <w:r w:rsidRPr="00F306D3">
        <w:rPr>
          <w:sz w:val="20"/>
          <w:szCs w:val="20"/>
          <w:lang w:eastAsia="en-GB"/>
        </w:rPr>
        <w:t>Intersex Human Rights Australia</w:t>
      </w:r>
    </w:p>
    <w:p w14:paraId="127CB4C2" w14:textId="77777777" w:rsidR="00F80B3A" w:rsidRPr="00F306D3" w:rsidRDefault="00F80B3A" w:rsidP="006830BF">
      <w:pPr>
        <w:spacing w:line="360" w:lineRule="auto"/>
        <w:rPr>
          <w:sz w:val="20"/>
          <w:szCs w:val="20"/>
          <w:lang w:eastAsia="en-GB"/>
        </w:rPr>
      </w:pPr>
      <w:r w:rsidRPr="00F306D3">
        <w:rPr>
          <w:sz w:val="20"/>
          <w:szCs w:val="20"/>
          <w:lang w:eastAsia="en-GB"/>
        </w:rPr>
        <w:t>JFA Purple Orange</w:t>
      </w:r>
    </w:p>
    <w:p w14:paraId="552F3C3C" w14:textId="77777777" w:rsidR="00F80B3A" w:rsidRPr="00F306D3" w:rsidRDefault="00F80B3A" w:rsidP="006830BF">
      <w:pPr>
        <w:spacing w:line="360" w:lineRule="auto"/>
        <w:rPr>
          <w:sz w:val="20"/>
          <w:szCs w:val="20"/>
          <w:lang w:eastAsia="en-GB"/>
        </w:rPr>
      </w:pPr>
      <w:r w:rsidRPr="00F306D3">
        <w:rPr>
          <w:sz w:val="20"/>
          <w:szCs w:val="20"/>
          <w:lang w:eastAsia="en-GB"/>
        </w:rPr>
        <w:t>Kingsford Legal Centre</w:t>
      </w:r>
    </w:p>
    <w:p w14:paraId="1026A7C3" w14:textId="1C8C503E" w:rsidR="00F80B3A" w:rsidRDefault="00F80B3A" w:rsidP="006830BF">
      <w:pPr>
        <w:spacing w:line="360" w:lineRule="auto"/>
        <w:rPr>
          <w:sz w:val="20"/>
          <w:szCs w:val="20"/>
          <w:lang w:eastAsia="en-GB"/>
        </w:rPr>
      </w:pPr>
      <w:r w:rsidRPr="00F306D3">
        <w:rPr>
          <w:sz w:val="20"/>
          <w:szCs w:val="20"/>
          <w:lang w:eastAsia="en-GB"/>
        </w:rPr>
        <w:t>Macleod Accommodation Support Service Inc</w:t>
      </w:r>
    </w:p>
    <w:p w14:paraId="4DEF2B38" w14:textId="2F0AB0C1" w:rsidR="001C5B26" w:rsidRPr="00F306D3" w:rsidRDefault="001C5B26" w:rsidP="006830BF">
      <w:pPr>
        <w:spacing w:line="360" w:lineRule="auto"/>
        <w:rPr>
          <w:sz w:val="20"/>
          <w:szCs w:val="20"/>
          <w:lang w:eastAsia="en-GB"/>
        </w:rPr>
      </w:pPr>
      <w:r w:rsidRPr="001C5B26">
        <w:rPr>
          <w:sz w:val="20"/>
          <w:szCs w:val="20"/>
          <w:lang w:eastAsia="en-GB"/>
        </w:rPr>
        <w:lastRenderedPageBreak/>
        <w:t>Marie Stopes Australia</w:t>
      </w:r>
    </w:p>
    <w:p w14:paraId="35FE8EC6" w14:textId="77777777" w:rsidR="00F80B3A" w:rsidRPr="00F306D3" w:rsidRDefault="00F80B3A" w:rsidP="00B23D7B">
      <w:pPr>
        <w:spacing w:line="360" w:lineRule="auto"/>
        <w:rPr>
          <w:sz w:val="20"/>
          <w:szCs w:val="20"/>
          <w:lang w:eastAsia="en-GB"/>
        </w:rPr>
      </w:pPr>
      <w:r w:rsidRPr="00F306D3">
        <w:rPr>
          <w:sz w:val="20"/>
          <w:szCs w:val="20"/>
          <w:lang w:eastAsia="en-GB"/>
        </w:rPr>
        <w:t xml:space="preserve">National Association of Community Legal Centres </w:t>
      </w:r>
    </w:p>
    <w:p w14:paraId="01B81ED8" w14:textId="77777777" w:rsidR="00F80B3A" w:rsidRPr="00F306D3" w:rsidRDefault="00F80B3A" w:rsidP="00B23D7B">
      <w:pPr>
        <w:spacing w:line="360" w:lineRule="auto"/>
        <w:rPr>
          <w:sz w:val="20"/>
          <w:szCs w:val="20"/>
          <w:lang w:eastAsia="en-GB"/>
        </w:rPr>
      </w:pPr>
      <w:r w:rsidRPr="00F306D3">
        <w:rPr>
          <w:sz w:val="20"/>
          <w:szCs w:val="20"/>
          <w:lang w:eastAsia="en-GB"/>
        </w:rPr>
        <w:t>National Council of Single Mothers &amp; their Children</w:t>
      </w:r>
    </w:p>
    <w:p w14:paraId="0F8400F0" w14:textId="26A252A4" w:rsidR="00F80B3A" w:rsidRDefault="00F80B3A" w:rsidP="00B23D7B">
      <w:pPr>
        <w:spacing w:line="360" w:lineRule="auto"/>
        <w:rPr>
          <w:sz w:val="20"/>
          <w:szCs w:val="20"/>
          <w:lang w:eastAsia="en-GB"/>
        </w:rPr>
      </w:pPr>
      <w:r w:rsidRPr="00F306D3">
        <w:rPr>
          <w:sz w:val="20"/>
          <w:szCs w:val="20"/>
          <w:lang w:eastAsia="en-GB"/>
        </w:rPr>
        <w:t xml:space="preserve">National Ethnic Disability Alliance </w:t>
      </w:r>
    </w:p>
    <w:p w14:paraId="3C491E04" w14:textId="5F8F26C2" w:rsidR="00B23D7B" w:rsidRPr="00B23D7B" w:rsidRDefault="00B23D7B" w:rsidP="00B23D7B">
      <w:pPr>
        <w:spacing w:line="360" w:lineRule="auto"/>
        <w:rPr>
          <w:sz w:val="20"/>
          <w:szCs w:val="20"/>
        </w:rPr>
      </w:pPr>
      <w:r w:rsidRPr="00B23D7B">
        <w:rPr>
          <w:sz w:val="20"/>
          <w:szCs w:val="20"/>
        </w:rPr>
        <w:t>National Mental Health Consumer and Carer Forum (NMHCCF)</w:t>
      </w:r>
    </w:p>
    <w:p w14:paraId="5624C111" w14:textId="77777777" w:rsidR="00F80B3A" w:rsidRPr="00F306D3" w:rsidRDefault="00F80B3A" w:rsidP="00B23D7B">
      <w:pPr>
        <w:spacing w:line="360" w:lineRule="auto"/>
        <w:rPr>
          <w:sz w:val="20"/>
          <w:szCs w:val="20"/>
          <w:lang w:eastAsia="en-GB"/>
        </w:rPr>
      </w:pPr>
      <w:r w:rsidRPr="00F306D3">
        <w:rPr>
          <w:sz w:val="20"/>
          <w:szCs w:val="20"/>
          <w:lang w:eastAsia="en-GB"/>
        </w:rPr>
        <w:t>National Rural Women’s Coalition Ltd</w:t>
      </w:r>
    </w:p>
    <w:p w14:paraId="5B0F9DC3" w14:textId="51245454" w:rsidR="00F80B3A" w:rsidRDefault="00F80B3A" w:rsidP="006830BF">
      <w:pPr>
        <w:spacing w:line="360" w:lineRule="auto"/>
        <w:rPr>
          <w:sz w:val="20"/>
          <w:szCs w:val="20"/>
          <w:lang w:eastAsia="en-GB"/>
        </w:rPr>
      </w:pPr>
      <w:r w:rsidRPr="00F306D3">
        <w:rPr>
          <w:sz w:val="20"/>
          <w:szCs w:val="20"/>
          <w:lang w:eastAsia="en-GB"/>
        </w:rPr>
        <w:t>NSW Council of Social Service (NCOSS)</w:t>
      </w:r>
    </w:p>
    <w:p w14:paraId="79C401FD" w14:textId="57DB6704" w:rsidR="006830BF" w:rsidRPr="00F306D3" w:rsidRDefault="006830BF" w:rsidP="006830BF">
      <w:pPr>
        <w:spacing w:line="360" w:lineRule="auto"/>
        <w:rPr>
          <w:sz w:val="20"/>
          <w:szCs w:val="20"/>
          <w:lang w:eastAsia="en-GB"/>
        </w:rPr>
      </w:pPr>
      <w:r w:rsidRPr="006830BF">
        <w:rPr>
          <w:sz w:val="20"/>
          <w:szCs w:val="20"/>
          <w:lang w:eastAsia="en-GB"/>
        </w:rPr>
        <w:t>People with Disabilities ACT (</w:t>
      </w:r>
      <w:proofErr w:type="spellStart"/>
      <w:r w:rsidRPr="006830BF">
        <w:rPr>
          <w:sz w:val="20"/>
          <w:szCs w:val="20"/>
          <w:lang w:eastAsia="en-GB"/>
        </w:rPr>
        <w:t>PwDACT</w:t>
      </w:r>
      <w:proofErr w:type="spellEnd"/>
      <w:r w:rsidRPr="006830BF">
        <w:rPr>
          <w:sz w:val="20"/>
          <w:szCs w:val="20"/>
          <w:lang w:eastAsia="en-GB"/>
        </w:rPr>
        <w:t>)</w:t>
      </w:r>
    </w:p>
    <w:p w14:paraId="012433F6" w14:textId="77777777" w:rsidR="00F80B3A" w:rsidRPr="00F306D3" w:rsidRDefault="00F80B3A" w:rsidP="006830BF">
      <w:pPr>
        <w:spacing w:line="360" w:lineRule="auto"/>
        <w:rPr>
          <w:sz w:val="20"/>
          <w:szCs w:val="20"/>
          <w:lang w:eastAsia="en-GB"/>
        </w:rPr>
      </w:pPr>
      <w:r w:rsidRPr="00F306D3">
        <w:rPr>
          <w:sz w:val="20"/>
          <w:szCs w:val="20"/>
          <w:lang w:eastAsia="en-GB"/>
        </w:rPr>
        <w:t>People with Disabilities WA</w:t>
      </w:r>
    </w:p>
    <w:p w14:paraId="64EA09FB" w14:textId="482BB68D" w:rsidR="00F80B3A" w:rsidRDefault="00F80B3A" w:rsidP="006830BF">
      <w:pPr>
        <w:spacing w:line="360" w:lineRule="auto"/>
        <w:rPr>
          <w:sz w:val="20"/>
          <w:szCs w:val="20"/>
          <w:lang w:eastAsia="en-GB"/>
        </w:rPr>
      </w:pPr>
      <w:r w:rsidRPr="00F306D3">
        <w:rPr>
          <w:sz w:val="20"/>
          <w:szCs w:val="20"/>
          <w:lang w:eastAsia="en-GB"/>
        </w:rPr>
        <w:t xml:space="preserve">People with Disability Australia </w:t>
      </w:r>
    </w:p>
    <w:p w14:paraId="50072247" w14:textId="6FBFC1DA" w:rsidR="001C5B26" w:rsidRPr="00F306D3" w:rsidRDefault="001C5B26" w:rsidP="006830BF">
      <w:pPr>
        <w:spacing w:line="360" w:lineRule="auto"/>
        <w:rPr>
          <w:sz w:val="20"/>
          <w:szCs w:val="20"/>
          <w:lang w:eastAsia="en-GB"/>
        </w:rPr>
      </w:pPr>
      <w:r w:rsidRPr="001C5B26">
        <w:rPr>
          <w:sz w:val="20"/>
          <w:szCs w:val="20"/>
          <w:lang w:eastAsia="en-GB"/>
        </w:rPr>
        <w:t>Physical Disability Australia</w:t>
      </w:r>
    </w:p>
    <w:p w14:paraId="018DC312" w14:textId="77777777" w:rsidR="00F80B3A" w:rsidRPr="00F306D3" w:rsidRDefault="00F80B3A" w:rsidP="006830BF">
      <w:pPr>
        <w:spacing w:line="360" w:lineRule="auto"/>
        <w:rPr>
          <w:sz w:val="20"/>
          <w:szCs w:val="20"/>
          <w:lang w:eastAsia="en-GB"/>
        </w:rPr>
      </w:pPr>
      <w:r w:rsidRPr="00F306D3">
        <w:rPr>
          <w:sz w:val="20"/>
          <w:szCs w:val="20"/>
          <w:lang w:eastAsia="en-GB"/>
        </w:rPr>
        <w:t>Physical Disability Council of NSW</w:t>
      </w:r>
    </w:p>
    <w:p w14:paraId="36814329" w14:textId="77777777" w:rsidR="00F80B3A" w:rsidRPr="00F306D3" w:rsidRDefault="00F80B3A" w:rsidP="006830BF">
      <w:pPr>
        <w:spacing w:line="360" w:lineRule="auto"/>
        <w:rPr>
          <w:sz w:val="20"/>
          <w:szCs w:val="20"/>
          <w:lang w:eastAsia="en-GB"/>
        </w:rPr>
      </w:pPr>
      <w:r w:rsidRPr="00F306D3">
        <w:rPr>
          <w:sz w:val="20"/>
          <w:szCs w:val="20"/>
          <w:lang w:eastAsia="en-GB"/>
        </w:rPr>
        <w:t>Public Interest Advocacy Centre Ltd</w:t>
      </w:r>
    </w:p>
    <w:p w14:paraId="17FA4986" w14:textId="77777777" w:rsidR="00F80B3A" w:rsidRPr="00F306D3" w:rsidRDefault="00F80B3A" w:rsidP="006830BF">
      <w:pPr>
        <w:spacing w:line="360" w:lineRule="auto"/>
        <w:rPr>
          <w:sz w:val="20"/>
          <w:szCs w:val="20"/>
          <w:lang w:eastAsia="en-GB"/>
        </w:rPr>
      </w:pPr>
      <w:r w:rsidRPr="00F306D3">
        <w:rPr>
          <w:sz w:val="20"/>
          <w:szCs w:val="20"/>
          <w:lang w:eastAsia="en-GB"/>
        </w:rPr>
        <w:t xml:space="preserve">Queensland Advocacy Incorporated </w:t>
      </w:r>
    </w:p>
    <w:p w14:paraId="77E35F83" w14:textId="77777777" w:rsidR="00F80B3A" w:rsidRPr="00F306D3" w:rsidRDefault="00F80B3A" w:rsidP="006830BF">
      <w:pPr>
        <w:spacing w:line="360" w:lineRule="auto"/>
        <w:rPr>
          <w:sz w:val="20"/>
          <w:szCs w:val="20"/>
          <w:lang w:eastAsia="en-GB"/>
        </w:rPr>
      </w:pPr>
      <w:r w:rsidRPr="00F306D3">
        <w:rPr>
          <w:sz w:val="20"/>
          <w:szCs w:val="20"/>
          <w:lang w:eastAsia="en-GB"/>
        </w:rPr>
        <w:t xml:space="preserve">Queensland Collective for Inclusive Education </w:t>
      </w:r>
    </w:p>
    <w:p w14:paraId="68D40984" w14:textId="77777777" w:rsidR="00F80B3A" w:rsidRPr="00F306D3" w:rsidRDefault="00F80B3A" w:rsidP="006830BF">
      <w:pPr>
        <w:spacing w:line="360" w:lineRule="auto"/>
        <w:rPr>
          <w:sz w:val="20"/>
          <w:szCs w:val="20"/>
          <w:lang w:eastAsia="en-GB"/>
        </w:rPr>
      </w:pPr>
      <w:r w:rsidRPr="00F306D3">
        <w:rPr>
          <w:sz w:val="20"/>
          <w:szCs w:val="20"/>
          <w:lang w:eastAsia="en-GB"/>
        </w:rPr>
        <w:t xml:space="preserve">Queensland Voice for Mental Health </w:t>
      </w:r>
    </w:p>
    <w:p w14:paraId="297E0092" w14:textId="77777777" w:rsidR="00F80B3A" w:rsidRPr="00F306D3" w:rsidRDefault="00F80B3A" w:rsidP="006830BF">
      <w:pPr>
        <w:spacing w:line="360" w:lineRule="auto"/>
        <w:rPr>
          <w:sz w:val="20"/>
          <w:szCs w:val="20"/>
          <w:lang w:eastAsia="en-GB"/>
        </w:rPr>
      </w:pPr>
      <w:r w:rsidRPr="00F306D3">
        <w:rPr>
          <w:sz w:val="20"/>
          <w:szCs w:val="20"/>
          <w:lang w:eastAsia="en-GB"/>
        </w:rPr>
        <w:t xml:space="preserve">Queenslanders with Disability Network Ltd </w:t>
      </w:r>
    </w:p>
    <w:p w14:paraId="61E89EEE" w14:textId="77777777" w:rsidR="00F80B3A" w:rsidRPr="00F306D3" w:rsidRDefault="00F80B3A" w:rsidP="006830BF">
      <w:pPr>
        <w:spacing w:line="360" w:lineRule="auto"/>
        <w:rPr>
          <w:sz w:val="20"/>
          <w:szCs w:val="20"/>
          <w:lang w:eastAsia="en-GB"/>
        </w:rPr>
      </w:pPr>
      <w:r w:rsidRPr="00F306D3">
        <w:rPr>
          <w:sz w:val="20"/>
          <w:szCs w:val="20"/>
          <w:lang w:eastAsia="en-GB"/>
        </w:rPr>
        <w:t>Rape &amp; Domestic Violence Services Australia</w:t>
      </w:r>
    </w:p>
    <w:p w14:paraId="3425EBA6" w14:textId="77777777" w:rsidR="00F80B3A" w:rsidRPr="00F306D3" w:rsidRDefault="00F80B3A" w:rsidP="006830BF">
      <w:pPr>
        <w:spacing w:line="360" w:lineRule="auto"/>
        <w:rPr>
          <w:sz w:val="20"/>
          <w:szCs w:val="20"/>
          <w:lang w:eastAsia="en-GB"/>
        </w:rPr>
      </w:pPr>
      <w:r w:rsidRPr="00F306D3">
        <w:rPr>
          <w:sz w:val="20"/>
          <w:szCs w:val="20"/>
          <w:lang w:eastAsia="en-GB"/>
        </w:rPr>
        <w:t>Rights and Inclusion Australia</w:t>
      </w:r>
    </w:p>
    <w:p w14:paraId="2DCE1B51" w14:textId="77777777" w:rsidR="00F80B3A" w:rsidRPr="00F306D3" w:rsidRDefault="00F80B3A" w:rsidP="006830BF">
      <w:pPr>
        <w:spacing w:line="360" w:lineRule="auto"/>
        <w:rPr>
          <w:sz w:val="20"/>
          <w:szCs w:val="20"/>
          <w:lang w:eastAsia="en-GB"/>
        </w:rPr>
      </w:pPr>
      <w:r w:rsidRPr="00F306D3">
        <w:rPr>
          <w:sz w:val="20"/>
          <w:szCs w:val="20"/>
          <w:lang w:eastAsia="en-GB"/>
        </w:rPr>
        <w:t xml:space="preserve">Rights in Action </w:t>
      </w:r>
    </w:p>
    <w:p w14:paraId="56FACE5D" w14:textId="77777777" w:rsidR="00F80B3A" w:rsidRPr="00F306D3" w:rsidRDefault="00F80B3A" w:rsidP="006830BF">
      <w:pPr>
        <w:spacing w:line="360" w:lineRule="auto"/>
        <w:rPr>
          <w:sz w:val="20"/>
          <w:szCs w:val="20"/>
          <w:lang w:eastAsia="en-GB"/>
        </w:rPr>
      </w:pPr>
      <w:r w:rsidRPr="00F306D3">
        <w:rPr>
          <w:sz w:val="20"/>
          <w:szCs w:val="20"/>
          <w:lang w:eastAsia="en-GB"/>
        </w:rPr>
        <w:t>Save the Children Australia</w:t>
      </w:r>
    </w:p>
    <w:p w14:paraId="6ECB9AC0" w14:textId="77777777" w:rsidR="00F80B3A" w:rsidRPr="00F306D3" w:rsidRDefault="00F80B3A" w:rsidP="006830BF">
      <w:pPr>
        <w:spacing w:line="360" w:lineRule="auto"/>
        <w:rPr>
          <w:sz w:val="20"/>
          <w:szCs w:val="20"/>
          <w:lang w:eastAsia="en-GB"/>
        </w:rPr>
      </w:pPr>
      <w:r w:rsidRPr="00F306D3">
        <w:rPr>
          <w:sz w:val="20"/>
          <w:szCs w:val="20"/>
          <w:lang w:eastAsia="en-GB"/>
        </w:rPr>
        <w:t>Sisters Inside</w:t>
      </w:r>
    </w:p>
    <w:p w14:paraId="13FCB735" w14:textId="77777777" w:rsidR="00F80B3A" w:rsidRPr="00F306D3" w:rsidRDefault="00F80B3A" w:rsidP="006830BF">
      <w:pPr>
        <w:spacing w:line="360" w:lineRule="auto"/>
        <w:rPr>
          <w:sz w:val="20"/>
          <w:szCs w:val="20"/>
          <w:lang w:eastAsia="en-GB"/>
        </w:rPr>
      </w:pPr>
      <w:r w:rsidRPr="00F306D3">
        <w:rPr>
          <w:sz w:val="20"/>
          <w:szCs w:val="20"/>
          <w:lang w:eastAsia="en-GB"/>
        </w:rPr>
        <w:t>South West Sydney Legal Centre </w:t>
      </w:r>
    </w:p>
    <w:p w14:paraId="610D1EAE" w14:textId="77777777" w:rsidR="00F80B3A" w:rsidRPr="00F306D3" w:rsidRDefault="00F80B3A" w:rsidP="006830BF">
      <w:pPr>
        <w:spacing w:line="360" w:lineRule="auto"/>
        <w:rPr>
          <w:sz w:val="20"/>
          <w:szCs w:val="20"/>
          <w:lang w:eastAsia="en-GB"/>
        </w:rPr>
      </w:pPr>
      <w:r w:rsidRPr="00F306D3">
        <w:rPr>
          <w:sz w:val="20"/>
          <w:szCs w:val="20"/>
          <w:lang w:eastAsia="en-GB"/>
        </w:rPr>
        <w:t xml:space="preserve">Speak Out Advocacy </w:t>
      </w:r>
    </w:p>
    <w:p w14:paraId="4F5EDC6A" w14:textId="2A7CAF26" w:rsidR="00F80B3A" w:rsidRDefault="00F80B3A" w:rsidP="006830BF">
      <w:pPr>
        <w:spacing w:line="360" w:lineRule="auto"/>
        <w:rPr>
          <w:sz w:val="20"/>
          <w:szCs w:val="20"/>
          <w:lang w:eastAsia="en-GB"/>
        </w:rPr>
      </w:pPr>
      <w:r w:rsidRPr="00F306D3">
        <w:rPr>
          <w:sz w:val="20"/>
          <w:szCs w:val="20"/>
          <w:lang w:eastAsia="en-GB"/>
        </w:rPr>
        <w:t xml:space="preserve">Speaking Up For You </w:t>
      </w:r>
      <w:proofErr w:type="spellStart"/>
      <w:r w:rsidRPr="00F306D3">
        <w:rPr>
          <w:sz w:val="20"/>
          <w:szCs w:val="20"/>
          <w:lang w:eastAsia="en-GB"/>
        </w:rPr>
        <w:t>inc.</w:t>
      </w:r>
      <w:proofErr w:type="spellEnd"/>
      <w:r w:rsidRPr="00F306D3">
        <w:rPr>
          <w:sz w:val="20"/>
          <w:szCs w:val="20"/>
          <w:lang w:eastAsia="en-GB"/>
        </w:rPr>
        <w:t xml:space="preserve"> (SUFY)</w:t>
      </w:r>
    </w:p>
    <w:p w14:paraId="0C580E76" w14:textId="21721107" w:rsidR="001C5B26" w:rsidRPr="00F306D3" w:rsidRDefault="001C5B26" w:rsidP="006830BF">
      <w:pPr>
        <w:spacing w:line="360" w:lineRule="auto"/>
        <w:rPr>
          <w:sz w:val="20"/>
          <w:szCs w:val="20"/>
          <w:lang w:eastAsia="en-GB"/>
        </w:rPr>
      </w:pPr>
      <w:r w:rsidRPr="001C5B26">
        <w:rPr>
          <w:sz w:val="20"/>
          <w:szCs w:val="20"/>
          <w:lang w:eastAsia="en-GB"/>
        </w:rPr>
        <w:t>Sussex Street Community Law Service</w:t>
      </w:r>
    </w:p>
    <w:p w14:paraId="053ABB3C" w14:textId="77777777" w:rsidR="00F80B3A" w:rsidRPr="00F306D3" w:rsidRDefault="00F80B3A" w:rsidP="006830BF">
      <w:pPr>
        <w:spacing w:line="360" w:lineRule="auto"/>
        <w:rPr>
          <w:sz w:val="20"/>
          <w:szCs w:val="20"/>
          <w:lang w:eastAsia="en-GB"/>
        </w:rPr>
      </w:pPr>
      <w:r w:rsidRPr="00F306D3">
        <w:rPr>
          <w:sz w:val="20"/>
          <w:szCs w:val="20"/>
          <w:lang w:eastAsia="en-GB"/>
        </w:rPr>
        <w:t>Sydney Queer and Disability Community</w:t>
      </w:r>
    </w:p>
    <w:p w14:paraId="392D8F6A" w14:textId="77777777" w:rsidR="00F80B3A" w:rsidRPr="00F306D3" w:rsidRDefault="00F80B3A" w:rsidP="006830BF">
      <w:pPr>
        <w:spacing w:line="360" w:lineRule="auto"/>
        <w:rPr>
          <w:sz w:val="20"/>
          <w:szCs w:val="20"/>
          <w:lang w:eastAsia="en-GB"/>
        </w:rPr>
      </w:pPr>
      <w:r w:rsidRPr="00F306D3">
        <w:rPr>
          <w:sz w:val="20"/>
          <w:szCs w:val="20"/>
          <w:lang w:eastAsia="en-GB"/>
        </w:rPr>
        <w:t>Tasmanian Council of Social Service (</w:t>
      </w:r>
      <w:proofErr w:type="spellStart"/>
      <w:r w:rsidRPr="00F306D3">
        <w:rPr>
          <w:sz w:val="20"/>
          <w:szCs w:val="20"/>
          <w:lang w:eastAsia="en-GB"/>
        </w:rPr>
        <w:t>TasCOSS</w:t>
      </w:r>
      <w:proofErr w:type="spellEnd"/>
      <w:r w:rsidRPr="00F306D3">
        <w:rPr>
          <w:sz w:val="20"/>
          <w:szCs w:val="20"/>
          <w:lang w:eastAsia="en-GB"/>
        </w:rPr>
        <w:t>)</w:t>
      </w:r>
    </w:p>
    <w:p w14:paraId="23E3AC34" w14:textId="77777777" w:rsidR="00F80B3A" w:rsidRPr="00F306D3" w:rsidRDefault="00F80B3A" w:rsidP="006830BF">
      <w:pPr>
        <w:spacing w:line="360" w:lineRule="auto"/>
        <w:rPr>
          <w:sz w:val="20"/>
          <w:szCs w:val="20"/>
          <w:lang w:eastAsia="en-GB"/>
        </w:rPr>
      </w:pPr>
      <w:r w:rsidRPr="00F306D3">
        <w:rPr>
          <w:sz w:val="20"/>
          <w:szCs w:val="20"/>
          <w:lang w:eastAsia="en-GB"/>
        </w:rPr>
        <w:t>Tenants Union of NSW</w:t>
      </w:r>
    </w:p>
    <w:p w14:paraId="7052006F" w14:textId="078AF500" w:rsidR="00F80B3A" w:rsidRPr="00F306D3" w:rsidRDefault="00F80B3A" w:rsidP="006830BF">
      <w:pPr>
        <w:spacing w:line="360" w:lineRule="auto"/>
        <w:rPr>
          <w:sz w:val="20"/>
          <w:szCs w:val="20"/>
          <w:lang w:eastAsia="en-GB"/>
        </w:rPr>
      </w:pPr>
      <w:r w:rsidRPr="00F306D3">
        <w:rPr>
          <w:sz w:val="20"/>
          <w:szCs w:val="20"/>
          <w:lang w:eastAsia="en-GB"/>
        </w:rPr>
        <w:t xml:space="preserve">The Foundation for Independence Recreation &amp; Social Training Inc </w:t>
      </w:r>
    </w:p>
    <w:p w14:paraId="14E78F59" w14:textId="78E5B48C" w:rsidR="00F80B3A" w:rsidRDefault="00F80B3A" w:rsidP="006830BF">
      <w:pPr>
        <w:spacing w:line="360" w:lineRule="auto"/>
        <w:rPr>
          <w:sz w:val="20"/>
          <w:szCs w:val="20"/>
          <w:lang w:eastAsia="en-GB"/>
        </w:rPr>
      </w:pPr>
      <w:r w:rsidRPr="00F306D3">
        <w:rPr>
          <w:sz w:val="20"/>
          <w:szCs w:val="20"/>
          <w:lang w:eastAsia="en-GB"/>
        </w:rPr>
        <w:t>The Institute for Advocacy and Leadership Development</w:t>
      </w:r>
    </w:p>
    <w:p w14:paraId="1F4C5DDD" w14:textId="70A0FD8E" w:rsidR="001C5B26" w:rsidRPr="00F306D3" w:rsidRDefault="001C5B26" w:rsidP="006830BF">
      <w:pPr>
        <w:spacing w:line="360" w:lineRule="auto"/>
        <w:rPr>
          <w:sz w:val="20"/>
          <w:szCs w:val="20"/>
          <w:lang w:eastAsia="en-GB"/>
        </w:rPr>
      </w:pPr>
      <w:r w:rsidRPr="001C5B26">
        <w:rPr>
          <w:sz w:val="20"/>
          <w:szCs w:val="20"/>
          <w:lang w:eastAsia="en-GB"/>
        </w:rPr>
        <w:t>University of Sydney’s Disability Action Plan Consultative Committee</w:t>
      </w:r>
    </w:p>
    <w:p w14:paraId="127307E6" w14:textId="77777777" w:rsidR="00F80B3A" w:rsidRPr="00F306D3" w:rsidRDefault="00F80B3A" w:rsidP="006830BF">
      <w:pPr>
        <w:spacing w:line="360" w:lineRule="auto"/>
        <w:rPr>
          <w:sz w:val="20"/>
          <w:szCs w:val="20"/>
          <w:lang w:eastAsia="en-GB"/>
        </w:rPr>
      </w:pPr>
      <w:r w:rsidRPr="00F306D3">
        <w:rPr>
          <w:sz w:val="20"/>
          <w:szCs w:val="20"/>
          <w:lang w:eastAsia="en-GB"/>
        </w:rPr>
        <w:t xml:space="preserve">Victorian Mental Illness Awareness Council </w:t>
      </w:r>
    </w:p>
    <w:p w14:paraId="6202CFBB" w14:textId="77777777" w:rsidR="00F80B3A" w:rsidRPr="00F306D3" w:rsidRDefault="00F80B3A" w:rsidP="006830BF">
      <w:pPr>
        <w:spacing w:line="360" w:lineRule="auto"/>
        <w:rPr>
          <w:sz w:val="20"/>
          <w:szCs w:val="20"/>
          <w:lang w:eastAsia="en-GB"/>
        </w:rPr>
      </w:pPr>
      <w:proofErr w:type="spellStart"/>
      <w:r w:rsidRPr="00F306D3">
        <w:rPr>
          <w:sz w:val="20"/>
          <w:szCs w:val="20"/>
          <w:lang w:eastAsia="en-GB"/>
        </w:rPr>
        <w:t>Villamanta</w:t>
      </w:r>
      <w:proofErr w:type="spellEnd"/>
      <w:r w:rsidRPr="00F306D3">
        <w:rPr>
          <w:sz w:val="20"/>
          <w:szCs w:val="20"/>
          <w:lang w:eastAsia="en-GB"/>
        </w:rPr>
        <w:t xml:space="preserve"> Disability Rights Legal Service Inc.</w:t>
      </w:r>
    </w:p>
    <w:p w14:paraId="20E81639" w14:textId="77777777" w:rsidR="00F80B3A" w:rsidRPr="00F306D3" w:rsidRDefault="00F80B3A" w:rsidP="006830BF">
      <w:pPr>
        <w:spacing w:line="360" w:lineRule="auto"/>
        <w:rPr>
          <w:sz w:val="20"/>
          <w:szCs w:val="20"/>
          <w:lang w:eastAsia="en-GB"/>
        </w:rPr>
      </w:pPr>
      <w:r w:rsidRPr="00F306D3">
        <w:rPr>
          <w:sz w:val="20"/>
          <w:szCs w:val="20"/>
          <w:lang w:eastAsia="en-GB"/>
        </w:rPr>
        <w:t>WA Council of Social Service (WACOSS)</w:t>
      </w:r>
    </w:p>
    <w:p w14:paraId="02A941A8" w14:textId="77777777" w:rsidR="00F80B3A" w:rsidRPr="00F306D3" w:rsidRDefault="00F80B3A" w:rsidP="006830BF">
      <w:pPr>
        <w:spacing w:line="360" w:lineRule="auto"/>
        <w:rPr>
          <w:sz w:val="20"/>
          <w:szCs w:val="20"/>
          <w:lang w:eastAsia="en-GB"/>
        </w:rPr>
      </w:pPr>
      <w:r w:rsidRPr="00F306D3">
        <w:rPr>
          <w:sz w:val="20"/>
          <w:szCs w:val="20"/>
          <w:lang w:eastAsia="en-GB"/>
        </w:rPr>
        <w:t>Wagga Women’s Health Centre</w:t>
      </w:r>
    </w:p>
    <w:p w14:paraId="32487F4E" w14:textId="77777777" w:rsidR="00F80B3A" w:rsidRPr="00F306D3" w:rsidRDefault="00F80B3A" w:rsidP="006830BF">
      <w:pPr>
        <w:spacing w:line="360" w:lineRule="auto"/>
        <w:rPr>
          <w:sz w:val="20"/>
          <w:szCs w:val="20"/>
          <w:lang w:eastAsia="en-GB"/>
        </w:rPr>
      </w:pPr>
      <w:r w:rsidRPr="00F306D3">
        <w:rPr>
          <w:sz w:val="20"/>
          <w:szCs w:val="20"/>
          <w:lang w:eastAsia="en-GB"/>
        </w:rPr>
        <w:t>Welfare Rights Centre</w:t>
      </w:r>
    </w:p>
    <w:p w14:paraId="2248B2CD" w14:textId="77777777" w:rsidR="00F80B3A" w:rsidRPr="00F306D3" w:rsidRDefault="00F80B3A" w:rsidP="006830BF">
      <w:pPr>
        <w:spacing w:line="360" w:lineRule="auto"/>
        <w:rPr>
          <w:sz w:val="20"/>
          <w:szCs w:val="20"/>
          <w:lang w:eastAsia="en-GB"/>
        </w:rPr>
      </w:pPr>
      <w:r w:rsidRPr="00F306D3">
        <w:rPr>
          <w:sz w:val="20"/>
          <w:szCs w:val="20"/>
          <w:lang w:eastAsia="en-GB"/>
        </w:rPr>
        <w:t>WESNET</w:t>
      </w:r>
    </w:p>
    <w:p w14:paraId="5A001652" w14:textId="77777777" w:rsidR="00F80B3A" w:rsidRPr="00F306D3" w:rsidRDefault="00F80B3A" w:rsidP="006830BF">
      <w:pPr>
        <w:spacing w:line="360" w:lineRule="auto"/>
        <w:rPr>
          <w:sz w:val="20"/>
          <w:szCs w:val="20"/>
          <w:lang w:eastAsia="en-GB"/>
        </w:rPr>
      </w:pPr>
      <w:r w:rsidRPr="00F306D3">
        <w:rPr>
          <w:sz w:val="20"/>
          <w:szCs w:val="20"/>
          <w:lang w:eastAsia="en-GB"/>
        </w:rPr>
        <w:t xml:space="preserve">Women with Disabilities Australia </w:t>
      </w:r>
    </w:p>
    <w:p w14:paraId="50653C4D" w14:textId="77777777" w:rsidR="00F80B3A" w:rsidRPr="00F306D3" w:rsidRDefault="00F80B3A" w:rsidP="006830BF">
      <w:pPr>
        <w:spacing w:line="360" w:lineRule="auto"/>
        <w:rPr>
          <w:sz w:val="20"/>
          <w:szCs w:val="20"/>
          <w:lang w:eastAsia="en-GB"/>
        </w:rPr>
      </w:pPr>
      <w:r w:rsidRPr="00F306D3">
        <w:rPr>
          <w:sz w:val="20"/>
          <w:szCs w:val="20"/>
          <w:lang w:eastAsia="en-GB"/>
        </w:rPr>
        <w:t xml:space="preserve">Women </w:t>
      </w:r>
      <w:proofErr w:type="gramStart"/>
      <w:r w:rsidRPr="00F306D3">
        <w:rPr>
          <w:sz w:val="20"/>
          <w:szCs w:val="20"/>
          <w:lang w:eastAsia="en-GB"/>
        </w:rPr>
        <w:t>With</w:t>
      </w:r>
      <w:proofErr w:type="gramEnd"/>
      <w:r w:rsidRPr="00F306D3">
        <w:rPr>
          <w:sz w:val="20"/>
          <w:szCs w:val="20"/>
          <w:lang w:eastAsia="en-GB"/>
        </w:rPr>
        <w:t xml:space="preserve"> Disabilities ACT </w:t>
      </w:r>
    </w:p>
    <w:p w14:paraId="56C7411E" w14:textId="77777777" w:rsidR="00F80B3A" w:rsidRPr="00F306D3" w:rsidRDefault="00F80B3A" w:rsidP="006830BF">
      <w:pPr>
        <w:spacing w:line="360" w:lineRule="auto"/>
        <w:rPr>
          <w:sz w:val="20"/>
          <w:szCs w:val="20"/>
          <w:lang w:eastAsia="en-GB"/>
        </w:rPr>
      </w:pPr>
      <w:r w:rsidRPr="00F306D3">
        <w:rPr>
          <w:sz w:val="20"/>
          <w:szCs w:val="20"/>
          <w:lang w:eastAsia="en-GB"/>
        </w:rPr>
        <w:t>Women with Disabilities Victoria</w:t>
      </w:r>
    </w:p>
    <w:p w14:paraId="351A125C" w14:textId="77777777" w:rsidR="00F80B3A" w:rsidRPr="00F306D3" w:rsidRDefault="00F80B3A" w:rsidP="006830BF">
      <w:pPr>
        <w:spacing w:line="360" w:lineRule="auto"/>
        <w:rPr>
          <w:sz w:val="20"/>
          <w:szCs w:val="20"/>
          <w:lang w:eastAsia="en-GB"/>
        </w:rPr>
      </w:pPr>
      <w:r w:rsidRPr="00F306D3">
        <w:rPr>
          <w:sz w:val="20"/>
          <w:szCs w:val="20"/>
          <w:lang w:eastAsia="en-GB"/>
        </w:rPr>
        <w:t>Women’s Legal Service NSW</w:t>
      </w:r>
    </w:p>
    <w:p w14:paraId="443F33EE" w14:textId="77777777" w:rsidR="00F80B3A" w:rsidRPr="00F306D3" w:rsidRDefault="00F80B3A" w:rsidP="006830BF">
      <w:pPr>
        <w:spacing w:line="360" w:lineRule="auto"/>
        <w:rPr>
          <w:sz w:val="20"/>
          <w:szCs w:val="20"/>
          <w:lang w:eastAsia="en-GB"/>
        </w:rPr>
      </w:pPr>
      <w:r w:rsidRPr="00F306D3">
        <w:rPr>
          <w:sz w:val="20"/>
          <w:szCs w:val="20"/>
          <w:lang w:eastAsia="en-GB"/>
        </w:rPr>
        <w:t>Women’s Legal Services Australia</w:t>
      </w:r>
    </w:p>
    <w:p w14:paraId="5EA6BAF9" w14:textId="3D5FC78A" w:rsidR="001C5B26" w:rsidRPr="001C5B26" w:rsidRDefault="00F80B3A" w:rsidP="001C5B26">
      <w:pPr>
        <w:spacing w:line="360" w:lineRule="auto"/>
        <w:rPr>
          <w:sz w:val="20"/>
          <w:szCs w:val="20"/>
          <w:lang w:eastAsia="en-GB"/>
        </w:rPr>
      </w:pPr>
      <w:r w:rsidRPr="00F306D3">
        <w:rPr>
          <w:sz w:val="20"/>
          <w:szCs w:val="20"/>
          <w:lang w:eastAsia="en-GB"/>
        </w:rPr>
        <w:t>Women’s Safety NSW</w:t>
      </w:r>
    </w:p>
    <w:p w14:paraId="7A515DBF" w14:textId="541244CF" w:rsidR="00F80B3A" w:rsidRDefault="00F80B3A" w:rsidP="006830BF">
      <w:pPr>
        <w:pStyle w:val="Heading2"/>
        <w:rPr>
          <w:rFonts w:eastAsia="Times New Roman"/>
          <w:lang w:eastAsia="en-GB"/>
        </w:rPr>
      </w:pPr>
      <w:r>
        <w:rPr>
          <w:rFonts w:eastAsia="Times New Roman"/>
          <w:lang w:eastAsia="en-GB"/>
        </w:rPr>
        <w:lastRenderedPageBreak/>
        <w:t>Individuals</w:t>
      </w:r>
    </w:p>
    <w:p w14:paraId="5BE6A95E" w14:textId="77777777" w:rsidR="006830BF" w:rsidRPr="006830BF" w:rsidRDefault="006830BF" w:rsidP="006830BF">
      <w:pPr>
        <w:rPr>
          <w:lang w:val="en-US" w:eastAsia="en-GB"/>
        </w:rPr>
      </w:pPr>
    </w:p>
    <w:p w14:paraId="3FB82EC6"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Heidi La Paglia</w:t>
      </w:r>
    </w:p>
    <w:p w14:paraId="17E7346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Dr Joseph </w:t>
      </w:r>
      <w:proofErr w:type="spellStart"/>
      <w:r w:rsidRPr="006830BF">
        <w:rPr>
          <w:rFonts w:eastAsia="Times New Roman" w:cs="Arial"/>
          <w:color w:val="000000"/>
          <w:sz w:val="20"/>
          <w:szCs w:val="20"/>
          <w:lang w:eastAsia="en-GB"/>
        </w:rPr>
        <w:t>Naimo</w:t>
      </w:r>
      <w:proofErr w:type="spellEnd"/>
    </w:p>
    <w:p w14:paraId="1BD312EA"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Dr James M. </w:t>
      </w:r>
      <w:proofErr w:type="spellStart"/>
      <w:r w:rsidRPr="006830BF">
        <w:rPr>
          <w:rFonts w:eastAsia="Times New Roman" w:cs="Arial"/>
          <w:color w:val="000000"/>
          <w:sz w:val="20"/>
          <w:szCs w:val="20"/>
          <w:lang w:eastAsia="en-GB"/>
        </w:rPr>
        <w:t>Cregan</w:t>
      </w:r>
      <w:proofErr w:type="spellEnd"/>
    </w:p>
    <w:p w14:paraId="0B896245"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Joan Beckwith (PhD)</w:t>
      </w:r>
    </w:p>
    <w:p w14:paraId="308B9A94"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Ken Steele OAM, Chair Consumer and Carer Mental Health Advisory Council</w:t>
      </w:r>
    </w:p>
    <w:p w14:paraId="76B5EB5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Emeritus Professor </w:t>
      </w:r>
      <w:proofErr w:type="spellStart"/>
      <w:r w:rsidRPr="006830BF">
        <w:rPr>
          <w:rFonts w:eastAsia="Times New Roman" w:cs="Arial"/>
          <w:color w:val="000000"/>
          <w:sz w:val="20"/>
          <w:szCs w:val="20"/>
          <w:lang w:eastAsia="en-GB"/>
        </w:rPr>
        <w:t>Odwyn</w:t>
      </w:r>
      <w:proofErr w:type="spellEnd"/>
      <w:r w:rsidRPr="006830BF">
        <w:rPr>
          <w:rFonts w:eastAsia="Times New Roman" w:cs="Arial"/>
          <w:color w:val="000000"/>
          <w:sz w:val="20"/>
          <w:szCs w:val="20"/>
          <w:lang w:eastAsia="en-GB"/>
        </w:rPr>
        <w:t xml:space="preserve"> Jones AO</w:t>
      </w:r>
    </w:p>
    <w:p w14:paraId="3C13598E"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Lyn </w:t>
      </w:r>
      <w:proofErr w:type="spellStart"/>
      <w:r w:rsidRPr="006830BF">
        <w:rPr>
          <w:rFonts w:eastAsia="Times New Roman" w:cs="Arial"/>
          <w:color w:val="000000"/>
          <w:sz w:val="20"/>
          <w:szCs w:val="20"/>
          <w:lang w:eastAsia="en-GB"/>
        </w:rPr>
        <w:t>Mahboub</w:t>
      </w:r>
      <w:proofErr w:type="spellEnd"/>
    </w:p>
    <w:p w14:paraId="4D5F5F59"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Sue Boyce, former Chair of the Senate Standing Committee for Community Affairs (2013-2014)</w:t>
      </w:r>
    </w:p>
    <w:p w14:paraId="5ED9AD1A"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Dr Suzanne </w:t>
      </w:r>
      <w:proofErr w:type="spellStart"/>
      <w:r w:rsidRPr="006830BF">
        <w:rPr>
          <w:rFonts w:eastAsia="Times New Roman" w:cs="Arial"/>
          <w:color w:val="000000"/>
          <w:sz w:val="20"/>
          <w:szCs w:val="20"/>
          <w:lang w:eastAsia="en-GB"/>
        </w:rPr>
        <w:t>Covich</w:t>
      </w:r>
      <w:proofErr w:type="spellEnd"/>
      <w:r w:rsidRPr="006830BF">
        <w:rPr>
          <w:rFonts w:eastAsia="Times New Roman" w:cs="Arial"/>
          <w:color w:val="000000"/>
          <w:sz w:val="20"/>
          <w:szCs w:val="20"/>
          <w:lang w:eastAsia="en-GB"/>
        </w:rPr>
        <w:t xml:space="preserve"> (PhD)</w:t>
      </w:r>
    </w:p>
    <w:p w14:paraId="5FD29B21"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Greg Lynn</w:t>
      </w:r>
    </w:p>
    <w:p w14:paraId="2D96354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Professor Jaya </w:t>
      </w:r>
      <w:proofErr w:type="spellStart"/>
      <w:r w:rsidRPr="006830BF">
        <w:rPr>
          <w:rFonts w:eastAsia="Times New Roman" w:cs="Arial"/>
          <w:color w:val="000000"/>
          <w:sz w:val="20"/>
          <w:szCs w:val="20"/>
          <w:lang w:eastAsia="en-GB"/>
        </w:rPr>
        <w:t>Dantas</w:t>
      </w:r>
      <w:proofErr w:type="spellEnd"/>
      <w:r w:rsidRPr="006830BF">
        <w:rPr>
          <w:rFonts w:eastAsia="Times New Roman" w:cs="Arial"/>
          <w:color w:val="000000"/>
          <w:sz w:val="20"/>
          <w:szCs w:val="20"/>
          <w:lang w:eastAsia="en-GB"/>
        </w:rPr>
        <w:t>, President of Australian Graduate Women and Graduate Women Western Australia</w:t>
      </w:r>
    </w:p>
    <w:p w14:paraId="7686BB08"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Raelene West, RMIT University Social Researcher</w:t>
      </w:r>
    </w:p>
    <w:p w14:paraId="29C224BC"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Christina David, RMIT University Social Researcher</w:t>
      </w:r>
    </w:p>
    <w:p w14:paraId="1807F978"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Dr Sue Olney, UNSW Canberra, School of Business - Research Fellow, Public Service Research Group</w:t>
      </w:r>
    </w:p>
    <w:p w14:paraId="04FA3AC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Jenny Malone, RMIT University PhD candidate</w:t>
      </w:r>
    </w:p>
    <w:p w14:paraId="0EAD9107"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Monica </w:t>
      </w:r>
      <w:proofErr w:type="spellStart"/>
      <w:r w:rsidRPr="006830BF">
        <w:rPr>
          <w:rFonts w:eastAsia="Times New Roman" w:cs="Arial"/>
          <w:color w:val="000000"/>
          <w:sz w:val="20"/>
          <w:szCs w:val="20"/>
          <w:lang w:eastAsia="en-GB"/>
        </w:rPr>
        <w:t>O’Dwyer</w:t>
      </w:r>
      <w:proofErr w:type="spellEnd"/>
      <w:r w:rsidRPr="006830BF">
        <w:rPr>
          <w:rFonts w:eastAsia="Times New Roman" w:cs="Arial"/>
          <w:color w:val="000000"/>
          <w:sz w:val="20"/>
          <w:szCs w:val="20"/>
          <w:lang w:eastAsia="en-GB"/>
        </w:rPr>
        <w:t>, RMIT University PhD candidate</w:t>
      </w:r>
    </w:p>
    <w:p w14:paraId="33A17DE1"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 xml:space="preserve">Stephanie </w:t>
      </w:r>
      <w:proofErr w:type="spellStart"/>
      <w:r w:rsidRPr="006830BF">
        <w:rPr>
          <w:rFonts w:eastAsia="Times New Roman" w:cs="Arial"/>
          <w:color w:val="000000"/>
          <w:sz w:val="20"/>
          <w:szCs w:val="20"/>
          <w:lang w:eastAsia="en-GB"/>
        </w:rPr>
        <w:t>Gotlib</w:t>
      </w:r>
      <w:proofErr w:type="spellEnd"/>
      <w:r w:rsidRPr="006830BF">
        <w:rPr>
          <w:rFonts w:eastAsia="Times New Roman" w:cs="Arial"/>
          <w:color w:val="000000"/>
          <w:sz w:val="20"/>
          <w:szCs w:val="20"/>
          <w:lang w:eastAsia="en-GB"/>
        </w:rPr>
        <w:t xml:space="preserve"> </w:t>
      </w:r>
    </w:p>
    <w:p w14:paraId="5566ED64" w14:textId="77777777" w:rsidR="006830BF" w:rsidRPr="006830BF" w:rsidRDefault="006830BF" w:rsidP="006830BF">
      <w:pPr>
        <w:spacing w:line="360" w:lineRule="auto"/>
        <w:rPr>
          <w:rFonts w:eastAsia="Times New Roman" w:cs="Arial"/>
          <w:color w:val="000000"/>
          <w:sz w:val="20"/>
          <w:szCs w:val="20"/>
          <w:lang w:eastAsia="en-GB"/>
        </w:rPr>
      </w:pPr>
      <w:r w:rsidRPr="006830BF">
        <w:rPr>
          <w:rFonts w:eastAsia="Times New Roman" w:cs="Arial"/>
          <w:color w:val="000000"/>
          <w:sz w:val="20"/>
          <w:szCs w:val="20"/>
          <w:lang w:eastAsia="en-GB"/>
        </w:rPr>
        <w:t>Wendy Taylor, RMIT University Industry fellow</w:t>
      </w:r>
    </w:p>
    <w:p w14:paraId="5D1B39BD" w14:textId="68ADE832" w:rsidR="00DC7BCD" w:rsidRPr="00B81AE6" w:rsidRDefault="006830BF" w:rsidP="006830BF">
      <w:pPr>
        <w:spacing w:line="360" w:lineRule="auto"/>
        <w:rPr>
          <w:sz w:val="20"/>
          <w:szCs w:val="20"/>
          <w:lang w:eastAsia="en-GB"/>
        </w:rPr>
      </w:pPr>
      <w:r w:rsidRPr="006830BF">
        <w:rPr>
          <w:rFonts w:eastAsia="Times New Roman" w:cs="Arial"/>
          <w:color w:val="000000"/>
          <w:sz w:val="20"/>
          <w:szCs w:val="20"/>
          <w:lang w:eastAsia="en-GB"/>
        </w:rPr>
        <w:t>Elizabeth Hudson, RMIT University PhD candidate</w:t>
      </w:r>
      <w:r w:rsidR="00DC7BCD" w:rsidRPr="00F306D3">
        <w:rPr>
          <w:rFonts w:cs="Arial"/>
          <w:sz w:val="20"/>
          <w:szCs w:val="20"/>
        </w:rPr>
        <w:br w:type="page"/>
      </w:r>
    </w:p>
    <w:p w14:paraId="7882FA39" w14:textId="77777777" w:rsidR="00DC7BCD" w:rsidRPr="00F0078A" w:rsidRDefault="00DC7BCD" w:rsidP="00B2396F">
      <w:pPr>
        <w:pStyle w:val="Heading1"/>
        <w:rPr>
          <w:u w:val="single"/>
        </w:rPr>
      </w:pPr>
      <w:bookmarkStart w:id="10" w:name="_Toc13474201"/>
      <w:bookmarkStart w:id="11" w:name="_Toc15052497"/>
      <w:r w:rsidRPr="00F0078A">
        <w:lastRenderedPageBreak/>
        <w:t>E</w:t>
      </w:r>
      <w:r>
        <w:t>xecutive Summary</w:t>
      </w:r>
      <w:bookmarkEnd w:id="10"/>
      <w:bookmarkEnd w:id="11"/>
    </w:p>
    <w:p w14:paraId="53C6527E" w14:textId="77777777" w:rsidR="00DC7BCD" w:rsidRPr="008B0526" w:rsidRDefault="00DC7BCD" w:rsidP="00DC7BCD">
      <w:pPr>
        <w:rPr>
          <w:rFonts w:cs="Arial"/>
          <w:color w:val="000000" w:themeColor="text1"/>
          <w:sz w:val="20"/>
          <w:szCs w:val="20"/>
        </w:rPr>
      </w:pPr>
    </w:p>
    <w:p w14:paraId="7A579A4A" w14:textId="77777777" w:rsidR="00A37DCB" w:rsidRDefault="00A37DCB" w:rsidP="00B22BE3">
      <w:pPr>
        <w:jc w:val="both"/>
        <w:rPr>
          <w:rFonts w:cs="Arial"/>
          <w:sz w:val="20"/>
          <w:szCs w:val="20"/>
        </w:rPr>
      </w:pPr>
      <w:r>
        <w:rPr>
          <w:rFonts w:cs="Arial"/>
          <w:sz w:val="20"/>
          <w:szCs w:val="20"/>
        </w:rPr>
        <w:t xml:space="preserve">The Australian Civil Society CRPD Shadow Report Working Group (the Working Group) has prepared this Shadow Report to provide the views of people with disability to the </w:t>
      </w:r>
      <w:r w:rsidR="001D2D42">
        <w:rPr>
          <w:rFonts w:cs="Arial"/>
          <w:sz w:val="20"/>
          <w:szCs w:val="20"/>
        </w:rPr>
        <w:t>CRPD Committee</w:t>
      </w:r>
      <w:r w:rsidR="00E92A17">
        <w:rPr>
          <w:rFonts w:cs="Arial"/>
          <w:sz w:val="20"/>
          <w:szCs w:val="20"/>
        </w:rPr>
        <w:t>.</w:t>
      </w:r>
      <w:r w:rsidR="001D2D42">
        <w:rPr>
          <w:rFonts w:cs="Arial"/>
          <w:sz w:val="20"/>
          <w:szCs w:val="20"/>
        </w:rPr>
        <w:t xml:space="preserve"> </w:t>
      </w:r>
    </w:p>
    <w:p w14:paraId="0DC70604" w14:textId="77777777" w:rsidR="00B22BE3" w:rsidRDefault="00B22BE3" w:rsidP="00B22BE3">
      <w:pPr>
        <w:jc w:val="both"/>
        <w:rPr>
          <w:rFonts w:cs="Arial"/>
          <w:sz w:val="20"/>
          <w:szCs w:val="20"/>
        </w:rPr>
      </w:pPr>
    </w:p>
    <w:p w14:paraId="273E881E" w14:textId="77777777" w:rsidR="00B22BE3" w:rsidRDefault="00210465" w:rsidP="00B22BE3">
      <w:pPr>
        <w:jc w:val="both"/>
        <w:rPr>
          <w:rFonts w:cs="Arial"/>
          <w:sz w:val="20"/>
          <w:szCs w:val="20"/>
        </w:rPr>
      </w:pPr>
      <w:r>
        <w:rPr>
          <w:rFonts w:cs="Arial"/>
          <w:sz w:val="20"/>
          <w:szCs w:val="20"/>
        </w:rPr>
        <w:t xml:space="preserve">Australia is a wealthy country </w:t>
      </w:r>
      <w:r w:rsidR="005D323B">
        <w:rPr>
          <w:rFonts w:cs="Arial"/>
          <w:sz w:val="20"/>
          <w:szCs w:val="20"/>
        </w:rPr>
        <w:t>and</w:t>
      </w:r>
      <w:r w:rsidRPr="00E230CF">
        <w:rPr>
          <w:rFonts w:cs="Arial"/>
          <w:sz w:val="20"/>
          <w:szCs w:val="20"/>
        </w:rPr>
        <w:t xml:space="preserve"> m</w:t>
      </w:r>
      <w:r>
        <w:rPr>
          <w:rFonts w:cs="Arial"/>
          <w:sz w:val="20"/>
          <w:szCs w:val="20"/>
        </w:rPr>
        <w:t>any</w:t>
      </w:r>
      <w:r w:rsidRPr="00E230CF">
        <w:rPr>
          <w:rFonts w:cs="Arial"/>
          <w:sz w:val="20"/>
          <w:szCs w:val="20"/>
        </w:rPr>
        <w:t xml:space="preserve"> Australians enjoy </w:t>
      </w:r>
      <w:r>
        <w:rPr>
          <w:rFonts w:cs="Arial"/>
          <w:sz w:val="20"/>
          <w:szCs w:val="20"/>
        </w:rPr>
        <w:t xml:space="preserve">their human rights and a high standard of living. </w:t>
      </w:r>
      <w:r w:rsidR="005D323B">
        <w:rPr>
          <w:rFonts w:cs="Arial"/>
          <w:sz w:val="20"/>
          <w:szCs w:val="20"/>
        </w:rPr>
        <w:t>Consequently</w:t>
      </w:r>
      <w:r w:rsidR="00CA744B">
        <w:rPr>
          <w:rFonts w:cs="Arial"/>
          <w:sz w:val="20"/>
          <w:szCs w:val="20"/>
        </w:rPr>
        <w:t>, Australia should be held to the highest standards with regard to its CRPD obligations.</w:t>
      </w:r>
    </w:p>
    <w:p w14:paraId="24F8B760" w14:textId="77777777" w:rsidR="004617CF" w:rsidRDefault="00CA744B" w:rsidP="00B22BE3">
      <w:pPr>
        <w:jc w:val="both"/>
        <w:rPr>
          <w:rFonts w:cs="Arial"/>
          <w:sz w:val="20"/>
          <w:szCs w:val="20"/>
        </w:rPr>
      </w:pPr>
      <w:r>
        <w:rPr>
          <w:rFonts w:cs="Arial"/>
          <w:sz w:val="20"/>
          <w:szCs w:val="20"/>
        </w:rPr>
        <w:t xml:space="preserve"> </w:t>
      </w:r>
    </w:p>
    <w:p w14:paraId="749F947F" w14:textId="77777777" w:rsidR="00B22BE3" w:rsidRDefault="00CA744B" w:rsidP="00B22BE3">
      <w:pPr>
        <w:jc w:val="both"/>
        <w:rPr>
          <w:rFonts w:cs="Arial"/>
          <w:sz w:val="20"/>
          <w:szCs w:val="20"/>
        </w:rPr>
      </w:pPr>
      <w:r>
        <w:rPr>
          <w:rFonts w:cs="Arial"/>
          <w:sz w:val="20"/>
          <w:szCs w:val="20"/>
        </w:rPr>
        <w:t xml:space="preserve">The Working Group acknowledges positive reforms that </w:t>
      </w:r>
      <w:r w:rsidR="005D323B">
        <w:rPr>
          <w:rFonts w:cs="Arial"/>
          <w:sz w:val="20"/>
          <w:szCs w:val="20"/>
        </w:rPr>
        <w:t xml:space="preserve">Australia has </w:t>
      </w:r>
      <w:r>
        <w:rPr>
          <w:rFonts w:cs="Arial"/>
          <w:sz w:val="20"/>
          <w:szCs w:val="20"/>
        </w:rPr>
        <w:t xml:space="preserve">initiated since its first review in 2013, particularly </w:t>
      </w:r>
      <w:r w:rsidR="004823C3">
        <w:rPr>
          <w:rFonts w:cs="Arial"/>
          <w:sz w:val="20"/>
          <w:szCs w:val="20"/>
        </w:rPr>
        <w:t xml:space="preserve">implementation </w:t>
      </w:r>
      <w:r>
        <w:rPr>
          <w:rFonts w:cs="Arial"/>
          <w:sz w:val="20"/>
          <w:szCs w:val="20"/>
        </w:rPr>
        <w:t>of the National Disability Insurance Scheme (NDIS) and the establishment of a Royal Commission into exploitation, violence and abuse of people with disability.</w:t>
      </w:r>
    </w:p>
    <w:p w14:paraId="2910B5F0" w14:textId="77777777" w:rsidR="00CA744B" w:rsidRDefault="00CA744B" w:rsidP="00B22BE3">
      <w:pPr>
        <w:jc w:val="both"/>
        <w:rPr>
          <w:rFonts w:cs="Arial"/>
          <w:sz w:val="20"/>
          <w:szCs w:val="20"/>
        </w:rPr>
      </w:pPr>
    </w:p>
    <w:p w14:paraId="01207DF3" w14:textId="77777777" w:rsidR="001D2D42" w:rsidRDefault="00CA744B" w:rsidP="00B22BE3">
      <w:pPr>
        <w:jc w:val="both"/>
        <w:rPr>
          <w:rFonts w:cs="Arial"/>
          <w:sz w:val="20"/>
          <w:szCs w:val="20"/>
        </w:rPr>
      </w:pPr>
      <w:r>
        <w:rPr>
          <w:rFonts w:cs="Arial"/>
          <w:sz w:val="20"/>
          <w:szCs w:val="20"/>
        </w:rPr>
        <w:t xml:space="preserve">However, people with disability still </w:t>
      </w:r>
      <w:r w:rsidR="004823C3">
        <w:rPr>
          <w:rFonts w:cs="Arial"/>
          <w:sz w:val="20"/>
          <w:szCs w:val="20"/>
        </w:rPr>
        <w:t>experience poverty, disadvantage and human rights violations,</w:t>
      </w:r>
      <w:r w:rsidR="001D2D42">
        <w:rPr>
          <w:rFonts w:cs="Arial"/>
          <w:sz w:val="20"/>
          <w:szCs w:val="20"/>
        </w:rPr>
        <w:t xml:space="preserve"> and this is particularly acute for </w:t>
      </w:r>
      <w:r w:rsidR="004908B5">
        <w:rPr>
          <w:rFonts w:cs="Arial"/>
          <w:sz w:val="20"/>
          <w:szCs w:val="20"/>
        </w:rPr>
        <w:t>Indigenous peoples</w:t>
      </w:r>
      <w:r w:rsidR="004908B5">
        <w:rPr>
          <w:rStyle w:val="FootnoteReference"/>
          <w:rFonts w:cs="Arial"/>
          <w:sz w:val="20"/>
          <w:szCs w:val="20"/>
        </w:rPr>
        <w:footnoteReference w:id="2"/>
      </w:r>
      <w:r w:rsidR="004908B5">
        <w:rPr>
          <w:rFonts w:cs="Arial"/>
          <w:sz w:val="20"/>
          <w:szCs w:val="20"/>
        </w:rPr>
        <w:t xml:space="preserve"> and</w:t>
      </w:r>
      <w:r w:rsidR="001D2D42">
        <w:rPr>
          <w:rFonts w:cs="Arial"/>
          <w:sz w:val="20"/>
          <w:szCs w:val="20"/>
        </w:rPr>
        <w:t xml:space="preserve"> communities</w:t>
      </w:r>
      <w:r w:rsidR="00117C51">
        <w:rPr>
          <w:rFonts w:cs="Arial"/>
          <w:sz w:val="20"/>
          <w:szCs w:val="20"/>
        </w:rPr>
        <w:t xml:space="preserve">. </w:t>
      </w:r>
      <w:r w:rsidR="001D2D42">
        <w:rPr>
          <w:rFonts w:cs="Arial"/>
          <w:sz w:val="20"/>
          <w:szCs w:val="20"/>
        </w:rPr>
        <w:t xml:space="preserve">In particular, this Report </w:t>
      </w:r>
      <w:r w:rsidR="000F1EF9">
        <w:rPr>
          <w:rFonts w:cs="Arial"/>
          <w:sz w:val="20"/>
          <w:szCs w:val="20"/>
        </w:rPr>
        <w:t xml:space="preserve">draws attention to </w:t>
      </w:r>
      <w:r w:rsidR="001D2D42">
        <w:rPr>
          <w:rFonts w:cs="Arial"/>
          <w:sz w:val="20"/>
          <w:szCs w:val="20"/>
        </w:rPr>
        <w:t>critical issues</w:t>
      </w:r>
      <w:r w:rsidR="000F1EF9">
        <w:rPr>
          <w:rFonts w:cs="Arial"/>
          <w:sz w:val="20"/>
          <w:szCs w:val="20"/>
        </w:rPr>
        <w:t xml:space="preserve"> that require Australia to:</w:t>
      </w:r>
    </w:p>
    <w:p w14:paraId="568C8AE0" w14:textId="77777777" w:rsidR="00B22BE3" w:rsidRDefault="00B22BE3" w:rsidP="00B22BE3">
      <w:pPr>
        <w:jc w:val="both"/>
        <w:rPr>
          <w:rFonts w:cs="Arial"/>
          <w:sz w:val="20"/>
          <w:szCs w:val="20"/>
        </w:rPr>
      </w:pPr>
    </w:p>
    <w:p w14:paraId="68B884AC" w14:textId="77777777" w:rsidR="001F42F1" w:rsidRDefault="000F1EF9"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 xml:space="preserve">withdraw its </w:t>
      </w:r>
      <w:r w:rsidR="009E09D6" w:rsidRPr="00122150">
        <w:rPr>
          <w:rFonts w:cs="Arial"/>
          <w:sz w:val="20"/>
          <w:szCs w:val="20"/>
        </w:rPr>
        <w:t xml:space="preserve">Interpretative </w:t>
      </w:r>
      <w:r>
        <w:rPr>
          <w:rFonts w:cs="Arial"/>
          <w:sz w:val="20"/>
          <w:szCs w:val="20"/>
        </w:rPr>
        <w:t>D</w:t>
      </w:r>
      <w:r w:rsidR="009E09D6" w:rsidRPr="00122150">
        <w:rPr>
          <w:rFonts w:cs="Arial"/>
          <w:sz w:val="20"/>
          <w:szCs w:val="20"/>
        </w:rPr>
        <w:t>eclarations</w:t>
      </w:r>
      <w:r>
        <w:rPr>
          <w:rFonts w:cs="Arial"/>
          <w:sz w:val="20"/>
          <w:szCs w:val="20"/>
        </w:rPr>
        <w:t xml:space="preserve"> to articles 12, 17 and 18</w:t>
      </w:r>
      <w:r w:rsidR="00015EE4">
        <w:rPr>
          <w:rFonts w:cs="Arial"/>
          <w:sz w:val="20"/>
          <w:szCs w:val="20"/>
        </w:rPr>
        <w:t>, which</w:t>
      </w:r>
      <w:r>
        <w:rPr>
          <w:rFonts w:cs="Arial"/>
          <w:sz w:val="20"/>
          <w:szCs w:val="20"/>
        </w:rPr>
        <w:t xml:space="preserve"> prevent reform </w:t>
      </w:r>
      <w:r w:rsidRPr="00F0078A">
        <w:rPr>
          <w:rFonts w:cs="Arial"/>
          <w:sz w:val="20"/>
          <w:szCs w:val="20"/>
        </w:rPr>
        <w:t xml:space="preserve">and allow for human rights violations including </w:t>
      </w:r>
      <w:r>
        <w:rPr>
          <w:rFonts w:cs="Arial"/>
          <w:sz w:val="20"/>
          <w:szCs w:val="20"/>
        </w:rPr>
        <w:t>denial of legal capacity</w:t>
      </w:r>
      <w:r w:rsidRPr="00F0078A">
        <w:rPr>
          <w:rFonts w:cs="Arial"/>
          <w:sz w:val="20"/>
          <w:szCs w:val="20"/>
        </w:rPr>
        <w:t xml:space="preserve">, forced treatments, and </w:t>
      </w:r>
      <w:r>
        <w:rPr>
          <w:rFonts w:cs="Arial"/>
          <w:sz w:val="20"/>
          <w:szCs w:val="20"/>
        </w:rPr>
        <w:t>discrimination against non-Australian people with disability seeking to enter or remain in Australia</w:t>
      </w:r>
      <w:r w:rsidR="001F42F1">
        <w:rPr>
          <w:rFonts w:cs="Arial"/>
          <w:sz w:val="20"/>
          <w:szCs w:val="20"/>
        </w:rPr>
        <w:t>;</w:t>
      </w:r>
    </w:p>
    <w:p w14:paraId="09C6A2DD" w14:textId="77777777" w:rsidR="001F42F1" w:rsidRDefault="001F42F1"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s</w:t>
      </w:r>
      <w:r w:rsidRPr="00122150">
        <w:rPr>
          <w:rFonts w:cs="Arial"/>
          <w:sz w:val="20"/>
          <w:szCs w:val="20"/>
        </w:rPr>
        <w:t>trengthen anti-discrimination laws to address intersectional discrimination; enabl</w:t>
      </w:r>
      <w:r w:rsidR="00122150">
        <w:rPr>
          <w:rFonts w:cs="Arial"/>
          <w:sz w:val="20"/>
          <w:szCs w:val="20"/>
        </w:rPr>
        <w:t>e representative complaints</w:t>
      </w:r>
      <w:r w:rsidRPr="00122150">
        <w:rPr>
          <w:rFonts w:cs="Arial"/>
          <w:sz w:val="20"/>
          <w:szCs w:val="20"/>
        </w:rPr>
        <w:t xml:space="preserve">; enable complaints regarding </w:t>
      </w:r>
      <w:r w:rsidR="00117C51">
        <w:rPr>
          <w:rFonts w:cs="Arial"/>
          <w:sz w:val="20"/>
          <w:szCs w:val="20"/>
        </w:rPr>
        <w:t xml:space="preserve">disability </w:t>
      </w:r>
      <w:r w:rsidRPr="00122150">
        <w:rPr>
          <w:rFonts w:cs="Arial"/>
          <w:sz w:val="20"/>
          <w:szCs w:val="20"/>
        </w:rPr>
        <w:t>hate crimes</w:t>
      </w:r>
      <w:r w:rsidR="00117C51">
        <w:rPr>
          <w:rFonts w:cs="Arial"/>
          <w:sz w:val="20"/>
          <w:szCs w:val="20"/>
        </w:rPr>
        <w:t>;</w:t>
      </w:r>
      <w:r>
        <w:rPr>
          <w:rFonts w:cs="Arial"/>
          <w:sz w:val="20"/>
          <w:szCs w:val="20"/>
        </w:rPr>
        <w:t xml:space="preserve"> and </w:t>
      </w:r>
      <w:r w:rsidRPr="00122150">
        <w:rPr>
          <w:rFonts w:cs="Arial"/>
          <w:sz w:val="20"/>
          <w:szCs w:val="20"/>
        </w:rPr>
        <w:t>ensure people with disability can effectively make complaints about denial of reasonable accommodation</w:t>
      </w:r>
      <w:r w:rsidR="005654D6">
        <w:rPr>
          <w:rFonts w:cs="Arial"/>
          <w:sz w:val="20"/>
          <w:szCs w:val="20"/>
        </w:rPr>
        <w:t>;</w:t>
      </w:r>
    </w:p>
    <w:p w14:paraId="2462ACBD" w14:textId="77777777" w:rsidR="001F42F1"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d</w:t>
      </w:r>
      <w:r w:rsidRPr="003C6B51">
        <w:rPr>
          <w:rFonts w:cs="Arial"/>
          <w:sz w:val="20"/>
          <w:szCs w:val="20"/>
        </w:rPr>
        <w:t>evelop and enact national legislation on the prevention of all forms of gender-based violence</w:t>
      </w:r>
      <w:r>
        <w:rPr>
          <w:rFonts w:cs="Arial"/>
          <w:sz w:val="20"/>
          <w:szCs w:val="20"/>
        </w:rPr>
        <w:t>;</w:t>
      </w:r>
    </w:p>
    <w:p w14:paraId="788987D4" w14:textId="77777777" w:rsidR="005654D6"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i</w:t>
      </w:r>
      <w:r w:rsidRPr="00122150">
        <w:rPr>
          <w:rFonts w:cs="Arial"/>
          <w:sz w:val="20"/>
          <w:szCs w:val="20"/>
        </w:rPr>
        <w:t>ncorporate CRPD rights</w:t>
      </w:r>
      <w:r w:rsidR="00015EE4">
        <w:rPr>
          <w:rFonts w:cs="Arial"/>
          <w:sz w:val="20"/>
          <w:szCs w:val="20"/>
        </w:rPr>
        <w:t xml:space="preserve"> into</w:t>
      </w:r>
      <w:r w:rsidRPr="00122150">
        <w:rPr>
          <w:rFonts w:cs="Arial"/>
          <w:sz w:val="20"/>
          <w:szCs w:val="20"/>
        </w:rPr>
        <w:t xml:space="preserve"> legislation, policies and programs that apply to children and young people</w:t>
      </w:r>
      <w:r>
        <w:rPr>
          <w:rFonts w:cs="Arial"/>
          <w:sz w:val="20"/>
          <w:szCs w:val="20"/>
        </w:rPr>
        <w:t xml:space="preserve">; and develop mechanisms </w:t>
      </w:r>
      <w:r w:rsidRPr="00122150">
        <w:rPr>
          <w:rFonts w:cs="Arial"/>
          <w:sz w:val="20"/>
          <w:szCs w:val="20"/>
        </w:rPr>
        <w:t>to ensure that children and young people with disability can participate in consultations, decision-making processes and policy deve</w:t>
      </w:r>
      <w:r w:rsidRPr="005654D6">
        <w:rPr>
          <w:rFonts w:cs="Arial"/>
          <w:sz w:val="20"/>
          <w:szCs w:val="20"/>
        </w:rPr>
        <w:t>lopment that affect their lives</w:t>
      </w:r>
      <w:r>
        <w:rPr>
          <w:rFonts w:cs="Arial"/>
          <w:sz w:val="20"/>
          <w:szCs w:val="20"/>
        </w:rPr>
        <w:t>;</w:t>
      </w:r>
    </w:p>
    <w:p w14:paraId="4F2CC08F" w14:textId="77777777" w:rsidR="005654D6" w:rsidRDefault="005654D6"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Pr="00122150">
        <w:rPr>
          <w:rFonts w:cs="Arial"/>
          <w:sz w:val="20"/>
          <w:szCs w:val="20"/>
        </w:rPr>
        <w:t xml:space="preserve">stablish a national framework for mandated compliance </w:t>
      </w:r>
      <w:r w:rsidR="00117C51">
        <w:rPr>
          <w:rFonts w:cs="Arial"/>
          <w:sz w:val="20"/>
          <w:szCs w:val="20"/>
        </w:rPr>
        <w:t xml:space="preserve">against </w:t>
      </w:r>
      <w:r w:rsidRPr="00122150">
        <w:rPr>
          <w:rFonts w:cs="Arial"/>
          <w:i/>
          <w:iCs/>
          <w:sz w:val="20"/>
          <w:szCs w:val="20"/>
        </w:rPr>
        <w:t xml:space="preserve">Disability Standards for Accessible Public Transport; the Disability (Access to Premises - Buildings) Standards; </w:t>
      </w:r>
      <w:r w:rsidRPr="00122150">
        <w:rPr>
          <w:rFonts w:cs="Arial"/>
          <w:sz w:val="20"/>
          <w:szCs w:val="20"/>
        </w:rPr>
        <w:t>and the</w:t>
      </w:r>
      <w:r w:rsidRPr="00122150">
        <w:rPr>
          <w:rFonts w:cs="Arial"/>
          <w:i/>
          <w:iCs/>
          <w:sz w:val="20"/>
          <w:szCs w:val="20"/>
        </w:rPr>
        <w:t xml:space="preserve"> National Standards for Disability Services</w:t>
      </w:r>
      <w:r>
        <w:rPr>
          <w:rFonts w:cs="Arial"/>
          <w:i/>
          <w:iCs/>
          <w:sz w:val="20"/>
          <w:szCs w:val="20"/>
        </w:rPr>
        <w:t xml:space="preserve">; </w:t>
      </w:r>
      <w:r w:rsidRPr="00122150">
        <w:rPr>
          <w:rFonts w:cs="Arial"/>
          <w:iCs/>
          <w:sz w:val="20"/>
          <w:szCs w:val="20"/>
        </w:rPr>
        <w:t>and a</w:t>
      </w:r>
      <w:r>
        <w:rPr>
          <w:rFonts w:cs="Arial"/>
          <w:iCs/>
          <w:sz w:val="20"/>
          <w:szCs w:val="20"/>
        </w:rPr>
        <w:t>m</w:t>
      </w:r>
      <w:r w:rsidRPr="00122150">
        <w:rPr>
          <w:rFonts w:cs="Arial"/>
          <w:sz w:val="20"/>
          <w:szCs w:val="20"/>
        </w:rPr>
        <w:t xml:space="preserve">end the </w:t>
      </w:r>
      <w:r w:rsidRPr="00122150">
        <w:rPr>
          <w:rFonts w:cs="Arial"/>
          <w:i/>
          <w:sz w:val="20"/>
          <w:szCs w:val="20"/>
        </w:rPr>
        <w:t>National Construction Code</w:t>
      </w:r>
      <w:r w:rsidRPr="00122150">
        <w:rPr>
          <w:rFonts w:cs="Arial"/>
          <w:sz w:val="20"/>
          <w:szCs w:val="20"/>
        </w:rPr>
        <w:t xml:space="preserve"> to mandate minimum access features for all new and extensively modified housing</w:t>
      </w:r>
      <w:r>
        <w:rPr>
          <w:rFonts w:cs="Arial"/>
          <w:sz w:val="20"/>
          <w:szCs w:val="20"/>
        </w:rPr>
        <w:t>;</w:t>
      </w:r>
    </w:p>
    <w:p w14:paraId="02E40133" w14:textId="77777777" w:rsidR="000F1EF9" w:rsidRDefault="001F42F1" w:rsidP="00B22BE3">
      <w:pPr>
        <w:pStyle w:val="ListParagraph"/>
        <w:numPr>
          <w:ilvl w:val="0"/>
          <w:numId w:val="38"/>
        </w:numPr>
        <w:spacing w:line="276" w:lineRule="auto"/>
        <w:ind w:left="284" w:hanging="284"/>
        <w:contextualSpacing w:val="0"/>
        <w:jc w:val="both"/>
        <w:rPr>
          <w:rFonts w:cs="Arial"/>
          <w:sz w:val="20"/>
          <w:szCs w:val="20"/>
        </w:rPr>
      </w:pPr>
      <w:r w:rsidRPr="00122150">
        <w:rPr>
          <w:rFonts w:cs="Arial"/>
          <w:sz w:val="20"/>
          <w:szCs w:val="20"/>
        </w:rPr>
        <w:t>urgently address the over-representation of people with disability in the criminal justice system, and end the unwarranted use of prisons for the management of unconvicted people with disability;</w:t>
      </w:r>
    </w:p>
    <w:p w14:paraId="000EAD71" w14:textId="77777777" w:rsidR="00210465" w:rsidRPr="00210465" w:rsidRDefault="005D323B"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 xml:space="preserve">act to </w:t>
      </w:r>
      <w:r w:rsidRPr="002C2597">
        <w:rPr>
          <w:rFonts w:cs="Arial"/>
          <w:sz w:val="20"/>
          <w:szCs w:val="20"/>
        </w:rPr>
        <w:t xml:space="preserve">ensure that </w:t>
      </w:r>
      <w:proofErr w:type="spellStart"/>
      <w:r w:rsidRPr="002C2597">
        <w:rPr>
          <w:rFonts w:cs="Arial"/>
          <w:sz w:val="20"/>
          <w:szCs w:val="20"/>
        </w:rPr>
        <w:t>Auslan</w:t>
      </w:r>
      <w:proofErr w:type="spellEnd"/>
      <w:r w:rsidRPr="002C2597">
        <w:rPr>
          <w:rFonts w:cs="Arial"/>
          <w:sz w:val="20"/>
          <w:szCs w:val="20"/>
        </w:rPr>
        <w:t xml:space="preserve"> is recognised as </w:t>
      </w:r>
      <w:r>
        <w:rPr>
          <w:rFonts w:cs="Arial"/>
          <w:sz w:val="20"/>
          <w:szCs w:val="20"/>
        </w:rPr>
        <w:t xml:space="preserve">a national language, and </w:t>
      </w:r>
      <w:r w:rsidR="00210465">
        <w:rPr>
          <w:rFonts w:cs="Arial"/>
          <w:sz w:val="20"/>
          <w:szCs w:val="20"/>
        </w:rPr>
        <w:t>harmonise laws to ensure that people with disability, including Deaf people are able to equally serve on juries;</w:t>
      </w:r>
    </w:p>
    <w:p w14:paraId="4E206619" w14:textId="77777777" w:rsidR="004420E1" w:rsidRDefault="004420E1"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Pr="00C820D5">
        <w:rPr>
          <w:rFonts w:cs="Arial"/>
          <w:sz w:val="20"/>
          <w:szCs w:val="20"/>
        </w:rPr>
        <w:t xml:space="preserve">stablish </w:t>
      </w:r>
      <w:r w:rsidRPr="00122150">
        <w:rPr>
          <w:rFonts w:cs="Arial"/>
          <w:sz w:val="20"/>
          <w:szCs w:val="20"/>
        </w:rPr>
        <w:t>a nationally, consistent framework for the protection of people with disability from behaviour modification and the elimination of restrictive practices across a broad range of settings</w:t>
      </w:r>
      <w:r>
        <w:rPr>
          <w:rFonts w:cs="Arial"/>
          <w:sz w:val="20"/>
          <w:szCs w:val="20"/>
        </w:rPr>
        <w:t>;</w:t>
      </w:r>
    </w:p>
    <w:p w14:paraId="4BF9B7B3" w14:textId="77777777" w:rsidR="004420E1" w:rsidRDefault="004420E1" w:rsidP="00B22BE3">
      <w:pPr>
        <w:pStyle w:val="ListParagraph"/>
        <w:numPr>
          <w:ilvl w:val="0"/>
          <w:numId w:val="38"/>
        </w:numPr>
        <w:spacing w:line="276" w:lineRule="auto"/>
        <w:ind w:left="284" w:hanging="284"/>
        <w:contextualSpacing w:val="0"/>
        <w:jc w:val="both"/>
        <w:rPr>
          <w:rFonts w:cs="Arial"/>
          <w:sz w:val="20"/>
          <w:szCs w:val="20"/>
        </w:rPr>
      </w:pPr>
      <w:r w:rsidRPr="00122150">
        <w:rPr>
          <w:rFonts w:cs="Arial"/>
          <w:sz w:val="20"/>
          <w:szCs w:val="20"/>
        </w:rPr>
        <w:t xml:space="preserve">enact national uniform and enforceable legislation prohibiting sterilisation and medically unnecessary interventions of </w:t>
      </w:r>
      <w:r w:rsidR="00122150" w:rsidRPr="00122150">
        <w:rPr>
          <w:rFonts w:cs="Arial"/>
          <w:sz w:val="20"/>
          <w:szCs w:val="20"/>
        </w:rPr>
        <w:t xml:space="preserve">people with disability and people with intersex variations </w:t>
      </w:r>
      <w:r w:rsidRPr="00122150">
        <w:rPr>
          <w:rFonts w:cs="Arial"/>
          <w:sz w:val="20"/>
          <w:szCs w:val="20"/>
        </w:rPr>
        <w:t>in the</w:t>
      </w:r>
      <w:r w:rsidR="00122150">
        <w:rPr>
          <w:rFonts w:cs="Arial"/>
          <w:sz w:val="20"/>
          <w:szCs w:val="20"/>
        </w:rPr>
        <w:t xml:space="preserve"> </w:t>
      </w:r>
      <w:r w:rsidRPr="00122150">
        <w:rPr>
          <w:rFonts w:cs="Arial"/>
          <w:sz w:val="20"/>
          <w:szCs w:val="20"/>
        </w:rPr>
        <w:t xml:space="preserve">absence of their prior, </w:t>
      </w:r>
      <w:r w:rsidR="00122150">
        <w:rPr>
          <w:rFonts w:cs="Arial"/>
          <w:sz w:val="20"/>
          <w:szCs w:val="20"/>
        </w:rPr>
        <w:t>fully informed and free consent;</w:t>
      </w:r>
    </w:p>
    <w:p w14:paraId="46092924" w14:textId="77777777" w:rsidR="00DC7BCD" w:rsidRDefault="00210465" w:rsidP="00B22BE3">
      <w:pPr>
        <w:pStyle w:val="ListParagraph"/>
        <w:numPr>
          <w:ilvl w:val="0"/>
          <w:numId w:val="38"/>
        </w:numPr>
        <w:spacing w:line="276" w:lineRule="auto"/>
        <w:ind w:left="284" w:hanging="284"/>
        <w:contextualSpacing w:val="0"/>
        <w:jc w:val="both"/>
        <w:rPr>
          <w:rFonts w:cs="Arial"/>
          <w:sz w:val="20"/>
          <w:szCs w:val="20"/>
        </w:rPr>
      </w:pPr>
      <w:r w:rsidRPr="00210465">
        <w:rPr>
          <w:rFonts w:cs="Arial"/>
          <w:sz w:val="20"/>
          <w:szCs w:val="20"/>
        </w:rPr>
        <w:t>develop a national plan for the closure of residential institutional environments, and develop genuine community based housing and support options for people with disability</w:t>
      </w:r>
      <w:r>
        <w:rPr>
          <w:rFonts w:cs="Arial"/>
          <w:sz w:val="20"/>
          <w:szCs w:val="20"/>
        </w:rPr>
        <w:t>;</w:t>
      </w:r>
    </w:p>
    <w:p w14:paraId="687C1F1F" w14:textId="77777777" w:rsidR="00210465" w:rsidRPr="004823C3" w:rsidRDefault="00210465" w:rsidP="00B22BE3">
      <w:pPr>
        <w:pStyle w:val="ListParagraph"/>
        <w:numPr>
          <w:ilvl w:val="0"/>
          <w:numId w:val="38"/>
        </w:numPr>
        <w:spacing w:line="276" w:lineRule="auto"/>
        <w:ind w:left="284" w:hanging="284"/>
        <w:contextualSpacing w:val="0"/>
        <w:jc w:val="both"/>
        <w:rPr>
          <w:rFonts w:cs="Arial"/>
          <w:sz w:val="20"/>
          <w:szCs w:val="20"/>
        </w:rPr>
      </w:pPr>
      <w:r w:rsidRPr="0025783F">
        <w:rPr>
          <w:rFonts w:cs="Arial"/>
          <w:color w:val="000000" w:themeColor="text1"/>
          <w:sz w:val="20"/>
          <w:szCs w:val="20"/>
        </w:rPr>
        <w:t>take urgent action</w:t>
      </w:r>
      <w:r>
        <w:rPr>
          <w:rFonts w:cs="Arial"/>
          <w:color w:val="000000" w:themeColor="text1"/>
          <w:sz w:val="20"/>
          <w:szCs w:val="20"/>
        </w:rPr>
        <w:t xml:space="preserve"> on </w:t>
      </w:r>
      <w:r w:rsidRPr="0025783F">
        <w:rPr>
          <w:rFonts w:cs="Arial"/>
          <w:color w:val="000000" w:themeColor="text1"/>
          <w:sz w:val="20"/>
          <w:szCs w:val="20"/>
        </w:rPr>
        <w:t>discrimination against parents with disability</w:t>
      </w:r>
      <w:r>
        <w:rPr>
          <w:rFonts w:cs="Arial"/>
          <w:color w:val="000000" w:themeColor="text1"/>
          <w:sz w:val="20"/>
          <w:szCs w:val="20"/>
        </w:rPr>
        <w:t xml:space="preserve">, </w:t>
      </w:r>
      <w:r w:rsidR="00117C51">
        <w:rPr>
          <w:rFonts w:cs="Arial"/>
          <w:color w:val="000000" w:themeColor="text1"/>
          <w:sz w:val="20"/>
          <w:szCs w:val="20"/>
        </w:rPr>
        <w:t>particularly</w:t>
      </w:r>
      <w:r>
        <w:rPr>
          <w:rFonts w:cs="Arial"/>
          <w:color w:val="000000" w:themeColor="text1"/>
          <w:sz w:val="20"/>
          <w:szCs w:val="20"/>
        </w:rPr>
        <w:t xml:space="preserve"> action to address the high rate of child removal from parents with disability; </w:t>
      </w:r>
    </w:p>
    <w:p w14:paraId="7CC2C851" w14:textId="77777777" w:rsidR="004823C3" w:rsidRDefault="004823C3"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d</w:t>
      </w:r>
      <w:r w:rsidRPr="004823C3">
        <w:rPr>
          <w:rFonts w:cs="Arial"/>
          <w:sz w:val="20"/>
          <w:szCs w:val="20"/>
        </w:rPr>
        <w:t>evelop a national Action Plan for Inclusive Education that includes a legislative and policy framework that fully complies with Articl</w:t>
      </w:r>
      <w:r w:rsidR="00015EE4">
        <w:rPr>
          <w:rFonts w:cs="Arial"/>
          <w:sz w:val="20"/>
          <w:szCs w:val="20"/>
        </w:rPr>
        <w:t>e 24 and General Comment 4;</w:t>
      </w:r>
    </w:p>
    <w:p w14:paraId="578BC662" w14:textId="77777777" w:rsidR="00E92A17" w:rsidRDefault="00015EE4" w:rsidP="00B22BE3">
      <w:pPr>
        <w:pStyle w:val="ListParagraph"/>
        <w:numPr>
          <w:ilvl w:val="0"/>
          <w:numId w:val="38"/>
        </w:numPr>
        <w:spacing w:line="276" w:lineRule="auto"/>
        <w:ind w:left="284" w:hanging="284"/>
        <w:contextualSpacing w:val="0"/>
        <w:jc w:val="both"/>
        <w:rPr>
          <w:rFonts w:cs="Arial"/>
          <w:sz w:val="20"/>
          <w:szCs w:val="20"/>
        </w:rPr>
      </w:pPr>
      <w:r w:rsidRPr="00E92A17">
        <w:rPr>
          <w:rFonts w:cs="Arial"/>
          <w:sz w:val="20"/>
          <w:szCs w:val="20"/>
        </w:rPr>
        <w:t xml:space="preserve">develop a national disability employment strategy that contains targeted gendered measures for increasing workforce participation of people with disability, </w:t>
      </w:r>
      <w:r w:rsidR="00E92A17">
        <w:rPr>
          <w:rFonts w:cs="Arial"/>
          <w:sz w:val="20"/>
          <w:szCs w:val="20"/>
        </w:rPr>
        <w:t xml:space="preserve">and that transitions people from </w:t>
      </w:r>
      <w:r w:rsidRPr="00E92A17">
        <w:rPr>
          <w:rFonts w:cs="Arial"/>
          <w:sz w:val="20"/>
          <w:szCs w:val="20"/>
        </w:rPr>
        <w:t>segregated employment towards mainstream employment and equitable remuneration for work</w:t>
      </w:r>
      <w:r w:rsidR="00E92A17">
        <w:rPr>
          <w:rFonts w:cs="Arial"/>
          <w:sz w:val="20"/>
          <w:szCs w:val="20"/>
        </w:rPr>
        <w:t>;</w:t>
      </w:r>
    </w:p>
    <w:p w14:paraId="28467A4A" w14:textId="151DB36A" w:rsidR="00E92A17" w:rsidRPr="00E92A17" w:rsidRDefault="00E92A17"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lastRenderedPageBreak/>
        <w:t>e</w:t>
      </w:r>
      <w:r w:rsidRPr="00E92A17">
        <w:rPr>
          <w:rFonts w:cs="Arial"/>
          <w:sz w:val="20"/>
          <w:szCs w:val="20"/>
        </w:rPr>
        <w:t>nd ongoing e</w:t>
      </w:r>
      <w:r w:rsidR="00117C51">
        <w:rPr>
          <w:rFonts w:cs="Arial"/>
          <w:sz w:val="20"/>
          <w:szCs w:val="20"/>
        </w:rPr>
        <w:t xml:space="preserve">ligibility restrictions for the disability pension (DSP), and </w:t>
      </w:r>
      <w:r w:rsidRPr="00E92A17">
        <w:rPr>
          <w:rFonts w:cs="Arial"/>
          <w:sz w:val="20"/>
          <w:szCs w:val="20"/>
        </w:rPr>
        <w:t xml:space="preserve">increase the rate of income support payments </w:t>
      </w:r>
      <w:r w:rsidR="00117C51">
        <w:rPr>
          <w:rFonts w:cs="Arial"/>
          <w:sz w:val="20"/>
          <w:szCs w:val="20"/>
        </w:rPr>
        <w:t xml:space="preserve">(Newstart) </w:t>
      </w:r>
      <w:r w:rsidRPr="00E92A17">
        <w:rPr>
          <w:rFonts w:cs="Arial"/>
          <w:sz w:val="20"/>
          <w:szCs w:val="20"/>
        </w:rPr>
        <w:t>to ensure access to an adequate standard of living</w:t>
      </w:r>
      <w:r w:rsidR="0006612F">
        <w:rPr>
          <w:rFonts w:cs="Arial"/>
          <w:sz w:val="20"/>
          <w:szCs w:val="20"/>
        </w:rPr>
        <w:t>;</w:t>
      </w:r>
    </w:p>
    <w:p w14:paraId="32CE36CF" w14:textId="77777777" w:rsidR="00B22BE3" w:rsidRDefault="002C5899" w:rsidP="00B22BE3">
      <w:pPr>
        <w:pStyle w:val="ListParagraph"/>
        <w:numPr>
          <w:ilvl w:val="0"/>
          <w:numId w:val="38"/>
        </w:numPr>
        <w:spacing w:line="276" w:lineRule="auto"/>
        <w:ind w:left="284" w:hanging="284"/>
        <w:contextualSpacing w:val="0"/>
        <w:jc w:val="both"/>
        <w:rPr>
          <w:rFonts w:cs="Arial"/>
          <w:sz w:val="20"/>
          <w:szCs w:val="20"/>
        </w:rPr>
      </w:pPr>
      <w:r>
        <w:rPr>
          <w:rFonts w:cs="Arial"/>
          <w:sz w:val="20"/>
          <w:szCs w:val="20"/>
        </w:rPr>
        <w:t>e</w:t>
      </w:r>
      <w:r w:rsidR="00E92A17" w:rsidRPr="008B60D1">
        <w:rPr>
          <w:rFonts w:cs="Arial"/>
          <w:sz w:val="20"/>
          <w:szCs w:val="20"/>
        </w:rPr>
        <w:t xml:space="preserve">stablish a formal mechanism for meaningful engagement of people with disability in </w:t>
      </w:r>
      <w:r w:rsidR="00E92A17">
        <w:rPr>
          <w:rFonts w:cs="Arial"/>
          <w:sz w:val="20"/>
          <w:szCs w:val="20"/>
        </w:rPr>
        <w:t xml:space="preserve">decision making and </w:t>
      </w:r>
      <w:r w:rsidR="00E92A17" w:rsidRPr="008B60D1">
        <w:rPr>
          <w:rFonts w:cs="Arial"/>
          <w:sz w:val="20"/>
          <w:szCs w:val="20"/>
        </w:rPr>
        <w:t xml:space="preserve">the implementation and monitoring of the </w:t>
      </w:r>
      <w:r w:rsidR="00E92A17">
        <w:rPr>
          <w:rFonts w:cs="Arial"/>
          <w:sz w:val="20"/>
          <w:szCs w:val="20"/>
        </w:rPr>
        <w:t>CRPD in line with General Comment 7.</w:t>
      </w:r>
    </w:p>
    <w:p w14:paraId="2C197971" w14:textId="77777777" w:rsidR="00B22BE3" w:rsidRPr="00B22BE3" w:rsidRDefault="00B22BE3" w:rsidP="00B22BE3">
      <w:pPr>
        <w:jc w:val="both"/>
        <w:rPr>
          <w:rFonts w:cs="Arial"/>
          <w:sz w:val="20"/>
          <w:szCs w:val="20"/>
        </w:rPr>
      </w:pPr>
    </w:p>
    <w:p w14:paraId="6854C083" w14:textId="77777777" w:rsidR="00E92A17" w:rsidRPr="00B22BE3" w:rsidRDefault="00E92A17" w:rsidP="00B22BE3">
      <w:pPr>
        <w:jc w:val="both"/>
        <w:rPr>
          <w:rFonts w:cs="Arial"/>
          <w:sz w:val="20"/>
          <w:szCs w:val="20"/>
        </w:rPr>
      </w:pPr>
      <w:r w:rsidRPr="00B22BE3">
        <w:rPr>
          <w:rFonts w:cs="Arial"/>
          <w:b/>
          <w:bCs/>
          <w:sz w:val="32"/>
          <w:szCs w:val="32"/>
        </w:rPr>
        <w:br w:type="page"/>
      </w:r>
    </w:p>
    <w:p w14:paraId="166A40FA" w14:textId="14BD91E1" w:rsidR="00363048" w:rsidRPr="000F4B7F" w:rsidRDefault="00363048" w:rsidP="000F4B7F">
      <w:pPr>
        <w:pStyle w:val="Title"/>
        <w:rPr>
          <w:sz w:val="60"/>
          <w:szCs w:val="4"/>
        </w:rPr>
      </w:pPr>
      <w:r w:rsidRPr="000F4B7F">
        <w:rPr>
          <w:sz w:val="60"/>
          <w:szCs w:val="4"/>
        </w:rPr>
        <w:lastRenderedPageBreak/>
        <w:t>Response to List of issues prior to reporting (LOIPR)</w:t>
      </w:r>
    </w:p>
    <w:p w14:paraId="054B7311" w14:textId="77777777" w:rsidR="00F0078A" w:rsidRPr="00B2396F" w:rsidRDefault="00C414AA" w:rsidP="000F4B7F">
      <w:pPr>
        <w:pStyle w:val="Heading1"/>
      </w:pPr>
      <w:bookmarkStart w:id="12" w:name="_Toc13474202"/>
      <w:bookmarkStart w:id="13" w:name="_Toc15052498"/>
      <w:r w:rsidRPr="00B2396F">
        <w:t>Purpose and general obligations</w:t>
      </w:r>
      <w:r w:rsidR="00985154" w:rsidRPr="00B2396F">
        <w:t xml:space="preserve"> (arts. 1-4)</w:t>
      </w:r>
      <w:bookmarkEnd w:id="12"/>
      <w:bookmarkEnd w:id="13"/>
    </w:p>
    <w:p w14:paraId="3A8A0827" w14:textId="77777777" w:rsidR="00BD0308" w:rsidRPr="00F0078A" w:rsidRDefault="00BD0308" w:rsidP="008B0526">
      <w:pPr>
        <w:spacing w:line="276" w:lineRule="auto"/>
        <w:rPr>
          <w:rFonts w:cs="Arial"/>
          <w:sz w:val="20"/>
          <w:szCs w:val="20"/>
        </w:rPr>
      </w:pPr>
    </w:p>
    <w:p w14:paraId="5C6783C0" w14:textId="77777777" w:rsidR="00A057E3" w:rsidRDefault="00C643A2" w:rsidP="00AD4381">
      <w:pPr>
        <w:pStyle w:val="ListParagraph"/>
        <w:numPr>
          <w:ilvl w:val="0"/>
          <w:numId w:val="34"/>
        </w:numPr>
        <w:spacing w:line="276" w:lineRule="auto"/>
        <w:ind w:left="567" w:hanging="567"/>
        <w:jc w:val="both"/>
        <w:rPr>
          <w:rFonts w:cs="Arial"/>
          <w:sz w:val="20"/>
          <w:szCs w:val="20"/>
        </w:rPr>
      </w:pPr>
      <w:r w:rsidRPr="001D3D0D">
        <w:rPr>
          <w:rFonts w:cs="Arial"/>
          <w:sz w:val="20"/>
          <w:szCs w:val="20"/>
        </w:rPr>
        <w:t>T</w:t>
      </w:r>
      <w:r w:rsidR="00A406B2" w:rsidRPr="001D3D0D">
        <w:rPr>
          <w:rFonts w:cs="Arial"/>
          <w:sz w:val="20"/>
          <w:szCs w:val="20"/>
        </w:rPr>
        <w:t>here remains no comprehensive legal framework for the protection of human rights</w:t>
      </w:r>
      <w:r w:rsidR="00D93A90" w:rsidRPr="001D3D0D">
        <w:rPr>
          <w:rFonts w:cs="Arial"/>
          <w:sz w:val="20"/>
          <w:szCs w:val="20"/>
        </w:rPr>
        <w:t xml:space="preserve"> </w:t>
      </w:r>
      <w:r w:rsidR="002D53EE">
        <w:rPr>
          <w:rFonts w:cs="Arial"/>
          <w:sz w:val="20"/>
          <w:szCs w:val="20"/>
        </w:rPr>
        <w:t>in Australia</w:t>
      </w:r>
      <w:r w:rsidR="00A406B2" w:rsidRPr="001D3D0D">
        <w:rPr>
          <w:rFonts w:cs="Arial"/>
          <w:sz w:val="20"/>
          <w:szCs w:val="20"/>
        </w:rPr>
        <w:t xml:space="preserve">. </w:t>
      </w:r>
      <w:r w:rsidR="004F35DB">
        <w:rPr>
          <w:rFonts w:cs="Arial"/>
          <w:sz w:val="20"/>
          <w:szCs w:val="20"/>
        </w:rPr>
        <w:t xml:space="preserve"> The CRPD has still not been fully </w:t>
      </w:r>
      <w:r w:rsidR="004F35DB" w:rsidRPr="00224499">
        <w:rPr>
          <w:rFonts w:cs="Arial"/>
          <w:sz w:val="20"/>
          <w:szCs w:val="20"/>
        </w:rPr>
        <w:t xml:space="preserve">incorporated </w:t>
      </w:r>
      <w:r w:rsidR="004F35DB">
        <w:rPr>
          <w:rFonts w:cs="Arial"/>
          <w:sz w:val="20"/>
          <w:szCs w:val="20"/>
        </w:rPr>
        <w:t xml:space="preserve">into </w:t>
      </w:r>
      <w:r w:rsidR="004F35DB" w:rsidRPr="00224499">
        <w:rPr>
          <w:rFonts w:cs="Arial"/>
          <w:sz w:val="20"/>
          <w:szCs w:val="20"/>
        </w:rPr>
        <w:t xml:space="preserve">domestic law. </w:t>
      </w:r>
      <w:r w:rsidR="00DD2375" w:rsidRPr="001D3D0D">
        <w:rPr>
          <w:rFonts w:cs="Arial"/>
          <w:sz w:val="20"/>
          <w:szCs w:val="20"/>
        </w:rPr>
        <w:t xml:space="preserve">Whilst the </w:t>
      </w:r>
      <w:r w:rsidR="00DD2375" w:rsidRPr="001D3D0D">
        <w:rPr>
          <w:rFonts w:cs="Arial"/>
          <w:i/>
          <w:sz w:val="20"/>
          <w:szCs w:val="20"/>
        </w:rPr>
        <w:t>Disability Discrimination Act 1992</w:t>
      </w:r>
      <w:r w:rsidR="00DD2375" w:rsidRPr="001D3D0D">
        <w:rPr>
          <w:rFonts w:cs="Arial"/>
          <w:sz w:val="20"/>
          <w:szCs w:val="20"/>
        </w:rPr>
        <w:t xml:space="preserve"> (DDA)</w:t>
      </w:r>
      <w:r w:rsidR="00A057E3" w:rsidRPr="00F0078A">
        <w:rPr>
          <w:rStyle w:val="EndnoteReference"/>
          <w:rFonts w:cs="Arial"/>
          <w:sz w:val="20"/>
          <w:szCs w:val="20"/>
        </w:rPr>
        <w:endnoteReference w:id="2"/>
      </w:r>
      <w:r w:rsidR="00A057E3" w:rsidRPr="001D3D0D">
        <w:rPr>
          <w:rFonts w:cs="Arial"/>
          <w:sz w:val="20"/>
          <w:szCs w:val="20"/>
        </w:rPr>
        <w:t xml:space="preserve"> </w:t>
      </w:r>
      <w:r w:rsidR="00C54A38" w:rsidRPr="001D3D0D">
        <w:rPr>
          <w:rFonts w:cs="Arial"/>
          <w:sz w:val="20"/>
          <w:szCs w:val="20"/>
        </w:rPr>
        <w:t>and State/Territory based anti-discrimination legislation incorporate some of the rights under the CRPD,</w:t>
      </w:r>
      <w:r w:rsidR="00A057E3" w:rsidRPr="00F0078A">
        <w:rPr>
          <w:rStyle w:val="EndnoteReference"/>
          <w:rFonts w:cs="Arial"/>
          <w:sz w:val="20"/>
          <w:szCs w:val="20"/>
        </w:rPr>
        <w:endnoteReference w:id="3"/>
      </w:r>
      <w:r w:rsidR="00A057E3" w:rsidRPr="001D3D0D">
        <w:rPr>
          <w:rFonts w:cs="Arial"/>
          <w:sz w:val="20"/>
          <w:szCs w:val="20"/>
        </w:rPr>
        <w:t xml:space="preserve"> the scope of protected rights and grounds of discrimination are much </w:t>
      </w:r>
      <w:r w:rsidR="00643ACC" w:rsidRPr="001D3D0D">
        <w:rPr>
          <w:rFonts w:cs="Arial"/>
          <w:sz w:val="20"/>
          <w:szCs w:val="20"/>
        </w:rPr>
        <w:t>narrower</w:t>
      </w:r>
      <w:r w:rsidR="00A057E3" w:rsidRPr="001D3D0D">
        <w:rPr>
          <w:rFonts w:cs="Arial"/>
          <w:sz w:val="20"/>
          <w:szCs w:val="20"/>
        </w:rPr>
        <w:t xml:space="preserve"> in Australia than under international human rights law.</w:t>
      </w:r>
      <w:r w:rsidR="00DB745C">
        <w:rPr>
          <w:rStyle w:val="EndnoteReference"/>
          <w:rFonts w:cs="Arial"/>
          <w:sz w:val="20"/>
          <w:szCs w:val="20"/>
        </w:rPr>
        <w:endnoteReference w:id="4"/>
      </w:r>
      <w:r w:rsidR="00A057E3" w:rsidRPr="001D3D0D">
        <w:rPr>
          <w:rFonts w:cs="Arial"/>
          <w:sz w:val="20"/>
          <w:szCs w:val="20"/>
        </w:rPr>
        <w:t xml:space="preserve"> </w:t>
      </w:r>
    </w:p>
    <w:p w14:paraId="0A3656D0" w14:textId="77777777" w:rsidR="004F35DB" w:rsidRDefault="004F35DB" w:rsidP="004F35DB">
      <w:pPr>
        <w:pStyle w:val="ListParagraph"/>
        <w:spacing w:line="276" w:lineRule="auto"/>
        <w:ind w:left="567"/>
        <w:jc w:val="both"/>
        <w:rPr>
          <w:rFonts w:cs="Arial"/>
          <w:sz w:val="20"/>
          <w:szCs w:val="20"/>
        </w:rPr>
      </w:pPr>
    </w:p>
    <w:p w14:paraId="61AD18EA" w14:textId="77777777" w:rsidR="00A057E3" w:rsidRPr="00F0078A" w:rsidRDefault="00A057E3" w:rsidP="001D3D0D">
      <w:pPr>
        <w:spacing w:line="276" w:lineRule="auto"/>
        <w:ind w:left="567"/>
        <w:jc w:val="both"/>
        <w:rPr>
          <w:rFonts w:cs="Arial"/>
          <w:sz w:val="20"/>
          <w:szCs w:val="20"/>
        </w:rPr>
      </w:pPr>
      <w:r w:rsidRPr="00F0078A">
        <w:rPr>
          <w:rFonts w:cs="Arial"/>
          <w:sz w:val="20"/>
          <w:szCs w:val="20"/>
        </w:rPr>
        <w:t>Australia’s Interpretative Declarations on CRPD Articles 12, 17 and 18 restrict effective implementation of the CRPD</w:t>
      </w:r>
      <w:r>
        <w:rPr>
          <w:rFonts w:cs="Arial"/>
          <w:sz w:val="20"/>
          <w:szCs w:val="20"/>
        </w:rPr>
        <w:t>,</w:t>
      </w:r>
      <w:r w:rsidRPr="00F0078A">
        <w:rPr>
          <w:rFonts w:cs="Arial"/>
          <w:sz w:val="20"/>
          <w:szCs w:val="20"/>
        </w:rPr>
        <w:t xml:space="preserve"> prevent reform and allow for human rights violations including </w:t>
      </w:r>
      <w:r w:rsidR="004F35DB">
        <w:rPr>
          <w:rFonts w:cs="Arial"/>
          <w:sz w:val="20"/>
          <w:szCs w:val="20"/>
        </w:rPr>
        <w:t>denial of legal capacity</w:t>
      </w:r>
      <w:r w:rsidRPr="00F0078A">
        <w:rPr>
          <w:rFonts w:cs="Arial"/>
          <w:sz w:val="20"/>
          <w:szCs w:val="20"/>
        </w:rPr>
        <w:t xml:space="preserve">, </w:t>
      </w:r>
      <w:r w:rsidR="004F35DB" w:rsidRPr="00F0078A">
        <w:rPr>
          <w:rFonts w:cs="Arial"/>
          <w:sz w:val="20"/>
          <w:szCs w:val="20"/>
        </w:rPr>
        <w:t xml:space="preserve">forced treatments, </w:t>
      </w:r>
      <w:r w:rsidRPr="00F0078A">
        <w:rPr>
          <w:rFonts w:cs="Arial"/>
          <w:sz w:val="20"/>
          <w:szCs w:val="20"/>
        </w:rPr>
        <w:t xml:space="preserve">and </w:t>
      </w:r>
      <w:r w:rsidR="00455BD5">
        <w:rPr>
          <w:rFonts w:cs="Arial"/>
          <w:sz w:val="20"/>
          <w:szCs w:val="20"/>
        </w:rPr>
        <w:t xml:space="preserve">discrimination against </w:t>
      </w:r>
      <w:r w:rsidR="00871FEB">
        <w:rPr>
          <w:rFonts w:cs="Arial"/>
          <w:sz w:val="20"/>
          <w:szCs w:val="20"/>
        </w:rPr>
        <w:t xml:space="preserve">non-Australian </w:t>
      </w:r>
      <w:r w:rsidR="00455BD5">
        <w:rPr>
          <w:rFonts w:cs="Arial"/>
          <w:sz w:val="20"/>
          <w:szCs w:val="20"/>
        </w:rPr>
        <w:t xml:space="preserve">people with disability seeking to </w:t>
      </w:r>
      <w:r w:rsidR="00871FEB">
        <w:rPr>
          <w:rFonts w:cs="Arial"/>
          <w:sz w:val="20"/>
          <w:szCs w:val="20"/>
        </w:rPr>
        <w:t xml:space="preserve">enter or remain in </w:t>
      </w:r>
      <w:r w:rsidR="00455BD5">
        <w:rPr>
          <w:rFonts w:cs="Arial"/>
          <w:sz w:val="20"/>
          <w:szCs w:val="20"/>
        </w:rPr>
        <w:t>Australia</w:t>
      </w:r>
      <w:r w:rsidRPr="00F0078A">
        <w:rPr>
          <w:rFonts w:cs="Arial"/>
          <w:sz w:val="20"/>
          <w:szCs w:val="20"/>
        </w:rPr>
        <w:t>.</w:t>
      </w:r>
      <w:r w:rsidRPr="00F0078A">
        <w:rPr>
          <w:rStyle w:val="EndnoteReference"/>
          <w:rFonts w:cs="Arial"/>
          <w:sz w:val="20"/>
          <w:szCs w:val="20"/>
        </w:rPr>
        <w:endnoteReference w:id="5"/>
      </w:r>
      <w:r w:rsidRPr="00F0078A">
        <w:rPr>
          <w:rFonts w:cs="Arial"/>
          <w:sz w:val="20"/>
          <w:szCs w:val="20"/>
        </w:rPr>
        <w:t xml:space="preserve"> </w:t>
      </w:r>
    </w:p>
    <w:p w14:paraId="48A1C16B" w14:textId="77777777" w:rsidR="00A057E3" w:rsidRPr="00F0078A" w:rsidRDefault="00A057E3" w:rsidP="008B0526">
      <w:pPr>
        <w:spacing w:line="276" w:lineRule="auto"/>
        <w:jc w:val="both"/>
        <w:rPr>
          <w:rFonts w:cs="Arial"/>
          <w:sz w:val="20"/>
          <w:szCs w:val="20"/>
        </w:rPr>
      </w:pPr>
    </w:p>
    <w:p w14:paraId="0085FBBE" w14:textId="77777777" w:rsidR="00A057E3" w:rsidRPr="00AD4381" w:rsidRDefault="00AD4381" w:rsidP="00AD4381">
      <w:pPr>
        <w:spacing w:line="276" w:lineRule="auto"/>
        <w:ind w:left="567" w:hanging="567"/>
        <w:jc w:val="both"/>
        <w:rPr>
          <w:rFonts w:cs="Arial"/>
          <w:sz w:val="20"/>
          <w:szCs w:val="20"/>
          <w:highlight w:val="yellow"/>
        </w:rPr>
      </w:pPr>
      <w:r w:rsidRPr="00AD4381">
        <w:rPr>
          <w:rFonts w:cs="Arial"/>
          <w:sz w:val="20"/>
          <w:szCs w:val="20"/>
        </w:rPr>
        <w:t>2.</w:t>
      </w:r>
      <w:r>
        <w:rPr>
          <w:rFonts w:cs="Arial"/>
          <w:sz w:val="20"/>
          <w:szCs w:val="20"/>
        </w:rPr>
        <w:tab/>
      </w:r>
      <w:r w:rsidR="00A057E3" w:rsidRPr="00AD4381">
        <w:rPr>
          <w:rFonts w:cs="Arial"/>
          <w:sz w:val="20"/>
          <w:szCs w:val="20"/>
        </w:rPr>
        <w:t xml:space="preserve">There are no permanent or effective mechanisms to ensure </w:t>
      </w:r>
      <w:r w:rsidR="00AE04FE" w:rsidRPr="00AD4381">
        <w:rPr>
          <w:rFonts w:cs="Arial"/>
          <w:sz w:val="20"/>
          <w:szCs w:val="20"/>
        </w:rPr>
        <w:t xml:space="preserve">active </w:t>
      </w:r>
      <w:r w:rsidR="00A057E3" w:rsidRPr="00AD4381">
        <w:rPr>
          <w:rFonts w:cs="Arial"/>
          <w:sz w:val="20"/>
          <w:szCs w:val="20"/>
        </w:rPr>
        <w:t>participation of people with disability</w:t>
      </w:r>
      <w:r w:rsidR="00C15FAF" w:rsidRPr="00AD4381">
        <w:rPr>
          <w:rFonts w:cs="Arial"/>
          <w:sz w:val="20"/>
          <w:szCs w:val="20"/>
        </w:rPr>
        <w:t xml:space="preserve">, including children with disability </w:t>
      </w:r>
      <w:r w:rsidR="00A057E3" w:rsidRPr="00AD4381">
        <w:rPr>
          <w:rFonts w:cs="Arial"/>
          <w:sz w:val="20"/>
          <w:szCs w:val="20"/>
        </w:rPr>
        <w:t>in implementation and monitoring of the CRPD.</w:t>
      </w:r>
      <w:r w:rsidR="00A057E3" w:rsidRPr="00F0078A">
        <w:rPr>
          <w:rStyle w:val="EndnoteReference"/>
          <w:rFonts w:cs="Arial"/>
          <w:sz w:val="20"/>
          <w:szCs w:val="20"/>
        </w:rPr>
        <w:endnoteReference w:id="6"/>
      </w:r>
      <w:r w:rsidR="00A057E3" w:rsidRPr="00AD4381">
        <w:rPr>
          <w:rFonts w:cs="Arial"/>
          <w:sz w:val="20"/>
          <w:szCs w:val="20"/>
        </w:rPr>
        <w:t xml:space="preserve"> </w:t>
      </w:r>
      <w:r w:rsidR="00C4673D" w:rsidRPr="00AD4381">
        <w:rPr>
          <w:rFonts w:cs="Arial"/>
          <w:sz w:val="20"/>
          <w:szCs w:val="20"/>
        </w:rPr>
        <w:t>The important role of DPOs, in line with General Comment 7 is not well understood by governments. Resourcing for DPOs and</w:t>
      </w:r>
      <w:r w:rsidR="00A057E3" w:rsidRPr="00AD4381">
        <w:rPr>
          <w:rFonts w:cs="Arial"/>
          <w:sz w:val="20"/>
          <w:szCs w:val="20"/>
        </w:rPr>
        <w:t xml:space="preserve"> organisations representing people with disability (DROs) </w:t>
      </w:r>
      <w:r w:rsidR="00C4673D" w:rsidRPr="00AD4381">
        <w:rPr>
          <w:rFonts w:cs="Arial"/>
          <w:sz w:val="20"/>
          <w:szCs w:val="20"/>
        </w:rPr>
        <w:t>is competitive, restrict</w:t>
      </w:r>
      <w:r w:rsidR="00090C50" w:rsidRPr="00AD4381">
        <w:rPr>
          <w:rFonts w:cs="Arial"/>
          <w:sz w:val="20"/>
          <w:szCs w:val="20"/>
        </w:rPr>
        <w:t>s engagement in international human rights activities</w:t>
      </w:r>
      <w:r w:rsidR="00C4673D" w:rsidRPr="00AD4381">
        <w:rPr>
          <w:rFonts w:cs="Arial"/>
          <w:sz w:val="20"/>
          <w:szCs w:val="20"/>
        </w:rPr>
        <w:t xml:space="preserve"> and </w:t>
      </w:r>
      <w:r w:rsidR="00A057E3" w:rsidRPr="00AD4381">
        <w:rPr>
          <w:rFonts w:cs="Arial"/>
          <w:sz w:val="20"/>
          <w:szCs w:val="20"/>
        </w:rPr>
        <w:t>has been reduced since the last reporting period.</w:t>
      </w:r>
      <w:r w:rsidR="00A057E3" w:rsidRPr="00936FA5">
        <w:rPr>
          <w:rStyle w:val="EndnoteReference"/>
          <w:rFonts w:cs="Arial"/>
          <w:sz w:val="20"/>
          <w:szCs w:val="20"/>
        </w:rPr>
        <w:endnoteReference w:id="7"/>
      </w:r>
      <w:r w:rsidR="00A057E3" w:rsidRPr="00AD4381">
        <w:rPr>
          <w:rFonts w:cs="Arial"/>
          <w:sz w:val="20"/>
          <w:szCs w:val="20"/>
          <w:highlight w:val="yellow"/>
        </w:rPr>
        <w:t xml:space="preserve">  </w:t>
      </w:r>
    </w:p>
    <w:p w14:paraId="2F1761A5" w14:textId="77777777" w:rsidR="00871FEB" w:rsidRDefault="00871FEB" w:rsidP="00871FEB">
      <w:pPr>
        <w:pStyle w:val="ListParagraph"/>
        <w:spacing w:line="276" w:lineRule="auto"/>
        <w:ind w:left="567"/>
        <w:jc w:val="both"/>
        <w:rPr>
          <w:rFonts w:cs="Arial"/>
          <w:sz w:val="20"/>
          <w:szCs w:val="20"/>
        </w:rPr>
      </w:pPr>
    </w:p>
    <w:p w14:paraId="2F09C492" w14:textId="77777777" w:rsidR="00A057E3" w:rsidRDefault="00A057E3" w:rsidP="00936FA5">
      <w:pPr>
        <w:spacing w:line="276" w:lineRule="auto"/>
        <w:ind w:left="567"/>
        <w:jc w:val="both"/>
        <w:rPr>
          <w:rFonts w:cs="Arial"/>
          <w:sz w:val="20"/>
          <w:szCs w:val="20"/>
        </w:rPr>
      </w:pPr>
      <w:r>
        <w:rPr>
          <w:rFonts w:cs="Arial"/>
          <w:sz w:val="20"/>
          <w:szCs w:val="20"/>
        </w:rPr>
        <w:t>T</w:t>
      </w:r>
      <w:r w:rsidRPr="00F0078A">
        <w:rPr>
          <w:rFonts w:cs="Arial"/>
          <w:sz w:val="20"/>
          <w:szCs w:val="20"/>
        </w:rPr>
        <w:t xml:space="preserve">he </w:t>
      </w:r>
      <w:r w:rsidRPr="00BE166C">
        <w:rPr>
          <w:rFonts w:cs="Arial"/>
          <w:i/>
          <w:sz w:val="20"/>
          <w:szCs w:val="20"/>
        </w:rPr>
        <w:t>National Disability Advocacy Program (NDAP)</w:t>
      </w:r>
      <w:r>
        <w:rPr>
          <w:rStyle w:val="EndnoteReference"/>
          <w:rFonts w:cs="Arial"/>
          <w:i/>
          <w:sz w:val="20"/>
          <w:szCs w:val="20"/>
        </w:rPr>
        <w:endnoteReference w:id="8"/>
      </w:r>
      <w:r>
        <w:rPr>
          <w:rFonts w:cs="Arial"/>
          <w:sz w:val="20"/>
          <w:szCs w:val="20"/>
        </w:rPr>
        <w:t xml:space="preserve"> was reviewed in 2016, </w:t>
      </w:r>
      <w:r w:rsidR="00AE04FE">
        <w:rPr>
          <w:rFonts w:cs="Arial"/>
          <w:sz w:val="20"/>
          <w:szCs w:val="20"/>
        </w:rPr>
        <w:t xml:space="preserve">but </w:t>
      </w:r>
      <w:r>
        <w:rPr>
          <w:rFonts w:cs="Arial"/>
          <w:sz w:val="20"/>
          <w:szCs w:val="20"/>
        </w:rPr>
        <w:t>identif</w:t>
      </w:r>
      <w:r w:rsidR="00AE04FE">
        <w:rPr>
          <w:rFonts w:cs="Arial"/>
          <w:sz w:val="20"/>
          <w:szCs w:val="20"/>
        </w:rPr>
        <w:t xml:space="preserve">ied reforms have not been implemented. </w:t>
      </w:r>
      <w:r w:rsidRPr="00F0078A">
        <w:rPr>
          <w:rFonts w:cs="Arial"/>
          <w:sz w:val="20"/>
          <w:szCs w:val="20"/>
        </w:rPr>
        <w:t xml:space="preserve">Many State and Territory Governments </w:t>
      </w:r>
      <w:r w:rsidR="00AE04FE">
        <w:rPr>
          <w:rFonts w:cs="Arial"/>
          <w:sz w:val="20"/>
          <w:szCs w:val="20"/>
        </w:rPr>
        <w:t>are</w:t>
      </w:r>
      <w:r w:rsidR="00AE04FE" w:rsidRPr="00F0078A">
        <w:rPr>
          <w:rFonts w:cs="Arial"/>
          <w:sz w:val="20"/>
          <w:szCs w:val="20"/>
        </w:rPr>
        <w:t xml:space="preserve"> </w:t>
      </w:r>
      <w:r w:rsidRPr="00F0078A">
        <w:rPr>
          <w:rFonts w:cs="Arial"/>
          <w:sz w:val="20"/>
          <w:szCs w:val="20"/>
        </w:rPr>
        <w:t>reduc</w:t>
      </w:r>
      <w:r w:rsidR="00AE04FE">
        <w:rPr>
          <w:rFonts w:cs="Arial"/>
          <w:sz w:val="20"/>
          <w:szCs w:val="20"/>
        </w:rPr>
        <w:t>ing</w:t>
      </w:r>
      <w:r w:rsidRPr="00F0078A">
        <w:rPr>
          <w:rFonts w:cs="Arial"/>
          <w:sz w:val="20"/>
          <w:szCs w:val="20"/>
        </w:rPr>
        <w:t xml:space="preserve"> or ceas</w:t>
      </w:r>
      <w:r w:rsidR="00AE04FE">
        <w:rPr>
          <w:rFonts w:cs="Arial"/>
          <w:sz w:val="20"/>
          <w:szCs w:val="20"/>
        </w:rPr>
        <w:t>ing</w:t>
      </w:r>
      <w:r w:rsidRPr="00F0078A">
        <w:rPr>
          <w:rFonts w:cs="Arial"/>
          <w:sz w:val="20"/>
          <w:szCs w:val="20"/>
        </w:rPr>
        <w:t xml:space="preserve"> funding for </w:t>
      </w:r>
      <w:r w:rsidR="00AE04FE">
        <w:rPr>
          <w:rFonts w:cs="Arial"/>
          <w:sz w:val="20"/>
          <w:szCs w:val="20"/>
        </w:rPr>
        <w:t xml:space="preserve">independent </w:t>
      </w:r>
      <w:r w:rsidRPr="00F0078A">
        <w:rPr>
          <w:rFonts w:cs="Arial"/>
          <w:sz w:val="20"/>
          <w:szCs w:val="20"/>
        </w:rPr>
        <w:t>disability advocacy</w:t>
      </w:r>
      <w:r w:rsidR="00AE04FE">
        <w:rPr>
          <w:rFonts w:cs="Arial"/>
          <w:sz w:val="20"/>
          <w:szCs w:val="20"/>
        </w:rPr>
        <w:t xml:space="preserve"> under the mistaken view that the </w:t>
      </w:r>
      <w:r w:rsidRPr="003C7207">
        <w:rPr>
          <w:rFonts w:cs="Arial"/>
          <w:i/>
          <w:sz w:val="20"/>
          <w:szCs w:val="20"/>
        </w:rPr>
        <w:t>National Disability Insurance Scheme</w:t>
      </w:r>
      <w:r w:rsidRPr="00F0078A">
        <w:rPr>
          <w:rFonts w:cs="Arial"/>
          <w:sz w:val="20"/>
          <w:szCs w:val="20"/>
        </w:rPr>
        <w:t xml:space="preserve"> (NDIS</w:t>
      </w:r>
      <w:r>
        <w:rPr>
          <w:rFonts w:cs="Arial"/>
          <w:sz w:val="20"/>
          <w:szCs w:val="20"/>
        </w:rPr>
        <w:t>)</w:t>
      </w:r>
      <w:r>
        <w:rPr>
          <w:rStyle w:val="EndnoteReference"/>
          <w:rFonts w:cs="Arial"/>
          <w:sz w:val="20"/>
          <w:szCs w:val="20"/>
        </w:rPr>
        <w:endnoteReference w:id="9"/>
      </w:r>
      <w:r w:rsidRPr="00F0078A">
        <w:rPr>
          <w:rFonts w:cs="Arial"/>
          <w:sz w:val="20"/>
          <w:szCs w:val="20"/>
        </w:rPr>
        <w:t xml:space="preserve"> </w:t>
      </w:r>
      <w:r w:rsidR="00AE04FE">
        <w:rPr>
          <w:rFonts w:cs="Arial"/>
          <w:sz w:val="20"/>
          <w:szCs w:val="20"/>
        </w:rPr>
        <w:t>will resolve issues for people with disability</w:t>
      </w:r>
      <w:r>
        <w:rPr>
          <w:rFonts w:cs="Arial"/>
          <w:sz w:val="20"/>
          <w:szCs w:val="20"/>
        </w:rPr>
        <w:t xml:space="preserve">. </w:t>
      </w:r>
      <w:r w:rsidRPr="00F0078A">
        <w:rPr>
          <w:rFonts w:cs="Arial"/>
          <w:sz w:val="20"/>
          <w:szCs w:val="20"/>
        </w:rPr>
        <w:t xml:space="preserve">There remains insufficient funding to respond to the high levels of need for </w:t>
      </w:r>
      <w:r>
        <w:rPr>
          <w:rFonts w:cs="Arial"/>
          <w:sz w:val="20"/>
          <w:szCs w:val="20"/>
        </w:rPr>
        <w:t xml:space="preserve">disability </w:t>
      </w:r>
      <w:r w:rsidRPr="00F0078A">
        <w:rPr>
          <w:rFonts w:cs="Arial"/>
          <w:sz w:val="20"/>
          <w:szCs w:val="20"/>
        </w:rPr>
        <w:t>advocacy across the country</w:t>
      </w:r>
      <w:r>
        <w:rPr>
          <w:rFonts w:cs="Arial"/>
          <w:sz w:val="20"/>
          <w:szCs w:val="20"/>
        </w:rPr>
        <w:t>.</w:t>
      </w:r>
      <w:r>
        <w:rPr>
          <w:rStyle w:val="EndnoteReference"/>
          <w:rFonts w:cs="Arial"/>
          <w:sz w:val="20"/>
          <w:szCs w:val="20"/>
        </w:rPr>
        <w:endnoteReference w:id="10"/>
      </w:r>
      <w:r w:rsidRPr="00F0078A">
        <w:rPr>
          <w:rFonts w:cs="Arial"/>
          <w:sz w:val="20"/>
          <w:szCs w:val="20"/>
        </w:rPr>
        <w:t xml:space="preserve"> </w:t>
      </w:r>
      <w:r>
        <w:rPr>
          <w:rFonts w:cs="Arial"/>
          <w:sz w:val="20"/>
          <w:szCs w:val="20"/>
        </w:rPr>
        <w:t>People with disability and independent inquiries</w:t>
      </w:r>
      <w:r>
        <w:rPr>
          <w:rStyle w:val="EndnoteReference"/>
          <w:rFonts w:cs="Arial"/>
          <w:sz w:val="20"/>
          <w:szCs w:val="20"/>
        </w:rPr>
        <w:endnoteReference w:id="11"/>
      </w:r>
      <w:r w:rsidRPr="00F0078A">
        <w:rPr>
          <w:rFonts w:cs="Arial"/>
          <w:sz w:val="20"/>
          <w:szCs w:val="20"/>
        </w:rPr>
        <w:t xml:space="preserve"> ha</w:t>
      </w:r>
      <w:r>
        <w:rPr>
          <w:rFonts w:cs="Arial"/>
          <w:sz w:val="20"/>
          <w:szCs w:val="20"/>
        </w:rPr>
        <w:t>ve</w:t>
      </w:r>
      <w:r w:rsidRPr="00F0078A">
        <w:rPr>
          <w:rFonts w:cs="Arial"/>
          <w:sz w:val="20"/>
          <w:szCs w:val="20"/>
        </w:rPr>
        <w:t xml:space="preserve"> recommended that advocacy funding be restored by jurisdictions that have ceased or reduced funding.</w:t>
      </w:r>
      <w:r w:rsidRPr="00F0078A">
        <w:rPr>
          <w:rStyle w:val="EndnoteReference"/>
          <w:rFonts w:cs="Arial"/>
          <w:sz w:val="20"/>
          <w:szCs w:val="20"/>
        </w:rPr>
        <w:endnoteReference w:id="12"/>
      </w:r>
    </w:p>
    <w:p w14:paraId="24C6DAE9" w14:textId="77777777" w:rsidR="00A057E3" w:rsidRDefault="00A057E3" w:rsidP="008B0526">
      <w:pPr>
        <w:spacing w:line="276" w:lineRule="auto"/>
        <w:jc w:val="both"/>
        <w:rPr>
          <w:rFonts w:cs="Arial"/>
          <w:sz w:val="20"/>
          <w:szCs w:val="20"/>
        </w:rPr>
      </w:pPr>
    </w:p>
    <w:p w14:paraId="7BC8F1DF" w14:textId="7F7747FC" w:rsidR="00A057E3" w:rsidRPr="00B2396F" w:rsidRDefault="00B2396F" w:rsidP="00B2396F">
      <w:pPr>
        <w:spacing w:line="276" w:lineRule="auto"/>
        <w:ind w:left="567" w:hanging="567"/>
        <w:jc w:val="both"/>
        <w:rPr>
          <w:rFonts w:cs="Arial"/>
          <w:sz w:val="20"/>
          <w:szCs w:val="20"/>
        </w:rPr>
      </w:pPr>
      <w:proofErr w:type="gramStart"/>
      <w:r>
        <w:rPr>
          <w:rFonts w:cs="Arial"/>
          <w:sz w:val="20"/>
          <w:szCs w:val="20"/>
        </w:rPr>
        <w:t>3.</w:t>
      </w:r>
      <w:r w:rsidR="00B7179E" w:rsidRPr="00B2396F">
        <w:rPr>
          <w:rFonts w:cs="Arial"/>
          <w:sz w:val="20"/>
          <w:szCs w:val="20"/>
        </w:rPr>
        <w:t>.</w:t>
      </w:r>
      <w:proofErr w:type="gramEnd"/>
      <w:r w:rsidR="00B7179E" w:rsidRPr="00B2396F">
        <w:rPr>
          <w:rFonts w:cs="Arial"/>
          <w:sz w:val="20"/>
          <w:szCs w:val="20"/>
        </w:rPr>
        <w:t xml:space="preserve"> </w:t>
      </w:r>
      <w:r>
        <w:rPr>
          <w:rFonts w:cs="Arial"/>
          <w:sz w:val="20"/>
          <w:szCs w:val="20"/>
        </w:rPr>
        <w:tab/>
      </w:r>
      <w:r w:rsidR="00A057E3" w:rsidRPr="00B2396F">
        <w:rPr>
          <w:rFonts w:cs="Arial"/>
          <w:sz w:val="20"/>
          <w:szCs w:val="20"/>
        </w:rPr>
        <w:t xml:space="preserve">The </w:t>
      </w:r>
      <w:r w:rsidR="00A057E3" w:rsidRPr="00B2396F">
        <w:rPr>
          <w:rFonts w:cs="Arial"/>
          <w:i/>
          <w:sz w:val="20"/>
          <w:szCs w:val="20"/>
        </w:rPr>
        <w:t>National Disability Strategy 2010-2020</w:t>
      </w:r>
      <w:r w:rsidR="00A057E3" w:rsidRPr="00B2396F">
        <w:rPr>
          <w:rFonts w:cs="Arial"/>
          <w:sz w:val="20"/>
          <w:szCs w:val="20"/>
        </w:rPr>
        <w:t xml:space="preserve"> (NDS)</w:t>
      </w:r>
      <w:r w:rsidR="009F4B90">
        <w:rPr>
          <w:rStyle w:val="EndnoteReference"/>
          <w:rFonts w:cs="Arial"/>
          <w:sz w:val="20"/>
          <w:szCs w:val="20"/>
        </w:rPr>
        <w:endnoteReference w:id="13"/>
      </w:r>
      <w:r w:rsidR="009F4B90" w:rsidRPr="00B2396F">
        <w:rPr>
          <w:rFonts w:cs="Arial"/>
          <w:sz w:val="20"/>
          <w:szCs w:val="20"/>
        </w:rPr>
        <w:t xml:space="preserve"> </w:t>
      </w:r>
      <w:r w:rsidR="00A057E3" w:rsidRPr="00B2396F">
        <w:rPr>
          <w:rFonts w:cs="Arial"/>
          <w:sz w:val="20"/>
          <w:szCs w:val="20"/>
        </w:rPr>
        <w:t>sets out the national policy framework to guide Australian governments to meet their obligations under the CRPD.</w:t>
      </w:r>
      <w:r w:rsidR="00A057E3" w:rsidRPr="00F0078A">
        <w:rPr>
          <w:rStyle w:val="EndnoteReference"/>
          <w:rFonts w:cs="Arial"/>
          <w:sz w:val="20"/>
          <w:szCs w:val="20"/>
        </w:rPr>
        <w:endnoteReference w:id="14"/>
      </w:r>
      <w:r w:rsidR="00A057E3" w:rsidRPr="00B2396F">
        <w:rPr>
          <w:rFonts w:cs="Arial"/>
          <w:sz w:val="20"/>
          <w:szCs w:val="20"/>
        </w:rPr>
        <w:t xml:space="preserve"> The NDS is now in review in preparation for its ten</w:t>
      </w:r>
      <w:r w:rsidR="009F4B90" w:rsidRPr="00B2396F">
        <w:rPr>
          <w:rFonts w:cs="Arial"/>
          <w:sz w:val="20"/>
          <w:szCs w:val="20"/>
        </w:rPr>
        <w:t xml:space="preserve"> </w:t>
      </w:r>
      <w:r w:rsidR="00A057E3" w:rsidRPr="00B2396F">
        <w:rPr>
          <w:rFonts w:cs="Arial"/>
          <w:sz w:val="20"/>
          <w:szCs w:val="20"/>
        </w:rPr>
        <w:t>year completion, with a view to another ten</w:t>
      </w:r>
      <w:r w:rsidR="009F4B90" w:rsidRPr="00B2396F">
        <w:rPr>
          <w:rFonts w:cs="Arial"/>
          <w:sz w:val="20"/>
          <w:szCs w:val="20"/>
        </w:rPr>
        <w:t xml:space="preserve"> </w:t>
      </w:r>
      <w:r w:rsidR="00A057E3" w:rsidRPr="00B2396F">
        <w:rPr>
          <w:rFonts w:cs="Arial"/>
          <w:sz w:val="20"/>
          <w:szCs w:val="20"/>
        </w:rPr>
        <w:t>year plan. However the final</w:t>
      </w:r>
      <w:r w:rsidR="00A057E3" w:rsidRPr="00B2396F">
        <w:rPr>
          <w:rFonts w:cs="Arial"/>
          <w:i/>
          <w:sz w:val="20"/>
          <w:szCs w:val="20"/>
        </w:rPr>
        <w:t xml:space="preserve"> Implementation Plan</w:t>
      </w:r>
      <w:r w:rsidR="00A057E3" w:rsidRPr="002057F5">
        <w:rPr>
          <w:rStyle w:val="EndnoteReference"/>
          <w:rFonts w:cs="Arial"/>
          <w:iCs/>
          <w:sz w:val="20"/>
          <w:szCs w:val="20"/>
        </w:rPr>
        <w:endnoteReference w:id="15"/>
      </w:r>
      <w:r w:rsidR="00A057E3" w:rsidRPr="00B2396F">
        <w:rPr>
          <w:rFonts w:cs="Arial"/>
          <w:i/>
          <w:sz w:val="20"/>
          <w:szCs w:val="20"/>
        </w:rPr>
        <w:t xml:space="preserve"> </w:t>
      </w:r>
      <w:r w:rsidR="00A057E3" w:rsidRPr="00B2396F">
        <w:rPr>
          <w:rFonts w:cs="Arial"/>
          <w:sz w:val="20"/>
          <w:szCs w:val="20"/>
        </w:rPr>
        <w:t xml:space="preserve">under the </w:t>
      </w:r>
      <w:r w:rsidR="001D3D0D" w:rsidRPr="00B2396F">
        <w:rPr>
          <w:rFonts w:cs="Arial"/>
          <w:sz w:val="20"/>
          <w:szCs w:val="20"/>
        </w:rPr>
        <w:t xml:space="preserve">NDS </w:t>
      </w:r>
      <w:r w:rsidR="00A057E3" w:rsidRPr="00B2396F">
        <w:rPr>
          <w:rFonts w:cs="Arial"/>
          <w:sz w:val="20"/>
          <w:szCs w:val="20"/>
        </w:rPr>
        <w:t>has not been released, and there have only been two progress reports despite commitment to biennial progress reports. These reports only describe actions rather than evaluate outcomes for people with disability. The NDS lacks actions and measurable outcomes to address systemic human rights violations, lacks resourcing in implementation, monitoring and evaluation across its policy outcome areas and lacks accountability and implementation mechanisms.</w:t>
      </w:r>
      <w:r w:rsidR="00A057E3">
        <w:rPr>
          <w:rStyle w:val="EndnoteReference"/>
          <w:rFonts w:cs="Arial"/>
          <w:sz w:val="20"/>
          <w:szCs w:val="20"/>
        </w:rPr>
        <w:endnoteReference w:id="16"/>
      </w:r>
      <w:r w:rsidR="00A057E3" w:rsidRPr="00B2396F">
        <w:rPr>
          <w:rFonts w:cs="Arial"/>
          <w:sz w:val="20"/>
          <w:szCs w:val="20"/>
        </w:rPr>
        <w:t xml:space="preserve"> Disaggregated data and the collection of information on the situation of women and children with disability are not built into the NDS.</w:t>
      </w:r>
      <w:r w:rsidR="00A057E3">
        <w:rPr>
          <w:rStyle w:val="EndnoteReference"/>
          <w:rFonts w:cs="Arial"/>
          <w:sz w:val="20"/>
          <w:szCs w:val="20"/>
        </w:rPr>
        <w:endnoteReference w:id="17"/>
      </w:r>
    </w:p>
    <w:p w14:paraId="66F3FCAC" w14:textId="77777777" w:rsidR="00C54A38" w:rsidRDefault="00C54A38" w:rsidP="00724BCD">
      <w:pPr>
        <w:spacing w:line="276" w:lineRule="auto"/>
        <w:jc w:val="both"/>
        <w:rPr>
          <w:rFonts w:cs="Arial"/>
          <w:sz w:val="20"/>
          <w:szCs w:val="20"/>
        </w:rPr>
      </w:pPr>
    </w:p>
    <w:p w14:paraId="39313012" w14:textId="77777777" w:rsidR="00A057E3" w:rsidRPr="00F0078A" w:rsidRDefault="00C54A38" w:rsidP="00724BCD">
      <w:pPr>
        <w:spacing w:line="276" w:lineRule="auto"/>
        <w:ind w:left="567"/>
        <w:jc w:val="both"/>
        <w:rPr>
          <w:rFonts w:cs="Arial"/>
          <w:sz w:val="20"/>
          <w:szCs w:val="20"/>
        </w:rPr>
      </w:pPr>
      <w:r w:rsidRPr="00F0078A">
        <w:rPr>
          <w:rFonts w:cs="Arial"/>
          <w:sz w:val="20"/>
          <w:szCs w:val="20"/>
        </w:rPr>
        <w:t xml:space="preserve">The NDS is siloed within the Department of Social Services (DSS) as a disability policy responsibility. DPOs have </w:t>
      </w:r>
      <w:r w:rsidR="00CE68EE">
        <w:rPr>
          <w:rFonts w:cs="Arial"/>
          <w:sz w:val="20"/>
          <w:szCs w:val="20"/>
        </w:rPr>
        <w:t>urged</w:t>
      </w:r>
      <w:r w:rsidRPr="00F0078A">
        <w:rPr>
          <w:rFonts w:cs="Arial"/>
          <w:sz w:val="20"/>
          <w:szCs w:val="20"/>
        </w:rPr>
        <w:t xml:space="preserve"> Australian Governments to establish a</w:t>
      </w:r>
      <w:r>
        <w:rPr>
          <w:rFonts w:cs="Arial"/>
          <w:sz w:val="20"/>
          <w:szCs w:val="20"/>
        </w:rPr>
        <w:t>n</w:t>
      </w:r>
      <w:r w:rsidRPr="00F0078A">
        <w:rPr>
          <w:rFonts w:cs="Arial"/>
          <w:sz w:val="20"/>
          <w:szCs w:val="20"/>
        </w:rPr>
        <w:t xml:space="preserve"> executive mechanism within the Department of Prime Minister and Cabinet to secure high level and cross government coordination of the NDS.</w:t>
      </w:r>
      <w:r w:rsidR="00A057E3" w:rsidRPr="00F0078A">
        <w:rPr>
          <w:rStyle w:val="EndnoteReference"/>
          <w:rFonts w:cs="Arial"/>
          <w:sz w:val="20"/>
          <w:szCs w:val="20"/>
        </w:rPr>
        <w:endnoteReference w:id="18"/>
      </w:r>
      <w:r w:rsidR="00A057E3" w:rsidRPr="00F0078A">
        <w:rPr>
          <w:rFonts w:cs="Arial"/>
          <w:sz w:val="20"/>
          <w:szCs w:val="20"/>
        </w:rPr>
        <w:t xml:space="preserve"> This </w:t>
      </w:r>
      <w:r w:rsidR="00A057E3">
        <w:rPr>
          <w:rFonts w:cs="Arial"/>
          <w:sz w:val="20"/>
          <w:szCs w:val="20"/>
        </w:rPr>
        <w:t>recommendation</w:t>
      </w:r>
      <w:r w:rsidR="00A057E3" w:rsidRPr="00F0078A">
        <w:rPr>
          <w:rFonts w:cs="Arial"/>
          <w:sz w:val="20"/>
          <w:szCs w:val="20"/>
        </w:rPr>
        <w:t xml:space="preserve"> has been echoed by a Senate Inquiry</w:t>
      </w:r>
      <w:r w:rsidR="00A057E3" w:rsidRPr="00F0078A">
        <w:rPr>
          <w:rStyle w:val="EndnoteReference"/>
          <w:rFonts w:cs="Arial"/>
          <w:sz w:val="20"/>
          <w:szCs w:val="20"/>
        </w:rPr>
        <w:endnoteReference w:id="19"/>
      </w:r>
      <w:r w:rsidR="00A057E3" w:rsidRPr="00F0078A">
        <w:rPr>
          <w:rFonts w:cs="Arial"/>
          <w:sz w:val="20"/>
          <w:szCs w:val="20"/>
        </w:rPr>
        <w:t xml:space="preserve"> however has been rejected by Government.</w:t>
      </w:r>
      <w:r w:rsidR="00A057E3" w:rsidRPr="00F0078A">
        <w:rPr>
          <w:rStyle w:val="EndnoteReference"/>
          <w:rFonts w:cs="Arial"/>
          <w:sz w:val="20"/>
          <w:szCs w:val="20"/>
        </w:rPr>
        <w:endnoteReference w:id="20"/>
      </w:r>
      <w:r w:rsidR="00A057E3">
        <w:rPr>
          <w:rFonts w:cs="Arial"/>
          <w:sz w:val="20"/>
          <w:szCs w:val="20"/>
        </w:rPr>
        <w:t xml:space="preserve"> </w:t>
      </w:r>
    </w:p>
    <w:p w14:paraId="2F0DF75C" w14:textId="77777777" w:rsidR="00A057E3" w:rsidRPr="00F0078A" w:rsidRDefault="00A057E3" w:rsidP="00B91259">
      <w:pPr>
        <w:spacing w:line="276" w:lineRule="auto"/>
        <w:jc w:val="both"/>
        <w:rPr>
          <w:rFonts w:cs="Arial"/>
          <w:sz w:val="20"/>
          <w:szCs w:val="20"/>
        </w:rPr>
      </w:pPr>
    </w:p>
    <w:p w14:paraId="45D74F93" w14:textId="77777777" w:rsidR="00C54A38" w:rsidRPr="009F4B90" w:rsidRDefault="00F54F44" w:rsidP="009F4B90">
      <w:pPr>
        <w:spacing w:line="276" w:lineRule="auto"/>
        <w:ind w:left="567" w:hanging="567"/>
        <w:jc w:val="both"/>
        <w:rPr>
          <w:rFonts w:cs="Arial"/>
          <w:sz w:val="20"/>
          <w:szCs w:val="20"/>
        </w:rPr>
      </w:pPr>
      <w:r>
        <w:rPr>
          <w:rFonts w:cs="Arial"/>
          <w:sz w:val="20"/>
          <w:szCs w:val="20"/>
        </w:rPr>
        <w:t>4</w:t>
      </w:r>
      <w:r w:rsidRPr="009F4B90">
        <w:rPr>
          <w:rFonts w:cs="Arial"/>
          <w:sz w:val="20"/>
          <w:szCs w:val="20"/>
        </w:rPr>
        <w:t xml:space="preserve">(a) </w:t>
      </w:r>
      <w:r>
        <w:rPr>
          <w:rFonts w:cs="Arial"/>
          <w:sz w:val="20"/>
          <w:szCs w:val="20"/>
        </w:rPr>
        <w:tab/>
      </w:r>
      <w:r w:rsidR="000F7730" w:rsidRPr="009F4B90">
        <w:rPr>
          <w:rFonts w:cs="Arial"/>
          <w:sz w:val="20"/>
          <w:szCs w:val="20"/>
        </w:rPr>
        <w:t xml:space="preserve">The NDIS aims to assist 10%, or 460,000 people with disability in Australia. </w:t>
      </w:r>
      <w:r w:rsidR="00A057E3" w:rsidRPr="009F4B90">
        <w:rPr>
          <w:rFonts w:cs="Arial"/>
          <w:sz w:val="20"/>
          <w:szCs w:val="20"/>
        </w:rPr>
        <w:t>The assessment criteria</w:t>
      </w:r>
      <w:r w:rsidR="00A057E3">
        <w:rPr>
          <w:rStyle w:val="EndnoteReference"/>
          <w:rFonts w:cs="Arial"/>
          <w:sz w:val="20"/>
          <w:szCs w:val="20"/>
        </w:rPr>
        <w:endnoteReference w:id="21"/>
      </w:r>
      <w:r w:rsidR="00A057E3" w:rsidRPr="009F4B90">
        <w:rPr>
          <w:rFonts w:cs="Arial"/>
          <w:sz w:val="20"/>
          <w:szCs w:val="20"/>
        </w:rPr>
        <w:t xml:space="preserve"> for accessing the NDIS </w:t>
      </w:r>
      <w:r w:rsidR="00245203" w:rsidRPr="009F4B90">
        <w:rPr>
          <w:rFonts w:cs="Arial"/>
          <w:sz w:val="20"/>
          <w:szCs w:val="20"/>
        </w:rPr>
        <w:t xml:space="preserve">is </w:t>
      </w:r>
      <w:r w:rsidR="00A057E3" w:rsidRPr="009F4B90">
        <w:rPr>
          <w:rFonts w:cs="Arial"/>
          <w:sz w:val="20"/>
          <w:szCs w:val="20"/>
        </w:rPr>
        <w:t xml:space="preserve">set out in the </w:t>
      </w:r>
      <w:r w:rsidR="00A057E3" w:rsidRPr="009F4B90">
        <w:rPr>
          <w:rFonts w:cs="Arial"/>
          <w:i/>
          <w:iCs/>
          <w:sz w:val="20"/>
          <w:szCs w:val="20"/>
        </w:rPr>
        <w:t>NDIS Act</w:t>
      </w:r>
      <w:r w:rsidR="00A057E3" w:rsidRPr="009F4B90">
        <w:rPr>
          <w:rFonts w:cs="Arial"/>
          <w:sz w:val="20"/>
          <w:szCs w:val="20"/>
        </w:rPr>
        <w:t xml:space="preserve"> </w:t>
      </w:r>
      <w:r w:rsidR="00A057E3" w:rsidRPr="009F4B90">
        <w:rPr>
          <w:rFonts w:cs="Arial"/>
          <w:i/>
          <w:sz w:val="20"/>
          <w:szCs w:val="20"/>
        </w:rPr>
        <w:t>2013</w:t>
      </w:r>
      <w:r w:rsidR="00A057E3" w:rsidRPr="009F4B90">
        <w:rPr>
          <w:rFonts w:cs="Arial"/>
          <w:sz w:val="20"/>
          <w:szCs w:val="20"/>
        </w:rPr>
        <w:t xml:space="preserve"> (</w:t>
      </w:r>
      <w:proofErr w:type="spellStart"/>
      <w:r w:rsidR="00A057E3" w:rsidRPr="009F4B90">
        <w:rPr>
          <w:rFonts w:cs="Arial"/>
          <w:sz w:val="20"/>
          <w:szCs w:val="20"/>
        </w:rPr>
        <w:t>Cth</w:t>
      </w:r>
      <w:proofErr w:type="spellEnd"/>
      <w:r w:rsidR="00A057E3" w:rsidRPr="009F4B90">
        <w:rPr>
          <w:rFonts w:cs="Arial"/>
          <w:sz w:val="20"/>
          <w:szCs w:val="20"/>
        </w:rPr>
        <w:t>).</w:t>
      </w:r>
      <w:r w:rsidR="00A057E3">
        <w:rPr>
          <w:rStyle w:val="EndnoteReference"/>
          <w:rFonts w:cs="Arial"/>
          <w:sz w:val="20"/>
          <w:szCs w:val="20"/>
        </w:rPr>
        <w:endnoteReference w:id="22"/>
      </w:r>
      <w:r w:rsidR="00A057E3" w:rsidRPr="009F4B90">
        <w:rPr>
          <w:rFonts w:cs="Arial"/>
          <w:sz w:val="20"/>
          <w:szCs w:val="20"/>
        </w:rPr>
        <w:t xml:space="preserve"> </w:t>
      </w:r>
      <w:r w:rsidR="00C643A2" w:rsidRPr="009F4B90">
        <w:rPr>
          <w:rFonts w:cs="Arial"/>
          <w:sz w:val="20"/>
          <w:szCs w:val="20"/>
        </w:rPr>
        <w:t>A</w:t>
      </w:r>
      <w:r w:rsidR="00A057E3" w:rsidRPr="009F4B90">
        <w:rPr>
          <w:rFonts w:cs="Arial"/>
          <w:sz w:val="20"/>
          <w:szCs w:val="20"/>
        </w:rPr>
        <w:t xml:space="preserve">s at the end of 2018, 244,653 NDIS </w:t>
      </w:r>
      <w:r w:rsidR="00A057E3" w:rsidRPr="009F4B90">
        <w:rPr>
          <w:rFonts w:cs="Arial"/>
          <w:sz w:val="20"/>
          <w:szCs w:val="20"/>
        </w:rPr>
        <w:lastRenderedPageBreak/>
        <w:t>participants had an approved plan,</w:t>
      </w:r>
      <w:r w:rsidR="00A057E3">
        <w:rPr>
          <w:rStyle w:val="EndnoteReference"/>
          <w:rFonts w:cs="Arial"/>
          <w:sz w:val="20"/>
          <w:szCs w:val="20"/>
        </w:rPr>
        <w:endnoteReference w:id="23"/>
      </w:r>
      <w:r w:rsidR="00A057E3" w:rsidRPr="009F4B90">
        <w:rPr>
          <w:rFonts w:cs="Arial"/>
          <w:sz w:val="20"/>
          <w:szCs w:val="20"/>
        </w:rPr>
        <w:t xml:space="preserve"> which fell well short of the 315,721 participants who were expected to have had approved plans by this time.</w:t>
      </w:r>
      <w:r w:rsidR="00A057E3">
        <w:rPr>
          <w:rStyle w:val="EndnoteReference"/>
          <w:rFonts w:cs="Arial"/>
          <w:sz w:val="20"/>
          <w:szCs w:val="20"/>
        </w:rPr>
        <w:endnoteReference w:id="24"/>
      </w:r>
      <w:r w:rsidR="00A057E3" w:rsidRPr="009F4B90">
        <w:rPr>
          <w:rFonts w:cs="Arial"/>
          <w:sz w:val="20"/>
          <w:szCs w:val="20"/>
        </w:rPr>
        <w:t xml:space="preserve"> </w:t>
      </w:r>
    </w:p>
    <w:p w14:paraId="70149B5B" w14:textId="77777777" w:rsidR="00C54A38" w:rsidRDefault="00C54A38" w:rsidP="00B91259">
      <w:pPr>
        <w:spacing w:line="276" w:lineRule="auto"/>
        <w:jc w:val="both"/>
        <w:rPr>
          <w:rFonts w:cs="Arial"/>
          <w:sz w:val="20"/>
          <w:szCs w:val="20"/>
        </w:rPr>
      </w:pPr>
    </w:p>
    <w:p w14:paraId="6198F3E8" w14:textId="77777777" w:rsidR="00C54A38" w:rsidRDefault="000F7730" w:rsidP="008D45EA">
      <w:pPr>
        <w:spacing w:line="276" w:lineRule="auto"/>
        <w:ind w:left="567"/>
        <w:jc w:val="both"/>
        <w:rPr>
          <w:rFonts w:cs="Arial"/>
          <w:sz w:val="20"/>
          <w:szCs w:val="20"/>
        </w:rPr>
      </w:pPr>
      <w:r>
        <w:rPr>
          <w:rFonts w:cs="Arial"/>
          <w:sz w:val="20"/>
          <w:szCs w:val="20"/>
        </w:rPr>
        <w:t xml:space="preserve">There is an over reliance on medical diagnoses rather than on functional assessments. </w:t>
      </w:r>
      <w:r w:rsidR="00C54A38" w:rsidRPr="00AF47EB">
        <w:rPr>
          <w:rFonts w:cs="Arial"/>
          <w:sz w:val="20"/>
          <w:szCs w:val="20"/>
        </w:rPr>
        <w:t xml:space="preserve">The planning process </w:t>
      </w:r>
      <w:r w:rsidR="00C54A38">
        <w:rPr>
          <w:rFonts w:cs="Arial"/>
          <w:sz w:val="20"/>
          <w:szCs w:val="20"/>
        </w:rPr>
        <w:t xml:space="preserve">for NDIS participants </w:t>
      </w:r>
      <w:r w:rsidR="00C54A38" w:rsidRPr="00AF47EB">
        <w:rPr>
          <w:rFonts w:cs="Arial"/>
          <w:sz w:val="20"/>
          <w:szCs w:val="20"/>
        </w:rPr>
        <w:t>is complex and confusing, and often lacks clarity and transparency.</w:t>
      </w:r>
      <w:r w:rsidR="00A057E3">
        <w:rPr>
          <w:rStyle w:val="EndnoteReference"/>
          <w:rFonts w:cs="Arial"/>
          <w:sz w:val="20"/>
          <w:szCs w:val="20"/>
        </w:rPr>
        <w:endnoteReference w:id="25"/>
      </w:r>
      <w:r w:rsidR="00A057E3" w:rsidRPr="00AF47EB">
        <w:rPr>
          <w:rFonts w:cs="Arial"/>
          <w:sz w:val="20"/>
          <w:szCs w:val="20"/>
        </w:rPr>
        <w:t xml:space="preserve"> Scheme participants are often not aware of their rights and options</w:t>
      </w:r>
      <w:r w:rsidR="00A057E3">
        <w:rPr>
          <w:rFonts w:cs="Arial"/>
          <w:sz w:val="20"/>
          <w:szCs w:val="20"/>
        </w:rPr>
        <w:t>.</w:t>
      </w:r>
      <w:r w:rsidR="00A057E3">
        <w:rPr>
          <w:rStyle w:val="EndnoteReference"/>
          <w:rFonts w:cs="Arial"/>
          <w:sz w:val="20"/>
          <w:szCs w:val="20"/>
        </w:rPr>
        <w:endnoteReference w:id="26"/>
      </w:r>
      <w:r w:rsidR="00A057E3" w:rsidRPr="00AF47EB">
        <w:rPr>
          <w:rFonts w:cs="Arial"/>
          <w:sz w:val="20"/>
          <w:szCs w:val="20"/>
        </w:rPr>
        <w:t xml:space="preserve"> </w:t>
      </w:r>
      <w:r w:rsidR="00A057E3">
        <w:rPr>
          <w:rFonts w:cs="Arial"/>
          <w:sz w:val="20"/>
          <w:szCs w:val="20"/>
        </w:rPr>
        <w:t>Evidence from people with disability</w:t>
      </w:r>
      <w:r w:rsidR="00934928">
        <w:rPr>
          <w:rStyle w:val="EndnoteReference"/>
          <w:rFonts w:cs="Arial"/>
          <w:sz w:val="20"/>
          <w:szCs w:val="20"/>
        </w:rPr>
        <w:endnoteReference w:id="27"/>
      </w:r>
      <w:r w:rsidR="00A057E3">
        <w:rPr>
          <w:rFonts w:cs="Arial"/>
          <w:sz w:val="20"/>
          <w:szCs w:val="20"/>
        </w:rPr>
        <w:t xml:space="preserve"> </w:t>
      </w:r>
      <w:r w:rsidR="00C54A38">
        <w:rPr>
          <w:rFonts w:cs="Arial"/>
          <w:sz w:val="20"/>
          <w:szCs w:val="20"/>
        </w:rPr>
        <w:t xml:space="preserve">demonstrate that </w:t>
      </w:r>
      <w:r w:rsidR="00C54A38" w:rsidRPr="00D04BE8">
        <w:rPr>
          <w:rFonts w:cs="Arial"/>
          <w:sz w:val="20"/>
          <w:szCs w:val="20"/>
        </w:rPr>
        <w:t>planners ha</w:t>
      </w:r>
      <w:r w:rsidR="00C54A38">
        <w:rPr>
          <w:rFonts w:cs="Arial"/>
          <w:sz w:val="20"/>
          <w:szCs w:val="20"/>
        </w:rPr>
        <w:t>ve</w:t>
      </w:r>
      <w:r w:rsidR="00C54A38" w:rsidRPr="00D04BE8">
        <w:rPr>
          <w:rFonts w:cs="Arial"/>
          <w:sz w:val="20"/>
          <w:szCs w:val="20"/>
        </w:rPr>
        <w:t xml:space="preserve"> developed plans which </w:t>
      </w:r>
      <w:r w:rsidR="00C54A38">
        <w:rPr>
          <w:rFonts w:cs="Arial"/>
          <w:sz w:val="20"/>
          <w:szCs w:val="20"/>
        </w:rPr>
        <w:t>are</w:t>
      </w:r>
      <w:r w:rsidR="00C54A38" w:rsidRPr="00D04BE8">
        <w:rPr>
          <w:rFonts w:cs="Arial"/>
          <w:sz w:val="20"/>
          <w:szCs w:val="20"/>
        </w:rPr>
        <w:t xml:space="preserve"> not representative of participants' needs</w:t>
      </w:r>
      <w:r w:rsidR="00C54A38">
        <w:rPr>
          <w:rFonts w:cs="Arial"/>
          <w:sz w:val="20"/>
          <w:szCs w:val="20"/>
        </w:rPr>
        <w:t>; they</w:t>
      </w:r>
      <w:r w:rsidR="00C54A38" w:rsidRPr="00D04BE8">
        <w:rPr>
          <w:rFonts w:cs="Arial"/>
          <w:sz w:val="20"/>
          <w:szCs w:val="20"/>
        </w:rPr>
        <w:t xml:space="preserve"> are making adverse decisions that they are not qualified to make</w:t>
      </w:r>
      <w:r w:rsidR="00C54A38">
        <w:rPr>
          <w:rFonts w:cs="Arial"/>
          <w:sz w:val="20"/>
          <w:szCs w:val="20"/>
        </w:rPr>
        <w:t xml:space="preserve">; there are </w:t>
      </w:r>
      <w:r w:rsidR="00C54A38" w:rsidRPr="00D04BE8">
        <w:rPr>
          <w:rFonts w:cs="Arial"/>
          <w:sz w:val="20"/>
          <w:szCs w:val="20"/>
        </w:rPr>
        <w:t xml:space="preserve">lengthy delays in receiving plans, plan reviews, and other information from the </w:t>
      </w:r>
      <w:r w:rsidR="00C54A38" w:rsidRPr="002057F5">
        <w:rPr>
          <w:rFonts w:cs="Arial"/>
          <w:i/>
          <w:iCs/>
          <w:sz w:val="20"/>
          <w:szCs w:val="20"/>
        </w:rPr>
        <w:t>National Disability Insurance Agency</w:t>
      </w:r>
      <w:r w:rsidR="00C54A38">
        <w:rPr>
          <w:rFonts w:cs="Arial"/>
          <w:sz w:val="20"/>
          <w:szCs w:val="20"/>
        </w:rPr>
        <w:t xml:space="preserve"> (NDIA); and </w:t>
      </w:r>
      <w:r w:rsidR="00C54A38" w:rsidRPr="00D04BE8">
        <w:rPr>
          <w:rFonts w:cs="Arial"/>
          <w:sz w:val="20"/>
          <w:szCs w:val="20"/>
        </w:rPr>
        <w:t>plan reviews ha</w:t>
      </w:r>
      <w:r w:rsidR="00C54A38">
        <w:rPr>
          <w:rFonts w:cs="Arial"/>
          <w:sz w:val="20"/>
          <w:szCs w:val="20"/>
        </w:rPr>
        <w:t>ve</w:t>
      </w:r>
      <w:r w:rsidR="00C54A38" w:rsidRPr="00D04BE8">
        <w:rPr>
          <w:rFonts w:cs="Arial"/>
          <w:sz w:val="20"/>
          <w:szCs w:val="20"/>
        </w:rPr>
        <w:t xml:space="preserve"> sparked unnecessary reductions in participant funding.</w:t>
      </w:r>
      <w:r w:rsidR="00A057E3">
        <w:rPr>
          <w:rStyle w:val="EndnoteReference"/>
          <w:rFonts w:cs="Arial"/>
          <w:sz w:val="20"/>
          <w:szCs w:val="20"/>
        </w:rPr>
        <w:endnoteReference w:id="28"/>
      </w:r>
      <w:r w:rsidR="00A057E3">
        <w:rPr>
          <w:rFonts w:cs="Arial"/>
          <w:sz w:val="20"/>
          <w:szCs w:val="20"/>
        </w:rPr>
        <w:t xml:space="preserve"> </w:t>
      </w:r>
    </w:p>
    <w:p w14:paraId="43D2033E" w14:textId="77777777" w:rsidR="00C54A38" w:rsidRDefault="00C54A38" w:rsidP="006C5A6A">
      <w:pPr>
        <w:spacing w:line="276" w:lineRule="auto"/>
        <w:jc w:val="both"/>
        <w:rPr>
          <w:rFonts w:cs="Arial"/>
          <w:sz w:val="20"/>
          <w:szCs w:val="20"/>
        </w:rPr>
      </w:pPr>
    </w:p>
    <w:p w14:paraId="6AD333F1" w14:textId="77777777" w:rsidR="00A057E3" w:rsidRPr="006C5A6A" w:rsidRDefault="00C54A38" w:rsidP="008D45EA">
      <w:pPr>
        <w:spacing w:line="276" w:lineRule="auto"/>
        <w:ind w:left="567"/>
        <w:jc w:val="both"/>
        <w:rPr>
          <w:rFonts w:cs="Arial"/>
          <w:sz w:val="20"/>
          <w:szCs w:val="20"/>
        </w:rPr>
      </w:pPr>
      <w:r w:rsidRPr="00F26E6A">
        <w:rPr>
          <w:rFonts w:cs="Arial"/>
          <w:sz w:val="20"/>
          <w:szCs w:val="20"/>
        </w:rPr>
        <w:t xml:space="preserve">Not all </w:t>
      </w:r>
      <w:r>
        <w:rPr>
          <w:rFonts w:cs="Arial"/>
          <w:sz w:val="20"/>
          <w:szCs w:val="20"/>
        </w:rPr>
        <w:t xml:space="preserve">eligible </w:t>
      </w:r>
      <w:r w:rsidRPr="00F26E6A">
        <w:rPr>
          <w:rFonts w:cs="Arial"/>
          <w:sz w:val="20"/>
          <w:szCs w:val="20"/>
        </w:rPr>
        <w:t xml:space="preserve">participants are benefiting from the </w:t>
      </w:r>
      <w:r>
        <w:rPr>
          <w:rFonts w:cs="Arial"/>
          <w:sz w:val="20"/>
          <w:szCs w:val="20"/>
        </w:rPr>
        <w:t>NDIS</w:t>
      </w:r>
      <w:r w:rsidRPr="00F26E6A">
        <w:rPr>
          <w:rFonts w:cs="Arial"/>
          <w:sz w:val="20"/>
          <w:szCs w:val="20"/>
        </w:rPr>
        <w:t>.</w:t>
      </w:r>
      <w:r w:rsidR="0072419C">
        <w:rPr>
          <w:rStyle w:val="EndnoteReference"/>
          <w:rFonts w:cs="Arial"/>
          <w:sz w:val="20"/>
          <w:szCs w:val="20"/>
        </w:rPr>
        <w:endnoteReference w:id="29"/>
      </w:r>
      <w:r w:rsidRPr="00F26E6A">
        <w:rPr>
          <w:rFonts w:cs="Arial"/>
          <w:sz w:val="20"/>
          <w:szCs w:val="20"/>
        </w:rPr>
        <w:t xml:space="preserve"> </w:t>
      </w:r>
      <w:r>
        <w:rPr>
          <w:rFonts w:cs="Arial"/>
          <w:sz w:val="20"/>
          <w:szCs w:val="20"/>
        </w:rPr>
        <w:t>People</w:t>
      </w:r>
      <w:r w:rsidRPr="00F26E6A">
        <w:rPr>
          <w:rFonts w:cs="Arial"/>
          <w:sz w:val="20"/>
          <w:szCs w:val="20"/>
        </w:rPr>
        <w:t xml:space="preserve"> with psychosocial disability, </w:t>
      </w:r>
      <w:r>
        <w:rPr>
          <w:rFonts w:cs="Arial"/>
          <w:sz w:val="20"/>
          <w:szCs w:val="20"/>
        </w:rPr>
        <w:t xml:space="preserve">Indigenous </w:t>
      </w:r>
      <w:r w:rsidRPr="00F26E6A">
        <w:rPr>
          <w:rFonts w:cs="Arial"/>
          <w:sz w:val="20"/>
          <w:szCs w:val="20"/>
        </w:rPr>
        <w:t>peopl</w:t>
      </w:r>
      <w:r>
        <w:rPr>
          <w:rFonts w:cs="Arial"/>
          <w:sz w:val="20"/>
          <w:szCs w:val="20"/>
        </w:rPr>
        <w:t xml:space="preserve">e with disability, culturally and linguistically diverse (CALD) </w:t>
      </w:r>
      <w:r w:rsidRPr="00F26E6A">
        <w:rPr>
          <w:rFonts w:cs="Arial"/>
          <w:sz w:val="20"/>
          <w:szCs w:val="20"/>
        </w:rPr>
        <w:t>peopl</w:t>
      </w:r>
      <w:r>
        <w:rPr>
          <w:rFonts w:cs="Arial"/>
          <w:sz w:val="20"/>
          <w:szCs w:val="20"/>
        </w:rPr>
        <w:t xml:space="preserve">e with disability, women and </w:t>
      </w:r>
      <w:r w:rsidR="00C03290">
        <w:rPr>
          <w:rFonts w:cs="Arial"/>
          <w:sz w:val="20"/>
          <w:szCs w:val="20"/>
        </w:rPr>
        <w:t xml:space="preserve">children </w:t>
      </w:r>
      <w:r>
        <w:rPr>
          <w:rFonts w:cs="Arial"/>
          <w:sz w:val="20"/>
          <w:szCs w:val="20"/>
        </w:rPr>
        <w:t>with disability,</w:t>
      </w:r>
      <w:r w:rsidRPr="00F26E6A">
        <w:rPr>
          <w:rFonts w:cs="Arial"/>
          <w:sz w:val="20"/>
          <w:szCs w:val="20"/>
        </w:rPr>
        <w:t xml:space="preserve"> </w:t>
      </w:r>
      <w:r w:rsidR="00C03290">
        <w:rPr>
          <w:rFonts w:cs="Arial"/>
          <w:sz w:val="20"/>
          <w:szCs w:val="20"/>
        </w:rPr>
        <w:t xml:space="preserve">LGBTIQA+ people with disability, </w:t>
      </w:r>
      <w:r>
        <w:rPr>
          <w:rFonts w:cs="Arial"/>
          <w:sz w:val="20"/>
          <w:szCs w:val="20"/>
        </w:rPr>
        <w:t xml:space="preserve">people with intellectual disability, </w:t>
      </w:r>
      <w:r w:rsidRPr="00F26E6A">
        <w:rPr>
          <w:rFonts w:cs="Arial"/>
          <w:sz w:val="20"/>
          <w:szCs w:val="20"/>
        </w:rPr>
        <w:t xml:space="preserve">and those </w:t>
      </w:r>
      <w:r w:rsidR="00FC0081">
        <w:rPr>
          <w:rFonts w:cs="Arial"/>
          <w:sz w:val="20"/>
          <w:szCs w:val="20"/>
        </w:rPr>
        <w:t>in remote areas</w:t>
      </w:r>
      <w:r w:rsidRPr="00F26E6A">
        <w:rPr>
          <w:rFonts w:cs="Arial"/>
          <w:sz w:val="20"/>
          <w:szCs w:val="20"/>
        </w:rPr>
        <w:t xml:space="preserve">, are </w:t>
      </w:r>
      <w:r>
        <w:rPr>
          <w:rFonts w:cs="Arial"/>
          <w:sz w:val="20"/>
          <w:szCs w:val="20"/>
        </w:rPr>
        <w:t xml:space="preserve">not only experiencing difficulty accessing the Scheme, but are also </w:t>
      </w:r>
      <w:r w:rsidRPr="00F26E6A">
        <w:rPr>
          <w:rFonts w:cs="Arial"/>
          <w:sz w:val="20"/>
          <w:szCs w:val="20"/>
        </w:rPr>
        <w:t>most at risk of experiencing poor outcomes</w:t>
      </w:r>
      <w:r>
        <w:rPr>
          <w:rFonts w:cs="Arial"/>
          <w:sz w:val="20"/>
          <w:szCs w:val="20"/>
        </w:rPr>
        <w:t>.</w:t>
      </w:r>
      <w:r w:rsidR="00A057E3">
        <w:rPr>
          <w:rStyle w:val="EndnoteReference"/>
          <w:rFonts w:cs="Arial"/>
          <w:sz w:val="20"/>
          <w:szCs w:val="20"/>
        </w:rPr>
        <w:endnoteReference w:id="30"/>
      </w:r>
      <w:r w:rsidR="00A057E3">
        <w:rPr>
          <w:rFonts w:cs="Arial"/>
          <w:sz w:val="20"/>
          <w:szCs w:val="20"/>
        </w:rPr>
        <w:t xml:space="preserve"> </w:t>
      </w:r>
      <w:r w:rsidR="00A057E3" w:rsidRPr="00E35B99">
        <w:rPr>
          <w:rFonts w:cs="Arial"/>
          <w:sz w:val="20"/>
          <w:szCs w:val="20"/>
        </w:rPr>
        <w:t>There is a culture in the NDIA that is not placing the participant at the centre of the Scheme</w:t>
      </w:r>
      <w:r w:rsidR="00A057E3" w:rsidRPr="000533FC">
        <w:rPr>
          <w:rFonts w:cs="Arial"/>
          <w:i/>
          <w:sz w:val="20"/>
          <w:szCs w:val="20"/>
        </w:rPr>
        <w:t>.</w:t>
      </w:r>
      <w:r w:rsidR="00A057E3">
        <w:rPr>
          <w:rStyle w:val="EndnoteReference"/>
          <w:rFonts w:cs="Arial"/>
          <w:sz w:val="20"/>
          <w:szCs w:val="20"/>
        </w:rPr>
        <w:endnoteReference w:id="31"/>
      </w:r>
      <w:r w:rsidR="00A057E3">
        <w:rPr>
          <w:rFonts w:cs="Arial"/>
          <w:sz w:val="20"/>
          <w:szCs w:val="20"/>
        </w:rPr>
        <w:t xml:space="preserve"> T</w:t>
      </w:r>
      <w:r w:rsidR="00A057E3" w:rsidRPr="006C5A6A">
        <w:rPr>
          <w:rFonts w:cs="Arial"/>
          <w:sz w:val="20"/>
          <w:szCs w:val="20"/>
        </w:rPr>
        <w:t>here is growing evidence that NDIS participants are being denied services and care because of funding disputes between the NDIA and other government services.</w:t>
      </w:r>
      <w:r w:rsidR="00A057E3">
        <w:rPr>
          <w:rStyle w:val="EndnoteReference"/>
          <w:rFonts w:cs="Arial"/>
          <w:sz w:val="20"/>
          <w:szCs w:val="20"/>
        </w:rPr>
        <w:endnoteReference w:id="32"/>
      </w:r>
      <w:r w:rsidR="00A057E3">
        <w:rPr>
          <w:rFonts w:cs="Arial"/>
          <w:sz w:val="20"/>
          <w:szCs w:val="20"/>
        </w:rPr>
        <w:t xml:space="preserve"> </w:t>
      </w:r>
    </w:p>
    <w:p w14:paraId="437C9D43" w14:textId="77777777" w:rsidR="00A057E3" w:rsidRDefault="00A057E3" w:rsidP="006C5A6A">
      <w:pPr>
        <w:spacing w:line="276" w:lineRule="auto"/>
        <w:jc w:val="both"/>
        <w:rPr>
          <w:rFonts w:cs="Arial"/>
          <w:sz w:val="20"/>
          <w:szCs w:val="20"/>
        </w:rPr>
      </w:pPr>
    </w:p>
    <w:p w14:paraId="1EA9DECC" w14:textId="77777777" w:rsidR="00A057E3" w:rsidRDefault="00A057E3" w:rsidP="0072419C">
      <w:pPr>
        <w:spacing w:line="276" w:lineRule="auto"/>
        <w:ind w:left="567"/>
        <w:jc w:val="both"/>
        <w:rPr>
          <w:rFonts w:cs="Arial"/>
          <w:sz w:val="20"/>
          <w:szCs w:val="20"/>
        </w:rPr>
      </w:pPr>
      <w:r>
        <w:rPr>
          <w:rFonts w:cs="Arial"/>
          <w:sz w:val="20"/>
          <w:szCs w:val="20"/>
        </w:rPr>
        <w:t xml:space="preserve">There is clear </w:t>
      </w:r>
      <w:r w:rsidRPr="00B91259">
        <w:rPr>
          <w:rFonts w:cs="Arial"/>
          <w:sz w:val="20"/>
          <w:szCs w:val="20"/>
        </w:rPr>
        <w:t>gender inequity in the NDIS</w:t>
      </w:r>
      <w:r>
        <w:rPr>
          <w:rFonts w:cs="Arial"/>
          <w:sz w:val="20"/>
          <w:szCs w:val="20"/>
        </w:rPr>
        <w:t>. A</w:t>
      </w:r>
      <w:r w:rsidRPr="00F26E6A">
        <w:rPr>
          <w:rFonts w:cs="Arial"/>
          <w:sz w:val="20"/>
          <w:szCs w:val="20"/>
        </w:rPr>
        <w:t>cross all jurisdictions, the percentage of female participants remains at less than 3</w:t>
      </w:r>
      <w:r>
        <w:rPr>
          <w:rFonts w:cs="Arial"/>
          <w:sz w:val="20"/>
          <w:szCs w:val="20"/>
        </w:rPr>
        <w:t>7</w:t>
      </w:r>
      <w:r w:rsidRPr="00F26E6A">
        <w:rPr>
          <w:rFonts w:cs="Arial"/>
          <w:sz w:val="20"/>
          <w:szCs w:val="20"/>
        </w:rPr>
        <w:t>%</w:t>
      </w:r>
      <w:r>
        <w:rPr>
          <w:rFonts w:cs="Arial"/>
          <w:sz w:val="20"/>
          <w:szCs w:val="20"/>
        </w:rPr>
        <w:t>.</w:t>
      </w:r>
      <w:r>
        <w:rPr>
          <w:rStyle w:val="EndnoteReference"/>
          <w:rFonts w:cs="Arial"/>
          <w:sz w:val="20"/>
          <w:szCs w:val="20"/>
        </w:rPr>
        <w:endnoteReference w:id="33"/>
      </w:r>
      <w:r>
        <w:rPr>
          <w:rFonts w:cs="Arial"/>
          <w:sz w:val="20"/>
          <w:szCs w:val="20"/>
        </w:rPr>
        <w:t xml:space="preserve"> DPOs have called for the development of an NDIS Gender Strategy. </w:t>
      </w:r>
    </w:p>
    <w:p w14:paraId="75D4E836" w14:textId="77777777" w:rsidR="008D45EA" w:rsidRDefault="008D45EA" w:rsidP="0072419C">
      <w:pPr>
        <w:spacing w:line="276" w:lineRule="auto"/>
        <w:ind w:left="567"/>
        <w:jc w:val="both"/>
        <w:rPr>
          <w:rFonts w:cs="Arial"/>
          <w:sz w:val="20"/>
          <w:szCs w:val="20"/>
        </w:rPr>
      </w:pPr>
    </w:p>
    <w:p w14:paraId="03DD50FD" w14:textId="77777777" w:rsidR="00F54F44" w:rsidRDefault="00F54F44" w:rsidP="0072419C">
      <w:pPr>
        <w:spacing w:line="276" w:lineRule="auto"/>
        <w:ind w:left="567"/>
        <w:jc w:val="both"/>
        <w:rPr>
          <w:rFonts w:cs="Arial"/>
          <w:sz w:val="20"/>
          <w:szCs w:val="20"/>
        </w:rPr>
      </w:pPr>
      <w:r w:rsidRPr="00F62436">
        <w:rPr>
          <w:rFonts w:cs="Arial"/>
          <w:sz w:val="20"/>
          <w:szCs w:val="20"/>
        </w:rPr>
        <w:t xml:space="preserve">People with disability remain concerned with underspending on the NDIS, with payments expected to decrease by $1.6 billion in 2019-20 </w:t>
      </w:r>
      <w:r>
        <w:rPr>
          <w:rFonts w:cs="Arial"/>
          <w:sz w:val="20"/>
          <w:szCs w:val="20"/>
        </w:rPr>
        <w:t>attributed by Government to</w:t>
      </w:r>
      <w:r w:rsidRPr="00F62436">
        <w:rPr>
          <w:rFonts w:cs="Arial"/>
          <w:sz w:val="20"/>
          <w:szCs w:val="20"/>
        </w:rPr>
        <w:t xml:space="preserve"> the slower than expected transition of people into the scheme.</w:t>
      </w:r>
      <w:r>
        <w:rPr>
          <w:rStyle w:val="EndnoteReference"/>
          <w:rFonts w:cs="Arial"/>
          <w:sz w:val="20"/>
          <w:szCs w:val="20"/>
        </w:rPr>
        <w:endnoteReference w:id="34"/>
      </w:r>
      <w:r w:rsidRPr="00F62436">
        <w:rPr>
          <w:rFonts w:cs="Arial"/>
          <w:sz w:val="20"/>
          <w:szCs w:val="20"/>
        </w:rPr>
        <w:t xml:space="preserve"> People with disability argue that </w:t>
      </w:r>
      <w:r w:rsidRPr="00810463">
        <w:rPr>
          <w:rFonts w:cs="Arial"/>
          <w:sz w:val="20"/>
          <w:szCs w:val="20"/>
        </w:rPr>
        <w:t xml:space="preserve">the slower than expected uptake is </w:t>
      </w:r>
      <w:r>
        <w:rPr>
          <w:rFonts w:cs="Arial"/>
          <w:sz w:val="20"/>
          <w:szCs w:val="20"/>
        </w:rPr>
        <w:t>due</w:t>
      </w:r>
      <w:r w:rsidRPr="00810463">
        <w:rPr>
          <w:rFonts w:cs="Arial"/>
          <w:sz w:val="20"/>
          <w:szCs w:val="20"/>
        </w:rPr>
        <w:t xml:space="preserve"> </w:t>
      </w:r>
      <w:r>
        <w:rPr>
          <w:rFonts w:cs="Arial"/>
          <w:sz w:val="20"/>
          <w:szCs w:val="20"/>
        </w:rPr>
        <w:t xml:space="preserve">to </w:t>
      </w:r>
      <w:r w:rsidRPr="00810463">
        <w:rPr>
          <w:rFonts w:cs="Arial"/>
          <w:sz w:val="20"/>
          <w:szCs w:val="20"/>
        </w:rPr>
        <w:t>problems in people accessing the scheme</w:t>
      </w:r>
      <w:r>
        <w:rPr>
          <w:rFonts w:cs="Arial"/>
          <w:sz w:val="20"/>
          <w:szCs w:val="20"/>
        </w:rPr>
        <w:t xml:space="preserve"> and </w:t>
      </w:r>
      <w:r w:rsidRPr="00C75D33">
        <w:rPr>
          <w:rFonts w:cs="Arial"/>
          <w:sz w:val="20"/>
          <w:szCs w:val="20"/>
        </w:rPr>
        <w:t>lengthy waiting times for participants to receive supports</w:t>
      </w:r>
      <w:r>
        <w:rPr>
          <w:rFonts w:cs="Arial"/>
          <w:sz w:val="20"/>
          <w:szCs w:val="20"/>
        </w:rPr>
        <w:t>,</w:t>
      </w:r>
      <w:r w:rsidRPr="00C75D33">
        <w:rPr>
          <w:rFonts w:cs="Arial"/>
          <w:sz w:val="20"/>
          <w:szCs w:val="20"/>
        </w:rPr>
        <w:t xml:space="preserve"> </w:t>
      </w:r>
      <w:r>
        <w:rPr>
          <w:rFonts w:cs="Arial"/>
          <w:sz w:val="20"/>
          <w:szCs w:val="20"/>
        </w:rPr>
        <w:t>and argue that</w:t>
      </w:r>
      <w:r w:rsidRPr="00F62436">
        <w:rPr>
          <w:rFonts w:cs="Arial"/>
          <w:sz w:val="20"/>
          <w:szCs w:val="20"/>
        </w:rPr>
        <w:t xml:space="preserve"> underspent funds should be used to fix the scheme’s implementation problems.</w:t>
      </w:r>
      <w:r>
        <w:rPr>
          <w:rStyle w:val="EndnoteReference"/>
          <w:rFonts w:cs="Arial"/>
          <w:sz w:val="20"/>
          <w:szCs w:val="20"/>
        </w:rPr>
        <w:endnoteReference w:id="35"/>
      </w:r>
      <w:r w:rsidRPr="00F62436">
        <w:rPr>
          <w:rFonts w:cs="Arial"/>
          <w:sz w:val="20"/>
          <w:szCs w:val="20"/>
        </w:rPr>
        <w:t xml:space="preserve"> </w:t>
      </w:r>
    </w:p>
    <w:p w14:paraId="5C78A6A4" w14:textId="77777777" w:rsidR="00F54F44" w:rsidRDefault="00F54F44" w:rsidP="0072419C">
      <w:pPr>
        <w:spacing w:line="276" w:lineRule="auto"/>
        <w:ind w:left="567"/>
        <w:jc w:val="both"/>
        <w:rPr>
          <w:rFonts w:cs="Arial"/>
          <w:sz w:val="20"/>
          <w:szCs w:val="20"/>
        </w:rPr>
      </w:pPr>
    </w:p>
    <w:p w14:paraId="1B9DCC47" w14:textId="77777777" w:rsidR="00F54F44" w:rsidRDefault="00F54F44" w:rsidP="0072419C">
      <w:pPr>
        <w:spacing w:line="276" w:lineRule="auto"/>
        <w:ind w:left="567"/>
        <w:jc w:val="both"/>
        <w:rPr>
          <w:rFonts w:cs="Arial"/>
          <w:sz w:val="20"/>
          <w:szCs w:val="20"/>
        </w:rPr>
      </w:pPr>
      <w:r>
        <w:rPr>
          <w:rFonts w:cs="Arial"/>
          <w:sz w:val="20"/>
          <w:szCs w:val="20"/>
        </w:rPr>
        <w:t xml:space="preserve">There is </w:t>
      </w:r>
      <w:r w:rsidRPr="00BF78A2">
        <w:rPr>
          <w:rFonts w:cs="Arial"/>
          <w:sz w:val="20"/>
          <w:szCs w:val="20"/>
        </w:rPr>
        <w:t>currently no clear national strategy to grow the workforce despite the need for an additional 70</w:t>
      </w:r>
      <w:r>
        <w:rPr>
          <w:rFonts w:cs="Arial"/>
          <w:sz w:val="20"/>
          <w:szCs w:val="20"/>
        </w:rPr>
        <w:t>,</w:t>
      </w:r>
      <w:r w:rsidRPr="00BF78A2">
        <w:rPr>
          <w:rFonts w:cs="Arial"/>
          <w:sz w:val="20"/>
          <w:szCs w:val="20"/>
        </w:rPr>
        <w:t>000 disability workers by 2020.</w:t>
      </w:r>
      <w:r>
        <w:rPr>
          <w:rStyle w:val="EndnoteReference"/>
          <w:rFonts w:cs="Arial"/>
          <w:sz w:val="20"/>
          <w:szCs w:val="20"/>
        </w:rPr>
        <w:endnoteReference w:id="36"/>
      </w:r>
    </w:p>
    <w:p w14:paraId="0FB28C73" w14:textId="77777777" w:rsidR="00F54F44" w:rsidRDefault="00F54F44" w:rsidP="00F54F44">
      <w:pPr>
        <w:spacing w:line="276" w:lineRule="auto"/>
        <w:jc w:val="both"/>
        <w:rPr>
          <w:rFonts w:cs="Arial"/>
          <w:sz w:val="20"/>
          <w:szCs w:val="20"/>
        </w:rPr>
      </w:pPr>
    </w:p>
    <w:p w14:paraId="4FC2C449" w14:textId="77777777" w:rsidR="008D45EA" w:rsidRDefault="00F54F44" w:rsidP="00403E27">
      <w:pPr>
        <w:spacing w:line="276" w:lineRule="auto"/>
        <w:ind w:left="567" w:hanging="567"/>
        <w:jc w:val="both"/>
        <w:rPr>
          <w:rFonts w:cs="Arial"/>
          <w:sz w:val="20"/>
          <w:szCs w:val="20"/>
        </w:rPr>
      </w:pPr>
      <w:r>
        <w:rPr>
          <w:rFonts w:cs="Arial"/>
          <w:sz w:val="20"/>
          <w:szCs w:val="20"/>
        </w:rPr>
        <w:t xml:space="preserve">4(b) </w:t>
      </w:r>
      <w:r>
        <w:rPr>
          <w:rFonts w:cs="Arial"/>
          <w:sz w:val="20"/>
          <w:szCs w:val="20"/>
        </w:rPr>
        <w:tab/>
      </w:r>
      <w:r w:rsidR="008D45EA">
        <w:rPr>
          <w:rFonts w:cs="Arial"/>
          <w:sz w:val="20"/>
          <w:szCs w:val="20"/>
        </w:rPr>
        <w:t>People with disability over the age of 65 years are ineligible for the NDIS and reliant on an age care system that does not provide equity of support and lacks expertise in specialist disability support.</w:t>
      </w:r>
      <w:r w:rsidR="003D2F88">
        <w:rPr>
          <w:rStyle w:val="EndnoteReference"/>
          <w:rFonts w:cs="Arial"/>
          <w:sz w:val="20"/>
          <w:szCs w:val="20"/>
        </w:rPr>
        <w:endnoteReference w:id="37"/>
      </w:r>
    </w:p>
    <w:p w14:paraId="7DF0FA4F" w14:textId="77777777" w:rsidR="00A057E3" w:rsidRDefault="00A057E3" w:rsidP="003F6EF8">
      <w:pPr>
        <w:spacing w:line="276" w:lineRule="auto"/>
        <w:jc w:val="both"/>
        <w:rPr>
          <w:rFonts w:cs="Arial"/>
          <w:sz w:val="20"/>
          <w:szCs w:val="20"/>
        </w:rPr>
      </w:pPr>
    </w:p>
    <w:p w14:paraId="20BFA814" w14:textId="77777777" w:rsidR="00A057E3" w:rsidRDefault="00A057E3" w:rsidP="00403E27">
      <w:pPr>
        <w:spacing w:line="276" w:lineRule="auto"/>
        <w:ind w:left="567"/>
        <w:jc w:val="both"/>
        <w:rPr>
          <w:rFonts w:cs="Arial"/>
          <w:sz w:val="20"/>
          <w:szCs w:val="20"/>
        </w:rPr>
      </w:pPr>
      <w:r>
        <w:rPr>
          <w:rFonts w:cs="Arial"/>
          <w:sz w:val="20"/>
          <w:szCs w:val="20"/>
        </w:rPr>
        <w:t>G</w:t>
      </w:r>
      <w:r w:rsidRPr="008323FC">
        <w:rPr>
          <w:rFonts w:cs="Arial"/>
          <w:sz w:val="20"/>
          <w:szCs w:val="20"/>
        </w:rPr>
        <w:t xml:space="preserve">overnments are withdrawing their funding for a number of mental health support programs and using this funding to offset part of their contribution to the NDIS. At this stage, it is unclear what supports will be available for people with </w:t>
      </w:r>
      <w:r>
        <w:rPr>
          <w:rFonts w:cs="Arial"/>
          <w:sz w:val="20"/>
          <w:szCs w:val="20"/>
        </w:rPr>
        <w:t>psychosocial disability</w:t>
      </w:r>
      <w:r w:rsidRPr="008323FC">
        <w:rPr>
          <w:rFonts w:cs="Arial"/>
          <w:sz w:val="20"/>
          <w:szCs w:val="20"/>
        </w:rPr>
        <w:t xml:space="preserve"> who do not meet the NDIS eligibility criteria</w:t>
      </w:r>
      <w:r>
        <w:rPr>
          <w:rFonts w:cs="Arial"/>
          <w:sz w:val="20"/>
          <w:szCs w:val="20"/>
        </w:rPr>
        <w:t>.</w:t>
      </w:r>
      <w:r>
        <w:rPr>
          <w:rStyle w:val="EndnoteReference"/>
          <w:rFonts w:cs="Arial"/>
          <w:sz w:val="20"/>
          <w:szCs w:val="20"/>
        </w:rPr>
        <w:endnoteReference w:id="38"/>
      </w:r>
      <w:r>
        <w:rPr>
          <w:rFonts w:cs="Arial"/>
          <w:sz w:val="20"/>
          <w:szCs w:val="20"/>
        </w:rPr>
        <w:t xml:space="preserve"> </w:t>
      </w:r>
    </w:p>
    <w:p w14:paraId="739FD902" w14:textId="77777777" w:rsidR="00A057E3" w:rsidRDefault="00A057E3" w:rsidP="00403E27">
      <w:pPr>
        <w:spacing w:line="276" w:lineRule="auto"/>
        <w:ind w:left="567"/>
        <w:jc w:val="both"/>
        <w:rPr>
          <w:rFonts w:cs="Arial"/>
          <w:sz w:val="20"/>
          <w:szCs w:val="20"/>
        </w:rPr>
      </w:pPr>
    </w:p>
    <w:p w14:paraId="56552872" w14:textId="77777777" w:rsidR="00A057E3" w:rsidRDefault="00A057E3" w:rsidP="00403E27">
      <w:pPr>
        <w:spacing w:line="276" w:lineRule="auto"/>
        <w:ind w:left="567"/>
        <w:jc w:val="both"/>
        <w:rPr>
          <w:rFonts w:cs="Arial"/>
          <w:sz w:val="20"/>
          <w:szCs w:val="20"/>
        </w:rPr>
      </w:pPr>
      <w:r>
        <w:rPr>
          <w:rFonts w:cs="Arial"/>
          <w:sz w:val="20"/>
          <w:szCs w:val="20"/>
        </w:rPr>
        <w:t>A</w:t>
      </w:r>
      <w:r w:rsidRPr="00AF47EB">
        <w:rPr>
          <w:rFonts w:cs="Arial"/>
          <w:sz w:val="20"/>
          <w:szCs w:val="20"/>
        </w:rPr>
        <w:t>s disability support programs are rolled into the NDIS, people using these services</w:t>
      </w:r>
      <w:r w:rsidR="00C643A2">
        <w:rPr>
          <w:rStyle w:val="EndnoteReference"/>
          <w:rFonts w:cs="Arial"/>
          <w:sz w:val="20"/>
          <w:szCs w:val="20"/>
        </w:rPr>
        <w:endnoteReference w:id="39"/>
      </w:r>
      <w:r w:rsidRPr="00AF47EB">
        <w:rPr>
          <w:rFonts w:cs="Arial"/>
          <w:sz w:val="20"/>
          <w:szCs w:val="20"/>
        </w:rPr>
        <w:t xml:space="preserve"> </w:t>
      </w:r>
      <w:r w:rsidR="008D45EA">
        <w:rPr>
          <w:rFonts w:cs="Arial"/>
          <w:sz w:val="20"/>
          <w:szCs w:val="20"/>
        </w:rPr>
        <w:t xml:space="preserve">who are not eligible for the NDIS </w:t>
      </w:r>
      <w:r w:rsidRPr="00AF47EB">
        <w:rPr>
          <w:rFonts w:cs="Arial"/>
          <w:sz w:val="20"/>
          <w:szCs w:val="20"/>
        </w:rPr>
        <w:t>may no longer receive support.</w:t>
      </w:r>
      <w:r>
        <w:rPr>
          <w:rFonts w:cs="Arial"/>
          <w:sz w:val="20"/>
          <w:szCs w:val="20"/>
        </w:rPr>
        <w:t xml:space="preserve"> </w:t>
      </w:r>
      <w:r w:rsidRPr="00AF47EB">
        <w:rPr>
          <w:rFonts w:cs="Arial"/>
          <w:sz w:val="20"/>
          <w:szCs w:val="20"/>
        </w:rPr>
        <w:t>While the Commonwealth and State</w:t>
      </w:r>
      <w:r w:rsidR="00934928">
        <w:rPr>
          <w:rFonts w:cs="Arial"/>
          <w:sz w:val="20"/>
          <w:szCs w:val="20"/>
        </w:rPr>
        <w:t>/</w:t>
      </w:r>
      <w:r w:rsidRPr="00AF47EB">
        <w:rPr>
          <w:rFonts w:cs="Arial"/>
          <w:sz w:val="20"/>
          <w:szCs w:val="20"/>
        </w:rPr>
        <w:t xml:space="preserve">Territory Governments have agreed to provide continuity of support </w:t>
      </w:r>
      <w:r w:rsidR="008D45EA">
        <w:rPr>
          <w:rFonts w:cs="Arial"/>
          <w:sz w:val="20"/>
          <w:szCs w:val="20"/>
        </w:rPr>
        <w:t>through</w:t>
      </w:r>
      <w:r w:rsidR="008D45EA" w:rsidRPr="00AF47EB">
        <w:rPr>
          <w:rFonts w:cs="Arial"/>
          <w:sz w:val="20"/>
          <w:szCs w:val="20"/>
        </w:rPr>
        <w:t xml:space="preserve"> </w:t>
      </w:r>
      <w:r w:rsidRPr="00AF47EB">
        <w:rPr>
          <w:rFonts w:cs="Arial"/>
          <w:sz w:val="20"/>
          <w:szCs w:val="20"/>
        </w:rPr>
        <w:t>disability services outside the NDIS, in practice there is confusion and uncertainty about what services will continue to be provided and/or funded.</w:t>
      </w:r>
      <w:r w:rsidR="00391996">
        <w:rPr>
          <w:rStyle w:val="EndnoteReference"/>
          <w:rFonts w:cs="Arial"/>
          <w:sz w:val="20"/>
          <w:szCs w:val="20"/>
        </w:rPr>
        <w:endnoteReference w:id="40"/>
      </w:r>
      <w:r w:rsidRPr="00AF47EB">
        <w:rPr>
          <w:rFonts w:cs="Arial"/>
          <w:sz w:val="20"/>
          <w:szCs w:val="20"/>
        </w:rPr>
        <w:t xml:space="preserve"> Some disability supports are not being provided because of unclear boundaries about the responsibilities of the different levels of government</w:t>
      </w:r>
      <w:r>
        <w:rPr>
          <w:rFonts w:cs="Arial"/>
          <w:sz w:val="20"/>
          <w:szCs w:val="20"/>
        </w:rPr>
        <w:t>.</w:t>
      </w:r>
      <w:r>
        <w:rPr>
          <w:rStyle w:val="EndnoteReference"/>
          <w:rFonts w:cs="Arial"/>
          <w:sz w:val="20"/>
          <w:szCs w:val="20"/>
        </w:rPr>
        <w:endnoteReference w:id="41"/>
      </w:r>
      <w:r>
        <w:rPr>
          <w:rFonts w:cs="Arial"/>
          <w:sz w:val="20"/>
          <w:szCs w:val="20"/>
        </w:rPr>
        <w:t xml:space="preserve"> </w:t>
      </w:r>
    </w:p>
    <w:p w14:paraId="1BFD8E09" w14:textId="77777777" w:rsidR="00C54A38" w:rsidRDefault="00C54A38" w:rsidP="00403E27">
      <w:pPr>
        <w:spacing w:line="276" w:lineRule="auto"/>
        <w:ind w:left="567"/>
        <w:jc w:val="both"/>
        <w:rPr>
          <w:rFonts w:cs="Arial"/>
          <w:sz w:val="20"/>
          <w:szCs w:val="20"/>
        </w:rPr>
      </w:pPr>
    </w:p>
    <w:p w14:paraId="693EA2F8" w14:textId="77777777" w:rsidR="00A057E3" w:rsidRDefault="00C54A38" w:rsidP="00403E27">
      <w:pPr>
        <w:spacing w:line="276" w:lineRule="auto"/>
        <w:ind w:left="567"/>
        <w:jc w:val="both"/>
        <w:rPr>
          <w:rFonts w:cs="Arial"/>
          <w:sz w:val="20"/>
          <w:szCs w:val="20"/>
        </w:rPr>
      </w:pPr>
      <w:r w:rsidRPr="00C57657">
        <w:rPr>
          <w:rFonts w:cs="Arial"/>
          <w:sz w:val="20"/>
          <w:szCs w:val="20"/>
        </w:rPr>
        <w:t xml:space="preserve">In 2017, the NDIA began rolling out the NDIS </w:t>
      </w:r>
      <w:r w:rsidRPr="007E327D">
        <w:rPr>
          <w:rFonts w:cs="Arial"/>
          <w:i/>
          <w:sz w:val="20"/>
          <w:szCs w:val="20"/>
        </w:rPr>
        <w:t>Information, Linkages and Capacity Building</w:t>
      </w:r>
      <w:r w:rsidRPr="00C57657">
        <w:rPr>
          <w:rFonts w:cs="Arial"/>
          <w:sz w:val="20"/>
          <w:szCs w:val="20"/>
        </w:rPr>
        <w:t xml:space="preserve"> (ILC) program.</w:t>
      </w:r>
      <w:r w:rsidR="00A057E3">
        <w:rPr>
          <w:rStyle w:val="EndnoteReference"/>
          <w:rFonts w:cs="Arial"/>
          <w:sz w:val="20"/>
          <w:szCs w:val="20"/>
        </w:rPr>
        <w:endnoteReference w:id="42"/>
      </w:r>
      <w:r w:rsidR="00A057E3" w:rsidRPr="00C57657">
        <w:rPr>
          <w:rFonts w:cs="Arial"/>
          <w:sz w:val="20"/>
          <w:szCs w:val="20"/>
        </w:rPr>
        <w:t xml:space="preserve"> At the same time, State and Territory Governments are withdrawing from existing ILC-type activities.</w:t>
      </w:r>
      <w:r w:rsidR="00A057E3">
        <w:rPr>
          <w:rFonts w:cs="Arial"/>
          <w:sz w:val="20"/>
          <w:szCs w:val="20"/>
        </w:rPr>
        <w:t xml:space="preserve"> </w:t>
      </w:r>
      <w:r w:rsidR="00A057E3" w:rsidRPr="00C57657">
        <w:rPr>
          <w:rFonts w:cs="Arial"/>
          <w:sz w:val="20"/>
          <w:szCs w:val="20"/>
        </w:rPr>
        <w:t>ILC is short-term and project focused</w:t>
      </w:r>
      <w:r w:rsidR="00A057E3">
        <w:rPr>
          <w:rFonts w:cs="Arial"/>
          <w:sz w:val="20"/>
          <w:szCs w:val="20"/>
        </w:rPr>
        <w:t xml:space="preserve"> and does not </w:t>
      </w:r>
      <w:r w:rsidR="00A057E3" w:rsidRPr="00C57657">
        <w:rPr>
          <w:rFonts w:cs="Arial"/>
          <w:sz w:val="20"/>
          <w:szCs w:val="20"/>
        </w:rPr>
        <w:t xml:space="preserve">have the investment required to create accessible and inclusive mainstream </w:t>
      </w:r>
      <w:r w:rsidR="009073A7">
        <w:rPr>
          <w:rFonts w:cs="Arial"/>
          <w:sz w:val="20"/>
          <w:szCs w:val="20"/>
        </w:rPr>
        <w:t>communities</w:t>
      </w:r>
      <w:r w:rsidR="009073A7" w:rsidRPr="00C57657">
        <w:rPr>
          <w:rFonts w:cs="Arial"/>
          <w:sz w:val="20"/>
          <w:szCs w:val="20"/>
        </w:rPr>
        <w:t xml:space="preserve"> </w:t>
      </w:r>
      <w:r w:rsidR="00A057E3" w:rsidRPr="00C57657">
        <w:rPr>
          <w:rFonts w:cs="Arial"/>
          <w:sz w:val="20"/>
          <w:szCs w:val="20"/>
        </w:rPr>
        <w:t>nor to build capacity of people with disability</w:t>
      </w:r>
      <w:r w:rsidR="00A057E3">
        <w:rPr>
          <w:rFonts w:cs="Arial"/>
          <w:sz w:val="20"/>
          <w:szCs w:val="20"/>
        </w:rPr>
        <w:t>.</w:t>
      </w:r>
      <w:r w:rsidR="00A057E3">
        <w:rPr>
          <w:rStyle w:val="EndnoteReference"/>
          <w:rFonts w:cs="Arial"/>
          <w:sz w:val="20"/>
          <w:szCs w:val="20"/>
        </w:rPr>
        <w:endnoteReference w:id="43"/>
      </w:r>
      <w:r w:rsidR="00A057E3">
        <w:rPr>
          <w:rFonts w:cs="Arial"/>
          <w:sz w:val="20"/>
          <w:szCs w:val="20"/>
        </w:rPr>
        <w:t xml:space="preserve"> </w:t>
      </w:r>
    </w:p>
    <w:p w14:paraId="22FEEAAC" w14:textId="77777777" w:rsidR="00A057E3" w:rsidRDefault="00A057E3" w:rsidP="00C57657">
      <w:pPr>
        <w:spacing w:line="276" w:lineRule="auto"/>
        <w:jc w:val="both"/>
        <w:rPr>
          <w:rFonts w:cs="Arial"/>
          <w:sz w:val="20"/>
          <w:szCs w:val="20"/>
        </w:rPr>
      </w:pPr>
    </w:p>
    <w:p w14:paraId="287D9583" w14:textId="77777777" w:rsidR="00A057E3" w:rsidRDefault="00F54F44" w:rsidP="00403E27">
      <w:pPr>
        <w:spacing w:line="276" w:lineRule="auto"/>
        <w:ind w:left="567" w:hanging="567"/>
        <w:jc w:val="both"/>
        <w:rPr>
          <w:rFonts w:cs="Arial"/>
          <w:sz w:val="20"/>
          <w:szCs w:val="20"/>
        </w:rPr>
      </w:pPr>
      <w:r>
        <w:rPr>
          <w:rFonts w:cs="Arial"/>
          <w:sz w:val="20"/>
          <w:szCs w:val="20"/>
        </w:rPr>
        <w:t xml:space="preserve">4(c) </w:t>
      </w:r>
      <w:r>
        <w:rPr>
          <w:rFonts w:cs="Arial"/>
          <w:sz w:val="20"/>
          <w:szCs w:val="20"/>
        </w:rPr>
        <w:tab/>
      </w:r>
      <w:r w:rsidR="00A057E3">
        <w:rPr>
          <w:rFonts w:cs="Arial"/>
          <w:sz w:val="20"/>
          <w:szCs w:val="20"/>
        </w:rPr>
        <w:t xml:space="preserve">There are limited opportunities for people with disability and their representative organisations to </w:t>
      </w:r>
      <w:r w:rsidR="00A057E3" w:rsidRPr="00F030A4">
        <w:rPr>
          <w:rFonts w:cs="Arial"/>
          <w:sz w:val="20"/>
          <w:szCs w:val="20"/>
        </w:rPr>
        <w:t>monitor</w:t>
      </w:r>
      <w:r w:rsidR="00A057E3">
        <w:rPr>
          <w:rFonts w:cs="Arial"/>
          <w:sz w:val="20"/>
          <w:szCs w:val="20"/>
        </w:rPr>
        <w:t xml:space="preserve"> </w:t>
      </w:r>
      <w:r w:rsidR="00A057E3" w:rsidRPr="00F030A4">
        <w:rPr>
          <w:rFonts w:cs="Arial"/>
          <w:sz w:val="20"/>
          <w:szCs w:val="20"/>
        </w:rPr>
        <w:t>and evaluat</w:t>
      </w:r>
      <w:r w:rsidR="00A057E3">
        <w:rPr>
          <w:rFonts w:cs="Arial"/>
          <w:sz w:val="20"/>
          <w:szCs w:val="20"/>
        </w:rPr>
        <w:t>e</w:t>
      </w:r>
      <w:r w:rsidR="00A057E3" w:rsidRPr="00F030A4">
        <w:rPr>
          <w:rFonts w:cs="Arial"/>
          <w:sz w:val="20"/>
          <w:szCs w:val="20"/>
        </w:rPr>
        <w:t xml:space="preserve"> </w:t>
      </w:r>
      <w:r w:rsidR="00A057E3">
        <w:rPr>
          <w:rFonts w:cs="Arial"/>
          <w:sz w:val="20"/>
          <w:szCs w:val="20"/>
        </w:rPr>
        <w:t>the</w:t>
      </w:r>
      <w:r w:rsidR="00A057E3" w:rsidRPr="00F030A4">
        <w:rPr>
          <w:rFonts w:cs="Arial"/>
          <w:sz w:val="20"/>
          <w:szCs w:val="20"/>
        </w:rPr>
        <w:t xml:space="preserve"> NDIS</w:t>
      </w:r>
      <w:r w:rsidR="00A057E3">
        <w:rPr>
          <w:rFonts w:cs="Arial"/>
          <w:sz w:val="20"/>
          <w:szCs w:val="20"/>
        </w:rPr>
        <w:t>. NDIS Quarterly Performance Reports</w:t>
      </w:r>
      <w:r w:rsidR="00A057E3">
        <w:rPr>
          <w:rStyle w:val="EndnoteReference"/>
          <w:rFonts w:cs="Arial"/>
          <w:sz w:val="20"/>
          <w:szCs w:val="20"/>
        </w:rPr>
        <w:endnoteReference w:id="44"/>
      </w:r>
      <w:r w:rsidR="00A057E3">
        <w:rPr>
          <w:rFonts w:cs="Arial"/>
          <w:sz w:val="20"/>
          <w:szCs w:val="20"/>
        </w:rPr>
        <w:t xml:space="preserve"> provide no substantive information from the perspective of people with disability and their representative organisations. </w:t>
      </w:r>
      <w:r w:rsidR="00A057E3">
        <w:rPr>
          <w:rFonts w:cs="Arial"/>
          <w:sz w:val="20"/>
          <w:szCs w:val="20"/>
        </w:rPr>
        <w:lastRenderedPageBreak/>
        <w:t xml:space="preserve">People with disability have identified a </w:t>
      </w:r>
      <w:r w:rsidR="00A057E3" w:rsidRPr="007E327D">
        <w:rPr>
          <w:rFonts w:cs="Arial"/>
          <w:sz w:val="20"/>
          <w:szCs w:val="20"/>
        </w:rPr>
        <w:t xml:space="preserve">need for improved public reporting of </w:t>
      </w:r>
      <w:r w:rsidR="00A057E3">
        <w:rPr>
          <w:rFonts w:cs="Arial"/>
          <w:sz w:val="20"/>
          <w:szCs w:val="20"/>
        </w:rPr>
        <w:t xml:space="preserve">NDIS </w:t>
      </w:r>
      <w:r w:rsidR="00A057E3" w:rsidRPr="007E327D">
        <w:rPr>
          <w:rFonts w:cs="Arial"/>
          <w:sz w:val="20"/>
          <w:szCs w:val="20"/>
        </w:rPr>
        <w:t>review processes</w:t>
      </w:r>
      <w:r w:rsidR="00C643A2">
        <w:rPr>
          <w:rFonts w:cs="Arial"/>
          <w:sz w:val="20"/>
          <w:szCs w:val="20"/>
        </w:rPr>
        <w:t>.</w:t>
      </w:r>
      <w:r w:rsidR="00A057E3">
        <w:rPr>
          <w:rStyle w:val="EndnoteReference"/>
          <w:rFonts w:cs="Arial"/>
          <w:sz w:val="20"/>
          <w:szCs w:val="20"/>
        </w:rPr>
        <w:endnoteReference w:id="45"/>
      </w:r>
      <w:r w:rsidR="00A057E3">
        <w:rPr>
          <w:rFonts w:cs="Arial"/>
          <w:sz w:val="20"/>
          <w:szCs w:val="20"/>
        </w:rPr>
        <w:t xml:space="preserve"> </w:t>
      </w:r>
      <w:r w:rsidR="00C54A38">
        <w:rPr>
          <w:rFonts w:cs="Arial"/>
          <w:sz w:val="20"/>
          <w:szCs w:val="20"/>
        </w:rPr>
        <w:t xml:space="preserve">The </w:t>
      </w:r>
      <w:r w:rsidR="00C54A38" w:rsidRPr="00C767B2">
        <w:rPr>
          <w:rFonts w:cs="Arial"/>
          <w:sz w:val="20"/>
          <w:szCs w:val="20"/>
        </w:rPr>
        <w:t>Joint Standing Committee on the NDIS</w:t>
      </w:r>
      <w:r w:rsidR="00C54A38">
        <w:rPr>
          <w:rFonts w:cs="Arial"/>
          <w:sz w:val="20"/>
          <w:szCs w:val="20"/>
        </w:rPr>
        <w:t xml:space="preserve"> has recommended that a </w:t>
      </w:r>
      <w:r w:rsidR="00C54A38" w:rsidRPr="007E327D">
        <w:rPr>
          <w:rFonts w:cs="Arial"/>
          <w:sz w:val="20"/>
          <w:szCs w:val="20"/>
        </w:rPr>
        <w:t>principle</w:t>
      </w:r>
      <w:r w:rsidR="00C54A38">
        <w:rPr>
          <w:rFonts w:cs="Arial"/>
          <w:sz w:val="20"/>
          <w:szCs w:val="20"/>
        </w:rPr>
        <w:t xml:space="preserve"> be added to the </w:t>
      </w:r>
      <w:r w:rsidR="00C54A38" w:rsidRPr="00DD2032">
        <w:rPr>
          <w:rFonts w:cs="Arial"/>
          <w:i/>
          <w:iCs/>
          <w:sz w:val="20"/>
          <w:szCs w:val="20"/>
        </w:rPr>
        <w:t>NDIS Act</w:t>
      </w:r>
      <w:r w:rsidR="00C54A38">
        <w:rPr>
          <w:rFonts w:cs="Arial"/>
          <w:sz w:val="20"/>
          <w:szCs w:val="20"/>
        </w:rPr>
        <w:t xml:space="preserve">, </w:t>
      </w:r>
      <w:r w:rsidR="00C643A2">
        <w:rPr>
          <w:rFonts w:cs="Arial"/>
          <w:sz w:val="20"/>
          <w:szCs w:val="20"/>
        </w:rPr>
        <w:t>to ensure</w:t>
      </w:r>
      <w:r w:rsidR="00C54A38">
        <w:rPr>
          <w:rFonts w:cs="Arial"/>
          <w:sz w:val="20"/>
          <w:szCs w:val="20"/>
        </w:rPr>
        <w:t xml:space="preserve"> the NDIA </w:t>
      </w:r>
      <w:r w:rsidR="00C54A38" w:rsidRPr="007E327D">
        <w:rPr>
          <w:rFonts w:cs="Arial"/>
          <w:sz w:val="20"/>
          <w:szCs w:val="20"/>
        </w:rPr>
        <w:t>collaborate with people with disability in the development and review of its operational plans and guidelines.</w:t>
      </w:r>
      <w:r w:rsidR="00A057E3">
        <w:rPr>
          <w:rStyle w:val="EndnoteReference"/>
          <w:rFonts w:cs="Arial"/>
          <w:sz w:val="20"/>
          <w:szCs w:val="20"/>
        </w:rPr>
        <w:endnoteReference w:id="46"/>
      </w:r>
    </w:p>
    <w:p w14:paraId="73348BBC" w14:textId="168731DB" w:rsidR="00E747CA" w:rsidRDefault="00E747CA" w:rsidP="009E6ADE">
      <w:pPr>
        <w:spacing w:line="276" w:lineRule="auto"/>
        <w:jc w:val="both"/>
        <w:rPr>
          <w:rFonts w:cs="Arial"/>
          <w:sz w:val="20"/>
          <w:szCs w:val="20"/>
        </w:rPr>
      </w:pPr>
    </w:p>
    <w:p w14:paraId="5B906F2E" w14:textId="4F0622A2" w:rsidR="0033448A" w:rsidRDefault="0033448A" w:rsidP="009E6ADE">
      <w:pPr>
        <w:spacing w:line="276" w:lineRule="auto"/>
        <w:jc w:val="both"/>
        <w:rPr>
          <w:rFonts w:cs="Arial"/>
          <w:sz w:val="20"/>
          <w:szCs w:val="20"/>
        </w:rPr>
      </w:pPr>
    </w:p>
    <w:p w14:paraId="396B8269" w14:textId="77777777" w:rsidR="0033448A" w:rsidRDefault="0033448A" w:rsidP="009E6ADE">
      <w:pPr>
        <w:spacing w:line="276" w:lineRule="auto"/>
        <w:jc w:val="both"/>
        <w:rPr>
          <w:rFonts w:cs="Arial"/>
          <w:sz w:val="20"/>
          <w:szCs w:val="20"/>
        </w:rPr>
      </w:pPr>
    </w:p>
    <w:p w14:paraId="41E1ACB3" w14:textId="77777777" w:rsidR="00C54A38" w:rsidRPr="001B3DCF" w:rsidRDefault="00C54A38" w:rsidP="00B2396F">
      <w:pPr>
        <w:pStyle w:val="Heading2"/>
      </w:pPr>
      <w:r w:rsidRPr="001B3DCF">
        <w:t>Recommendations</w:t>
      </w:r>
    </w:p>
    <w:p w14:paraId="09AB1D2E" w14:textId="77777777" w:rsidR="00C54A38" w:rsidRDefault="00C54A38" w:rsidP="00C83D57">
      <w:pPr>
        <w:spacing w:line="276" w:lineRule="auto"/>
        <w:jc w:val="both"/>
        <w:rPr>
          <w:rFonts w:cs="Arial"/>
          <w:sz w:val="20"/>
          <w:szCs w:val="20"/>
        </w:rPr>
      </w:pPr>
    </w:p>
    <w:p w14:paraId="048B3280" w14:textId="77777777" w:rsidR="00C54A38" w:rsidRDefault="00A60AFC" w:rsidP="00C83D57">
      <w:pPr>
        <w:spacing w:line="276" w:lineRule="auto"/>
        <w:jc w:val="both"/>
        <w:rPr>
          <w:rFonts w:cs="Arial"/>
          <w:sz w:val="20"/>
          <w:szCs w:val="20"/>
        </w:rPr>
      </w:pPr>
      <w:r>
        <w:rPr>
          <w:rFonts w:cs="Arial"/>
          <w:sz w:val="20"/>
          <w:szCs w:val="20"/>
        </w:rPr>
        <w:t xml:space="preserve">That </w:t>
      </w:r>
      <w:r w:rsidR="00DD36A1">
        <w:rPr>
          <w:rFonts w:cs="Arial"/>
          <w:sz w:val="20"/>
          <w:szCs w:val="20"/>
        </w:rPr>
        <w:t>Australia</w:t>
      </w:r>
      <w:r>
        <w:rPr>
          <w:rFonts w:cs="Arial"/>
          <w:sz w:val="20"/>
          <w:szCs w:val="20"/>
        </w:rPr>
        <w:t>:</w:t>
      </w:r>
    </w:p>
    <w:p w14:paraId="6B1D023C" w14:textId="77777777" w:rsidR="00A60AFC" w:rsidRDefault="00A60AFC" w:rsidP="00C83D57">
      <w:pPr>
        <w:spacing w:line="276" w:lineRule="auto"/>
        <w:jc w:val="both"/>
        <w:rPr>
          <w:rFonts w:cs="Arial"/>
          <w:sz w:val="20"/>
          <w:szCs w:val="20"/>
        </w:rPr>
      </w:pPr>
    </w:p>
    <w:p w14:paraId="52EB984E"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Withdraw the Interpretative Declarations on CRPD Articles 12, 17 and 18.</w:t>
      </w:r>
    </w:p>
    <w:p w14:paraId="333EC061" w14:textId="77777777" w:rsidR="00A60AFC" w:rsidRDefault="00A60AFC" w:rsidP="00C83D57">
      <w:pPr>
        <w:spacing w:line="276" w:lineRule="auto"/>
        <w:jc w:val="both"/>
        <w:rPr>
          <w:rFonts w:cs="Arial"/>
          <w:sz w:val="20"/>
          <w:szCs w:val="20"/>
        </w:rPr>
      </w:pPr>
    </w:p>
    <w:p w14:paraId="09670D21" w14:textId="77777777" w:rsidR="001F4E82" w:rsidRPr="001F4E82" w:rsidRDefault="001F4E82" w:rsidP="00C83D57">
      <w:pPr>
        <w:pStyle w:val="ListParagraph"/>
        <w:numPr>
          <w:ilvl w:val="0"/>
          <w:numId w:val="9"/>
        </w:numPr>
        <w:spacing w:line="276" w:lineRule="auto"/>
        <w:jc w:val="both"/>
        <w:rPr>
          <w:rFonts w:cs="Arial"/>
          <w:sz w:val="20"/>
          <w:szCs w:val="20"/>
        </w:rPr>
      </w:pPr>
      <w:r w:rsidRPr="001F4E82">
        <w:rPr>
          <w:rFonts w:cs="Arial"/>
          <w:sz w:val="20"/>
          <w:szCs w:val="20"/>
        </w:rPr>
        <w:t xml:space="preserve">In partnership with people with disability through their representative organisations, establish </w:t>
      </w:r>
      <w:r w:rsidR="00D0573F">
        <w:rPr>
          <w:rFonts w:cs="Arial"/>
          <w:sz w:val="20"/>
          <w:szCs w:val="20"/>
        </w:rPr>
        <w:t xml:space="preserve">a permanent implementation and monitoring </w:t>
      </w:r>
      <w:r w:rsidRPr="001F4E82">
        <w:rPr>
          <w:rFonts w:cs="Arial"/>
          <w:sz w:val="20"/>
          <w:szCs w:val="20"/>
        </w:rPr>
        <w:t xml:space="preserve">mechanism </w:t>
      </w:r>
      <w:r w:rsidR="008C40AC">
        <w:rPr>
          <w:rFonts w:cs="Arial"/>
          <w:sz w:val="20"/>
          <w:szCs w:val="20"/>
        </w:rPr>
        <w:t>to</w:t>
      </w:r>
      <w:r w:rsidR="008C40AC" w:rsidRPr="001F4E82">
        <w:rPr>
          <w:rFonts w:cs="Arial"/>
          <w:sz w:val="20"/>
          <w:szCs w:val="20"/>
        </w:rPr>
        <w:t xml:space="preserve"> </w:t>
      </w:r>
      <w:r w:rsidRPr="001F4E82">
        <w:rPr>
          <w:rFonts w:cs="Arial"/>
          <w:sz w:val="20"/>
          <w:szCs w:val="20"/>
        </w:rPr>
        <w:t>ensur</w:t>
      </w:r>
      <w:r w:rsidR="008C40AC">
        <w:rPr>
          <w:rFonts w:cs="Arial"/>
          <w:sz w:val="20"/>
          <w:szCs w:val="20"/>
        </w:rPr>
        <w:t>e</w:t>
      </w:r>
      <w:r w:rsidRPr="001F4E82">
        <w:rPr>
          <w:rFonts w:cs="Arial"/>
          <w:sz w:val="20"/>
          <w:szCs w:val="20"/>
        </w:rPr>
        <w:t xml:space="preserve"> meaningful participation in the development and implementation of legislation and policies to implement the CRPD.</w:t>
      </w:r>
    </w:p>
    <w:p w14:paraId="516F4DD4" w14:textId="77777777" w:rsidR="001F4E82" w:rsidRDefault="001F4E82" w:rsidP="00C83D57">
      <w:pPr>
        <w:spacing w:line="276" w:lineRule="auto"/>
        <w:jc w:val="both"/>
        <w:rPr>
          <w:rFonts w:cs="Arial"/>
          <w:sz w:val="20"/>
          <w:szCs w:val="20"/>
        </w:rPr>
      </w:pPr>
    </w:p>
    <w:p w14:paraId="3609A99D" w14:textId="77777777" w:rsidR="001F4E82" w:rsidRPr="001F4E82" w:rsidRDefault="005F0C77" w:rsidP="00C83D57">
      <w:pPr>
        <w:pStyle w:val="ListParagraph"/>
        <w:numPr>
          <w:ilvl w:val="0"/>
          <w:numId w:val="9"/>
        </w:numPr>
        <w:spacing w:line="276" w:lineRule="auto"/>
        <w:jc w:val="both"/>
        <w:rPr>
          <w:rFonts w:cs="Arial"/>
          <w:sz w:val="20"/>
          <w:szCs w:val="20"/>
        </w:rPr>
      </w:pPr>
      <w:r>
        <w:rPr>
          <w:rFonts w:cs="Arial"/>
          <w:sz w:val="20"/>
          <w:szCs w:val="20"/>
        </w:rPr>
        <w:t>Consistent with CRPD General Comment 7, e</w:t>
      </w:r>
      <w:r w:rsidRPr="001F4E82">
        <w:rPr>
          <w:rFonts w:cs="Arial"/>
          <w:sz w:val="20"/>
          <w:szCs w:val="20"/>
        </w:rPr>
        <w:t xml:space="preserve">nsure </w:t>
      </w:r>
      <w:r w:rsidR="001F4E82" w:rsidRPr="001F4E82">
        <w:rPr>
          <w:rFonts w:cs="Arial"/>
          <w:sz w:val="20"/>
          <w:szCs w:val="20"/>
        </w:rPr>
        <w:t>that representative organisations of people with disability are adequately resourced to effectively participate in implementation and monitoring activities.</w:t>
      </w:r>
    </w:p>
    <w:p w14:paraId="2BBCBF95" w14:textId="77777777" w:rsidR="001F4E82" w:rsidRDefault="001F4E82" w:rsidP="00C83D57">
      <w:pPr>
        <w:spacing w:line="276" w:lineRule="auto"/>
        <w:jc w:val="both"/>
        <w:rPr>
          <w:rFonts w:cs="Arial"/>
          <w:sz w:val="20"/>
          <w:szCs w:val="20"/>
        </w:rPr>
      </w:pPr>
    </w:p>
    <w:p w14:paraId="030E7EEA" w14:textId="77777777" w:rsidR="001F4E82" w:rsidRPr="001F4E82" w:rsidRDefault="001F4E82" w:rsidP="00C83D57">
      <w:pPr>
        <w:pStyle w:val="ListParagraph"/>
        <w:numPr>
          <w:ilvl w:val="0"/>
          <w:numId w:val="9"/>
        </w:numPr>
        <w:spacing w:line="276" w:lineRule="auto"/>
        <w:jc w:val="both"/>
        <w:rPr>
          <w:rFonts w:cs="Arial"/>
          <w:sz w:val="20"/>
          <w:szCs w:val="20"/>
        </w:rPr>
      </w:pPr>
      <w:r w:rsidRPr="001F4E82">
        <w:rPr>
          <w:rFonts w:cs="Arial"/>
          <w:sz w:val="20"/>
          <w:szCs w:val="20"/>
        </w:rPr>
        <w:t xml:space="preserve">Ensure that all people with disability have access to </w:t>
      </w:r>
      <w:r w:rsidR="00D0573F">
        <w:rPr>
          <w:rFonts w:cs="Arial"/>
          <w:sz w:val="20"/>
          <w:szCs w:val="20"/>
        </w:rPr>
        <w:t>adequately resourced</w:t>
      </w:r>
      <w:r w:rsidRPr="001F4E82">
        <w:rPr>
          <w:rFonts w:cs="Arial"/>
          <w:sz w:val="20"/>
          <w:szCs w:val="20"/>
        </w:rPr>
        <w:t xml:space="preserve"> independent advocacy to assert and be accorded their human rights and fundamental freedoms under the CRPD.</w:t>
      </w:r>
    </w:p>
    <w:p w14:paraId="5E278AEE" w14:textId="77777777" w:rsidR="00A60AFC" w:rsidRDefault="00A60AFC" w:rsidP="00C83D57">
      <w:pPr>
        <w:spacing w:line="276" w:lineRule="auto"/>
        <w:jc w:val="both"/>
        <w:rPr>
          <w:rFonts w:cs="Arial"/>
          <w:sz w:val="20"/>
          <w:szCs w:val="20"/>
        </w:rPr>
      </w:pPr>
    </w:p>
    <w:p w14:paraId="2E09C7F2"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Ensure the new NDS is </w:t>
      </w:r>
      <w:r w:rsidR="009073A7">
        <w:rPr>
          <w:rFonts w:cs="Arial"/>
          <w:sz w:val="20"/>
          <w:szCs w:val="20"/>
        </w:rPr>
        <w:t xml:space="preserve">adequately resourced, </w:t>
      </w:r>
      <w:r w:rsidRPr="00A60AFC">
        <w:rPr>
          <w:rFonts w:cs="Arial"/>
          <w:sz w:val="20"/>
          <w:szCs w:val="20"/>
        </w:rPr>
        <w:t xml:space="preserve">developed in an intersectional framework, </w:t>
      </w:r>
      <w:r w:rsidR="00D0573F">
        <w:rPr>
          <w:rFonts w:cs="Arial"/>
          <w:sz w:val="20"/>
          <w:szCs w:val="20"/>
        </w:rPr>
        <w:t xml:space="preserve">and contains </w:t>
      </w:r>
      <w:r w:rsidRPr="00A60AFC">
        <w:rPr>
          <w:rFonts w:cs="Arial"/>
          <w:sz w:val="20"/>
          <w:szCs w:val="20"/>
        </w:rPr>
        <w:t>measurable outcomes</w:t>
      </w:r>
      <w:r w:rsidR="009073A7">
        <w:rPr>
          <w:rFonts w:cs="Arial"/>
          <w:sz w:val="20"/>
          <w:szCs w:val="20"/>
        </w:rPr>
        <w:t xml:space="preserve">, </w:t>
      </w:r>
      <w:r w:rsidR="00D0573F">
        <w:rPr>
          <w:rFonts w:cs="Arial"/>
          <w:sz w:val="20"/>
          <w:szCs w:val="20"/>
        </w:rPr>
        <w:t>an</w:t>
      </w:r>
      <w:r w:rsidR="009073A7">
        <w:rPr>
          <w:rFonts w:cs="Arial"/>
          <w:sz w:val="20"/>
          <w:szCs w:val="20"/>
        </w:rPr>
        <w:t xml:space="preserve"> accountability framework</w:t>
      </w:r>
      <w:r w:rsidR="00D0573F">
        <w:rPr>
          <w:rFonts w:cs="Arial"/>
          <w:sz w:val="20"/>
          <w:szCs w:val="20"/>
        </w:rPr>
        <w:t>,</w:t>
      </w:r>
      <w:r w:rsidR="009073A7">
        <w:rPr>
          <w:rFonts w:cs="Arial"/>
          <w:sz w:val="20"/>
          <w:szCs w:val="20"/>
        </w:rPr>
        <w:t xml:space="preserve"> and </w:t>
      </w:r>
      <w:r w:rsidR="00D0573F">
        <w:rPr>
          <w:rFonts w:cs="Arial"/>
          <w:sz w:val="20"/>
          <w:szCs w:val="20"/>
        </w:rPr>
        <w:t>measures to ensure</w:t>
      </w:r>
      <w:r w:rsidRPr="00A60AFC">
        <w:rPr>
          <w:rFonts w:cs="Arial"/>
          <w:sz w:val="20"/>
          <w:szCs w:val="20"/>
        </w:rPr>
        <w:t xml:space="preserve"> disaggregation of data across all policy areas.</w:t>
      </w:r>
      <w:r w:rsidR="007E6D4B">
        <w:rPr>
          <w:rFonts w:cs="Arial"/>
          <w:sz w:val="20"/>
          <w:szCs w:val="20"/>
        </w:rPr>
        <w:t xml:space="preserve"> </w:t>
      </w:r>
    </w:p>
    <w:p w14:paraId="48486694" w14:textId="77777777" w:rsidR="00A60AFC" w:rsidRDefault="00A60AFC" w:rsidP="00C83D57">
      <w:pPr>
        <w:spacing w:line="276" w:lineRule="auto"/>
        <w:jc w:val="both"/>
        <w:rPr>
          <w:rFonts w:cs="Arial"/>
          <w:sz w:val="20"/>
          <w:szCs w:val="20"/>
        </w:rPr>
      </w:pPr>
    </w:p>
    <w:p w14:paraId="1C94298A"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Establish an </w:t>
      </w:r>
      <w:r w:rsidR="00E82EF7">
        <w:rPr>
          <w:rFonts w:cs="Arial"/>
          <w:sz w:val="20"/>
          <w:szCs w:val="20"/>
        </w:rPr>
        <w:t xml:space="preserve">independent high level </w:t>
      </w:r>
      <w:r w:rsidRPr="00A60AFC">
        <w:rPr>
          <w:rFonts w:cs="Arial"/>
          <w:sz w:val="20"/>
          <w:szCs w:val="20"/>
        </w:rPr>
        <w:t xml:space="preserve">Office of Disability </w:t>
      </w:r>
      <w:r w:rsidR="00EB6492">
        <w:rPr>
          <w:rFonts w:cs="Arial"/>
          <w:sz w:val="20"/>
          <w:szCs w:val="20"/>
        </w:rPr>
        <w:t xml:space="preserve">Inclusion </w:t>
      </w:r>
      <w:r w:rsidR="00E82EF7">
        <w:rPr>
          <w:rFonts w:cs="Arial"/>
          <w:sz w:val="20"/>
          <w:szCs w:val="20"/>
        </w:rPr>
        <w:t>to drive the NDS across government and to ensure compliance with the CRPD.</w:t>
      </w:r>
    </w:p>
    <w:p w14:paraId="7B0A4A94" w14:textId="77777777" w:rsidR="00A60AFC" w:rsidRDefault="00A60AFC" w:rsidP="00C83D57">
      <w:pPr>
        <w:spacing w:line="276" w:lineRule="auto"/>
        <w:jc w:val="both"/>
        <w:rPr>
          <w:rFonts w:cs="Arial"/>
          <w:sz w:val="20"/>
          <w:szCs w:val="20"/>
        </w:rPr>
      </w:pPr>
    </w:p>
    <w:p w14:paraId="54DBF97D"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 xml:space="preserve">Address the inequity in the NDIS for marginalised </w:t>
      </w:r>
      <w:r w:rsidR="009073A7">
        <w:rPr>
          <w:rFonts w:cs="Arial"/>
          <w:sz w:val="20"/>
          <w:szCs w:val="20"/>
        </w:rPr>
        <w:t>groups</w:t>
      </w:r>
      <w:r w:rsidR="00D0573F">
        <w:rPr>
          <w:rFonts w:cs="Arial"/>
          <w:sz w:val="20"/>
          <w:szCs w:val="20"/>
        </w:rPr>
        <w:t>,</w:t>
      </w:r>
      <w:r w:rsidRPr="00A60AFC">
        <w:rPr>
          <w:rFonts w:cs="Arial"/>
          <w:sz w:val="20"/>
          <w:szCs w:val="20"/>
        </w:rPr>
        <w:t xml:space="preserve"> and develop an NDIS Gender Strategy.</w:t>
      </w:r>
    </w:p>
    <w:p w14:paraId="15FF15A4" w14:textId="77777777" w:rsidR="00A60AFC" w:rsidRDefault="00A60AFC" w:rsidP="00C83D57">
      <w:pPr>
        <w:spacing w:line="276" w:lineRule="auto"/>
        <w:jc w:val="both"/>
        <w:rPr>
          <w:rFonts w:cs="Arial"/>
          <w:sz w:val="20"/>
          <w:szCs w:val="20"/>
        </w:rPr>
      </w:pPr>
    </w:p>
    <w:p w14:paraId="75EDF743" w14:textId="77777777" w:rsidR="00A60AFC" w:rsidRPr="00A60AFC" w:rsidRDefault="00A60AFC" w:rsidP="00C83D57">
      <w:pPr>
        <w:pStyle w:val="ListParagraph"/>
        <w:numPr>
          <w:ilvl w:val="0"/>
          <w:numId w:val="9"/>
        </w:numPr>
        <w:spacing w:line="276" w:lineRule="auto"/>
        <w:jc w:val="both"/>
        <w:rPr>
          <w:rFonts w:cs="Arial"/>
          <w:sz w:val="20"/>
          <w:szCs w:val="20"/>
        </w:rPr>
      </w:pPr>
      <w:r w:rsidRPr="00A60AFC">
        <w:rPr>
          <w:rFonts w:cs="Arial"/>
          <w:sz w:val="20"/>
          <w:szCs w:val="20"/>
        </w:rPr>
        <w:t>Amend the NDI</w:t>
      </w:r>
      <w:r w:rsidR="00D0573F">
        <w:rPr>
          <w:rFonts w:cs="Arial"/>
          <w:sz w:val="20"/>
          <w:szCs w:val="20"/>
        </w:rPr>
        <w:t>S</w:t>
      </w:r>
      <w:r w:rsidRPr="00A60AFC">
        <w:rPr>
          <w:rFonts w:cs="Arial"/>
          <w:sz w:val="20"/>
          <w:szCs w:val="20"/>
        </w:rPr>
        <w:t xml:space="preserve"> Act to include a principle for collaborat</w:t>
      </w:r>
      <w:r w:rsidR="00D0573F">
        <w:rPr>
          <w:rFonts w:cs="Arial"/>
          <w:sz w:val="20"/>
          <w:szCs w:val="20"/>
        </w:rPr>
        <w:t>ion</w:t>
      </w:r>
      <w:r w:rsidRPr="00A60AFC">
        <w:rPr>
          <w:rFonts w:cs="Arial"/>
          <w:sz w:val="20"/>
          <w:szCs w:val="20"/>
        </w:rPr>
        <w:t xml:space="preserve"> with people with disability and their representative organisations. </w:t>
      </w:r>
    </w:p>
    <w:p w14:paraId="4533B881" w14:textId="77777777" w:rsidR="00D5080C" w:rsidRDefault="00D5080C" w:rsidP="00C83D57">
      <w:pPr>
        <w:spacing w:line="276" w:lineRule="auto"/>
        <w:jc w:val="both"/>
        <w:rPr>
          <w:rFonts w:cs="Arial"/>
          <w:sz w:val="20"/>
          <w:szCs w:val="20"/>
        </w:rPr>
      </w:pPr>
    </w:p>
    <w:p w14:paraId="6C3A0DBE" w14:textId="77777777" w:rsidR="00D5080C" w:rsidRDefault="00D5080C">
      <w:pPr>
        <w:rPr>
          <w:rFonts w:cs="Arial"/>
          <w:sz w:val="20"/>
          <w:szCs w:val="20"/>
        </w:rPr>
      </w:pPr>
    </w:p>
    <w:p w14:paraId="0A2E2CE9" w14:textId="77777777" w:rsidR="00040655" w:rsidRDefault="00040655">
      <w:pPr>
        <w:rPr>
          <w:rFonts w:cs="Arial"/>
          <w:sz w:val="20"/>
          <w:szCs w:val="20"/>
        </w:rPr>
      </w:pPr>
      <w:r>
        <w:rPr>
          <w:rFonts w:cs="Arial"/>
          <w:sz w:val="20"/>
          <w:szCs w:val="20"/>
        </w:rPr>
        <w:br w:type="page"/>
      </w:r>
    </w:p>
    <w:p w14:paraId="287D95ED" w14:textId="77777777" w:rsidR="00C54A38" w:rsidRPr="00F0078A" w:rsidRDefault="00C54A38" w:rsidP="00112219">
      <w:pPr>
        <w:pStyle w:val="Heading1"/>
        <w:rPr>
          <w:u w:val="single"/>
        </w:rPr>
      </w:pPr>
      <w:bookmarkStart w:id="14" w:name="_Toc13474203"/>
      <w:bookmarkStart w:id="15" w:name="_Toc15052499"/>
      <w:r w:rsidRPr="00F0078A">
        <w:lastRenderedPageBreak/>
        <w:t xml:space="preserve">Equality and </w:t>
      </w:r>
      <w:r>
        <w:t>n</w:t>
      </w:r>
      <w:r w:rsidRPr="00F0078A">
        <w:t>on-</w:t>
      </w:r>
      <w:r>
        <w:t>d</w:t>
      </w:r>
      <w:r w:rsidRPr="00F0078A">
        <w:t>iscrimination</w:t>
      </w:r>
      <w:r>
        <w:t xml:space="preserve"> (art.5)</w:t>
      </w:r>
      <w:bookmarkEnd w:id="14"/>
      <w:bookmarkEnd w:id="15"/>
    </w:p>
    <w:p w14:paraId="74ED702C" w14:textId="77777777" w:rsidR="00C54A38" w:rsidRDefault="00C54A38" w:rsidP="00DD51BF">
      <w:pPr>
        <w:spacing w:line="276" w:lineRule="auto"/>
        <w:jc w:val="both"/>
        <w:rPr>
          <w:rFonts w:cs="Arial"/>
          <w:sz w:val="20"/>
          <w:szCs w:val="20"/>
        </w:rPr>
      </w:pPr>
    </w:p>
    <w:p w14:paraId="53F54856" w14:textId="77777777" w:rsidR="00120EF0" w:rsidRPr="0098396D" w:rsidRDefault="00120EF0" w:rsidP="009A1193">
      <w:pPr>
        <w:pStyle w:val="ListParagraph"/>
        <w:numPr>
          <w:ilvl w:val="0"/>
          <w:numId w:val="36"/>
        </w:numPr>
        <w:spacing w:line="276" w:lineRule="auto"/>
        <w:ind w:left="567" w:hanging="567"/>
        <w:jc w:val="both"/>
        <w:rPr>
          <w:rFonts w:cs="Arial"/>
          <w:sz w:val="20"/>
          <w:szCs w:val="20"/>
        </w:rPr>
      </w:pPr>
      <w:r w:rsidRPr="0098396D">
        <w:rPr>
          <w:rFonts w:cs="Arial"/>
          <w:sz w:val="20"/>
          <w:szCs w:val="20"/>
        </w:rPr>
        <w:t xml:space="preserve">More than 75% of people with disability report experiencing discrimination because of their </w:t>
      </w:r>
      <w:r w:rsidR="00363048">
        <w:rPr>
          <w:rFonts w:cs="Arial"/>
          <w:sz w:val="20"/>
          <w:szCs w:val="20"/>
        </w:rPr>
        <w:t>impairment</w:t>
      </w:r>
      <w:r w:rsidRPr="0098396D">
        <w:rPr>
          <w:rFonts w:cs="Arial"/>
          <w:sz w:val="20"/>
          <w:szCs w:val="20"/>
        </w:rPr>
        <w:t>.</w:t>
      </w:r>
      <w:r>
        <w:rPr>
          <w:rStyle w:val="EndnoteReference"/>
          <w:rFonts w:cs="Arial"/>
          <w:sz w:val="20"/>
          <w:szCs w:val="20"/>
        </w:rPr>
        <w:endnoteReference w:id="47"/>
      </w:r>
    </w:p>
    <w:p w14:paraId="03E4EAEE" w14:textId="77777777" w:rsidR="00120EF0" w:rsidRPr="003E6696" w:rsidRDefault="00120EF0" w:rsidP="009A1193">
      <w:pPr>
        <w:spacing w:line="276" w:lineRule="auto"/>
        <w:jc w:val="both"/>
        <w:rPr>
          <w:rFonts w:cs="Arial"/>
          <w:sz w:val="20"/>
          <w:szCs w:val="20"/>
        </w:rPr>
      </w:pPr>
    </w:p>
    <w:p w14:paraId="00155E38" w14:textId="77777777" w:rsidR="00A057E3" w:rsidRPr="00F0078A" w:rsidRDefault="00C54A38" w:rsidP="009A1193">
      <w:pPr>
        <w:spacing w:line="276" w:lineRule="auto"/>
        <w:ind w:left="567"/>
        <w:jc w:val="both"/>
        <w:rPr>
          <w:rFonts w:cs="Arial"/>
          <w:sz w:val="20"/>
          <w:szCs w:val="20"/>
        </w:rPr>
      </w:pPr>
      <w:r w:rsidRPr="00F0078A">
        <w:rPr>
          <w:rFonts w:cs="Arial"/>
          <w:sz w:val="20"/>
          <w:szCs w:val="20"/>
        </w:rPr>
        <w:t xml:space="preserve">In the absence of a federal </w:t>
      </w:r>
      <w:r w:rsidR="008855B1">
        <w:rPr>
          <w:rFonts w:cs="Arial"/>
          <w:sz w:val="20"/>
          <w:szCs w:val="20"/>
        </w:rPr>
        <w:t>C</w:t>
      </w:r>
      <w:r w:rsidRPr="00F0078A">
        <w:rPr>
          <w:rFonts w:cs="Arial"/>
          <w:sz w:val="20"/>
          <w:szCs w:val="20"/>
        </w:rPr>
        <w:t xml:space="preserve">harter of </w:t>
      </w:r>
      <w:r w:rsidR="008855B1">
        <w:rPr>
          <w:rFonts w:cs="Arial"/>
          <w:sz w:val="20"/>
          <w:szCs w:val="20"/>
        </w:rPr>
        <w:t>R</w:t>
      </w:r>
      <w:r w:rsidRPr="00F0078A">
        <w:rPr>
          <w:rFonts w:cs="Arial"/>
          <w:sz w:val="20"/>
          <w:szCs w:val="20"/>
        </w:rPr>
        <w:t>ights or Human Rights Act,</w:t>
      </w:r>
      <w:r w:rsidR="00A057E3" w:rsidRPr="00F0078A">
        <w:rPr>
          <w:rStyle w:val="EndnoteReference"/>
          <w:rFonts w:cs="Arial"/>
          <w:sz w:val="20"/>
          <w:szCs w:val="20"/>
        </w:rPr>
        <w:endnoteReference w:id="48"/>
      </w:r>
      <w:r w:rsidR="00A057E3" w:rsidRPr="00F0078A">
        <w:rPr>
          <w:rFonts w:cs="Arial"/>
          <w:sz w:val="20"/>
          <w:szCs w:val="20"/>
        </w:rPr>
        <w:t xml:space="preserve"> there remain significant gaps in the protection of human rights for people with disability.</w:t>
      </w:r>
      <w:r w:rsidR="00A057E3">
        <w:rPr>
          <w:rStyle w:val="EndnoteReference"/>
          <w:rFonts w:cs="Arial"/>
          <w:sz w:val="20"/>
          <w:szCs w:val="20"/>
        </w:rPr>
        <w:endnoteReference w:id="49"/>
      </w:r>
    </w:p>
    <w:p w14:paraId="4ECC2ED5" w14:textId="77777777" w:rsidR="00A057E3" w:rsidRDefault="00A057E3" w:rsidP="00ED4D40">
      <w:pPr>
        <w:spacing w:line="276" w:lineRule="auto"/>
        <w:jc w:val="both"/>
        <w:rPr>
          <w:rFonts w:cs="Arial"/>
          <w:sz w:val="20"/>
          <w:szCs w:val="20"/>
        </w:rPr>
      </w:pPr>
    </w:p>
    <w:p w14:paraId="0A2D8CD5" w14:textId="77777777" w:rsidR="00FF6DE3" w:rsidRDefault="00A057E3" w:rsidP="009A1193">
      <w:pPr>
        <w:spacing w:line="276" w:lineRule="auto"/>
        <w:ind w:left="567"/>
        <w:jc w:val="both"/>
        <w:rPr>
          <w:rFonts w:cs="Arial"/>
          <w:sz w:val="20"/>
          <w:szCs w:val="20"/>
        </w:rPr>
      </w:pPr>
      <w:r>
        <w:rPr>
          <w:rFonts w:cs="Arial"/>
          <w:sz w:val="20"/>
          <w:szCs w:val="20"/>
        </w:rPr>
        <w:t xml:space="preserve">Existing </w:t>
      </w:r>
      <w:r w:rsidRPr="00140448">
        <w:rPr>
          <w:rFonts w:cs="Arial"/>
          <w:sz w:val="20"/>
          <w:szCs w:val="20"/>
        </w:rPr>
        <w:t>Commonwealth</w:t>
      </w:r>
      <w:r w:rsidRPr="00B06F95">
        <w:rPr>
          <w:rFonts w:cs="Arial"/>
          <w:sz w:val="20"/>
          <w:szCs w:val="20"/>
        </w:rPr>
        <w:t xml:space="preserve"> </w:t>
      </w:r>
      <w:r>
        <w:rPr>
          <w:rFonts w:cs="Arial"/>
          <w:sz w:val="20"/>
          <w:szCs w:val="20"/>
        </w:rPr>
        <w:t xml:space="preserve">and </w:t>
      </w:r>
      <w:r w:rsidR="00363048">
        <w:rPr>
          <w:rFonts w:cs="Arial"/>
          <w:sz w:val="20"/>
          <w:szCs w:val="20"/>
        </w:rPr>
        <w:t xml:space="preserve">most </w:t>
      </w:r>
      <w:r>
        <w:rPr>
          <w:rFonts w:cs="Arial"/>
          <w:sz w:val="20"/>
          <w:szCs w:val="20"/>
        </w:rPr>
        <w:t xml:space="preserve">State/Territory </w:t>
      </w:r>
      <w:r w:rsidR="00363048">
        <w:rPr>
          <w:rFonts w:cs="Arial"/>
          <w:sz w:val="20"/>
          <w:szCs w:val="20"/>
        </w:rPr>
        <w:t xml:space="preserve">anti-discrimination </w:t>
      </w:r>
      <w:r>
        <w:rPr>
          <w:rFonts w:cs="Arial"/>
          <w:sz w:val="20"/>
          <w:szCs w:val="20"/>
        </w:rPr>
        <w:t>l</w:t>
      </w:r>
      <w:r w:rsidRPr="00B06F95">
        <w:rPr>
          <w:rFonts w:cs="Arial"/>
          <w:sz w:val="20"/>
          <w:szCs w:val="20"/>
        </w:rPr>
        <w:t>egislation does not protect against systemic and intersectional discrimination</w:t>
      </w:r>
      <w:r w:rsidR="00EB6492">
        <w:rPr>
          <w:rFonts w:cs="Arial"/>
          <w:sz w:val="20"/>
          <w:szCs w:val="20"/>
        </w:rPr>
        <w:t xml:space="preserve"> and disability hate crimes</w:t>
      </w:r>
      <w:r w:rsidRPr="00B06F95">
        <w:rPr>
          <w:rFonts w:cs="Arial"/>
          <w:sz w:val="20"/>
          <w:szCs w:val="20"/>
        </w:rPr>
        <w:t xml:space="preserve">. </w:t>
      </w:r>
      <w:r>
        <w:rPr>
          <w:rFonts w:cs="Arial"/>
          <w:sz w:val="20"/>
          <w:szCs w:val="20"/>
        </w:rPr>
        <w:t xml:space="preserve">There are no effective legislative remedies to address </w:t>
      </w:r>
      <w:r w:rsidRPr="00B06F95">
        <w:rPr>
          <w:rFonts w:cs="Arial"/>
          <w:sz w:val="20"/>
          <w:szCs w:val="20"/>
        </w:rPr>
        <w:t>intersectional discrimination</w:t>
      </w:r>
      <w:r w:rsidR="00FF6DE3">
        <w:rPr>
          <w:rFonts w:cs="Arial"/>
          <w:sz w:val="20"/>
          <w:szCs w:val="20"/>
        </w:rPr>
        <w:t>.</w:t>
      </w:r>
      <w:r w:rsidR="00363048">
        <w:rPr>
          <w:rFonts w:cs="Arial"/>
          <w:sz w:val="20"/>
          <w:szCs w:val="20"/>
        </w:rPr>
        <w:t xml:space="preserve">  DPOs and other groups cannot bring representative complaints under the DDA. </w:t>
      </w:r>
    </w:p>
    <w:p w14:paraId="10807444" w14:textId="77777777" w:rsidR="00363048" w:rsidRDefault="00363048" w:rsidP="009A1193">
      <w:pPr>
        <w:spacing w:line="276" w:lineRule="auto"/>
        <w:jc w:val="both"/>
        <w:rPr>
          <w:rFonts w:cs="Arial"/>
          <w:sz w:val="20"/>
          <w:szCs w:val="20"/>
        </w:rPr>
      </w:pPr>
    </w:p>
    <w:p w14:paraId="6CF02808" w14:textId="477EB6AD" w:rsidR="00C54A38" w:rsidRDefault="00A057E3" w:rsidP="00112219">
      <w:pPr>
        <w:spacing w:line="276" w:lineRule="auto"/>
        <w:ind w:left="567"/>
        <w:jc w:val="both"/>
        <w:rPr>
          <w:rFonts w:cs="Arial"/>
          <w:sz w:val="20"/>
          <w:szCs w:val="20"/>
        </w:rPr>
      </w:pPr>
      <w:r w:rsidRPr="00140448">
        <w:rPr>
          <w:rFonts w:cs="Arial"/>
          <w:sz w:val="20"/>
          <w:szCs w:val="20"/>
        </w:rPr>
        <w:t xml:space="preserve">Denial of reasonable adjustment is a form of discrimination under the DDA. However, </w:t>
      </w:r>
      <w:r w:rsidR="0098396D">
        <w:rPr>
          <w:rFonts w:cs="Arial"/>
          <w:sz w:val="20"/>
          <w:szCs w:val="20"/>
        </w:rPr>
        <w:t xml:space="preserve">findings in </w:t>
      </w:r>
      <w:r w:rsidRPr="00140448">
        <w:rPr>
          <w:rFonts w:cs="Arial"/>
          <w:sz w:val="20"/>
          <w:szCs w:val="20"/>
        </w:rPr>
        <w:t xml:space="preserve">a recent </w:t>
      </w:r>
      <w:r w:rsidR="0098396D">
        <w:rPr>
          <w:rFonts w:cs="Arial"/>
          <w:sz w:val="20"/>
          <w:szCs w:val="20"/>
        </w:rPr>
        <w:t>court case</w:t>
      </w:r>
      <w:r w:rsidR="0098396D">
        <w:rPr>
          <w:rStyle w:val="EndnoteReference"/>
          <w:rFonts w:cs="Arial"/>
          <w:sz w:val="20"/>
          <w:szCs w:val="20"/>
        </w:rPr>
        <w:endnoteReference w:id="50"/>
      </w:r>
      <w:r w:rsidR="0098396D">
        <w:rPr>
          <w:rFonts w:cs="Arial"/>
          <w:sz w:val="20"/>
          <w:szCs w:val="20"/>
        </w:rPr>
        <w:t xml:space="preserve"> has resulted in a person with disability being required to show that the denial of reasonable accommodation was caused by the person’s impairment in order for it to constitute discrimination</w:t>
      </w:r>
      <w:r w:rsidR="00802E46">
        <w:rPr>
          <w:rFonts w:cs="Arial"/>
          <w:sz w:val="20"/>
          <w:szCs w:val="20"/>
        </w:rPr>
        <w:t>.</w:t>
      </w:r>
      <w:r w:rsidR="0098396D">
        <w:rPr>
          <w:rFonts w:cs="Arial"/>
          <w:sz w:val="20"/>
          <w:szCs w:val="20"/>
        </w:rPr>
        <w:t xml:space="preserve"> This </w:t>
      </w:r>
      <w:r w:rsidRPr="00140448">
        <w:rPr>
          <w:rFonts w:cs="Arial"/>
          <w:sz w:val="20"/>
          <w:szCs w:val="20"/>
        </w:rPr>
        <w:t xml:space="preserve">has made the DDA </w:t>
      </w:r>
      <w:r w:rsidR="0098396D">
        <w:rPr>
          <w:rFonts w:cs="Arial"/>
          <w:sz w:val="20"/>
          <w:szCs w:val="20"/>
        </w:rPr>
        <w:t>ineffective in addressing</w:t>
      </w:r>
      <w:r w:rsidRPr="00140448">
        <w:rPr>
          <w:rFonts w:cs="Arial"/>
          <w:sz w:val="20"/>
          <w:szCs w:val="20"/>
        </w:rPr>
        <w:t xml:space="preserve"> the denial of reasonable accommodation.</w:t>
      </w:r>
      <w:r>
        <w:rPr>
          <w:rStyle w:val="EndnoteReference"/>
          <w:rFonts w:cs="Arial"/>
          <w:sz w:val="20"/>
          <w:szCs w:val="20"/>
        </w:rPr>
        <w:endnoteReference w:id="51"/>
      </w:r>
      <w:r w:rsidRPr="00140448">
        <w:rPr>
          <w:rFonts w:cs="Arial"/>
          <w:sz w:val="20"/>
          <w:szCs w:val="20"/>
        </w:rPr>
        <w:t xml:space="preserve"> </w:t>
      </w:r>
      <w:r w:rsidR="00C54A38" w:rsidRPr="00140448">
        <w:rPr>
          <w:rFonts w:cs="Arial"/>
          <w:sz w:val="20"/>
          <w:szCs w:val="20"/>
        </w:rPr>
        <w:t xml:space="preserve"> </w:t>
      </w:r>
    </w:p>
    <w:p w14:paraId="543CB005" w14:textId="77777777" w:rsidR="00C54A38" w:rsidRPr="001B3DCF" w:rsidRDefault="00C54A38" w:rsidP="00112219">
      <w:pPr>
        <w:pStyle w:val="Heading2"/>
      </w:pPr>
      <w:r w:rsidRPr="001B3DCF">
        <w:t>Recommendations</w:t>
      </w:r>
    </w:p>
    <w:p w14:paraId="3739860F" w14:textId="77777777" w:rsidR="00C54A38" w:rsidRDefault="00C54A38" w:rsidP="009A1193">
      <w:pPr>
        <w:spacing w:line="276" w:lineRule="auto"/>
        <w:jc w:val="both"/>
        <w:rPr>
          <w:rFonts w:cs="Arial"/>
          <w:sz w:val="20"/>
          <w:szCs w:val="20"/>
        </w:rPr>
      </w:pPr>
    </w:p>
    <w:p w14:paraId="34D8C9E9" w14:textId="77777777" w:rsidR="00DD36A1" w:rsidRDefault="00DD36A1" w:rsidP="00DD36A1">
      <w:pPr>
        <w:spacing w:line="276" w:lineRule="auto"/>
        <w:jc w:val="both"/>
        <w:rPr>
          <w:rFonts w:cs="Arial"/>
          <w:sz w:val="20"/>
          <w:szCs w:val="20"/>
        </w:rPr>
      </w:pPr>
      <w:r>
        <w:rPr>
          <w:rFonts w:cs="Arial"/>
          <w:sz w:val="20"/>
          <w:szCs w:val="20"/>
        </w:rPr>
        <w:t>That Australia:</w:t>
      </w:r>
    </w:p>
    <w:p w14:paraId="7BC6CF06" w14:textId="77777777" w:rsidR="00A60AFC" w:rsidRDefault="00A60AFC" w:rsidP="009A1193">
      <w:pPr>
        <w:spacing w:line="276" w:lineRule="auto"/>
        <w:jc w:val="both"/>
        <w:rPr>
          <w:rFonts w:cs="Arial"/>
          <w:sz w:val="20"/>
          <w:szCs w:val="20"/>
        </w:rPr>
      </w:pPr>
    </w:p>
    <w:p w14:paraId="15012227" w14:textId="77777777" w:rsidR="00C54A38" w:rsidRPr="002C7DB2"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E</w:t>
      </w:r>
      <w:r w:rsidR="00A60AFC" w:rsidRPr="002C7DB2">
        <w:rPr>
          <w:rFonts w:cs="Arial"/>
          <w:sz w:val="20"/>
          <w:szCs w:val="20"/>
        </w:rPr>
        <w:t>stablish a comprehensive, judicially enforceable Human Rights Act that incorporates Australia’s obligations under the CRPD and other human rights treaties.</w:t>
      </w:r>
    </w:p>
    <w:p w14:paraId="6787E724" w14:textId="77777777" w:rsidR="00C54A38" w:rsidRPr="003E6696" w:rsidRDefault="00C54A38" w:rsidP="009A1193">
      <w:pPr>
        <w:spacing w:line="276" w:lineRule="auto"/>
        <w:jc w:val="both"/>
        <w:rPr>
          <w:rFonts w:cs="Arial"/>
          <w:sz w:val="20"/>
          <w:szCs w:val="20"/>
        </w:rPr>
      </w:pPr>
    </w:p>
    <w:p w14:paraId="63BB3A06" w14:textId="77777777" w:rsidR="00C54A38" w:rsidRPr="00B67AAF"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 xml:space="preserve">Strengthen </w:t>
      </w:r>
      <w:r w:rsidR="00A60AFC" w:rsidRPr="002C7DB2">
        <w:rPr>
          <w:rFonts w:cs="Arial"/>
          <w:sz w:val="20"/>
          <w:szCs w:val="20"/>
        </w:rPr>
        <w:t>anti</w:t>
      </w:r>
      <w:r w:rsidRPr="002C7DB2">
        <w:rPr>
          <w:rFonts w:cs="Arial"/>
          <w:sz w:val="20"/>
          <w:szCs w:val="20"/>
        </w:rPr>
        <w:t>-</w:t>
      </w:r>
      <w:r w:rsidR="00A60AFC" w:rsidRPr="002C7DB2">
        <w:rPr>
          <w:rFonts w:cs="Arial"/>
          <w:sz w:val="20"/>
          <w:szCs w:val="20"/>
        </w:rPr>
        <w:t>discrimination laws to address intersectional discrimination</w:t>
      </w:r>
      <w:r w:rsidR="00B67AAF">
        <w:rPr>
          <w:rFonts w:cs="Arial"/>
          <w:sz w:val="20"/>
          <w:szCs w:val="20"/>
        </w:rPr>
        <w:t xml:space="preserve">; </w:t>
      </w:r>
      <w:r w:rsidR="003B7375">
        <w:rPr>
          <w:rFonts w:cs="Arial"/>
          <w:sz w:val="20"/>
          <w:szCs w:val="20"/>
        </w:rPr>
        <w:t xml:space="preserve">to </w:t>
      </w:r>
      <w:r w:rsidR="00B67AAF" w:rsidRPr="00B67AAF">
        <w:rPr>
          <w:rFonts w:cs="Arial"/>
          <w:sz w:val="20"/>
          <w:szCs w:val="20"/>
        </w:rPr>
        <w:t>enable representative complaints by D</w:t>
      </w:r>
      <w:r w:rsidR="008C40AC">
        <w:rPr>
          <w:rFonts w:cs="Arial"/>
          <w:sz w:val="20"/>
          <w:szCs w:val="20"/>
        </w:rPr>
        <w:t xml:space="preserve">POs </w:t>
      </w:r>
      <w:r w:rsidR="00B67AAF" w:rsidRPr="00B67AAF">
        <w:rPr>
          <w:rFonts w:cs="Arial"/>
          <w:sz w:val="20"/>
          <w:szCs w:val="20"/>
        </w:rPr>
        <w:t xml:space="preserve">and </w:t>
      </w:r>
      <w:r w:rsidR="008C40AC">
        <w:rPr>
          <w:rFonts w:cs="Arial"/>
          <w:sz w:val="20"/>
          <w:szCs w:val="20"/>
        </w:rPr>
        <w:t>a</w:t>
      </w:r>
      <w:r w:rsidR="00B67AAF" w:rsidRPr="00B67AAF">
        <w:rPr>
          <w:rFonts w:cs="Arial"/>
          <w:sz w:val="20"/>
          <w:szCs w:val="20"/>
        </w:rPr>
        <w:t xml:space="preserve">dvocacy </w:t>
      </w:r>
      <w:r w:rsidR="008C40AC">
        <w:rPr>
          <w:rFonts w:cs="Arial"/>
          <w:sz w:val="20"/>
          <w:szCs w:val="20"/>
        </w:rPr>
        <w:t>o</w:t>
      </w:r>
      <w:r w:rsidR="00B67AAF" w:rsidRPr="00B67AAF">
        <w:rPr>
          <w:rFonts w:cs="Arial"/>
          <w:sz w:val="20"/>
          <w:szCs w:val="20"/>
        </w:rPr>
        <w:t>rganisations; and</w:t>
      </w:r>
      <w:r w:rsidR="00B67AAF">
        <w:rPr>
          <w:rFonts w:cs="Arial"/>
          <w:sz w:val="20"/>
          <w:szCs w:val="20"/>
        </w:rPr>
        <w:t xml:space="preserve"> to</w:t>
      </w:r>
      <w:r w:rsidR="00B67AAF" w:rsidRPr="00B67AAF">
        <w:rPr>
          <w:rFonts w:cs="Arial"/>
          <w:sz w:val="20"/>
          <w:szCs w:val="20"/>
        </w:rPr>
        <w:t xml:space="preserve"> enable complaints regarding vilification and hate crimes on the basis of disability</w:t>
      </w:r>
      <w:r w:rsidRPr="00B67AAF">
        <w:rPr>
          <w:rFonts w:cs="Arial"/>
          <w:sz w:val="20"/>
          <w:szCs w:val="20"/>
        </w:rPr>
        <w:t>.</w:t>
      </w:r>
    </w:p>
    <w:p w14:paraId="20ADF23D" w14:textId="77777777" w:rsidR="00C54A38" w:rsidRPr="003E6696" w:rsidRDefault="00C54A38" w:rsidP="009A1193">
      <w:pPr>
        <w:spacing w:line="276" w:lineRule="auto"/>
        <w:jc w:val="both"/>
        <w:rPr>
          <w:rFonts w:cs="Arial"/>
          <w:sz w:val="20"/>
          <w:szCs w:val="20"/>
        </w:rPr>
      </w:pPr>
    </w:p>
    <w:p w14:paraId="4C32E3E1" w14:textId="77777777" w:rsidR="00C54A38" w:rsidRPr="002C7DB2" w:rsidRDefault="002C7DB2" w:rsidP="009A1193">
      <w:pPr>
        <w:pStyle w:val="ListParagraph"/>
        <w:numPr>
          <w:ilvl w:val="0"/>
          <w:numId w:val="10"/>
        </w:numPr>
        <w:spacing w:line="276" w:lineRule="auto"/>
        <w:jc w:val="both"/>
        <w:rPr>
          <w:rFonts w:cs="Arial"/>
          <w:sz w:val="20"/>
          <w:szCs w:val="20"/>
        </w:rPr>
      </w:pPr>
      <w:r w:rsidRPr="002C7DB2">
        <w:rPr>
          <w:rFonts w:cs="Arial"/>
          <w:sz w:val="20"/>
          <w:szCs w:val="20"/>
        </w:rPr>
        <w:t xml:space="preserve">Amend the DDA to ensure </w:t>
      </w:r>
      <w:r w:rsidR="00EB6492">
        <w:rPr>
          <w:rFonts w:cs="Arial"/>
          <w:sz w:val="20"/>
          <w:szCs w:val="20"/>
        </w:rPr>
        <w:t xml:space="preserve">people with disability can effectively make complaints about </w:t>
      </w:r>
      <w:r w:rsidR="002A5A9E">
        <w:rPr>
          <w:rFonts w:cs="Arial"/>
          <w:sz w:val="20"/>
          <w:szCs w:val="20"/>
        </w:rPr>
        <w:t>denial of reasonable accommodation</w:t>
      </w:r>
      <w:r w:rsidRPr="002C7DB2">
        <w:rPr>
          <w:rFonts w:cs="Arial"/>
          <w:sz w:val="20"/>
          <w:szCs w:val="20"/>
        </w:rPr>
        <w:t>.</w:t>
      </w:r>
    </w:p>
    <w:p w14:paraId="575D00C9" w14:textId="77777777" w:rsidR="00C54A38" w:rsidRDefault="00C54A38" w:rsidP="009A1193">
      <w:pPr>
        <w:spacing w:line="276" w:lineRule="auto"/>
        <w:jc w:val="both"/>
        <w:rPr>
          <w:rFonts w:cs="Arial"/>
          <w:sz w:val="20"/>
          <w:szCs w:val="20"/>
        </w:rPr>
      </w:pPr>
    </w:p>
    <w:p w14:paraId="25F3F4E4" w14:textId="77777777" w:rsidR="00C54A38" w:rsidRDefault="00C54A38" w:rsidP="00174E35">
      <w:pPr>
        <w:spacing w:line="276" w:lineRule="auto"/>
        <w:rPr>
          <w:rFonts w:cs="Arial"/>
          <w:sz w:val="20"/>
          <w:szCs w:val="20"/>
        </w:rPr>
      </w:pPr>
    </w:p>
    <w:p w14:paraId="1B068873" w14:textId="77777777" w:rsidR="00C54A38" w:rsidRDefault="00C54A38">
      <w:pPr>
        <w:rPr>
          <w:rFonts w:cs="Arial"/>
          <w:sz w:val="20"/>
          <w:szCs w:val="20"/>
        </w:rPr>
      </w:pPr>
      <w:r>
        <w:rPr>
          <w:rFonts w:cs="Arial"/>
          <w:sz w:val="20"/>
          <w:szCs w:val="20"/>
        </w:rPr>
        <w:br w:type="page"/>
      </w:r>
    </w:p>
    <w:p w14:paraId="64AD7167" w14:textId="77777777" w:rsidR="00C54A38" w:rsidRPr="00F0078A" w:rsidRDefault="00C54A38" w:rsidP="00112219">
      <w:pPr>
        <w:pStyle w:val="Heading1"/>
        <w:rPr>
          <w:u w:val="single"/>
        </w:rPr>
      </w:pPr>
      <w:bookmarkStart w:id="16" w:name="_Toc13474204"/>
      <w:bookmarkStart w:id="17" w:name="_Toc15052500"/>
      <w:r w:rsidRPr="00F0078A">
        <w:lastRenderedPageBreak/>
        <w:t xml:space="preserve">Women with </w:t>
      </w:r>
      <w:r>
        <w:t>d</w:t>
      </w:r>
      <w:r w:rsidRPr="00F0078A">
        <w:t>isabilities</w:t>
      </w:r>
      <w:r>
        <w:t xml:space="preserve"> (art.6)</w:t>
      </w:r>
      <w:bookmarkEnd w:id="16"/>
      <w:bookmarkEnd w:id="17"/>
    </w:p>
    <w:p w14:paraId="6CE45D26" w14:textId="77777777" w:rsidR="00C54A38" w:rsidRPr="00FF0766" w:rsidRDefault="00C54A38" w:rsidP="00E65E25">
      <w:pPr>
        <w:spacing w:line="276" w:lineRule="auto"/>
        <w:jc w:val="both"/>
        <w:rPr>
          <w:rFonts w:cs="Arial"/>
          <w:sz w:val="20"/>
          <w:szCs w:val="20"/>
        </w:rPr>
      </w:pPr>
    </w:p>
    <w:p w14:paraId="0FD667C1" w14:textId="77777777" w:rsidR="00A057E3" w:rsidRPr="005102F5" w:rsidRDefault="00C54A38" w:rsidP="005102F5">
      <w:pPr>
        <w:pStyle w:val="ListParagraph"/>
        <w:numPr>
          <w:ilvl w:val="0"/>
          <w:numId w:val="36"/>
        </w:numPr>
        <w:spacing w:line="276" w:lineRule="auto"/>
        <w:ind w:left="567" w:hanging="567"/>
        <w:jc w:val="both"/>
        <w:rPr>
          <w:rFonts w:cs="Arial"/>
          <w:sz w:val="20"/>
          <w:szCs w:val="20"/>
        </w:rPr>
      </w:pPr>
      <w:r w:rsidRPr="005102F5">
        <w:rPr>
          <w:rFonts w:cs="Arial"/>
          <w:sz w:val="20"/>
          <w:szCs w:val="20"/>
        </w:rPr>
        <w:t>Despite recommendations from the CRPD Committee,</w:t>
      </w:r>
      <w:r w:rsidR="00A057E3">
        <w:rPr>
          <w:rStyle w:val="EndnoteReference"/>
          <w:rFonts w:cs="Arial"/>
          <w:sz w:val="20"/>
          <w:szCs w:val="20"/>
        </w:rPr>
        <w:endnoteReference w:id="52"/>
      </w:r>
      <w:r w:rsidR="00A057E3" w:rsidRPr="005102F5">
        <w:rPr>
          <w:rFonts w:cs="Arial"/>
          <w:sz w:val="20"/>
          <w:szCs w:val="20"/>
        </w:rPr>
        <w:t xml:space="preserve"> other treaty bodies and UN mechanisms,</w:t>
      </w:r>
      <w:r w:rsidR="00A057E3">
        <w:rPr>
          <w:rStyle w:val="EndnoteReference"/>
          <w:rFonts w:cs="Arial"/>
          <w:sz w:val="20"/>
          <w:szCs w:val="20"/>
        </w:rPr>
        <w:endnoteReference w:id="53"/>
      </w:r>
      <w:r w:rsidR="00A057E3" w:rsidRPr="005102F5">
        <w:rPr>
          <w:rFonts w:cs="Arial"/>
          <w:sz w:val="20"/>
          <w:szCs w:val="20"/>
        </w:rPr>
        <w:t xml:space="preserve"> there remains no national legislation on the prevention of all forms of gender-based violence.</w:t>
      </w:r>
      <w:r w:rsidR="00A057E3">
        <w:rPr>
          <w:rStyle w:val="EndnoteReference"/>
          <w:rFonts w:cs="Arial"/>
          <w:sz w:val="20"/>
          <w:szCs w:val="20"/>
        </w:rPr>
        <w:endnoteReference w:id="54"/>
      </w:r>
      <w:r w:rsidR="00A057E3" w:rsidRPr="005102F5">
        <w:rPr>
          <w:rFonts w:cs="Arial"/>
          <w:sz w:val="20"/>
          <w:szCs w:val="20"/>
        </w:rPr>
        <w:t xml:space="preserve"> </w:t>
      </w:r>
    </w:p>
    <w:p w14:paraId="2F570EC9" w14:textId="77777777" w:rsidR="00A057E3" w:rsidRPr="00C00699" w:rsidRDefault="00A057E3" w:rsidP="00C00699">
      <w:pPr>
        <w:spacing w:line="276" w:lineRule="auto"/>
        <w:jc w:val="both"/>
        <w:rPr>
          <w:rFonts w:cs="Arial"/>
          <w:sz w:val="20"/>
          <w:szCs w:val="20"/>
        </w:rPr>
      </w:pPr>
    </w:p>
    <w:p w14:paraId="39DF0D49" w14:textId="77777777" w:rsidR="00A057E3" w:rsidRDefault="00A057E3" w:rsidP="005102F5">
      <w:pPr>
        <w:spacing w:line="276" w:lineRule="auto"/>
        <w:ind w:left="567"/>
        <w:jc w:val="both"/>
        <w:rPr>
          <w:rFonts w:cs="Arial"/>
          <w:sz w:val="20"/>
          <w:szCs w:val="20"/>
        </w:rPr>
      </w:pPr>
      <w:r w:rsidRPr="00C00699">
        <w:rPr>
          <w:rFonts w:cs="Arial"/>
          <w:color w:val="000000" w:themeColor="text1"/>
          <w:sz w:val="20"/>
          <w:szCs w:val="20"/>
        </w:rPr>
        <w:t xml:space="preserve">The </w:t>
      </w:r>
      <w:r w:rsidRPr="00C00699">
        <w:rPr>
          <w:rFonts w:cs="Arial"/>
          <w:i/>
          <w:color w:val="000000" w:themeColor="text1"/>
          <w:sz w:val="20"/>
          <w:szCs w:val="20"/>
        </w:rPr>
        <w:t>National Plan to Reduce Violence Against Women and their Children 2010-2022</w:t>
      </w:r>
      <w:r w:rsidRPr="00C00699">
        <w:rPr>
          <w:rFonts w:cs="Arial"/>
          <w:color w:val="000000" w:themeColor="text1"/>
          <w:sz w:val="20"/>
          <w:szCs w:val="20"/>
        </w:rPr>
        <w:t>,</w:t>
      </w:r>
      <w:r w:rsidRPr="00C00699">
        <w:rPr>
          <w:rStyle w:val="EndnoteReference"/>
          <w:rFonts w:cs="Arial"/>
          <w:color w:val="000000" w:themeColor="text1"/>
          <w:sz w:val="20"/>
          <w:szCs w:val="20"/>
        </w:rPr>
        <w:endnoteReference w:id="55"/>
      </w:r>
      <w:r w:rsidRPr="00C00699">
        <w:rPr>
          <w:rFonts w:cs="Arial"/>
          <w:color w:val="000000" w:themeColor="text1"/>
          <w:sz w:val="20"/>
          <w:szCs w:val="20"/>
        </w:rPr>
        <w:t xml:space="preserve"> is Australia’s main policy framework designed to prevent violence against women. The </w:t>
      </w:r>
      <w:r w:rsidRPr="00C00699">
        <w:rPr>
          <w:rFonts w:cs="Arial"/>
          <w:i/>
          <w:color w:val="000000" w:themeColor="text1"/>
          <w:sz w:val="20"/>
          <w:szCs w:val="20"/>
        </w:rPr>
        <w:t>National Plan</w:t>
      </w:r>
      <w:r w:rsidRPr="00C00699">
        <w:rPr>
          <w:rFonts w:cs="Arial"/>
          <w:color w:val="000000" w:themeColor="text1"/>
          <w:sz w:val="20"/>
          <w:szCs w:val="20"/>
        </w:rPr>
        <w:t xml:space="preserve"> focuses only on sexual assault and domestic/family violence in the context of intimate partner violence.</w:t>
      </w:r>
      <w:r>
        <w:rPr>
          <w:rStyle w:val="EndnoteReference"/>
          <w:rFonts w:cs="Arial"/>
          <w:color w:val="000000" w:themeColor="text1"/>
          <w:sz w:val="20"/>
          <w:szCs w:val="20"/>
        </w:rPr>
        <w:endnoteReference w:id="56"/>
      </w:r>
      <w:r w:rsidRPr="00C00699">
        <w:rPr>
          <w:rFonts w:cs="Arial"/>
          <w:color w:val="000000" w:themeColor="text1"/>
          <w:sz w:val="20"/>
          <w:szCs w:val="20"/>
        </w:rPr>
        <w:t xml:space="preserve"> It </w:t>
      </w:r>
      <w:r>
        <w:rPr>
          <w:rFonts w:cs="Arial"/>
          <w:color w:val="000000" w:themeColor="text1"/>
          <w:sz w:val="20"/>
          <w:szCs w:val="20"/>
        </w:rPr>
        <w:t xml:space="preserve">conceals and </w:t>
      </w:r>
      <w:r w:rsidRPr="00C00699">
        <w:rPr>
          <w:rFonts w:cs="Arial"/>
          <w:sz w:val="20"/>
          <w:szCs w:val="20"/>
        </w:rPr>
        <w:t>renders invisible, structural and institutional forms of gender-based violence related to law, the state and culture that women with disability</w:t>
      </w:r>
      <w:r w:rsidR="00CE68EE">
        <w:rPr>
          <w:rStyle w:val="FootnoteReference"/>
          <w:rFonts w:cs="Arial"/>
          <w:sz w:val="20"/>
          <w:szCs w:val="20"/>
        </w:rPr>
        <w:footnoteReference w:id="3"/>
      </w:r>
      <w:r w:rsidRPr="00C00699">
        <w:rPr>
          <w:rFonts w:cs="Arial"/>
          <w:sz w:val="20"/>
          <w:szCs w:val="20"/>
        </w:rPr>
        <w:t xml:space="preserve"> not only experience, but are more at risk of.</w:t>
      </w:r>
      <w:r w:rsidRPr="00C00699">
        <w:rPr>
          <w:rStyle w:val="EndnoteReference"/>
          <w:rFonts w:cs="Arial"/>
          <w:sz w:val="20"/>
          <w:szCs w:val="20"/>
        </w:rPr>
        <w:endnoteReference w:id="57"/>
      </w:r>
      <w:r w:rsidRPr="00C00699">
        <w:rPr>
          <w:rFonts w:cs="Arial"/>
          <w:sz w:val="20"/>
          <w:szCs w:val="20"/>
        </w:rPr>
        <w:t xml:space="preserve"> It excludes reproductive rights violations and many of the settings and spaces in which women with disability experience violence.</w:t>
      </w:r>
      <w:r w:rsidRPr="00C00699">
        <w:rPr>
          <w:rStyle w:val="EndnoteReference"/>
          <w:rFonts w:cs="Arial"/>
          <w:sz w:val="20"/>
          <w:szCs w:val="20"/>
        </w:rPr>
        <w:endnoteReference w:id="58"/>
      </w:r>
      <w:r w:rsidRPr="00C00699">
        <w:rPr>
          <w:rFonts w:cs="Arial"/>
          <w:sz w:val="20"/>
          <w:szCs w:val="20"/>
        </w:rPr>
        <w:t xml:space="preserve"> </w:t>
      </w:r>
    </w:p>
    <w:p w14:paraId="3D0D824F" w14:textId="77777777" w:rsidR="00A057E3" w:rsidRDefault="00A057E3" w:rsidP="000C304A">
      <w:pPr>
        <w:spacing w:line="276" w:lineRule="auto"/>
        <w:jc w:val="both"/>
        <w:rPr>
          <w:rFonts w:cs="Arial"/>
          <w:sz w:val="20"/>
          <w:szCs w:val="20"/>
        </w:rPr>
      </w:pPr>
    </w:p>
    <w:p w14:paraId="4A4CF3E7" w14:textId="77777777" w:rsidR="00A057E3" w:rsidRPr="00C00699" w:rsidRDefault="00A057E3" w:rsidP="005102F5">
      <w:pPr>
        <w:spacing w:line="276" w:lineRule="auto"/>
        <w:ind w:left="567"/>
        <w:jc w:val="both"/>
        <w:rPr>
          <w:rFonts w:cs="Arial"/>
          <w:sz w:val="20"/>
          <w:szCs w:val="20"/>
        </w:rPr>
      </w:pPr>
      <w:r w:rsidRPr="00C00699">
        <w:rPr>
          <w:rFonts w:cs="Arial"/>
          <w:color w:val="000000" w:themeColor="text1"/>
          <w:sz w:val="20"/>
          <w:szCs w:val="20"/>
        </w:rPr>
        <w:t>National awareness campaigns to address violence against women are not inclusive of women with disability.</w:t>
      </w:r>
      <w:r w:rsidRPr="00C00699">
        <w:rPr>
          <w:rStyle w:val="EndnoteReference"/>
          <w:rFonts w:cs="Arial"/>
          <w:color w:val="000000" w:themeColor="text1"/>
          <w:sz w:val="20"/>
          <w:szCs w:val="20"/>
        </w:rPr>
        <w:endnoteReference w:id="59"/>
      </w:r>
      <w:r w:rsidRPr="00C00699">
        <w:rPr>
          <w:rFonts w:cs="Arial"/>
          <w:color w:val="000000" w:themeColor="text1"/>
          <w:sz w:val="20"/>
          <w:szCs w:val="20"/>
        </w:rPr>
        <w:t xml:space="preserve"> There are serious methodological restrictions in the main survey instruments used to capture data on violence against women,</w:t>
      </w:r>
      <w:r>
        <w:rPr>
          <w:rStyle w:val="EndnoteReference"/>
          <w:rFonts w:cs="Arial"/>
          <w:color w:val="000000" w:themeColor="text1"/>
          <w:sz w:val="20"/>
          <w:szCs w:val="20"/>
        </w:rPr>
        <w:endnoteReference w:id="60"/>
      </w:r>
      <w:r w:rsidRPr="00C00699">
        <w:rPr>
          <w:rFonts w:cs="Arial"/>
          <w:color w:val="000000" w:themeColor="text1"/>
          <w:sz w:val="20"/>
          <w:szCs w:val="20"/>
        </w:rPr>
        <w:t xml:space="preserve"> resulting in significant </w:t>
      </w:r>
      <w:r w:rsidRPr="00C00699">
        <w:rPr>
          <w:rFonts w:cs="Arial"/>
          <w:sz w:val="20"/>
          <w:szCs w:val="20"/>
        </w:rPr>
        <w:t>under-representation of women with disability in population-based studies on the prevalence of domestic and family violence and sexual assault.</w:t>
      </w:r>
      <w:r w:rsidRPr="00C00699">
        <w:rPr>
          <w:rStyle w:val="EndnoteReference"/>
          <w:rFonts w:cs="Arial"/>
          <w:sz w:val="20"/>
          <w:szCs w:val="20"/>
        </w:rPr>
        <w:endnoteReference w:id="61"/>
      </w:r>
    </w:p>
    <w:p w14:paraId="0535D1A5" w14:textId="77777777" w:rsidR="00A057E3" w:rsidRPr="00C00699" w:rsidRDefault="00A057E3" w:rsidP="000C304A">
      <w:pPr>
        <w:spacing w:line="276" w:lineRule="auto"/>
        <w:jc w:val="both"/>
        <w:rPr>
          <w:rFonts w:cs="Arial"/>
          <w:sz w:val="20"/>
          <w:szCs w:val="20"/>
        </w:rPr>
      </w:pPr>
    </w:p>
    <w:p w14:paraId="7CB8498E" w14:textId="77777777" w:rsidR="00C54A38" w:rsidRPr="00FF0766" w:rsidRDefault="00A057E3" w:rsidP="005102F5">
      <w:pPr>
        <w:spacing w:line="276" w:lineRule="auto"/>
        <w:ind w:left="567"/>
        <w:jc w:val="both"/>
        <w:rPr>
          <w:rFonts w:cs="Arial"/>
          <w:sz w:val="20"/>
          <w:szCs w:val="20"/>
        </w:rPr>
      </w:pPr>
      <w:r w:rsidRPr="00686ABA">
        <w:rPr>
          <w:rFonts w:cs="Arial"/>
          <w:sz w:val="20"/>
          <w:szCs w:val="20"/>
        </w:rPr>
        <w:t>Australia’s primary national service response to address and prevent violence against women is through its 1800RESPECT service,</w:t>
      </w:r>
      <w:r>
        <w:rPr>
          <w:rStyle w:val="EndnoteReference"/>
          <w:rFonts w:cs="Arial"/>
          <w:sz w:val="20"/>
          <w:szCs w:val="20"/>
        </w:rPr>
        <w:endnoteReference w:id="62"/>
      </w:r>
      <w:r w:rsidRPr="00686ABA">
        <w:rPr>
          <w:rFonts w:cs="Arial"/>
          <w:sz w:val="20"/>
          <w:szCs w:val="20"/>
        </w:rPr>
        <w:t xml:space="preserve"> which was established in 2010 under the </w:t>
      </w:r>
      <w:r w:rsidRPr="00107CA2">
        <w:rPr>
          <w:rFonts w:cs="Arial"/>
          <w:i/>
          <w:sz w:val="20"/>
          <w:szCs w:val="20"/>
        </w:rPr>
        <w:t>National Plan</w:t>
      </w:r>
      <w:r w:rsidRPr="00686ABA">
        <w:rPr>
          <w:rFonts w:cs="Arial"/>
          <w:sz w:val="20"/>
          <w:szCs w:val="20"/>
        </w:rPr>
        <w:t>, to provide a confidential telephone and online counselling, information and referral service.</w:t>
      </w:r>
      <w:r>
        <w:rPr>
          <w:rFonts w:cs="Arial"/>
          <w:sz w:val="20"/>
          <w:szCs w:val="20"/>
        </w:rPr>
        <w:t xml:space="preserve"> T</w:t>
      </w:r>
      <w:r w:rsidRPr="00107CA2">
        <w:rPr>
          <w:rFonts w:cs="Arial"/>
          <w:sz w:val="20"/>
          <w:szCs w:val="20"/>
        </w:rPr>
        <w:t>here are significant limitations with 1800RESPECT</w:t>
      </w:r>
      <w:r>
        <w:rPr>
          <w:rFonts w:cs="Arial"/>
          <w:sz w:val="20"/>
          <w:szCs w:val="20"/>
        </w:rPr>
        <w:t xml:space="preserve"> for women with disability, as the service is </w:t>
      </w:r>
      <w:r w:rsidRPr="00107CA2">
        <w:rPr>
          <w:rFonts w:cs="Arial"/>
          <w:sz w:val="20"/>
          <w:szCs w:val="20"/>
        </w:rPr>
        <w:t>focused on ‘domestic’ and ‘family’ violence and sexual assault in the context of intimate partner and/or spousal violence that occurs within the family setting between former or current spouses or partners.</w:t>
      </w:r>
      <w:r>
        <w:rPr>
          <w:rStyle w:val="EndnoteReference"/>
          <w:rFonts w:cs="Arial"/>
          <w:sz w:val="20"/>
          <w:szCs w:val="20"/>
        </w:rPr>
        <w:endnoteReference w:id="63"/>
      </w:r>
      <w:r>
        <w:rPr>
          <w:rFonts w:cs="Arial"/>
          <w:sz w:val="20"/>
          <w:szCs w:val="20"/>
        </w:rPr>
        <w:t xml:space="preserve"> </w:t>
      </w:r>
    </w:p>
    <w:p w14:paraId="44EAC9A4" w14:textId="77777777" w:rsidR="00C54A38" w:rsidRDefault="00C54A38" w:rsidP="000C304A">
      <w:pPr>
        <w:spacing w:line="276" w:lineRule="auto"/>
        <w:jc w:val="both"/>
        <w:rPr>
          <w:rFonts w:cs="Arial"/>
          <w:sz w:val="20"/>
          <w:szCs w:val="20"/>
        </w:rPr>
      </w:pPr>
    </w:p>
    <w:p w14:paraId="7E46788F" w14:textId="77777777" w:rsidR="00883B39" w:rsidRDefault="00C54A38" w:rsidP="005102F5">
      <w:pPr>
        <w:spacing w:line="276" w:lineRule="auto"/>
        <w:ind w:left="567"/>
        <w:jc w:val="both"/>
        <w:rPr>
          <w:rFonts w:cs="Arial"/>
          <w:sz w:val="20"/>
          <w:szCs w:val="20"/>
        </w:rPr>
      </w:pPr>
      <w:r w:rsidRPr="00626242">
        <w:rPr>
          <w:rFonts w:cs="Arial"/>
          <w:sz w:val="20"/>
          <w:szCs w:val="20"/>
        </w:rPr>
        <w:t xml:space="preserve">There have been some </w:t>
      </w:r>
      <w:r>
        <w:rPr>
          <w:rFonts w:cs="Arial"/>
          <w:sz w:val="20"/>
          <w:szCs w:val="20"/>
        </w:rPr>
        <w:t xml:space="preserve">recent </w:t>
      </w:r>
      <w:r w:rsidRPr="00626242">
        <w:rPr>
          <w:rFonts w:cs="Arial"/>
          <w:sz w:val="20"/>
          <w:szCs w:val="20"/>
        </w:rPr>
        <w:t>welcome measures and initiatives</w:t>
      </w:r>
      <w:r w:rsidR="00803FE5">
        <w:rPr>
          <w:rStyle w:val="EndnoteReference"/>
          <w:rFonts w:cs="Arial"/>
          <w:sz w:val="20"/>
          <w:szCs w:val="20"/>
        </w:rPr>
        <w:endnoteReference w:id="64"/>
      </w:r>
      <w:r w:rsidRPr="00626242">
        <w:rPr>
          <w:rFonts w:cs="Arial"/>
          <w:sz w:val="20"/>
          <w:szCs w:val="20"/>
        </w:rPr>
        <w:t xml:space="preserve"> to improve support and services to women with disability</w:t>
      </w:r>
      <w:r>
        <w:rPr>
          <w:rFonts w:cs="Arial"/>
          <w:sz w:val="20"/>
          <w:szCs w:val="20"/>
        </w:rPr>
        <w:t xml:space="preserve"> </w:t>
      </w:r>
      <w:r w:rsidRPr="00686ABA">
        <w:rPr>
          <w:rFonts w:cs="Arial"/>
          <w:sz w:val="20"/>
          <w:szCs w:val="20"/>
        </w:rPr>
        <w:t xml:space="preserve">under the </w:t>
      </w:r>
      <w:r w:rsidRPr="00107CA2">
        <w:rPr>
          <w:rFonts w:cs="Arial"/>
          <w:i/>
          <w:sz w:val="20"/>
          <w:szCs w:val="20"/>
        </w:rPr>
        <w:t>National Plan</w:t>
      </w:r>
      <w:r w:rsidRPr="00626242">
        <w:rPr>
          <w:rFonts w:cs="Arial"/>
          <w:sz w:val="20"/>
          <w:szCs w:val="20"/>
        </w:rPr>
        <w:t>, but these have been largely project</w:t>
      </w:r>
      <w:r>
        <w:rPr>
          <w:rFonts w:cs="Arial"/>
          <w:sz w:val="20"/>
          <w:szCs w:val="20"/>
        </w:rPr>
        <w:t>-</w:t>
      </w:r>
      <w:r w:rsidRPr="00626242">
        <w:rPr>
          <w:rFonts w:cs="Arial"/>
          <w:sz w:val="20"/>
          <w:szCs w:val="20"/>
        </w:rPr>
        <w:t>focused and one-off initiatives rather than nationally consistent and comprehensive</w:t>
      </w:r>
      <w:r>
        <w:rPr>
          <w:rFonts w:cs="Arial"/>
          <w:sz w:val="20"/>
          <w:szCs w:val="20"/>
        </w:rPr>
        <w:t xml:space="preserve">. In addition, funding for these initiatives have been provided to large for-profit companies and other government </w:t>
      </w:r>
      <w:r w:rsidR="00883B39">
        <w:rPr>
          <w:rFonts w:cs="Arial"/>
          <w:sz w:val="20"/>
          <w:szCs w:val="20"/>
        </w:rPr>
        <w:t>agencies,</w:t>
      </w:r>
      <w:r w:rsidR="00883B39">
        <w:rPr>
          <w:rStyle w:val="EndnoteReference"/>
          <w:rFonts w:cs="Arial"/>
          <w:sz w:val="20"/>
          <w:szCs w:val="20"/>
        </w:rPr>
        <w:endnoteReference w:id="65"/>
      </w:r>
      <w:r w:rsidR="00883B39">
        <w:rPr>
          <w:rFonts w:cs="Arial"/>
          <w:sz w:val="20"/>
          <w:szCs w:val="20"/>
        </w:rPr>
        <w:t xml:space="preserve"> with no direct funding being provided to DPOs.  </w:t>
      </w:r>
    </w:p>
    <w:p w14:paraId="708BF9F0" w14:textId="77777777" w:rsidR="00883B39" w:rsidRDefault="00883B39" w:rsidP="000C304A">
      <w:pPr>
        <w:spacing w:line="276" w:lineRule="auto"/>
        <w:jc w:val="both"/>
        <w:rPr>
          <w:rFonts w:cs="Arial"/>
          <w:sz w:val="20"/>
          <w:szCs w:val="20"/>
        </w:rPr>
      </w:pPr>
    </w:p>
    <w:p w14:paraId="45004CEC" w14:textId="77777777" w:rsidR="00883B39" w:rsidRDefault="00F316E0" w:rsidP="005102F5">
      <w:pPr>
        <w:spacing w:line="276" w:lineRule="auto"/>
        <w:ind w:left="567"/>
        <w:jc w:val="both"/>
        <w:rPr>
          <w:rFonts w:cs="Arial"/>
          <w:sz w:val="20"/>
          <w:szCs w:val="20"/>
        </w:rPr>
      </w:pPr>
      <w:r>
        <w:rPr>
          <w:rFonts w:cs="Arial"/>
          <w:sz w:val="20"/>
          <w:szCs w:val="20"/>
        </w:rPr>
        <w:t>T</w:t>
      </w:r>
      <w:r w:rsidR="00883B39" w:rsidRPr="00D83A85">
        <w:rPr>
          <w:rFonts w:cs="Arial"/>
          <w:sz w:val="20"/>
          <w:szCs w:val="20"/>
        </w:rPr>
        <w:t>here is a lack of expertise and a range of structural barriers within domestic violence, sexual assault and women’s crisis services that prevent appropriate responses to support women with disability.</w:t>
      </w:r>
      <w:r w:rsidR="00BB0413">
        <w:rPr>
          <w:rStyle w:val="EndnoteReference"/>
          <w:rFonts w:cs="Arial"/>
          <w:sz w:val="20"/>
          <w:szCs w:val="20"/>
        </w:rPr>
        <w:endnoteReference w:id="66"/>
      </w:r>
      <w:r w:rsidR="00883B39">
        <w:rPr>
          <w:rFonts w:cs="Arial"/>
          <w:sz w:val="20"/>
          <w:szCs w:val="20"/>
        </w:rPr>
        <w:t xml:space="preserve"> </w:t>
      </w:r>
    </w:p>
    <w:p w14:paraId="3793C065" w14:textId="77777777" w:rsidR="00A057E3" w:rsidRDefault="00A057E3" w:rsidP="000C304A">
      <w:pPr>
        <w:spacing w:line="276" w:lineRule="auto"/>
        <w:jc w:val="both"/>
        <w:rPr>
          <w:rFonts w:cs="Arial"/>
          <w:sz w:val="20"/>
          <w:szCs w:val="20"/>
        </w:rPr>
      </w:pPr>
    </w:p>
    <w:p w14:paraId="63340190" w14:textId="6332EE6D" w:rsidR="00C54A38" w:rsidRDefault="00A057E3" w:rsidP="00112219">
      <w:pPr>
        <w:spacing w:line="276" w:lineRule="auto"/>
        <w:ind w:left="567"/>
        <w:jc w:val="both"/>
        <w:rPr>
          <w:rFonts w:cs="Arial"/>
          <w:sz w:val="20"/>
          <w:szCs w:val="20"/>
        </w:rPr>
      </w:pPr>
      <w:r>
        <w:rPr>
          <w:rFonts w:cs="Arial"/>
          <w:sz w:val="20"/>
          <w:szCs w:val="20"/>
        </w:rPr>
        <w:t xml:space="preserve">There are limited opportunities for women with disability to participate in the </w:t>
      </w:r>
      <w:r w:rsidRPr="007E6A8E">
        <w:rPr>
          <w:rFonts w:cs="Arial"/>
          <w:sz w:val="20"/>
          <w:szCs w:val="20"/>
        </w:rPr>
        <w:t>development of policies regarding the rights of women and gender equality</w:t>
      </w:r>
      <w:r>
        <w:rPr>
          <w:rFonts w:cs="Arial"/>
          <w:sz w:val="20"/>
          <w:szCs w:val="20"/>
        </w:rPr>
        <w:t>.</w:t>
      </w:r>
      <w:r>
        <w:rPr>
          <w:rStyle w:val="EndnoteReference"/>
          <w:rFonts w:cs="Arial"/>
          <w:sz w:val="20"/>
          <w:szCs w:val="20"/>
        </w:rPr>
        <w:endnoteReference w:id="67"/>
      </w:r>
      <w:r>
        <w:rPr>
          <w:rFonts w:cs="Arial"/>
          <w:sz w:val="20"/>
          <w:szCs w:val="20"/>
        </w:rPr>
        <w:t xml:space="preserve"> Women with disability are marginalised from initiatives to monitor the implementation of CEDAW and there is no government support to enable women with disability to attend and/or participate in the Commission on the Status of Women (CSW).</w:t>
      </w:r>
      <w:r>
        <w:rPr>
          <w:rStyle w:val="EndnoteReference"/>
          <w:rFonts w:cs="Arial"/>
          <w:sz w:val="20"/>
          <w:szCs w:val="20"/>
        </w:rPr>
        <w:endnoteReference w:id="68"/>
      </w:r>
      <w:r>
        <w:rPr>
          <w:rFonts w:cs="Arial"/>
          <w:sz w:val="20"/>
          <w:szCs w:val="20"/>
        </w:rPr>
        <w:t xml:space="preserve"> </w:t>
      </w:r>
    </w:p>
    <w:p w14:paraId="5D2CD03F" w14:textId="77777777" w:rsidR="00C54A38" w:rsidRPr="001B3DCF" w:rsidRDefault="00C54A38" w:rsidP="00112219">
      <w:pPr>
        <w:pStyle w:val="Heading2"/>
      </w:pPr>
      <w:r w:rsidRPr="001B3DCF">
        <w:t>Recommendations</w:t>
      </w:r>
    </w:p>
    <w:p w14:paraId="1B3DE00C" w14:textId="77777777" w:rsidR="00C54A38" w:rsidRDefault="00C54A38" w:rsidP="00E80044">
      <w:pPr>
        <w:spacing w:line="276" w:lineRule="auto"/>
        <w:jc w:val="both"/>
        <w:rPr>
          <w:rFonts w:cs="Arial"/>
          <w:sz w:val="20"/>
          <w:szCs w:val="20"/>
        </w:rPr>
      </w:pPr>
    </w:p>
    <w:p w14:paraId="2FC8FA10" w14:textId="77777777" w:rsidR="00DD36A1" w:rsidRDefault="00DD36A1" w:rsidP="00DD36A1">
      <w:pPr>
        <w:spacing w:line="276" w:lineRule="auto"/>
        <w:jc w:val="both"/>
        <w:rPr>
          <w:rFonts w:cs="Arial"/>
          <w:sz w:val="20"/>
          <w:szCs w:val="20"/>
        </w:rPr>
      </w:pPr>
      <w:r>
        <w:rPr>
          <w:rFonts w:cs="Arial"/>
          <w:sz w:val="20"/>
          <w:szCs w:val="20"/>
        </w:rPr>
        <w:t>That Australia:</w:t>
      </w:r>
    </w:p>
    <w:p w14:paraId="4C2DF926" w14:textId="77777777" w:rsidR="00B17C09" w:rsidRDefault="00B17C09" w:rsidP="00E80044">
      <w:pPr>
        <w:spacing w:line="276" w:lineRule="auto"/>
        <w:jc w:val="both"/>
        <w:rPr>
          <w:rFonts w:cs="Arial"/>
          <w:sz w:val="20"/>
          <w:szCs w:val="20"/>
        </w:rPr>
      </w:pPr>
    </w:p>
    <w:p w14:paraId="1ABC0FA2" w14:textId="77777777" w:rsidR="00C54A38"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Develop and enact </w:t>
      </w:r>
      <w:r w:rsidR="00BA1AB5" w:rsidRPr="003C6B51">
        <w:rPr>
          <w:rFonts w:cs="Arial"/>
          <w:sz w:val="20"/>
          <w:szCs w:val="20"/>
        </w:rPr>
        <w:t>n</w:t>
      </w:r>
      <w:r w:rsidRPr="003C6B51">
        <w:rPr>
          <w:rFonts w:cs="Arial"/>
          <w:sz w:val="20"/>
          <w:szCs w:val="20"/>
        </w:rPr>
        <w:t xml:space="preserve">ational </w:t>
      </w:r>
      <w:r w:rsidR="00BA1AB5" w:rsidRPr="003C6B51">
        <w:rPr>
          <w:rFonts w:cs="Arial"/>
          <w:sz w:val="20"/>
          <w:szCs w:val="20"/>
        </w:rPr>
        <w:t>l</w:t>
      </w:r>
      <w:r w:rsidRPr="003C6B51">
        <w:rPr>
          <w:rFonts w:cs="Arial"/>
          <w:sz w:val="20"/>
          <w:szCs w:val="20"/>
        </w:rPr>
        <w:t>egislation on the prevention of all forms of gender-based violence.</w:t>
      </w:r>
    </w:p>
    <w:p w14:paraId="3BB071C0" w14:textId="77777777" w:rsidR="00B17C09" w:rsidRDefault="00B17C09" w:rsidP="00E80044">
      <w:pPr>
        <w:spacing w:line="276" w:lineRule="auto"/>
        <w:jc w:val="both"/>
        <w:rPr>
          <w:rFonts w:cs="Arial"/>
          <w:sz w:val="20"/>
          <w:szCs w:val="20"/>
        </w:rPr>
      </w:pPr>
    </w:p>
    <w:p w14:paraId="7B08998E" w14:textId="77777777" w:rsidR="00B17C09"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Ensure that the </w:t>
      </w:r>
      <w:r w:rsidRPr="00E80044">
        <w:rPr>
          <w:rFonts w:cs="Arial"/>
          <w:i/>
          <w:iCs/>
          <w:sz w:val="20"/>
          <w:szCs w:val="20"/>
        </w:rPr>
        <w:t>National Plan to Reduce Violence Against Women and their Children</w:t>
      </w:r>
      <w:r w:rsidRPr="003C6B51">
        <w:rPr>
          <w:rFonts w:cs="Arial"/>
          <w:sz w:val="20"/>
          <w:szCs w:val="20"/>
        </w:rPr>
        <w:t xml:space="preserve"> is inclusive of all forms of gender-based violence, regardless of the setting and the perpetrators of such violence.</w:t>
      </w:r>
    </w:p>
    <w:p w14:paraId="13F7CF61" w14:textId="77777777" w:rsidR="00C54A38" w:rsidRDefault="00C54A38" w:rsidP="00E80044">
      <w:pPr>
        <w:spacing w:line="276" w:lineRule="auto"/>
        <w:jc w:val="both"/>
        <w:rPr>
          <w:rFonts w:cs="Arial"/>
          <w:sz w:val="20"/>
          <w:szCs w:val="20"/>
        </w:rPr>
      </w:pPr>
    </w:p>
    <w:p w14:paraId="24DB7A35" w14:textId="77777777" w:rsidR="00C54A38" w:rsidRPr="003C6B51" w:rsidRDefault="00B17C09" w:rsidP="00E80044">
      <w:pPr>
        <w:pStyle w:val="ListParagraph"/>
        <w:numPr>
          <w:ilvl w:val="0"/>
          <w:numId w:val="11"/>
        </w:numPr>
        <w:spacing w:line="276" w:lineRule="auto"/>
        <w:jc w:val="both"/>
        <w:rPr>
          <w:rFonts w:cs="Arial"/>
          <w:sz w:val="20"/>
          <w:szCs w:val="20"/>
        </w:rPr>
      </w:pPr>
      <w:r w:rsidRPr="003C6B51">
        <w:rPr>
          <w:rFonts w:cs="Arial"/>
          <w:sz w:val="20"/>
          <w:szCs w:val="20"/>
        </w:rPr>
        <w:t xml:space="preserve">Address the methodological restrictions in data collection </w:t>
      </w:r>
      <w:r w:rsidR="00BA1AB5" w:rsidRPr="003C6B51">
        <w:rPr>
          <w:rFonts w:cs="Arial"/>
          <w:sz w:val="20"/>
          <w:szCs w:val="20"/>
        </w:rPr>
        <w:t>instruments used to capture data on violence against women.</w:t>
      </w:r>
    </w:p>
    <w:p w14:paraId="12EBFF0D" w14:textId="77777777" w:rsidR="00BA1AB5" w:rsidRDefault="00BA1AB5" w:rsidP="00E80044">
      <w:pPr>
        <w:spacing w:line="276" w:lineRule="auto"/>
        <w:jc w:val="both"/>
        <w:rPr>
          <w:rFonts w:cs="Arial"/>
          <w:sz w:val="20"/>
          <w:szCs w:val="20"/>
        </w:rPr>
      </w:pPr>
    </w:p>
    <w:p w14:paraId="02A44741"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t>Ensure gender-based violence services are inclusive of women and girls with disability.</w:t>
      </w:r>
    </w:p>
    <w:p w14:paraId="734E3E8F" w14:textId="77777777" w:rsidR="00C54A38" w:rsidRDefault="00C54A38" w:rsidP="00E80044">
      <w:pPr>
        <w:spacing w:line="276" w:lineRule="auto"/>
        <w:jc w:val="both"/>
        <w:rPr>
          <w:rFonts w:cs="Arial"/>
          <w:sz w:val="20"/>
          <w:szCs w:val="20"/>
        </w:rPr>
      </w:pPr>
    </w:p>
    <w:p w14:paraId="1BC2EBC4"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t>Resource and support DPOs to develop and implement initiatives to address violence against women with disability.</w:t>
      </w:r>
    </w:p>
    <w:p w14:paraId="1FDB7354" w14:textId="77777777" w:rsidR="00BA1AB5" w:rsidRPr="003E6696" w:rsidRDefault="00BA1AB5" w:rsidP="00E80044">
      <w:pPr>
        <w:spacing w:line="276" w:lineRule="auto"/>
        <w:jc w:val="both"/>
        <w:rPr>
          <w:rFonts w:cs="Arial"/>
          <w:sz w:val="20"/>
          <w:szCs w:val="20"/>
        </w:rPr>
      </w:pPr>
    </w:p>
    <w:p w14:paraId="40E42F0A" w14:textId="77777777" w:rsidR="00BA1AB5" w:rsidRPr="003C6B51" w:rsidRDefault="00BA1AB5" w:rsidP="00E80044">
      <w:pPr>
        <w:pStyle w:val="ListParagraph"/>
        <w:numPr>
          <w:ilvl w:val="0"/>
          <w:numId w:val="11"/>
        </w:numPr>
        <w:spacing w:line="276" w:lineRule="auto"/>
        <w:jc w:val="both"/>
        <w:rPr>
          <w:rFonts w:cs="Arial"/>
          <w:sz w:val="20"/>
          <w:szCs w:val="20"/>
        </w:rPr>
      </w:pPr>
      <w:r w:rsidRPr="003C6B51">
        <w:rPr>
          <w:rFonts w:cs="Arial"/>
          <w:sz w:val="20"/>
          <w:szCs w:val="20"/>
        </w:rPr>
        <w:t>Adequately support organisations and networks of women with disability to engage in all initiatives to promote gender equality.</w:t>
      </w:r>
    </w:p>
    <w:p w14:paraId="0CED5E17" w14:textId="77777777" w:rsidR="00C54A38" w:rsidRDefault="00C54A38" w:rsidP="00E80044">
      <w:pPr>
        <w:spacing w:line="276" w:lineRule="auto"/>
        <w:jc w:val="both"/>
        <w:rPr>
          <w:rFonts w:cs="Arial"/>
          <w:sz w:val="20"/>
          <w:szCs w:val="20"/>
        </w:rPr>
      </w:pPr>
    </w:p>
    <w:p w14:paraId="093F4877" w14:textId="77777777" w:rsidR="00C54A38" w:rsidRPr="003E6696" w:rsidRDefault="00C54A38">
      <w:pPr>
        <w:rPr>
          <w:rFonts w:cs="Arial"/>
          <w:sz w:val="20"/>
          <w:szCs w:val="20"/>
        </w:rPr>
      </w:pPr>
    </w:p>
    <w:p w14:paraId="5BCBA1DE" w14:textId="77777777" w:rsidR="00C54A38" w:rsidRPr="00F0078A" w:rsidRDefault="00C54A38">
      <w:pPr>
        <w:rPr>
          <w:rFonts w:cs="Arial"/>
        </w:rPr>
      </w:pPr>
      <w:r w:rsidRPr="00F0078A">
        <w:rPr>
          <w:rFonts w:cs="Arial"/>
        </w:rPr>
        <w:br w:type="page"/>
      </w:r>
    </w:p>
    <w:p w14:paraId="2E0DBB09" w14:textId="77777777" w:rsidR="00C54A38" w:rsidRPr="00F0078A" w:rsidRDefault="00C54A38" w:rsidP="00112219">
      <w:pPr>
        <w:pStyle w:val="Heading1"/>
        <w:rPr>
          <w:u w:val="single"/>
        </w:rPr>
      </w:pPr>
      <w:bookmarkStart w:id="18" w:name="_Toc13474205"/>
      <w:bookmarkStart w:id="19" w:name="_Toc15052501"/>
      <w:r w:rsidRPr="00F0078A">
        <w:lastRenderedPageBreak/>
        <w:t xml:space="preserve">Children with </w:t>
      </w:r>
      <w:r>
        <w:t>d</w:t>
      </w:r>
      <w:r w:rsidRPr="00F0078A">
        <w:t>isabilities</w:t>
      </w:r>
      <w:r>
        <w:t xml:space="preserve"> (art.7)</w:t>
      </w:r>
      <w:bookmarkEnd w:id="18"/>
      <w:bookmarkEnd w:id="19"/>
    </w:p>
    <w:p w14:paraId="5FCD05A2" w14:textId="77777777" w:rsidR="00C54A38" w:rsidRPr="00ED425A" w:rsidRDefault="00C54A38" w:rsidP="003F5886">
      <w:pPr>
        <w:spacing w:line="276" w:lineRule="auto"/>
        <w:jc w:val="both"/>
        <w:rPr>
          <w:rFonts w:cs="Arial"/>
          <w:sz w:val="20"/>
          <w:szCs w:val="20"/>
        </w:rPr>
      </w:pPr>
    </w:p>
    <w:p w14:paraId="575E0EFD" w14:textId="77777777" w:rsidR="00F316E0" w:rsidRDefault="00090C50" w:rsidP="00E80044">
      <w:pPr>
        <w:spacing w:line="276" w:lineRule="auto"/>
        <w:ind w:left="709" w:hanging="709"/>
        <w:jc w:val="both"/>
        <w:rPr>
          <w:rFonts w:cs="Arial"/>
          <w:sz w:val="20"/>
          <w:szCs w:val="20"/>
        </w:rPr>
      </w:pPr>
      <w:r>
        <w:rPr>
          <w:rFonts w:cs="Arial"/>
          <w:sz w:val="20"/>
          <w:szCs w:val="20"/>
        </w:rPr>
        <w:t>7(a)</w:t>
      </w:r>
      <w:r w:rsidR="0045278F">
        <w:rPr>
          <w:rFonts w:cs="Arial"/>
          <w:sz w:val="20"/>
          <w:szCs w:val="20"/>
        </w:rPr>
        <w:t>(b)</w:t>
      </w:r>
      <w:r w:rsidR="0045278F">
        <w:rPr>
          <w:rFonts w:cs="Arial"/>
          <w:sz w:val="20"/>
          <w:szCs w:val="20"/>
        </w:rPr>
        <w:tab/>
      </w:r>
      <w:r w:rsidR="00066C4B">
        <w:rPr>
          <w:rFonts w:cs="Arial"/>
          <w:sz w:val="20"/>
          <w:szCs w:val="20"/>
        </w:rPr>
        <w:t xml:space="preserve">There are </w:t>
      </w:r>
      <w:r w:rsidR="00DD036D">
        <w:rPr>
          <w:rFonts w:cs="Arial"/>
          <w:sz w:val="20"/>
          <w:szCs w:val="20"/>
        </w:rPr>
        <w:t>no</w:t>
      </w:r>
      <w:r w:rsidR="00066C4B">
        <w:rPr>
          <w:rFonts w:cs="Arial"/>
          <w:sz w:val="20"/>
          <w:szCs w:val="20"/>
        </w:rPr>
        <w:t xml:space="preserve"> </w:t>
      </w:r>
      <w:r w:rsidR="00066C4B" w:rsidRPr="00066C4B">
        <w:rPr>
          <w:rFonts w:cs="Arial"/>
          <w:sz w:val="20"/>
          <w:szCs w:val="20"/>
        </w:rPr>
        <w:t xml:space="preserve">policies or programs </w:t>
      </w:r>
      <w:r w:rsidR="008C40AC">
        <w:rPr>
          <w:rFonts w:cs="Arial"/>
          <w:sz w:val="20"/>
          <w:szCs w:val="20"/>
        </w:rPr>
        <w:t>that focus on</w:t>
      </w:r>
      <w:r w:rsidR="009F0739">
        <w:rPr>
          <w:rFonts w:cs="Arial"/>
          <w:sz w:val="20"/>
          <w:szCs w:val="20"/>
        </w:rPr>
        <w:t xml:space="preserve"> </w:t>
      </w:r>
      <w:r w:rsidR="00066C4B" w:rsidRPr="00066C4B">
        <w:rPr>
          <w:rFonts w:cs="Arial"/>
          <w:sz w:val="20"/>
          <w:szCs w:val="20"/>
        </w:rPr>
        <w:t>progressing and promoting the rights of children with disability</w:t>
      </w:r>
      <w:r w:rsidR="0045278F">
        <w:rPr>
          <w:rFonts w:cs="Arial"/>
          <w:sz w:val="20"/>
          <w:szCs w:val="20"/>
        </w:rPr>
        <w:t>, including with regard to expressing their views on all matters concerning them</w:t>
      </w:r>
      <w:r w:rsidR="00066C4B" w:rsidRPr="00066C4B">
        <w:rPr>
          <w:rFonts w:cs="Arial"/>
          <w:sz w:val="20"/>
          <w:szCs w:val="20"/>
        </w:rPr>
        <w:t xml:space="preserve">. </w:t>
      </w:r>
      <w:r w:rsidR="002E05EA" w:rsidRPr="002E05EA">
        <w:rPr>
          <w:rFonts w:cs="Arial"/>
          <w:sz w:val="20"/>
          <w:szCs w:val="20"/>
        </w:rPr>
        <w:t xml:space="preserve">Where disability receives cursory attention, it </w:t>
      </w:r>
      <w:r w:rsidR="002E05EA">
        <w:rPr>
          <w:rFonts w:cs="Arial"/>
          <w:sz w:val="20"/>
          <w:szCs w:val="20"/>
        </w:rPr>
        <w:t>is often</w:t>
      </w:r>
      <w:r w:rsidR="002E05EA" w:rsidRPr="002E05EA">
        <w:rPr>
          <w:rFonts w:cs="Arial"/>
          <w:sz w:val="20"/>
          <w:szCs w:val="20"/>
        </w:rPr>
        <w:t xml:space="preserve"> framed through a lens of risk, </w:t>
      </w:r>
      <w:r w:rsidR="002E05EA">
        <w:rPr>
          <w:rFonts w:cs="Arial"/>
          <w:sz w:val="20"/>
          <w:szCs w:val="20"/>
        </w:rPr>
        <w:t>and</w:t>
      </w:r>
      <w:r w:rsidR="002E05EA" w:rsidRPr="002E05EA">
        <w:rPr>
          <w:rFonts w:cs="Arial"/>
          <w:sz w:val="20"/>
          <w:szCs w:val="20"/>
        </w:rPr>
        <w:t xml:space="preserve"> focused on reducing </w:t>
      </w:r>
      <w:r w:rsidR="00A41D1E">
        <w:rPr>
          <w:rFonts w:cs="Arial"/>
          <w:sz w:val="20"/>
          <w:szCs w:val="20"/>
        </w:rPr>
        <w:t>i</w:t>
      </w:r>
      <w:r w:rsidR="002E05EA" w:rsidRPr="002E05EA">
        <w:rPr>
          <w:rFonts w:cs="Arial"/>
          <w:sz w:val="20"/>
          <w:szCs w:val="20"/>
        </w:rPr>
        <w:t>ncidence of disability.</w:t>
      </w:r>
      <w:r w:rsidR="002E05EA">
        <w:rPr>
          <w:rFonts w:cs="Arial"/>
          <w:sz w:val="20"/>
          <w:szCs w:val="20"/>
        </w:rPr>
        <w:t xml:space="preserve"> </w:t>
      </w:r>
      <w:r w:rsidR="00F316E0">
        <w:rPr>
          <w:rFonts w:cs="Arial"/>
          <w:sz w:val="20"/>
          <w:szCs w:val="20"/>
        </w:rPr>
        <w:t xml:space="preserve">There is no nationally agreed definition or conceptual framework regarding the principle of </w:t>
      </w:r>
      <w:r w:rsidR="00F316E0" w:rsidRPr="00D308AB">
        <w:rPr>
          <w:rFonts w:cs="Arial"/>
          <w:sz w:val="20"/>
          <w:szCs w:val="20"/>
        </w:rPr>
        <w:t>‘best interests of the child’</w:t>
      </w:r>
      <w:r w:rsidR="00F316E0">
        <w:rPr>
          <w:rFonts w:cs="Arial"/>
          <w:sz w:val="20"/>
          <w:szCs w:val="20"/>
        </w:rPr>
        <w:t>, resulting in</w:t>
      </w:r>
      <w:r w:rsidR="00F316E0" w:rsidRPr="00D308AB">
        <w:rPr>
          <w:rFonts w:cs="Arial"/>
          <w:sz w:val="20"/>
          <w:szCs w:val="20"/>
        </w:rPr>
        <w:t xml:space="preserve"> </w:t>
      </w:r>
      <w:r w:rsidR="00F316E0">
        <w:rPr>
          <w:rFonts w:cs="Arial"/>
          <w:sz w:val="20"/>
          <w:szCs w:val="20"/>
        </w:rPr>
        <w:t>inconsistent application</w:t>
      </w:r>
      <w:r w:rsidR="00F316E0" w:rsidRPr="00D308AB">
        <w:rPr>
          <w:rFonts w:cs="Arial"/>
          <w:sz w:val="20"/>
          <w:szCs w:val="20"/>
        </w:rPr>
        <w:t xml:space="preserve"> across Australian jurisdictions.  </w:t>
      </w:r>
    </w:p>
    <w:p w14:paraId="4E71D268" w14:textId="77777777" w:rsidR="00B13B49" w:rsidRDefault="00B13B49" w:rsidP="00E80044">
      <w:pPr>
        <w:spacing w:line="276" w:lineRule="auto"/>
        <w:jc w:val="both"/>
        <w:rPr>
          <w:rFonts w:cs="Arial"/>
          <w:sz w:val="20"/>
          <w:szCs w:val="20"/>
        </w:rPr>
      </w:pPr>
    </w:p>
    <w:p w14:paraId="7FA1B918" w14:textId="77777777" w:rsidR="003E626D" w:rsidRDefault="003E626D" w:rsidP="00E80044">
      <w:pPr>
        <w:spacing w:line="276" w:lineRule="auto"/>
        <w:ind w:left="709"/>
        <w:jc w:val="both"/>
        <w:rPr>
          <w:rFonts w:cs="Arial"/>
          <w:sz w:val="20"/>
          <w:szCs w:val="20"/>
        </w:rPr>
      </w:pPr>
      <w:r w:rsidRPr="003E626D">
        <w:rPr>
          <w:rFonts w:cs="Arial"/>
          <w:sz w:val="20"/>
          <w:szCs w:val="20"/>
        </w:rPr>
        <w:t xml:space="preserve">The </w:t>
      </w:r>
      <w:r w:rsidRPr="003E626D">
        <w:rPr>
          <w:rFonts w:cs="Arial"/>
          <w:i/>
          <w:iCs/>
          <w:sz w:val="20"/>
          <w:szCs w:val="20"/>
        </w:rPr>
        <w:t>National Framework for Protecting Australia’s Children 2009-2020</w:t>
      </w:r>
      <w:r w:rsidR="001B62E4">
        <w:rPr>
          <w:rStyle w:val="EndnoteReference"/>
          <w:rFonts w:cs="Arial"/>
          <w:i/>
          <w:iCs/>
          <w:sz w:val="20"/>
          <w:szCs w:val="20"/>
        </w:rPr>
        <w:endnoteReference w:id="69"/>
      </w:r>
      <w:r w:rsidRPr="003E626D">
        <w:rPr>
          <w:rFonts w:cs="Arial"/>
          <w:sz w:val="20"/>
          <w:szCs w:val="20"/>
        </w:rPr>
        <w:t xml:space="preserve"> is the national </w:t>
      </w:r>
      <w:r>
        <w:rPr>
          <w:rFonts w:cs="Arial"/>
          <w:sz w:val="20"/>
          <w:szCs w:val="20"/>
        </w:rPr>
        <w:t>policy framework</w:t>
      </w:r>
      <w:r w:rsidRPr="003E626D">
        <w:rPr>
          <w:rFonts w:cs="Arial"/>
          <w:sz w:val="20"/>
          <w:szCs w:val="20"/>
        </w:rPr>
        <w:t xml:space="preserve"> </w:t>
      </w:r>
      <w:r w:rsidR="00F316E0">
        <w:rPr>
          <w:rFonts w:cs="Arial"/>
          <w:sz w:val="20"/>
          <w:szCs w:val="20"/>
        </w:rPr>
        <w:t>for</w:t>
      </w:r>
      <w:r w:rsidRPr="003E626D">
        <w:rPr>
          <w:rFonts w:cs="Arial"/>
          <w:sz w:val="20"/>
          <w:szCs w:val="20"/>
        </w:rPr>
        <w:t xml:space="preserve"> ensuring the safety and wellbeing of Australia’s children. However, children with disability are afforded minimal focus in the Framework, are segregated from broader concerns about child welfare</w:t>
      </w:r>
      <w:r>
        <w:rPr>
          <w:rFonts w:cs="Arial"/>
          <w:sz w:val="20"/>
          <w:szCs w:val="20"/>
        </w:rPr>
        <w:t>,</w:t>
      </w:r>
      <w:r w:rsidRPr="003E626D">
        <w:rPr>
          <w:rFonts w:cs="Arial"/>
          <w:sz w:val="20"/>
          <w:szCs w:val="20"/>
        </w:rPr>
        <w:t xml:space="preserve"> </w:t>
      </w:r>
      <w:r w:rsidR="009227E8">
        <w:rPr>
          <w:rFonts w:cs="Arial"/>
          <w:sz w:val="20"/>
          <w:szCs w:val="20"/>
        </w:rPr>
        <w:t xml:space="preserve">and </w:t>
      </w:r>
      <w:r w:rsidRPr="003E626D">
        <w:rPr>
          <w:rFonts w:cs="Arial"/>
          <w:sz w:val="20"/>
          <w:szCs w:val="20"/>
        </w:rPr>
        <w:t xml:space="preserve">actions </w:t>
      </w:r>
      <w:r>
        <w:rPr>
          <w:rFonts w:cs="Arial"/>
          <w:sz w:val="20"/>
          <w:szCs w:val="20"/>
        </w:rPr>
        <w:t>regarding</w:t>
      </w:r>
      <w:r w:rsidRPr="003E626D">
        <w:rPr>
          <w:rFonts w:cs="Arial"/>
          <w:sz w:val="20"/>
          <w:szCs w:val="20"/>
        </w:rPr>
        <w:t xml:space="preserve"> disability are not child-centred.</w:t>
      </w:r>
      <w:r w:rsidR="00FF6DE3">
        <w:rPr>
          <w:rStyle w:val="EndnoteReference"/>
          <w:rFonts w:cs="Arial"/>
          <w:sz w:val="20"/>
          <w:szCs w:val="20"/>
        </w:rPr>
        <w:endnoteReference w:id="70"/>
      </w:r>
      <w:r w:rsidR="00FF6DE3">
        <w:rPr>
          <w:rFonts w:cs="Arial"/>
          <w:sz w:val="20"/>
          <w:szCs w:val="20"/>
        </w:rPr>
        <w:t xml:space="preserve"> </w:t>
      </w:r>
      <w:r w:rsidR="006951ED">
        <w:rPr>
          <w:rFonts w:cs="Arial"/>
          <w:sz w:val="20"/>
          <w:szCs w:val="20"/>
        </w:rPr>
        <w:t xml:space="preserve">The Framework expires in 2020, and there is no indication of a </w:t>
      </w:r>
      <w:r w:rsidR="009F0739">
        <w:rPr>
          <w:rFonts w:cs="Arial"/>
          <w:sz w:val="20"/>
          <w:szCs w:val="20"/>
        </w:rPr>
        <w:t>new</w:t>
      </w:r>
      <w:r w:rsidR="006951ED">
        <w:rPr>
          <w:rFonts w:cs="Arial"/>
          <w:sz w:val="20"/>
          <w:szCs w:val="20"/>
        </w:rPr>
        <w:t xml:space="preserve"> national Framework.</w:t>
      </w:r>
      <w:r w:rsidR="001B62E4">
        <w:rPr>
          <w:rFonts w:cs="Arial"/>
          <w:sz w:val="20"/>
          <w:szCs w:val="20"/>
        </w:rPr>
        <w:t xml:space="preserve"> </w:t>
      </w:r>
    </w:p>
    <w:p w14:paraId="7A46BB56" w14:textId="77777777" w:rsidR="003E626D" w:rsidRDefault="003E626D" w:rsidP="00E80044">
      <w:pPr>
        <w:spacing w:line="276" w:lineRule="auto"/>
        <w:jc w:val="both"/>
        <w:rPr>
          <w:rFonts w:cs="Arial"/>
          <w:sz w:val="20"/>
          <w:szCs w:val="20"/>
        </w:rPr>
      </w:pPr>
    </w:p>
    <w:p w14:paraId="068DC88F" w14:textId="77777777" w:rsidR="003E626D" w:rsidRDefault="006951ED" w:rsidP="00E80044">
      <w:pPr>
        <w:spacing w:line="276" w:lineRule="auto"/>
        <w:ind w:left="709"/>
        <w:jc w:val="both"/>
        <w:rPr>
          <w:rFonts w:cs="Arial"/>
          <w:sz w:val="20"/>
          <w:szCs w:val="20"/>
        </w:rPr>
      </w:pPr>
      <w:r>
        <w:rPr>
          <w:rFonts w:cs="Arial"/>
          <w:sz w:val="20"/>
          <w:szCs w:val="20"/>
        </w:rPr>
        <w:t>A</w:t>
      </w:r>
      <w:r w:rsidRPr="00D308AB">
        <w:rPr>
          <w:rFonts w:cs="Arial"/>
          <w:sz w:val="20"/>
          <w:szCs w:val="20"/>
        </w:rPr>
        <w:t xml:space="preserve"> National Children’s Commissioner </w:t>
      </w:r>
      <w:r>
        <w:rPr>
          <w:rFonts w:cs="Arial"/>
          <w:sz w:val="20"/>
          <w:szCs w:val="20"/>
        </w:rPr>
        <w:t xml:space="preserve">was appointed </w:t>
      </w:r>
      <w:r w:rsidRPr="00D308AB">
        <w:rPr>
          <w:rFonts w:cs="Arial"/>
          <w:sz w:val="20"/>
          <w:szCs w:val="20"/>
        </w:rPr>
        <w:t>in 2013, yet no substantive work has been completed to date that describes, investigates, promotes or protects the rights of children with disability.</w:t>
      </w:r>
      <w:r>
        <w:rPr>
          <w:rFonts w:cs="Arial"/>
          <w:sz w:val="20"/>
          <w:szCs w:val="20"/>
        </w:rPr>
        <w:t xml:space="preserve"> </w:t>
      </w:r>
    </w:p>
    <w:p w14:paraId="0853C23C" w14:textId="77777777" w:rsidR="0045278F" w:rsidRDefault="0045278F" w:rsidP="004A6A97">
      <w:pPr>
        <w:spacing w:line="276" w:lineRule="auto"/>
        <w:jc w:val="both"/>
        <w:rPr>
          <w:rFonts w:cs="Arial"/>
          <w:sz w:val="20"/>
          <w:szCs w:val="20"/>
        </w:rPr>
      </w:pPr>
    </w:p>
    <w:p w14:paraId="104F38B0" w14:textId="77777777" w:rsidR="0045278F" w:rsidRDefault="0045278F" w:rsidP="00E80044">
      <w:pPr>
        <w:spacing w:line="276" w:lineRule="auto"/>
        <w:ind w:left="709" w:hanging="709"/>
        <w:jc w:val="both"/>
        <w:rPr>
          <w:rFonts w:cs="Arial"/>
          <w:sz w:val="20"/>
          <w:szCs w:val="20"/>
        </w:rPr>
      </w:pPr>
      <w:r>
        <w:rPr>
          <w:rFonts w:cs="Arial"/>
          <w:sz w:val="20"/>
          <w:szCs w:val="20"/>
        </w:rPr>
        <w:t xml:space="preserve">7(c) </w:t>
      </w:r>
      <w:r>
        <w:rPr>
          <w:rFonts w:cs="Arial"/>
          <w:sz w:val="20"/>
          <w:szCs w:val="20"/>
        </w:rPr>
        <w:tab/>
      </w:r>
      <w:r w:rsidRPr="006F571A">
        <w:rPr>
          <w:rFonts w:cs="Arial"/>
          <w:sz w:val="20"/>
          <w:szCs w:val="20"/>
        </w:rPr>
        <w:t>Australia lacks a comprehensive data collection mechanism for children and young people with disability.</w:t>
      </w:r>
      <w:r>
        <w:rPr>
          <w:rFonts w:cs="Arial"/>
          <w:sz w:val="20"/>
          <w:szCs w:val="20"/>
        </w:rPr>
        <w:t xml:space="preserve"> </w:t>
      </w:r>
      <w:r w:rsidRPr="006951ED">
        <w:rPr>
          <w:rFonts w:cs="Arial"/>
          <w:sz w:val="20"/>
          <w:szCs w:val="20"/>
        </w:rPr>
        <w:t>Data collection on out of home care is not disaggregated by disability</w:t>
      </w:r>
      <w:r>
        <w:rPr>
          <w:rFonts w:cs="Arial"/>
          <w:sz w:val="20"/>
          <w:szCs w:val="20"/>
        </w:rPr>
        <w:t xml:space="preserve">. </w:t>
      </w:r>
      <w:r w:rsidRPr="006951ED">
        <w:rPr>
          <w:rFonts w:cs="Arial"/>
          <w:sz w:val="20"/>
          <w:szCs w:val="20"/>
        </w:rPr>
        <w:t>National child protection reporting does not include disability status.</w:t>
      </w:r>
    </w:p>
    <w:p w14:paraId="4A3E76F4" w14:textId="77777777" w:rsidR="006951ED" w:rsidRDefault="006951ED" w:rsidP="00E80044">
      <w:pPr>
        <w:spacing w:line="276" w:lineRule="auto"/>
        <w:jc w:val="both"/>
        <w:rPr>
          <w:rFonts w:cs="Arial"/>
          <w:sz w:val="20"/>
          <w:szCs w:val="20"/>
        </w:rPr>
      </w:pPr>
    </w:p>
    <w:p w14:paraId="59663F43" w14:textId="77777777" w:rsidR="009A7C26" w:rsidRDefault="0045278F" w:rsidP="00E80044">
      <w:pPr>
        <w:spacing w:line="276" w:lineRule="auto"/>
        <w:ind w:left="709" w:hanging="709"/>
        <w:jc w:val="both"/>
        <w:rPr>
          <w:rFonts w:cs="Arial"/>
          <w:sz w:val="20"/>
          <w:szCs w:val="20"/>
        </w:rPr>
      </w:pPr>
      <w:r>
        <w:rPr>
          <w:rFonts w:cs="Arial"/>
          <w:sz w:val="20"/>
          <w:szCs w:val="20"/>
        </w:rPr>
        <w:t>7(d)(e)</w:t>
      </w:r>
      <w:r>
        <w:rPr>
          <w:rFonts w:cs="Arial"/>
          <w:sz w:val="20"/>
          <w:szCs w:val="20"/>
        </w:rPr>
        <w:tab/>
      </w:r>
      <w:r w:rsidR="009A7C26">
        <w:rPr>
          <w:rFonts w:cs="Arial"/>
          <w:sz w:val="20"/>
          <w:szCs w:val="20"/>
        </w:rPr>
        <w:t xml:space="preserve">In 2019, </w:t>
      </w:r>
      <w:r w:rsidR="009A7C26" w:rsidRPr="001B62E4">
        <w:rPr>
          <w:rFonts w:cs="Arial"/>
          <w:sz w:val="20"/>
          <w:szCs w:val="20"/>
        </w:rPr>
        <w:t xml:space="preserve">the </w:t>
      </w:r>
      <w:r w:rsidR="009A7C26" w:rsidRPr="001B62E4">
        <w:rPr>
          <w:rFonts w:cs="Arial"/>
          <w:i/>
          <w:iCs/>
          <w:sz w:val="20"/>
          <w:szCs w:val="20"/>
        </w:rPr>
        <w:t>National Principles for Child Safe Organisations</w:t>
      </w:r>
      <w:r w:rsidR="009A7C26">
        <w:rPr>
          <w:rStyle w:val="EndnoteReference"/>
          <w:rFonts w:cs="Arial"/>
          <w:i/>
          <w:iCs/>
          <w:sz w:val="20"/>
          <w:szCs w:val="20"/>
        </w:rPr>
        <w:endnoteReference w:id="71"/>
      </w:r>
      <w:r w:rsidR="009A7C26" w:rsidRPr="001B62E4">
        <w:rPr>
          <w:rFonts w:cs="Arial"/>
          <w:sz w:val="20"/>
          <w:szCs w:val="20"/>
        </w:rPr>
        <w:t xml:space="preserve"> </w:t>
      </w:r>
      <w:r w:rsidR="00090C50">
        <w:rPr>
          <w:rFonts w:cs="Arial"/>
          <w:sz w:val="20"/>
          <w:szCs w:val="20"/>
        </w:rPr>
        <w:t>was</w:t>
      </w:r>
      <w:r w:rsidR="00090C50" w:rsidRPr="001B62E4">
        <w:rPr>
          <w:rFonts w:cs="Arial"/>
          <w:sz w:val="20"/>
          <w:szCs w:val="20"/>
        </w:rPr>
        <w:t xml:space="preserve"> </w:t>
      </w:r>
      <w:r w:rsidR="009A7C26" w:rsidRPr="001B62E4">
        <w:rPr>
          <w:rFonts w:cs="Arial"/>
          <w:sz w:val="20"/>
          <w:szCs w:val="20"/>
        </w:rPr>
        <w:t xml:space="preserve">endorsed by the Council of Australian Governments. The </w:t>
      </w:r>
      <w:r w:rsidR="004E7A3E">
        <w:rPr>
          <w:rFonts w:cs="Arial"/>
          <w:sz w:val="20"/>
          <w:szCs w:val="20"/>
        </w:rPr>
        <w:t>P</w:t>
      </w:r>
      <w:r w:rsidR="009A7C26" w:rsidRPr="001B62E4">
        <w:rPr>
          <w:rFonts w:cs="Arial"/>
          <w:sz w:val="20"/>
          <w:szCs w:val="20"/>
        </w:rPr>
        <w:t>rinciples aim to provide a nationally consistent approach to creating organisational cultures that foster child safety and wellbeing.</w:t>
      </w:r>
      <w:r w:rsidR="009A7C26">
        <w:rPr>
          <w:rFonts w:cs="Arial"/>
          <w:sz w:val="20"/>
          <w:szCs w:val="20"/>
        </w:rPr>
        <w:t xml:space="preserve"> However, </w:t>
      </w:r>
      <w:r w:rsidR="009A7C26" w:rsidRPr="001B62E4">
        <w:rPr>
          <w:rFonts w:cs="Arial"/>
          <w:sz w:val="20"/>
          <w:szCs w:val="20"/>
        </w:rPr>
        <w:t>the</w:t>
      </w:r>
      <w:r>
        <w:rPr>
          <w:rFonts w:cs="Arial"/>
          <w:sz w:val="20"/>
          <w:szCs w:val="20"/>
        </w:rPr>
        <w:t xml:space="preserve">y are not </w:t>
      </w:r>
      <w:r w:rsidR="009A7C26" w:rsidRPr="001B62E4">
        <w:rPr>
          <w:rFonts w:cs="Arial"/>
          <w:sz w:val="20"/>
          <w:szCs w:val="20"/>
        </w:rPr>
        <w:t>mandatory</w:t>
      </w:r>
      <w:r w:rsidR="009A7C26">
        <w:rPr>
          <w:rFonts w:cs="Arial"/>
          <w:sz w:val="20"/>
          <w:szCs w:val="20"/>
        </w:rPr>
        <w:t>.</w:t>
      </w:r>
    </w:p>
    <w:p w14:paraId="4295D843" w14:textId="77777777" w:rsidR="009A7C26" w:rsidRDefault="009A7C26" w:rsidP="00E80044">
      <w:pPr>
        <w:spacing w:line="276" w:lineRule="auto"/>
        <w:jc w:val="both"/>
        <w:rPr>
          <w:rFonts w:cs="Arial"/>
          <w:sz w:val="20"/>
          <w:szCs w:val="20"/>
        </w:rPr>
      </w:pPr>
    </w:p>
    <w:p w14:paraId="099663E6" w14:textId="77777777" w:rsidR="00C36CED" w:rsidRDefault="00C36CED" w:rsidP="00E80044">
      <w:pPr>
        <w:spacing w:line="276" w:lineRule="auto"/>
        <w:ind w:left="709"/>
        <w:jc w:val="both"/>
        <w:rPr>
          <w:rFonts w:cs="Arial"/>
          <w:sz w:val="20"/>
          <w:szCs w:val="20"/>
        </w:rPr>
      </w:pPr>
      <w:r>
        <w:rPr>
          <w:rFonts w:cs="Arial"/>
          <w:sz w:val="20"/>
          <w:szCs w:val="20"/>
        </w:rPr>
        <w:t xml:space="preserve">More than a third of children in </w:t>
      </w:r>
      <w:r w:rsidRPr="006951ED">
        <w:rPr>
          <w:rFonts w:cs="Arial"/>
          <w:sz w:val="20"/>
          <w:szCs w:val="20"/>
        </w:rPr>
        <w:t>out-of-home care placements</w:t>
      </w:r>
      <w:r>
        <w:rPr>
          <w:rFonts w:cs="Arial"/>
          <w:sz w:val="20"/>
          <w:szCs w:val="20"/>
        </w:rPr>
        <w:t xml:space="preserve"> are Indigenous. </w:t>
      </w:r>
      <w:r w:rsidRPr="006951ED">
        <w:rPr>
          <w:rFonts w:cs="Arial"/>
          <w:sz w:val="20"/>
          <w:szCs w:val="20"/>
        </w:rPr>
        <w:t xml:space="preserve">Compared with non-Indigenous children, </w:t>
      </w:r>
      <w:r>
        <w:rPr>
          <w:rFonts w:cs="Arial"/>
          <w:sz w:val="20"/>
          <w:szCs w:val="20"/>
        </w:rPr>
        <w:t>Indigenous c</w:t>
      </w:r>
      <w:r w:rsidRPr="006951ED">
        <w:rPr>
          <w:rFonts w:cs="Arial"/>
          <w:sz w:val="20"/>
          <w:szCs w:val="20"/>
        </w:rPr>
        <w:t xml:space="preserve">hildren </w:t>
      </w:r>
      <w:r>
        <w:rPr>
          <w:rFonts w:cs="Arial"/>
          <w:sz w:val="20"/>
          <w:szCs w:val="20"/>
        </w:rPr>
        <w:t>are</w:t>
      </w:r>
      <w:r w:rsidRPr="006951ED">
        <w:rPr>
          <w:rFonts w:cs="Arial"/>
          <w:sz w:val="20"/>
          <w:szCs w:val="20"/>
        </w:rPr>
        <w:t xml:space="preserve"> 10 times </w:t>
      </w:r>
      <w:r>
        <w:rPr>
          <w:rFonts w:cs="Arial"/>
          <w:sz w:val="20"/>
          <w:szCs w:val="20"/>
        </w:rPr>
        <w:t>more</w:t>
      </w:r>
      <w:r w:rsidRPr="006951ED">
        <w:rPr>
          <w:rFonts w:cs="Arial"/>
          <w:sz w:val="20"/>
          <w:szCs w:val="20"/>
        </w:rPr>
        <w:t xml:space="preserve"> likely to be in out-of-home care and 9 times </w:t>
      </w:r>
      <w:r>
        <w:rPr>
          <w:rFonts w:cs="Arial"/>
          <w:sz w:val="20"/>
          <w:szCs w:val="20"/>
        </w:rPr>
        <w:t>more</w:t>
      </w:r>
      <w:r w:rsidRPr="006951ED">
        <w:rPr>
          <w:rFonts w:cs="Arial"/>
          <w:sz w:val="20"/>
          <w:szCs w:val="20"/>
        </w:rPr>
        <w:t xml:space="preserve"> likely to be on care and protection orders.</w:t>
      </w:r>
      <w:r>
        <w:rPr>
          <w:rStyle w:val="EndnoteReference"/>
          <w:rFonts w:cs="Arial"/>
          <w:sz w:val="20"/>
          <w:szCs w:val="20"/>
        </w:rPr>
        <w:endnoteReference w:id="72"/>
      </w:r>
      <w:r>
        <w:rPr>
          <w:rFonts w:cs="Arial"/>
          <w:sz w:val="20"/>
          <w:szCs w:val="20"/>
        </w:rPr>
        <w:t xml:space="preserve"> There remains </w:t>
      </w:r>
      <w:r w:rsidRPr="00177C49">
        <w:rPr>
          <w:rFonts w:cs="Arial"/>
          <w:sz w:val="20"/>
          <w:szCs w:val="20"/>
        </w:rPr>
        <w:t>inadequate culturally appropriate support available to</w:t>
      </w:r>
      <w:r>
        <w:rPr>
          <w:rFonts w:cs="Arial"/>
          <w:sz w:val="20"/>
          <w:szCs w:val="20"/>
        </w:rPr>
        <w:t xml:space="preserve"> Indigenous c</w:t>
      </w:r>
      <w:r w:rsidRPr="006951ED">
        <w:rPr>
          <w:rFonts w:cs="Arial"/>
          <w:sz w:val="20"/>
          <w:szCs w:val="20"/>
        </w:rPr>
        <w:t>hildren</w:t>
      </w:r>
      <w:r>
        <w:rPr>
          <w:rFonts w:cs="Arial"/>
          <w:sz w:val="20"/>
          <w:szCs w:val="20"/>
        </w:rPr>
        <w:t xml:space="preserve"> </w:t>
      </w:r>
      <w:r w:rsidRPr="00177C49">
        <w:rPr>
          <w:rFonts w:cs="Arial"/>
          <w:sz w:val="20"/>
          <w:szCs w:val="20"/>
        </w:rPr>
        <w:t xml:space="preserve">with disability and their </w:t>
      </w:r>
      <w:r>
        <w:rPr>
          <w:rFonts w:cs="Arial"/>
          <w:sz w:val="20"/>
          <w:szCs w:val="20"/>
        </w:rPr>
        <w:t>families.</w:t>
      </w:r>
      <w:r>
        <w:rPr>
          <w:rStyle w:val="EndnoteReference"/>
          <w:rFonts w:cs="Arial"/>
          <w:sz w:val="20"/>
          <w:szCs w:val="20"/>
        </w:rPr>
        <w:endnoteReference w:id="73"/>
      </w:r>
    </w:p>
    <w:p w14:paraId="6983350F" w14:textId="77777777" w:rsidR="00C36CED" w:rsidRDefault="00C36CED" w:rsidP="003F5886">
      <w:pPr>
        <w:spacing w:line="276" w:lineRule="auto"/>
        <w:jc w:val="both"/>
        <w:rPr>
          <w:rFonts w:cs="Arial"/>
          <w:sz w:val="20"/>
          <w:szCs w:val="20"/>
        </w:rPr>
      </w:pPr>
    </w:p>
    <w:p w14:paraId="69977DBA" w14:textId="77777777" w:rsidR="00C54A38" w:rsidRDefault="00C54A38" w:rsidP="00402C4A">
      <w:pPr>
        <w:spacing w:line="276" w:lineRule="auto"/>
        <w:jc w:val="both"/>
        <w:rPr>
          <w:rFonts w:cs="Arial"/>
          <w:sz w:val="20"/>
          <w:szCs w:val="20"/>
        </w:rPr>
      </w:pPr>
    </w:p>
    <w:p w14:paraId="73BF3D61" w14:textId="77777777" w:rsidR="00C54A38" w:rsidRPr="001B3DCF" w:rsidRDefault="00C54A38" w:rsidP="00112219">
      <w:pPr>
        <w:pStyle w:val="Heading2"/>
      </w:pPr>
      <w:r w:rsidRPr="001B3DCF">
        <w:t>Recommendations</w:t>
      </w:r>
    </w:p>
    <w:p w14:paraId="0AA2B943" w14:textId="77777777" w:rsidR="00C54A38" w:rsidRDefault="00C54A38" w:rsidP="00E80044">
      <w:pPr>
        <w:spacing w:line="276" w:lineRule="auto"/>
        <w:jc w:val="both"/>
        <w:rPr>
          <w:rFonts w:cs="Arial"/>
          <w:sz w:val="20"/>
          <w:szCs w:val="20"/>
        </w:rPr>
      </w:pPr>
    </w:p>
    <w:p w14:paraId="1FA9FF1B" w14:textId="77777777" w:rsidR="00DD36A1" w:rsidRDefault="00DD36A1" w:rsidP="00DD36A1">
      <w:pPr>
        <w:spacing w:line="276" w:lineRule="auto"/>
        <w:jc w:val="both"/>
        <w:rPr>
          <w:rFonts w:cs="Arial"/>
          <w:sz w:val="20"/>
          <w:szCs w:val="20"/>
        </w:rPr>
      </w:pPr>
      <w:r>
        <w:rPr>
          <w:rFonts w:cs="Arial"/>
          <w:sz w:val="20"/>
          <w:szCs w:val="20"/>
        </w:rPr>
        <w:t>That Australia:</w:t>
      </w:r>
    </w:p>
    <w:p w14:paraId="57AC7863" w14:textId="77777777" w:rsidR="00883B5D" w:rsidRDefault="00883B5D" w:rsidP="00E80044">
      <w:pPr>
        <w:spacing w:line="276" w:lineRule="auto"/>
        <w:jc w:val="both"/>
        <w:rPr>
          <w:rFonts w:cs="Arial"/>
          <w:sz w:val="20"/>
          <w:szCs w:val="20"/>
        </w:rPr>
      </w:pPr>
    </w:p>
    <w:p w14:paraId="0E93560B" w14:textId="77777777" w:rsidR="00C54A38"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Incorporate CRPD rights, including the principle of the best interest of the child into legislation, policies and programs that apply to children and young people.</w:t>
      </w:r>
    </w:p>
    <w:p w14:paraId="4558A2F0" w14:textId="77777777" w:rsidR="001F579E" w:rsidRDefault="001F579E" w:rsidP="00E80044">
      <w:pPr>
        <w:spacing w:line="276" w:lineRule="auto"/>
        <w:jc w:val="both"/>
        <w:rPr>
          <w:rFonts w:cs="Arial"/>
          <w:sz w:val="20"/>
          <w:szCs w:val="20"/>
        </w:rPr>
      </w:pPr>
    </w:p>
    <w:p w14:paraId="746F9AD7" w14:textId="77777777" w:rsidR="001F579E" w:rsidRPr="001F579E" w:rsidRDefault="001F579E" w:rsidP="00E80044">
      <w:pPr>
        <w:pStyle w:val="ListParagraph"/>
        <w:numPr>
          <w:ilvl w:val="0"/>
          <w:numId w:val="12"/>
        </w:numPr>
        <w:spacing w:line="276" w:lineRule="auto"/>
        <w:jc w:val="both"/>
        <w:rPr>
          <w:rFonts w:cs="Arial"/>
          <w:sz w:val="20"/>
          <w:szCs w:val="20"/>
        </w:rPr>
      </w:pPr>
      <w:r w:rsidRPr="001F579E">
        <w:rPr>
          <w:rFonts w:cs="Arial"/>
          <w:sz w:val="20"/>
          <w:szCs w:val="20"/>
        </w:rPr>
        <w:t>Develop comprehensive strategies and mechanisms to ensure that children and young people with disability can participate in consultations, decision-making processes and policy development that affect their lives.</w:t>
      </w:r>
    </w:p>
    <w:p w14:paraId="78941925" w14:textId="77777777" w:rsidR="00C54A38" w:rsidRPr="00ED425A" w:rsidRDefault="00C54A38" w:rsidP="00E80044">
      <w:pPr>
        <w:spacing w:line="276" w:lineRule="auto"/>
        <w:jc w:val="both"/>
        <w:rPr>
          <w:rFonts w:cs="Arial"/>
          <w:sz w:val="20"/>
          <w:szCs w:val="20"/>
        </w:rPr>
      </w:pPr>
    </w:p>
    <w:p w14:paraId="6495A822" w14:textId="77777777" w:rsidR="00C54A38" w:rsidRPr="00883B5D"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Address the over-representation of Indigenous children in out-of-home care placements and on care and protection orders.</w:t>
      </w:r>
    </w:p>
    <w:p w14:paraId="5C601EC1" w14:textId="77777777" w:rsidR="00883B5D" w:rsidRDefault="00883B5D" w:rsidP="00E80044">
      <w:pPr>
        <w:spacing w:line="276" w:lineRule="auto"/>
        <w:jc w:val="both"/>
        <w:rPr>
          <w:rFonts w:cs="Arial"/>
          <w:sz w:val="20"/>
          <w:szCs w:val="20"/>
        </w:rPr>
      </w:pPr>
    </w:p>
    <w:p w14:paraId="6E88BC5C" w14:textId="77777777" w:rsidR="00883B5D" w:rsidRPr="00883B5D" w:rsidRDefault="00883B5D" w:rsidP="00E80044">
      <w:pPr>
        <w:pStyle w:val="ListParagraph"/>
        <w:numPr>
          <w:ilvl w:val="0"/>
          <w:numId w:val="12"/>
        </w:numPr>
        <w:spacing w:line="276" w:lineRule="auto"/>
        <w:jc w:val="both"/>
        <w:rPr>
          <w:rFonts w:cs="Arial"/>
          <w:sz w:val="20"/>
          <w:szCs w:val="20"/>
        </w:rPr>
      </w:pPr>
      <w:r w:rsidRPr="00883B5D">
        <w:rPr>
          <w:rFonts w:cs="Arial"/>
          <w:sz w:val="20"/>
          <w:szCs w:val="20"/>
        </w:rPr>
        <w:t>Adequately resource culturally appropriate, community owned and loca</w:t>
      </w:r>
      <w:r w:rsidR="00D961D0">
        <w:rPr>
          <w:rFonts w:cs="Arial"/>
          <w:sz w:val="20"/>
          <w:szCs w:val="20"/>
        </w:rPr>
        <w:t>l</w:t>
      </w:r>
      <w:r w:rsidRPr="00883B5D">
        <w:rPr>
          <w:rFonts w:cs="Arial"/>
          <w:sz w:val="20"/>
          <w:szCs w:val="20"/>
        </w:rPr>
        <w:t xml:space="preserve"> responses and support for Indigenous children with disability.</w:t>
      </w:r>
    </w:p>
    <w:p w14:paraId="0EAF04FE" w14:textId="77777777" w:rsidR="0051285B" w:rsidRDefault="0051285B" w:rsidP="00883B5D">
      <w:pPr>
        <w:spacing w:line="276" w:lineRule="auto"/>
        <w:rPr>
          <w:rFonts w:cs="Arial"/>
          <w:sz w:val="20"/>
          <w:szCs w:val="20"/>
        </w:rPr>
      </w:pPr>
    </w:p>
    <w:p w14:paraId="6B5F4994" w14:textId="77777777" w:rsidR="0051285B" w:rsidRDefault="0051285B" w:rsidP="00883B5D">
      <w:pPr>
        <w:spacing w:line="276" w:lineRule="auto"/>
        <w:rPr>
          <w:rFonts w:cs="Arial"/>
          <w:sz w:val="20"/>
          <w:szCs w:val="20"/>
        </w:rPr>
      </w:pPr>
    </w:p>
    <w:p w14:paraId="4196B3A4" w14:textId="77777777" w:rsidR="00C54A38" w:rsidRPr="00F0078A" w:rsidRDefault="00C54A38">
      <w:pPr>
        <w:rPr>
          <w:rFonts w:cs="Arial"/>
        </w:rPr>
      </w:pPr>
      <w:r w:rsidRPr="00F0078A">
        <w:rPr>
          <w:rFonts w:cs="Arial"/>
        </w:rPr>
        <w:br w:type="page"/>
      </w:r>
    </w:p>
    <w:p w14:paraId="4D76849A" w14:textId="77777777" w:rsidR="00C54A38" w:rsidRPr="00F0078A" w:rsidRDefault="00C54A38" w:rsidP="00112219">
      <w:pPr>
        <w:pStyle w:val="Heading1"/>
        <w:rPr>
          <w:u w:val="single"/>
        </w:rPr>
      </w:pPr>
      <w:bookmarkStart w:id="20" w:name="_Toc13474206"/>
      <w:bookmarkStart w:id="21" w:name="_Toc15052502"/>
      <w:r w:rsidRPr="00F0078A">
        <w:lastRenderedPageBreak/>
        <w:t xml:space="preserve">Awareness </w:t>
      </w:r>
      <w:r>
        <w:t>r</w:t>
      </w:r>
      <w:r w:rsidRPr="00F0078A">
        <w:t>aising</w:t>
      </w:r>
      <w:r>
        <w:t xml:space="preserve"> (art.8)</w:t>
      </w:r>
      <w:bookmarkEnd w:id="20"/>
      <w:bookmarkEnd w:id="21"/>
    </w:p>
    <w:p w14:paraId="56C9E29C" w14:textId="77777777" w:rsidR="00C54A38" w:rsidRPr="00955942" w:rsidRDefault="00C54A38" w:rsidP="00ED3682">
      <w:pPr>
        <w:spacing w:line="276" w:lineRule="auto"/>
        <w:jc w:val="both"/>
        <w:rPr>
          <w:rFonts w:cs="Arial"/>
          <w:sz w:val="20"/>
          <w:szCs w:val="20"/>
        </w:rPr>
      </w:pPr>
    </w:p>
    <w:p w14:paraId="1A074C45" w14:textId="77777777" w:rsidR="00CA7FF0" w:rsidRDefault="00CA7FF0" w:rsidP="00CA7FF0">
      <w:pPr>
        <w:spacing w:line="276" w:lineRule="auto"/>
        <w:ind w:left="709" w:hanging="709"/>
        <w:jc w:val="both"/>
        <w:rPr>
          <w:rFonts w:cs="Arial"/>
          <w:color w:val="000000" w:themeColor="text1"/>
          <w:sz w:val="20"/>
          <w:szCs w:val="20"/>
        </w:rPr>
      </w:pPr>
      <w:r>
        <w:rPr>
          <w:rFonts w:cs="Arial"/>
          <w:color w:val="000000" w:themeColor="text1"/>
          <w:sz w:val="20"/>
          <w:szCs w:val="20"/>
        </w:rPr>
        <w:t>8(a)(b)</w:t>
      </w:r>
      <w:r>
        <w:rPr>
          <w:rFonts w:cs="Arial"/>
          <w:color w:val="000000" w:themeColor="text1"/>
          <w:sz w:val="20"/>
          <w:szCs w:val="20"/>
        </w:rPr>
        <w:tab/>
      </w:r>
      <w:r w:rsidR="00C54A38" w:rsidRPr="00955942">
        <w:rPr>
          <w:rFonts w:cs="Arial"/>
          <w:color w:val="000000" w:themeColor="text1"/>
          <w:sz w:val="20"/>
          <w:szCs w:val="20"/>
        </w:rPr>
        <w:t xml:space="preserve">There </w:t>
      </w:r>
      <w:r w:rsidR="00C54A38">
        <w:rPr>
          <w:rFonts w:cs="Arial"/>
          <w:color w:val="000000" w:themeColor="text1"/>
          <w:sz w:val="20"/>
          <w:szCs w:val="20"/>
        </w:rPr>
        <w:t>is</w:t>
      </w:r>
      <w:r w:rsidR="00C54A38" w:rsidRPr="00955942">
        <w:rPr>
          <w:rFonts w:cs="Arial"/>
          <w:color w:val="000000" w:themeColor="text1"/>
          <w:sz w:val="20"/>
          <w:szCs w:val="20"/>
        </w:rPr>
        <w:t xml:space="preserve"> no national targeted strategy to raise awareness of the rights of people with disability. </w:t>
      </w:r>
      <w:r>
        <w:rPr>
          <w:rFonts w:cs="Arial"/>
          <w:color w:val="000000" w:themeColor="text1"/>
          <w:sz w:val="20"/>
          <w:szCs w:val="20"/>
        </w:rPr>
        <w:t xml:space="preserve"> Although the Australian Government promotes disability awareness on International Day of Persons with Disability, the activities </w:t>
      </w:r>
      <w:r w:rsidR="00AA4907">
        <w:rPr>
          <w:rFonts w:cs="Arial"/>
          <w:color w:val="000000" w:themeColor="text1"/>
          <w:sz w:val="20"/>
          <w:szCs w:val="20"/>
        </w:rPr>
        <w:t>do not always reflect a human rights-based approach to disability, and t</w:t>
      </w:r>
      <w:r>
        <w:rPr>
          <w:rFonts w:cs="Arial"/>
          <w:sz w:val="20"/>
          <w:szCs w:val="20"/>
        </w:rPr>
        <w:t>he National Disability Awards</w:t>
      </w:r>
      <w:r>
        <w:rPr>
          <w:rStyle w:val="EndnoteReference"/>
          <w:rFonts w:cs="Arial"/>
          <w:sz w:val="20"/>
          <w:szCs w:val="20"/>
        </w:rPr>
        <w:endnoteReference w:id="74"/>
      </w:r>
      <w:r>
        <w:rPr>
          <w:rFonts w:cs="Arial"/>
          <w:sz w:val="20"/>
          <w:szCs w:val="20"/>
        </w:rPr>
        <w:t xml:space="preserve"> were ceased in 2018 without consultation.</w:t>
      </w:r>
      <w:r>
        <w:rPr>
          <w:rStyle w:val="EndnoteReference"/>
          <w:rFonts w:cs="Arial"/>
          <w:sz w:val="20"/>
          <w:szCs w:val="20"/>
        </w:rPr>
        <w:endnoteReference w:id="75"/>
      </w:r>
      <w:r>
        <w:rPr>
          <w:rFonts w:cs="Arial"/>
          <w:sz w:val="20"/>
          <w:szCs w:val="20"/>
        </w:rPr>
        <w:t xml:space="preserve"> </w:t>
      </w:r>
    </w:p>
    <w:p w14:paraId="2505C57D" w14:textId="77777777" w:rsidR="00CA7FF0" w:rsidRDefault="00CA7FF0" w:rsidP="00CA7FF0">
      <w:pPr>
        <w:spacing w:line="276" w:lineRule="auto"/>
        <w:ind w:left="709" w:hanging="709"/>
        <w:jc w:val="both"/>
        <w:rPr>
          <w:rFonts w:cs="Arial"/>
          <w:sz w:val="20"/>
          <w:szCs w:val="20"/>
        </w:rPr>
      </w:pPr>
    </w:p>
    <w:p w14:paraId="69761EC1" w14:textId="77777777" w:rsidR="00CA7FF0" w:rsidRDefault="00CA7FF0" w:rsidP="009F499C">
      <w:pPr>
        <w:spacing w:line="276" w:lineRule="auto"/>
        <w:ind w:left="709"/>
        <w:jc w:val="both"/>
        <w:rPr>
          <w:rFonts w:cs="Arial"/>
          <w:sz w:val="20"/>
          <w:szCs w:val="20"/>
        </w:rPr>
      </w:pPr>
      <w:r w:rsidRPr="00955942">
        <w:rPr>
          <w:rFonts w:cs="Arial"/>
          <w:sz w:val="20"/>
          <w:szCs w:val="20"/>
        </w:rPr>
        <w:t xml:space="preserve">Several </w:t>
      </w:r>
      <w:r>
        <w:rPr>
          <w:rFonts w:cs="Arial"/>
          <w:sz w:val="20"/>
          <w:szCs w:val="20"/>
        </w:rPr>
        <w:t xml:space="preserve">national awareness raising </w:t>
      </w:r>
      <w:r w:rsidRPr="00955942">
        <w:rPr>
          <w:rFonts w:cs="Arial"/>
          <w:sz w:val="20"/>
          <w:szCs w:val="20"/>
        </w:rPr>
        <w:t>initiatives</w:t>
      </w:r>
      <w:r>
        <w:rPr>
          <w:rStyle w:val="EndnoteReference"/>
          <w:rFonts w:cs="Arial"/>
          <w:sz w:val="20"/>
          <w:szCs w:val="20"/>
        </w:rPr>
        <w:endnoteReference w:id="76"/>
      </w:r>
      <w:r w:rsidRPr="00955942">
        <w:rPr>
          <w:rFonts w:cs="Arial"/>
          <w:sz w:val="20"/>
          <w:szCs w:val="20"/>
        </w:rPr>
        <w:t xml:space="preserve"> have been de-funded since the last reporting period</w:t>
      </w:r>
      <w:r>
        <w:rPr>
          <w:rFonts w:cs="Arial"/>
          <w:sz w:val="20"/>
          <w:szCs w:val="20"/>
        </w:rPr>
        <w:t xml:space="preserve">. </w:t>
      </w:r>
    </w:p>
    <w:p w14:paraId="7386C3DA" w14:textId="77777777" w:rsidR="00CA7FF0" w:rsidRDefault="00CA7FF0" w:rsidP="009F499C">
      <w:pPr>
        <w:spacing w:line="276" w:lineRule="auto"/>
        <w:jc w:val="both"/>
        <w:rPr>
          <w:rFonts w:cs="Arial"/>
          <w:color w:val="000000" w:themeColor="text1"/>
          <w:sz w:val="20"/>
          <w:szCs w:val="20"/>
        </w:rPr>
      </w:pPr>
    </w:p>
    <w:p w14:paraId="1414780F" w14:textId="77777777" w:rsidR="00CA7FF0" w:rsidRPr="009F499C" w:rsidRDefault="00CA7FF0" w:rsidP="009F499C">
      <w:pPr>
        <w:spacing w:line="276" w:lineRule="auto"/>
        <w:ind w:left="709"/>
        <w:jc w:val="both"/>
        <w:rPr>
          <w:rFonts w:cs="Arial"/>
          <w:sz w:val="20"/>
          <w:szCs w:val="20"/>
        </w:rPr>
      </w:pPr>
      <w:r w:rsidRPr="00955942">
        <w:rPr>
          <w:rFonts w:cs="Arial"/>
          <w:color w:val="000000" w:themeColor="text1"/>
          <w:sz w:val="20"/>
          <w:szCs w:val="20"/>
        </w:rPr>
        <w:t xml:space="preserve">The </w:t>
      </w:r>
      <w:r>
        <w:rPr>
          <w:rFonts w:cs="Arial"/>
          <w:i/>
          <w:color w:val="000000" w:themeColor="text1"/>
          <w:sz w:val="20"/>
          <w:szCs w:val="20"/>
        </w:rPr>
        <w:t>NDS</w:t>
      </w:r>
      <w:r w:rsidRPr="00955942">
        <w:rPr>
          <w:rFonts w:cs="Arial"/>
          <w:i/>
          <w:color w:val="000000" w:themeColor="text1"/>
          <w:sz w:val="20"/>
          <w:szCs w:val="20"/>
        </w:rPr>
        <w:t xml:space="preserve"> Second Implementation Plan (2015–2018)</w:t>
      </w:r>
      <w:r w:rsidRPr="00955942">
        <w:rPr>
          <w:rStyle w:val="EndnoteReference"/>
          <w:rFonts w:cs="Arial"/>
          <w:color w:val="000000" w:themeColor="text1"/>
          <w:sz w:val="20"/>
          <w:szCs w:val="20"/>
        </w:rPr>
        <w:endnoteReference w:id="77"/>
      </w:r>
      <w:r w:rsidRPr="00955942">
        <w:rPr>
          <w:rFonts w:cs="Arial"/>
          <w:color w:val="000000" w:themeColor="text1"/>
          <w:sz w:val="20"/>
          <w:szCs w:val="20"/>
        </w:rPr>
        <w:t xml:space="preserve"> prioritise</w:t>
      </w:r>
      <w:r>
        <w:rPr>
          <w:rFonts w:cs="Arial"/>
          <w:color w:val="000000" w:themeColor="text1"/>
          <w:sz w:val="20"/>
          <w:szCs w:val="20"/>
        </w:rPr>
        <w:t>d</w:t>
      </w:r>
      <w:r w:rsidRPr="00955942">
        <w:rPr>
          <w:rFonts w:cs="Arial"/>
          <w:color w:val="000000" w:themeColor="text1"/>
          <w:sz w:val="20"/>
          <w:szCs w:val="20"/>
        </w:rPr>
        <w:t xml:space="preserve"> ‘Communication activities’ as </w:t>
      </w:r>
      <w:r>
        <w:rPr>
          <w:rFonts w:cs="Arial"/>
          <w:color w:val="000000" w:themeColor="text1"/>
          <w:sz w:val="20"/>
          <w:szCs w:val="20"/>
        </w:rPr>
        <w:t>an area</w:t>
      </w:r>
      <w:r w:rsidRPr="00955942">
        <w:rPr>
          <w:rFonts w:cs="Arial"/>
          <w:color w:val="000000" w:themeColor="text1"/>
          <w:sz w:val="20"/>
          <w:szCs w:val="20"/>
        </w:rPr>
        <w:t xml:space="preserve"> for ‘increased national effort’.</w:t>
      </w:r>
      <w:r w:rsidRPr="00955942">
        <w:rPr>
          <w:rStyle w:val="EndnoteReference"/>
          <w:rFonts w:cs="Arial"/>
          <w:color w:val="000000" w:themeColor="text1"/>
          <w:sz w:val="20"/>
          <w:szCs w:val="20"/>
        </w:rPr>
        <w:endnoteReference w:id="78"/>
      </w:r>
      <w:r w:rsidRPr="00955942">
        <w:rPr>
          <w:rFonts w:cs="Arial"/>
          <w:color w:val="000000" w:themeColor="text1"/>
          <w:sz w:val="20"/>
          <w:szCs w:val="20"/>
        </w:rPr>
        <w:t xml:space="preserve"> </w:t>
      </w:r>
      <w:r>
        <w:rPr>
          <w:rFonts w:cs="Arial"/>
          <w:color w:val="000000" w:themeColor="text1"/>
          <w:sz w:val="20"/>
          <w:szCs w:val="20"/>
        </w:rPr>
        <w:t>T</w:t>
      </w:r>
      <w:r w:rsidRPr="00955942">
        <w:rPr>
          <w:rFonts w:cs="Arial"/>
          <w:color w:val="000000" w:themeColor="text1"/>
          <w:sz w:val="20"/>
          <w:szCs w:val="20"/>
        </w:rPr>
        <w:t xml:space="preserve">o date there is no evidence of action on </w:t>
      </w:r>
      <w:r>
        <w:rPr>
          <w:rFonts w:cs="Arial"/>
          <w:color w:val="000000" w:themeColor="text1"/>
          <w:sz w:val="20"/>
          <w:szCs w:val="20"/>
        </w:rPr>
        <w:t>this priority</w:t>
      </w:r>
      <w:r w:rsidR="009F499C">
        <w:rPr>
          <w:rFonts w:cs="Arial"/>
          <w:color w:val="000000" w:themeColor="text1"/>
          <w:sz w:val="20"/>
          <w:szCs w:val="20"/>
        </w:rPr>
        <w:t xml:space="preserve">, and an </w:t>
      </w:r>
      <w:r w:rsidR="009F499C">
        <w:rPr>
          <w:rFonts w:cs="Arial"/>
          <w:sz w:val="20"/>
          <w:szCs w:val="20"/>
        </w:rPr>
        <w:t xml:space="preserve">evaluation of the NDS in 2018 found that </w:t>
      </w:r>
      <w:r w:rsidR="009F499C" w:rsidRPr="00822D2A">
        <w:rPr>
          <w:rFonts w:cs="Arial"/>
          <w:sz w:val="20"/>
          <w:szCs w:val="20"/>
        </w:rPr>
        <w:t>public awareness</w:t>
      </w:r>
      <w:r w:rsidR="009F499C">
        <w:rPr>
          <w:rFonts w:cs="Arial"/>
          <w:sz w:val="20"/>
          <w:szCs w:val="20"/>
        </w:rPr>
        <w:t xml:space="preserve"> </w:t>
      </w:r>
      <w:r w:rsidR="009F499C" w:rsidRPr="00822D2A">
        <w:rPr>
          <w:rFonts w:cs="Arial"/>
          <w:sz w:val="20"/>
          <w:szCs w:val="20"/>
        </w:rPr>
        <w:t>could be improved through clarifying agency responsibilities for promoting awareness and a commitment to supporting public awareness campaigns</w:t>
      </w:r>
      <w:r w:rsidR="009F499C">
        <w:rPr>
          <w:rFonts w:cs="Arial"/>
          <w:sz w:val="20"/>
          <w:szCs w:val="20"/>
        </w:rPr>
        <w:t>.</w:t>
      </w:r>
      <w:r w:rsidR="009F499C">
        <w:rPr>
          <w:rStyle w:val="EndnoteReference"/>
          <w:rFonts w:cs="Arial"/>
          <w:sz w:val="20"/>
          <w:szCs w:val="20"/>
        </w:rPr>
        <w:endnoteReference w:id="79"/>
      </w:r>
    </w:p>
    <w:p w14:paraId="704EA6A5" w14:textId="77777777" w:rsidR="00CA7FF0" w:rsidRDefault="00CA7FF0" w:rsidP="00CA7FF0">
      <w:pPr>
        <w:spacing w:line="276" w:lineRule="auto"/>
        <w:ind w:left="567" w:hanging="567"/>
        <w:jc w:val="both"/>
        <w:rPr>
          <w:rFonts w:cs="Arial"/>
          <w:sz w:val="20"/>
          <w:szCs w:val="20"/>
        </w:rPr>
      </w:pPr>
    </w:p>
    <w:p w14:paraId="45E20541" w14:textId="33F1B4CC" w:rsidR="00C54A38" w:rsidRDefault="00CA7FF0" w:rsidP="00112219">
      <w:pPr>
        <w:spacing w:line="276" w:lineRule="auto"/>
        <w:ind w:left="709" w:hanging="709"/>
        <w:jc w:val="both"/>
        <w:rPr>
          <w:rFonts w:cs="Arial"/>
          <w:sz w:val="20"/>
          <w:szCs w:val="20"/>
        </w:rPr>
      </w:pPr>
      <w:r>
        <w:rPr>
          <w:rFonts w:cs="Arial"/>
          <w:sz w:val="20"/>
          <w:szCs w:val="20"/>
        </w:rPr>
        <w:t>8(c)</w:t>
      </w:r>
      <w:r>
        <w:rPr>
          <w:rFonts w:cs="Arial"/>
          <w:sz w:val="20"/>
          <w:szCs w:val="20"/>
        </w:rPr>
        <w:tab/>
      </w:r>
      <w:r w:rsidR="00C54A38" w:rsidRPr="00955942">
        <w:rPr>
          <w:rFonts w:cs="Arial"/>
          <w:sz w:val="20"/>
          <w:szCs w:val="20"/>
        </w:rPr>
        <w:t>There is no formal mechanism</w:t>
      </w:r>
      <w:r w:rsidR="00E626AC">
        <w:rPr>
          <w:rFonts w:cs="Arial"/>
          <w:sz w:val="20"/>
          <w:szCs w:val="20"/>
        </w:rPr>
        <w:t>, nor adequate resourcing</w:t>
      </w:r>
      <w:r w:rsidR="00C54A38" w:rsidRPr="00955942">
        <w:rPr>
          <w:rFonts w:cs="Arial"/>
          <w:sz w:val="20"/>
          <w:szCs w:val="20"/>
        </w:rPr>
        <w:t xml:space="preserve"> for involvement of </w:t>
      </w:r>
      <w:r w:rsidR="00C54A38">
        <w:rPr>
          <w:rFonts w:cs="Arial"/>
          <w:sz w:val="20"/>
          <w:szCs w:val="20"/>
        </w:rPr>
        <w:t>people</w:t>
      </w:r>
      <w:r w:rsidR="00C54A38" w:rsidRPr="00955942">
        <w:rPr>
          <w:rFonts w:cs="Arial"/>
          <w:sz w:val="20"/>
          <w:szCs w:val="20"/>
        </w:rPr>
        <w:t xml:space="preserve"> with disabilit</w:t>
      </w:r>
      <w:r w:rsidR="00C54A38">
        <w:rPr>
          <w:rFonts w:cs="Arial"/>
          <w:sz w:val="20"/>
          <w:szCs w:val="20"/>
        </w:rPr>
        <w:t>y</w:t>
      </w:r>
      <w:r w:rsidR="00C54A38" w:rsidRPr="00955942">
        <w:rPr>
          <w:rFonts w:cs="Arial"/>
          <w:sz w:val="20"/>
          <w:szCs w:val="20"/>
        </w:rPr>
        <w:t xml:space="preserve"> </w:t>
      </w:r>
      <w:r w:rsidR="00995D34">
        <w:rPr>
          <w:rFonts w:cs="Arial"/>
          <w:sz w:val="20"/>
          <w:szCs w:val="20"/>
        </w:rPr>
        <w:t>through</w:t>
      </w:r>
      <w:r w:rsidR="00995D34" w:rsidRPr="00955942">
        <w:rPr>
          <w:rFonts w:cs="Arial"/>
          <w:sz w:val="20"/>
          <w:szCs w:val="20"/>
        </w:rPr>
        <w:t xml:space="preserve"> </w:t>
      </w:r>
      <w:r w:rsidR="00C54A38" w:rsidRPr="00955942">
        <w:rPr>
          <w:rFonts w:cs="Arial"/>
          <w:sz w:val="20"/>
          <w:szCs w:val="20"/>
        </w:rPr>
        <w:t xml:space="preserve">their representative organisations in </w:t>
      </w:r>
      <w:r w:rsidR="00C54A38">
        <w:rPr>
          <w:rFonts w:cs="Arial"/>
          <w:sz w:val="20"/>
          <w:szCs w:val="20"/>
        </w:rPr>
        <w:t xml:space="preserve">the </w:t>
      </w:r>
      <w:r w:rsidR="00C54A38" w:rsidRPr="00955942">
        <w:rPr>
          <w:rFonts w:cs="Arial"/>
          <w:sz w:val="20"/>
          <w:szCs w:val="20"/>
        </w:rPr>
        <w:t>design, implementation, monitoring and evaluation of awareness-raising campaigns and strategies.</w:t>
      </w:r>
      <w:r w:rsidR="00C54A38">
        <w:rPr>
          <w:rFonts w:cs="Arial"/>
          <w:sz w:val="20"/>
          <w:szCs w:val="20"/>
        </w:rPr>
        <w:t xml:space="preserve"> </w:t>
      </w:r>
    </w:p>
    <w:p w14:paraId="0AF05BB8" w14:textId="77777777" w:rsidR="00C54A38" w:rsidRPr="001B3DCF" w:rsidRDefault="00C54A38" w:rsidP="00112219">
      <w:pPr>
        <w:pStyle w:val="Heading2"/>
      </w:pPr>
      <w:r w:rsidRPr="001B3DCF">
        <w:t>Recommendations</w:t>
      </w:r>
    </w:p>
    <w:p w14:paraId="41FB51CC" w14:textId="77777777" w:rsidR="00C54A38" w:rsidRDefault="00C54A38" w:rsidP="00B11DC8">
      <w:pPr>
        <w:spacing w:line="276" w:lineRule="auto"/>
        <w:jc w:val="both"/>
        <w:rPr>
          <w:rFonts w:cs="Arial"/>
          <w:sz w:val="20"/>
          <w:szCs w:val="20"/>
        </w:rPr>
      </w:pPr>
    </w:p>
    <w:p w14:paraId="617DE28A" w14:textId="77777777" w:rsidR="00DD36A1" w:rsidRDefault="00DD36A1" w:rsidP="00DD36A1">
      <w:pPr>
        <w:spacing w:line="276" w:lineRule="auto"/>
        <w:jc w:val="both"/>
        <w:rPr>
          <w:rFonts w:cs="Arial"/>
          <w:sz w:val="20"/>
          <w:szCs w:val="20"/>
        </w:rPr>
      </w:pPr>
      <w:r>
        <w:rPr>
          <w:rFonts w:cs="Arial"/>
          <w:sz w:val="20"/>
          <w:szCs w:val="20"/>
        </w:rPr>
        <w:t>That Australia:</w:t>
      </w:r>
    </w:p>
    <w:p w14:paraId="3568A365" w14:textId="77777777" w:rsidR="0058508C" w:rsidRDefault="0058508C" w:rsidP="00B11DC8">
      <w:pPr>
        <w:spacing w:line="276" w:lineRule="auto"/>
        <w:jc w:val="both"/>
        <w:rPr>
          <w:rFonts w:cs="Arial"/>
          <w:sz w:val="20"/>
          <w:szCs w:val="20"/>
        </w:rPr>
      </w:pPr>
    </w:p>
    <w:p w14:paraId="0A513CAD" w14:textId="77777777" w:rsidR="00C54A38" w:rsidRPr="00C10C0D"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 xml:space="preserve">Develop </w:t>
      </w:r>
      <w:r w:rsidR="0058508C" w:rsidRPr="00C10C0D">
        <w:rPr>
          <w:rFonts w:cs="Arial"/>
          <w:sz w:val="20"/>
          <w:szCs w:val="20"/>
        </w:rPr>
        <w:t xml:space="preserve">a national </w:t>
      </w:r>
      <w:r w:rsidR="009F499C">
        <w:rPr>
          <w:rFonts w:cs="Arial"/>
          <w:sz w:val="20"/>
          <w:szCs w:val="20"/>
        </w:rPr>
        <w:t xml:space="preserve">cross government </w:t>
      </w:r>
      <w:r w:rsidR="00995D34">
        <w:rPr>
          <w:rFonts w:cs="Arial"/>
          <w:sz w:val="20"/>
          <w:szCs w:val="20"/>
        </w:rPr>
        <w:t>strategy</w:t>
      </w:r>
      <w:r w:rsidR="0058508C" w:rsidRPr="00C10C0D">
        <w:rPr>
          <w:rFonts w:cs="Arial"/>
          <w:sz w:val="20"/>
          <w:szCs w:val="20"/>
        </w:rPr>
        <w:t xml:space="preserve"> to </w:t>
      </w:r>
      <w:r w:rsidR="009F499C">
        <w:rPr>
          <w:rFonts w:cs="Arial"/>
          <w:sz w:val="20"/>
          <w:szCs w:val="20"/>
        </w:rPr>
        <w:t>promote positive images and human rights of people with disability</w:t>
      </w:r>
      <w:r w:rsidR="009F499C" w:rsidRPr="00C10C0D">
        <w:rPr>
          <w:rFonts w:cs="Arial"/>
          <w:sz w:val="20"/>
          <w:szCs w:val="20"/>
        </w:rPr>
        <w:t xml:space="preserve"> </w:t>
      </w:r>
      <w:r w:rsidR="009F499C">
        <w:rPr>
          <w:rFonts w:cs="Arial"/>
          <w:sz w:val="20"/>
          <w:szCs w:val="20"/>
        </w:rPr>
        <w:t>in line with the CRPD.</w:t>
      </w:r>
    </w:p>
    <w:p w14:paraId="69916A4C" w14:textId="77777777" w:rsidR="00C54A38" w:rsidRDefault="00C54A38" w:rsidP="00F0078A">
      <w:pPr>
        <w:rPr>
          <w:rFonts w:cs="Arial"/>
          <w:sz w:val="20"/>
          <w:szCs w:val="20"/>
        </w:rPr>
      </w:pPr>
    </w:p>
    <w:p w14:paraId="0AA7E152" w14:textId="77777777" w:rsidR="00C54A38" w:rsidRDefault="00C54A38" w:rsidP="00F0078A">
      <w:pPr>
        <w:rPr>
          <w:rFonts w:cs="Arial"/>
          <w:sz w:val="20"/>
          <w:szCs w:val="20"/>
        </w:rPr>
      </w:pPr>
    </w:p>
    <w:p w14:paraId="657BB5FE" w14:textId="77777777" w:rsidR="00C54A38" w:rsidRDefault="00C54A38">
      <w:pPr>
        <w:rPr>
          <w:rFonts w:cs="Arial"/>
          <w:sz w:val="20"/>
          <w:szCs w:val="20"/>
        </w:rPr>
      </w:pPr>
      <w:r>
        <w:rPr>
          <w:rFonts w:cs="Arial"/>
          <w:sz w:val="20"/>
          <w:szCs w:val="20"/>
        </w:rPr>
        <w:br w:type="page"/>
      </w:r>
    </w:p>
    <w:p w14:paraId="5601BBBF" w14:textId="77777777" w:rsidR="00C54A38" w:rsidRPr="00F0078A" w:rsidRDefault="00C54A38" w:rsidP="00112219">
      <w:pPr>
        <w:pStyle w:val="Heading1"/>
        <w:rPr>
          <w:u w:val="single"/>
        </w:rPr>
      </w:pPr>
      <w:bookmarkStart w:id="22" w:name="_Toc13474207"/>
      <w:bookmarkStart w:id="23" w:name="_Toc15052503"/>
      <w:r>
        <w:lastRenderedPageBreak/>
        <w:t>Accessibility (art.9)</w:t>
      </w:r>
      <w:bookmarkEnd w:id="22"/>
      <w:bookmarkEnd w:id="23"/>
    </w:p>
    <w:p w14:paraId="1B8C6C80" w14:textId="77777777" w:rsidR="00C54A38" w:rsidRPr="00F0078A" w:rsidRDefault="00C54A38" w:rsidP="00B11DC8">
      <w:pPr>
        <w:spacing w:line="276" w:lineRule="auto"/>
        <w:rPr>
          <w:rFonts w:cs="Arial"/>
          <w:sz w:val="20"/>
          <w:szCs w:val="20"/>
        </w:rPr>
      </w:pPr>
    </w:p>
    <w:p w14:paraId="752B235E" w14:textId="77777777" w:rsidR="00BB1053" w:rsidRDefault="00CB2995" w:rsidP="00B11DC8">
      <w:pPr>
        <w:spacing w:line="276" w:lineRule="auto"/>
        <w:ind w:left="567" w:hanging="567"/>
        <w:jc w:val="both"/>
        <w:rPr>
          <w:rFonts w:cs="Arial"/>
          <w:sz w:val="20"/>
          <w:szCs w:val="20"/>
        </w:rPr>
      </w:pPr>
      <w:r>
        <w:rPr>
          <w:rFonts w:cs="Arial"/>
          <w:sz w:val="20"/>
          <w:szCs w:val="20"/>
        </w:rPr>
        <w:t>9.</w:t>
      </w:r>
      <w:r w:rsidR="00D914E4">
        <w:rPr>
          <w:rFonts w:cs="Arial"/>
          <w:sz w:val="20"/>
          <w:szCs w:val="20"/>
        </w:rPr>
        <w:tab/>
      </w:r>
      <w:r>
        <w:rPr>
          <w:rFonts w:cs="Arial"/>
          <w:sz w:val="20"/>
          <w:szCs w:val="20"/>
        </w:rPr>
        <w:t xml:space="preserve">There have been three reviews of the </w:t>
      </w:r>
      <w:r w:rsidRPr="007827A3">
        <w:rPr>
          <w:rFonts w:cs="Arial"/>
          <w:i/>
          <w:iCs/>
          <w:sz w:val="20"/>
          <w:szCs w:val="20"/>
        </w:rPr>
        <w:t>Disability Standards for Accessible Public Transport (2002)</w:t>
      </w:r>
      <w:r>
        <w:rPr>
          <w:rFonts w:cs="Arial"/>
          <w:sz w:val="20"/>
          <w:szCs w:val="20"/>
        </w:rPr>
        <w:t>,</w:t>
      </w:r>
      <w:r>
        <w:rPr>
          <w:rStyle w:val="EndnoteReference"/>
          <w:rFonts w:cs="Arial"/>
          <w:sz w:val="20"/>
          <w:szCs w:val="20"/>
        </w:rPr>
        <w:endnoteReference w:id="80"/>
      </w:r>
      <w:r>
        <w:rPr>
          <w:rFonts w:cs="Arial"/>
          <w:sz w:val="20"/>
          <w:szCs w:val="20"/>
        </w:rPr>
        <w:t xml:space="preserve"> with each review recommending the establishment of</w:t>
      </w:r>
      <w:r w:rsidRPr="001231D0">
        <w:rPr>
          <w:rFonts w:cs="Arial"/>
          <w:sz w:val="20"/>
          <w:szCs w:val="20"/>
        </w:rPr>
        <w:t xml:space="preserve"> a national framework for compliance reporting</w:t>
      </w:r>
      <w:r>
        <w:rPr>
          <w:rFonts w:cs="Arial"/>
          <w:sz w:val="20"/>
          <w:szCs w:val="20"/>
        </w:rPr>
        <w:t>. The Australian Government has not acted on this recommendation.</w:t>
      </w:r>
      <w:r>
        <w:rPr>
          <w:rStyle w:val="EndnoteReference"/>
          <w:rFonts w:cs="Arial"/>
          <w:sz w:val="20"/>
          <w:szCs w:val="20"/>
        </w:rPr>
        <w:endnoteReference w:id="81"/>
      </w:r>
      <w:r>
        <w:rPr>
          <w:rFonts w:cs="Arial"/>
          <w:sz w:val="20"/>
          <w:szCs w:val="20"/>
        </w:rPr>
        <w:t xml:space="preserve"> </w:t>
      </w:r>
      <w:r w:rsidRPr="00BE4685">
        <w:rPr>
          <w:rFonts w:cs="Arial"/>
          <w:sz w:val="20"/>
          <w:szCs w:val="20"/>
        </w:rPr>
        <w:t>Accessible transport remains a key problem for people with disability.</w:t>
      </w:r>
      <w:r>
        <w:rPr>
          <w:rStyle w:val="EndnoteReference"/>
          <w:rFonts w:cs="Arial"/>
          <w:sz w:val="20"/>
          <w:szCs w:val="20"/>
        </w:rPr>
        <w:endnoteReference w:id="82"/>
      </w:r>
      <w:r>
        <w:rPr>
          <w:rFonts w:cs="Arial"/>
          <w:sz w:val="20"/>
          <w:szCs w:val="20"/>
        </w:rPr>
        <w:t xml:space="preserve"> </w:t>
      </w:r>
    </w:p>
    <w:p w14:paraId="12F8C82F" w14:textId="77777777" w:rsidR="00BB1053" w:rsidRDefault="00BB1053" w:rsidP="00B11DC8">
      <w:pPr>
        <w:spacing w:line="276" w:lineRule="auto"/>
        <w:ind w:left="567" w:hanging="567"/>
        <w:jc w:val="both"/>
        <w:rPr>
          <w:rFonts w:cs="Arial"/>
          <w:sz w:val="20"/>
          <w:szCs w:val="20"/>
        </w:rPr>
      </w:pPr>
    </w:p>
    <w:p w14:paraId="6D247070" w14:textId="77777777" w:rsidR="00CB2995" w:rsidRDefault="00CB2995" w:rsidP="00B11DC8">
      <w:pPr>
        <w:spacing w:line="276" w:lineRule="auto"/>
        <w:ind w:left="567"/>
        <w:jc w:val="both"/>
        <w:rPr>
          <w:rFonts w:cs="Arial"/>
          <w:sz w:val="20"/>
          <w:szCs w:val="20"/>
        </w:rPr>
      </w:pPr>
      <w:r>
        <w:rPr>
          <w:rFonts w:cs="Arial"/>
          <w:sz w:val="20"/>
          <w:szCs w:val="20"/>
        </w:rPr>
        <w:t>T</w:t>
      </w:r>
      <w:r w:rsidRPr="00556336">
        <w:rPr>
          <w:rFonts w:cs="Arial"/>
          <w:sz w:val="20"/>
          <w:szCs w:val="20"/>
        </w:rPr>
        <w:t>here</w:t>
      </w:r>
      <w:r>
        <w:rPr>
          <w:rFonts w:cs="Arial"/>
          <w:sz w:val="20"/>
          <w:szCs w:val="20"/>
        </w:rPr>
        <w:t xml:space="preserve"> is a </w:t>
      </w:r>
      <w:r w:rsidRPr="00556336">
        <w:rPr>
          <w:rFonts w:cs="Arial"/>
          <w:sz w:val="20"/>
          <w:szCs w:val="20"/>
        </w:rPr>
        <w:t>lack of a coherent governance structure for progressing reform of the</w:t>
      </w:r>
      <w:r>
        <w:rPr>
          <w:rFonts w:cs="Arial"/>
          <w:sz w:val="20"/>
          <w:szCs w:val="20"/>
        </w:rPr>
        <w:t xml:space="preserve"> </w:t>
      </w:r>
      <w:r w:rsidRPr="007827A3">
        <w:rPr>
          <w:rFonts w:cs="Arial"/>
          <w:i/>
          <w:iCs/>
          <w:sz w:val="20"/>
          <w:szCs w:val="20"/>
        </w:rPr>
        <w:t>Disability (Access to Premises - Buildings) Standards 2010</w:t>
      </w:r>
      <w:r>
        <w:rPr>
          <w:rFonts w:cs="Arial"/>
          <w:i/>
          <w:iCs/>
          <w:sz w:val="20"/>
          <w:szCs w:val="20"/>
        </w:rPr>
        <w:t xml:space="preserve">. </w:t>
      </w:r>
      <w:r w:rsidRPr="0047100A">
        <w:rPr>
          <w:rFonts w:cs="Arial"/>
          <w:sz w:val="20"/>
          <w:szCs w:val="20"/>
        </w:rPr>
        <w:t>There is</w:t>
      </w:r>
      <w:r>
        <w:rPr>
          <w:rFonts w:cs="Arial"/>
          <w:i/>
          <w:iCs/>
          <w:sz w:val="20"/>
          <w:szCs w:val="20"/>
        </w:rPr>
        <w:t xml:space="preserve"> </w:t>
      </w:r>
      <w:r w:rsidRPr="00556336">
        <w:rPr>
          <w:rFonts w:cs="Arial"/>
          <w:sz w:val="20"/>
          <w:szCs w:val="20"/>
        </w:rPr>
        <w:t>no consistent framework at the state and territory level to collect Premises Standards</w:t>
      </w:r>
      <w:r>
        <w:rPr>
          <w:rFonts w:cs="Arial"/>
          <w:sz w:val="20"/>
          <w:szCs w:val="20"/>
        </w:rPr>
        <w:t xml:space="preserve"> </w:t>
      </w:r>
      <w:r w:rsidRPr="00556336">
        <w:rPr>
          <w:rFonts w:cs="Arial"/>
          <w:sz w:val="20"/>
          <w:szCs w:val="20"/>
        </w:rPr>
        <w:t>performance-related data</w:t>
      </w:r>
      <w:r>
        <w:rPr>
          <w:rFonts w:cs="Arial"/>
          <w:sz w:val="20"/>
          <w:szCs w:val="20"/>
        </w:rPr>
        <w:t xml:space="preserve">, and </w:t>
      </w:r>
      <w:r w:rsidRPr="00556336">
        <w:rPr>
          <w:rFonts w:cs="Arial"/>
          <w:sz w:val="20"/>
          <w:szCs w:val="20"/>
        </w:rPr>
        <w:t>an inadequate understanding and awareness of the Standards</w:t>
      </w:r>
      <w:r>
        <w:rPr>
          <w:rFonts w:cs="Arial"/>
          <w:sz w:val="20"/>
          <w:szCs w:val="20"/>
        </w:rPr>
        <w:t>.</w:t>
      </w:r>
      <w:r>
        <w:rPr>
          <w:rStyle w:val="EndnoteReference"/>
          <w:rFonts w:cs="Arial"/>
          <w:sz w:val="20"/>
          <w:szCs w:val="20"/>
        </w:rPr>
        <w:endnoteReference w:id="83"/>
      </w:r>
      <w:r>
        <w:rPr>
          <w:rFonts w:cs="Arial"/>
          <w:sz w:val="20"/>
          <w:szCs w:val="20"/>
        </w:rPr>
        <w:t xml:space="preserve"> A</w:t>
      </w:r>
      <w:r w:rsidRPr="00ED6366">
        <w:rPr>
          <w:rFonts w:cs="Arial"/>
          <w:sz w:val="20"/>
          <w:szCs w:val="20"/>
        </w:rPr>
        <w:t xml:space="preserve"> significant proportion of the existing built environment remains inaccessible</w:t>
      </w:r>
      <w:r>
        <w:rPr>
          <w:rFonts w:cs="Arial"/>
          <w:sz w:val="20"/>
          <w:szCs w:val="20"/>
        </w:rPr>
        <w:t>.</w:t>
      </w:r>
      <w:r>
        <w:rPr>
          <w:rStyle w:val="EndnoteReference"/>
          <w:rFonts w:cs="Arial"/>
          <w:sz w:val="20"/>
          <w:szCs w:val="20"/>
        </w:rPr>
        <w:endnoteReference w:id="84"/>
      </w:r>
    </w:p>
    <w:p w14:paraId="29FA6FD3" w14:textId="77777777" w:rsidR="00D914E4" w:rsidRDefault="00D914E4" w:rsidP="00A203AE">
      <w:pPr>
        <w:spacing w:line="276" w:lineRule="auto"/>
        <w:jc w:val="both"/>
        <w:rPr>
          <w:rFonts w:cs="Arial"/>
          <w:sz w:val="20"/>
          <w:szCs w:val="20"/>
        </w:rPr>
      </w:pPr>
    </w:p>
    <w:p w14:paraId="07A0C44D" w14:textId="77777777" w:rsidR="00665D59" w:rsidRDefault="00665D59" w:rsidP="00B11DC8">
      <w:pPr>
        <w:spacing w:line="276" w:lineRule="auto"/>
        <w:ind w:left="567"/>
        <w:jc w:val="both"/>
        <w:rPr>
          <w:rFonts w:cs="Arial"/>
          <w:sz w:val="20"/>
          <w:szCs w:val="20"/>
        </w:rPr>
      </w:pPr>
      <w:r>
        <w:rPr>
          <w:rFonts w:cs="Arial"/>
          <w:sz w:val="20"/>
          <w:szCs w:val="20"/>
        </w:rPr>
        <w:t xml:space="preserve">The </w:t>
      </w:r>
      <w:r w:rsidRPr="00352E40">
        <w:rPr>
          <w:rFonts w:cs="Arial"/>
          <w:i/>
          <w:iCs/>
          <w:sz w:val="20"/>
          <w:szCs w:val="20"/>
        </w:rPr>
        <w:t>National Standards for Disability Services (2013)</w:t>
      </w:r>
      <w:r>
        <w:rPr>
          <w:rStyle w:val="EndnoteReference"/>
          <w:rFonts w:cs="Arial"/>
          <w:sz w:val="20"/>
          <w:szCs w:val="20"/>
        </w:rPr>
        <w:endnoteReference w:id="85"/>
      </w:r>
      <w:r>
        <w:rPr>
          <w:rFonts w:cs="Arial"/>
          <w:sz w:val="20"/>
          <w:szCs w:val="20"/>
        </w:rPr>
        <w:t xml:space="preserve"> are not </w:t>
      </w:r>
      <w:r w:rsidRPr="00167014">
        <w:rPr>
          <w:rFonts w:cs="Arial"/>
          <w:sz w:val="20"/>
          <w:szCs w:val="20"/>
        </w:rPr>
        <w:t>covered by the DDA</w:t>
      </w:r>
      <w:r>
        <w:rPr>
          <w:rFonts w:cs="Arial"/>
          <w:sz w:val="20"/>
          <w:szCs w:val="20"/>
        </w:rPr>
        <w:t xml:space="preserve">. Monitoring and compliance is outsourced to an </w:t>
      </w:r>
      <w:r w:rsidRPr="00D85ED3">
        <w:rPr>
          <w:rFonts w:cs="Arial"/>
          <w:sz w:val="20"/>
          <w:szCs w:val="20"/>
        </w:rPr>
        <w:t>independent certification body</w:t>
      </w:r>
      <w:r>
        <w:rPr>
          <w:rFonts w:cs="Arial"/>
          <w:sz w:val="20"/>
          <w:szCs w:val="20"/>
        </w:rPr>
        <w:t>.</w:t>
      </w:r>
      <w:r>
        <w:rPr>
          <w:rStyle w:val="EndnoteReference"/>
          <w:rFonts w:cs="Arial"/>
          <w:sz w:val="20"/>
          <w:szCs w:val="20"/>
        </w:rPr>
        <w:endnoteReference w:id="86"/>
      </w:r>
      <w:r>
        <w:rPr>
          <w:rFonts w:cs="Arial"/>
          <w:sz w:val="20"/>
          <w:szCs w:val="20"/>
        </w:rPr>
        <w:t xml:space="preserve"> There is no public reporting on service compliance with the Standards. </w:t>
      </w:r>
    </w:p>
    <w:p w14:paraId="3D977EDC" w14:textId="77777777" w:rsidR="00665D59" w:rsidRDefault="00665D59" w:rsidP="00B11DC8">
      <w:pPr>
        <w:spacing w:line="276" w:lineRule="auto"/>
        <w:jc w:val="both"/>
        <w:rPr>
          <w:rFonts w:cs="Arial"/>
          <w:sz w:val="20"/>
          <w:szCs w:val="20"/>
        </w:rPr>
      </w:pPr>
    </w:p>
    <w:p w14:paraId="77EAA34C" w14:textId="77777777" w:rsidR="00A057E3" w:rsidRDefault="00665D59" w:rsidP="00B11DC8">
      <w:pPr>
        <w:spacing w:line="276" w:lineRule="auto"/>
        <w:ind w:left="567" w:hanging="567"/>
        <w:jc w:val="both"/>
        <w:rPr>
          <w:rFonts w:cs="Arial"/>
          <w:sz w:val="20"/>
          <w:szCs w:val="20"/>
        </w:rPr>
      </w:pPr>
      <w:r>
        <w:rPr>
          <w:rFonts w:cs="Arial"/>
          <w:sz w:val="20"/>
          <w:szCs w:val="20"/>
        </w:rPr>
        <w:t>10.</w:t>
      </w:r>
      <w:r>
        <w:rPr>
          <w:rFonts w:cs="Arial"/>
          <w:sz w:val="20"/>
          <w:szCs w:val="20"/>
        </w:rPr>
        <w:tab/>
      </w:r>
      <w:r w:rsidR="00C54A38" w:rsidRPr="00E569F9">
        <w:rPr>
          <w:rFonts w:cs="Arial"/>
          <w:sz w:val="20"/>
          <w:szCs w:val="20"/>
        </w:rPr>
        <w:t xml:space="preserve">The </w:t>
      </w:r>
      <w:r w:rsidR="00BB1053">
        <w:rPr>
          <w:rFonts w:cs="Arial"/>
          <w:sz w:val="20"/>
          <w:szCs w:val="20"/>
        </w:rPr>
        <w:t xml:space="preserve">DDA and the </w:t>
      </w:r>
      <w:r w:rsidR="0099749A">
        <w:rPr>
          <w:rFonts w:cs="Arial"/>
          <w:i/>
          <w:iCs/>
          <w:sz w:val="20"/>
          <w:szCs w:val="20"/>
        </w:rPr>
        <w:t>NDS</w:t>
      </w:r>
      <w:r w:rsidR="00C54A38" w:rsidRPr="00E569F9">
        <w:rPr>
          <w:rFonts w:cs="Arial"/>
          <w:sz w:val="20"/>
          <w:szCs w:val="20"/>
        </w:rPr>
        <w:t xml:space="preserve"> remain the primary </w:t>
      </w:r>
      <w:r w:rsidR="00BB1053">
        <w:rPr>
          <w:rFonts w:cs="Arial"/>
          <w:sz w:val="20"/>
          <w:szCs w:val="20"/>
        </w:rPr>
        <w:t xml:space="preserve">legislative and policy </w:t>
      </w:r>
      <w:r w:rsidR="00C54A38" w:rsidRPr="00E569F9">
        <w:rPr>
          <w:rFonts w:cs="Arial"/>
          <w:sz w:val="20"/>
          <w:szCs w:val="20"/>
        </w:rPr>
        <w:t>framework designed to increase equality of access for people with disability.</w:t>
      </w:r>
      <w:r w:rsidR="00C54A38">
        <w:rPr>
          <w:rFonts w:cs="Arial"/>
          <w:sz w:val="20"/>
          <w:szCs w:val="20"/>
        </w:rPr>
        <w:t xml:space="preserve"> </w:t>
      </w:r>
      <w:r w:rsidR="00BB1053">
        <w:rPr>
          <w:rFonts w:cs="Arial"/>
          <w:sz w:val="20"/>
          <w:szCs w:val="20"/>
        </w:rPr>
        <w:t xml:space="preserve">However, inaccessibility in transport, the built environment, housing, </w:t>
      </w:r>
      <w:r w:rsidR="00044A9A">
        <w:rPr>
          <w:rFonts w:cs="Arial"/>
          <w:sz w:val="20"/>
          <w:szCs w:val="20"/>
        </w:rPr>
        <w:t>information and modes of communications remain.</w:t>
      </w:r>
      <w:r w:rsidR="00044A9A">
        <w:rPr>
          <w:rStyle w:val="EndnoteReference"/>
          <w:rFonts w:cs="Arial"/>
          <w:sz w:val="20"/>
          <w:szCs w:val="20"/>
        </w:rPr>
        <w:endnoteReference w:id="87"/>
      </w:r>
      <w:r w:rsidR="00044A9A">
        <w:rPr>
          <w:rFonts w:cs="Arial"/>
          <w:sz w:val="20"/>
          <w:szCs w:val="20"/>
        </w:rPr>
        <w:t xml:space="preserve"> There has been </w:t>
      </w:r>
      <w:r w:rsidR="00C54A38">
        <w:rPr>
          <w:rFonts w:cs="Arial"/>
          <w:sz w:val="20"/>
          <w:szCs w:val="20"/>
        </w:rPr>
        <w:t xml:space="preserve">minimal effect in </w:t>
      </w:r>
      <w:r w:rsidR="00C54A38" w:rsidRPr="00E569F9">
        <w:rPr>
          <w:rFonts w:cs="Arial"/>
          <w:sz w:val="20"/>
          <w:szCs w:val="20"/>
        </w:rPr>
        <w:t>increas</w:t>
      </w:r>
      <w:r w:rsidR="00C54A38">
        <w:rPr>
          <w:rFonts w:cs="Arial"/>
          <w:sz w:val="20"/>
          <w:szCs w:val="20"/>
        </w:rPr>
        <w:t>ing</w:t>
      </w:r>
      <w:r w:rsidR="00C54A38" w:rsidRPr="00E569F9">
        <w:rPr>
          <w:rFonts w:cs="Arial"/>
          <w:sz w:val="20"/>
          <w:szCs w:val="20"/>
        </w:rPr>
        <w:t xml:space="preserve"> equality of access for people with disability</w:t>
      </w:r>
      <w:r w:rsidR="00C54A38">
        <w:rPr>
          <w:rFonts w:cs="Arial"/>
          <w:sz w:val="20"/>
          <w:szCs w:val="20"/>
        </w:rPr>
        <w:t>.</w:t>
      </w:r>
      <w:r w:rsidR="00A057E3">
        <w:rPr>
          <w:rStyle w:val="EndnoteReference"/>
          <w:rFonts w:cs="Arial"/>
          <w:sz w:val="20"/>
          <w:szCs w:val="20"/>
        </w:rPr>
        <w:endnoteReference w:id="88"/>
      </w:r>
      <w:r w:rsidR="00A057E3" w:rsidRPr="00E569F9">
        <w:rPr>
          <w:rFonts w:cs="Arial"/>
          <w:sz w:val="20"/>
          <w:szCs w:val="20"/>
        </w:rPr>
        <w:t xml:space="preserve"> </w:t>
      </w:r>
    </w:p>
    <w:p w14:paraId="7F879198" w14:textId="77777777" w:rsidR="00665D59" w:rsidRDefault="00665D59" w:rsidP="00B11DC8">
      <w:pPr>
        <w:spacing w:line="276" w:lineRule="auto"/>
        <w:ind w:left="567" w:hanging="567"/>
        <w:jc w:val="both"/>
        <w:rPr>
          <w:rFonts w:cs="Arial"/>
          <w:sz w:val="20"/>
          <w:szCs w:val="20"/>
        </w:rPr>
      </w:pPr>
    </w:p>
    <w:p w14:paraId="088E1899" w14:textId="5AB1D0D9" w:rsidR="00C54A38" w:rsidRDefault="00CB2995" w:rsidP="00112219">
      <w:pPr>
        <w:spacing w:line="276" w:lineRule="auto"/>
        <w:ind w:left="567" w:hanging="567"/>
        <w:jc w:val="both"/>
        <w:rPr>
          <w:rFonts w:cs="Arial"/>
          <w:sz w:val="20"/>
          <w:szCs w:val="20"/>
        </w:rPr>
      </w:pPr>
      <w:r>
        <w:rPr>
          <w:rFonts w:cs="Arial"/>
          <w:sz w:val="20"/>
          <w:szCs w:val="20"/>
        </w:rPr>
        <w:t xml:space="preserve">11. </w:t>
      </w:r>
      <w:r w:rsidR="00665D59">
        <w:rPr>
          <w:rFonts w:cs="Arial"/>
          <w:sz w:val="20"/>
          <w:szCs w:val="20"/>
        </w:rPr>
        <w:tab/>
      </w:r>
      <w:r w:rsidR="00A057E3">
        <w:rPr>
          <w:rFonts w:cs="Arial"/>
          <w:sz w:val="20"/>
          <w:szCs w:val="20"/>
        </w:rPr>
        <w:t>T</w:t>
      </w:r>
      <w:r w:rsidR="00A057E3" w:rsidRPr="00B27A30">
        <w:rPr>
          <w:rFonts w:cs="Arial"/>
          <w:sz w:val="20"/>
          <w:szCs w:val="20"/>
        </w:rPr>
        <w:t>here are no mandated national access requirements for housing</w:t>
      </w:r>
      <w:r w:rsidR="00A057E3">
        <w:rPr>
          <w:rFonts w:cs="Arial"/>
          <w:sz w:val="20"/>
          <w:szCs w:val="20"/>
        </w:rPr>
        <w:t xml:space="preserve">. The </w:t>
      </w:r>
      <w:proofErr w:type="spellStart"/>
      <w:r w:rsidR="00A057E3" w:rsidRPr="00852665">
        <w:rPr>
          <w:rFonts w:cs="Arial"/>
          <w:i/>
          <w:iCs/>
          <w:sz w:val="20"/>
          <w:szCs w:val="20"/>
        </w:rPr>
        <w:t>Livable</w:t>
      </w:r>
      <w:proofErr w:type="spellEnd"/>
      <w:r w:rsidR="00A057E3" w:rsidRPr="00852665">
        <w:rPr>
          <w:rFonts w:cs="Arial"/>
          <w:i/>
          <w:iCs/>
          <w:sz w:val="20"/>
          <w:szCs w:val="20"/>
        </w:rPr>
        <w:t xml:space="preserve"> Housing Design Guidelines</w:t>
      </w:r>
      <w:r w:rsidR="00A057E3">
        <w:rPr>
          <w:rStyle w:val="EndnoteReference"/>
          <w:rFonts w:cs="Arial"/>
          <w:sz w:val="20"/>
          <w:szCs w:val="20"/>
        </w:rPr>
        <w:endnoteReference w:id="89"/>
      </w:r>
      <w:r w:rsidR="00A057E3">
        <w:rPr>
          <w:rFonts w:cs="Arial"/>
          <w:sz w:val="20"/>
          <w:szCs w:val="20"/>
        </w:rPr>
        <w:t xml:space="preserve"> </w:t>
      </w:r>
      <w:r w:rsidR="00A057E3" w:rsidRPr="00E002B6">
        <w:rPr>
          <w:rFonts w:cs="Arial"/>
          <w:sz w:val="20"/>
          <w:szCs w:val="20"/>
        </w:rPr>
        <w:t>provide aspirational targets for all new homes to be of an agreed liveable housing design standard by 2020</w:t>
      </w:r>
      <w:r w:rsidR="00A057E3">
        <w:rPr>
          <w:rFonts w:cs="Arial"/>
          <w:sz w:val="20"/>
          <w:szCs w:val="20"/>
        </w:rPr>
        <w:t>.</w:t>
      </w:r>
      <w:r w:rsidR="00A057E3">
        <w:rPr>
          <w:rStyle w:val="EndnoteReference"/>
          <w:rFonts w:cs="Arial"/>
          <w:sz w:val="20"/>
          <w:szCs w:val="20"/>
        </w:rPr>
        <w:endnoteReference w:id="90"/>
      </w:r>
      <w:r w:rsidR="00A057E3">
        <w:rPr>
          <w:rFonts w:cs="Arial"/>
          <w:sz w:val="20"/>
          <w:szCs w:val="20"/>
        </w:rPr>
        <w:t xml:space="preserve"> </w:t>
      </w:r>
      <w:r w:rsidR="00886E02">
        <w:rPr>
          <w:rFonts w:cs="Arial"/>
          <w:sz w:val="20"/>
          <w:szCs w:val="20"/>
        </w:rPr>
        <w:t>I</w:t>
      </w:r>
      <w:r w:rsidR="00A057E3" w:rsidRPr="00E41E42">
        <w:rPr>
          <w:rFonts w:cs="Arial"/>
          <w:sz w:val="20"/>
          <w:szCs w:val="20"/>
        </w:rPr>
        <w:t xml:space="preserve">t is estimated that only </w:t>
      </w:r>
      <w:r w:rsidR="00A057E3">
        <w:rPr>
          <w:rFonts w:cs="Arial"/>
          <w:sz w:val="20"/>
          <w:szCs w:val="20"/>
        </w:rPr>
        <w:t>5%</w:t>
      </w:r>
      <w:r w:rsidR="00A057E3" w:rsidRPr="00E41E42">
        <w:rPr>
          <w:rFonts w:cs="Arial"/>
          <w:sz w:val="20"/>
          <w:szCs w:val="20"/>
        </w:rPr>
        <w:t xml:space="preserve"> of </w:t>
      </w:r>
      <w:r w:rsidR="008C37BF">
        <w:rPr>
          <w:rFonts w:cs="Arial"/>
          <w:sz w:val="20"/>
          <w:szCs w:val="20"/>
        </w:rPr>
        <w:t xml:space="preserve">new </w:t>
      </w:r>
      <w:r w:rsidR="00A057E3" w:rsidRPr="00E41E42">
        <w:rPr>
          <w:rFonts w:cs="Arial"/>
          <w:sz w:val="20"/>
          <w:szCs w:val="20"/>
        </w:rPr>
        <w:t xml:space="preserve">housing </w:t>
      </w:r>
      <w:r w:rsidR="008C37BF">
        <w:rPr>
          <w:rFonts w:cs="Arial"/>
          <w:sz w:val="20"/>
          <w:szCs w:val="20"/>
        </w:rPr>
        <w:t>construction</w:t>
      </w:r>
      <w:r w:rsidR="008C37BF" w:rsidRPr="00E41E42">
        <w:rPr>
          <w:rFonts w:cs="Arial"/>
          <w:sz w:val="20"/>
          <w:szCs w:val="20"/>
        </w:rPr>
        <w:t xml:space="preserve"> </w:t>
      </w:r>
      <w:r w:rsidR="00A057E3" w:rsidRPr="00E41E42">
        <w:rPr>
          <w:rFonts w:cs="Arial"/>
          <w:sz w:val="20"/>
          <w:szCs w:val="20"/>
        </w:rPr>
        <w:t xml:space="preserve">will meet </w:t>
      </w:r>
      <w:r w:rsidR="009F499C">
        <w:rPr>
          <w:rFonts w:cs="Arial"/>
          <w:sz w:val="20"/>
          <w:szCs w:val="20"/>
        </w:rPr>
        <w:t xml:space="preserve">the </w:t>
      </w:r>
      <w:r w:rsidR="00A057E3" w:rsidRPr="00E41E42">
        <w:rPr>
          <w:rFonts w:cs="Arial"/>
          <w:sz w:val="20"/>
          <w:szCs w:val="20"/>
        </w:rPr>
        <w:t>standard</w:t>
      </w:r>
      <w:r w:rsidR="009F499C">
        <w:rPr>
          <w:rFonts w:cs="Arial"/>
          <w:sz w:val="20"/>
          <w:szCs w:val="20"/>
        </w:rPr>
        <w:t>s</w:t>
      </w:r>
      <w:r w:rsidR="00A057E3" w:rsidRPr="00E41E42">
        <w:rPr>
          <w:rFonts w:cs="Arial"/>
          <w:sz w:val="20"/>
          <w:szCs w:val="20"/>
        </w:rPr>
        <w:t xml:space="preserve"> by 2020</w:t>
      </w:r>
      <w:r w:rsidR="00C15673">
        <w:rPr>
          <w:rFonts w:cs="Arial"/>
          <w:sz w:val="20"/>
          <w:szCs w:val="20"/>
        </w:rPr>
        <w:t>.</w:t>
      </w:r>
      <w:r w:rsidR="00625EA4">
        <w:rPr>
          <w:rStyle w:val="EndnoteReference"/>
          <w:rFonts w:cs="Arial"/>
          <w:sz w:val="20"/>
          <w:szCs w:val="20"/>
        </w:rPr>
        <w:endnoteReference w:id="91"/>
      </w:r>
      <w:r w:rsidR="00A057E3">
        <w:rPr>
          <w:rFonts w:cs="Arial"/>
          <w:sz w:val="20"/>
          <w:szCs w:val="20"/>
        </w:rPr>
        <w:t xml:space="preserve"> </w:t>
      </w:r>
      <w:r w:rsidR="00665D59">
        <w:rPr>
          <w:rFonts w:cs="Arial"/>
          <w:sz w:val="20"/>
          <w:szCs w:val="20"/>
        </w:rPr>
        <w:t>R</w:t>
      </w:r>
      <w:r w:rsidR="00A057E3" w:rsidRPr="00A53CE5">
        <w:rPr>
          <w:rFonts w:cs="Arial"/>
          <w:sz w:val="20"/>
          <w:szCs w:val="20"/>
        </w:rPr>
        <w:t xml:space="preserve">egulatory intervention through the </w:t>
      </w:r>
      <w:r w:rsidR="00A057E3" w:rsidRPr="00852665">
        <w:rPr>
          <w:rFonts w:cs="Arial"/>
          <w:i/>
          <w:iCs/>
          <w:sz w:val="20"/>
          <w:szCs w:val="20"/>
        </w:rPr>
        <w:t>National Construction Code</w:t>
      </w:r>
      <w:r w:rsidR="00A057E3">
        <w:rPr>
          <w:rStyle w:val="EndnoteReference"/>
          <w:rFonts w:cs="Arial"/>
          <w:sz w:val="20"/>
          <w:szCs w:val="20"/>
        </w:rPr>
        <w:endnoteReference w:id="92"/>
      </w:r>
      <w:r w:rsidR="00A057E3" w:rsidRPr="00A53CE5">
        <w:rPr>
          <w:rFonts w:cs="Arial"/>
          <w:sz w:val="20"/>
          <w:szCs w:val="20"/>
        </w:rPr>
        <w:t xml:space="preserve"> is required to achieve change.</w:t>
      </w:r>
      <w:r w:rsidR="00A057E3">
        <w:rPr>
          <w:rStyle w:val="EndnoteReference"/>
          <w:rFonts w:cs="Arial"/>
          <w:sz w:val="20"/>
          <w:szCs w:val="20"/>
        </w:rPr>
        <w:endnoteReference w:id="93"/>
      </w:r>
    </w:p>
    <w:p w14:paraId="4E525204" w14:textId="77777777" w:rsidR="00C54A38" w:rsidRPr="001B3DCF" w:rsidRDefault="00C54A38" w:rsidP="00112219">
      <w:pPr>
        <w:pStyle w:val="Heading2"/>
      </w:pPr>
      <w:r w:rsidRPr="001B3DCF">
        <w:t>Recommendations</w:t>
      </w:r>
    </w:p>
    <w:p w14:paraId="47213247" w14:textId="77777777" w:rsidR="00C54A38" w:rsidRDefault="00C54A38" w:rsidP="00B11DC8">
      <w:pPr>
        <w:spacing w:line="276" w:lineRule="auto"/>
        <w:jc w:val="both"/>
        <w:rPr>
          <w:rFonts w:cs="Arial"/>
          <w:sz w:val="20"/>
          <w:szCs w:val="20"/>
        </w:rPr>
      </w:pPr>
    </w:p>
    <w:p w14:paraId="5F92AAED" w14:textId="77777777" w:rsidR="00DD36A1" w:rsidRDefault="00DD36A1" w:rsidP="00DD36A1">
      <w:pPr>
        <w:spacing w:line="276" w:lineRule="auto"/>
        <w:jc w:val="both"/>
        <w:rPr>
          <w:rFonts w:cs="Arial"/>
          <w:sz w:val="20"/>
          <w:szCs w:val="20"/>
        </w:rPr>
      </w:pPr>
      <w:r>
        <w:rPr>
          <w:rFonts w:cs="Arial"/>
          <w:sz w:val="20"/>
          <w:szCs w:val="20"/>
        </w:rPr>
        <w:t>That Australia:</w:t>
      </w:r>
    </w:p>
    <w:p w14:paraId="18B43DD6" w14:textId="77777777" w:rsidR="00C10C0D" w:rsidRDefault="00C10C0D" w:rsidP="00B11DC8">
      <w:pPr>
        <w:spacing w:line="276" w:lineRule="auto"/>
        <w:jc w:val="both"/>
        <w:rPr>
          <w:rFonts w:cs="Arial"/>
          <w:sz w:val="20"/>
          <w:szCs w:val="20"/>
        </w:rPr>
      </w:pPr>
    </w:p>
    <w:p w14:paraId="55B4F842" w14:textId="77777777" w:rsidR="00433A59" w:rsidRPr="00433A59"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 xml:space="preserve">Establish and enact a national framework for mandated compliance reporting against the </w:t>
      </w:r>
      <w:r w:rsidRPr="00C10C0D">
        <w:rPr>
          <w:rFonts w:cs="Arial"/>
          <w:i/>
          <w:iCs/>
          <w:sz w:val="20"/>
          <w:szCs w:val="20"/>
        </w:rPr>
        <w:t>Disability Standards for Accessible Public Transport</w:t>
      </w:r>
      <w:r w:rsidR="00433A59">
        <w:rPr>
          <w:rFonts w:cs="Arial"/>
          <w:i/>
          <w:iCs/>
          <w:sz w:val="20"/>
          <w:szCs w:val="20"/>
        </w:rPr>
        <w:t xml:space="preserve">; the </w:t>
      </w:r>
      <w:r w:rsidR="00433A59" w:rsidRPr="007827A3">
        <w:rPr>
          <w:rFonts w:cs="Arial"/>
          <w:i/>
          <w:iCs/>
          <w:sz w:val="20"/>
          <w:szCs w:val="20"/>
        </w:rPr>
        <w:t>Disability (Access to Premises - Buildings) Standards</w:t>
      </w:r>
      <w:r w:rsidR="00433A59">
        <w:rPr>
          <w:rFonts w:cs="Arial"/>
          <w:i/>
          <w:iCs/>
          <w:sz w:val="20"/>
          <w:szCs w:val="20"/>
        </w:rPr>
        <w:t xml:space="preserve">; </w:t>
      </w:r>
      <w:r w:rsidR="00433A59" w:rsidRPr="00B11DC8">
        <w:rPr>
          <w:rFonts w:cs="Arial"/>
          <w:sz w:val="20"/>
          <w:szCs w:val="20"/>
        </w:rPr>
        <w:t>and the</w:t>
      </w:r>
      <w:r w:rsidR="00433A59">
        <w:rPr>
          <w:rFonts w:cs="Arial"/>
          <w:i/>
          <w:iCs/>
          <w:sz w:val="20"/>
          <w:szCs w:val="20"/>
        </w:rPr>
        <w:t xml:space="preserve"> </w:t>
      </w:r>
      <w:r w:rsidR="00433A59" w:rsidRPr="00352E40">
        <w:rPr>
          <w:rFonts w:cs="Arial"/>
          <w:i/>
          <w:iCs/>
          <w:sz w:val="20"/>
          <w:szCs w:val="20"/>
        </w:rPr>
        <w:t>National Standards for Disability Services</w:t>
      </w:r>
      <w:r w:rsidR="00433A59">
        <w:rPr>
          <w:rFonts w:cs="Arial"/>
          <w:i/>
          <w:iCs/>
          <w:sz w:val="20"/>
          <w:szCs w:val="20"/>
        </w:rPr>
        <w:t>.</w:t>
      </w:r>
    </w:p>
    <w:p w14:paraId="1AA4DAB0" w14:textId="77777777" w:rsidR="00E62F85" w:rsidRDefault="00E62F85" w:rsidP="00B11DC8">
      <w:pPr>
        <w:spacing w:line="276" w:lineRule="auto"/>
        <w:jc w:val="both"/>
        <w:rPr>
          <w:rFonts w:cs="Arial"/>
          <w:sz w:val="20"/>
          <w:szCs w:val="20"/>
        </w:rPr>
      </w:pPr>
    </w:p>
    <w:p w14:paraId="41665C31" w14:textId="77777777" w:rsidR="00C10C0D" w:rsidRPr="00C10C0D" w:rsidRDefault="00995D34" w:rsidP="00B11DC8">
      <w:pPr>
        <w:pStyle w:val="ListParagraph"/>
        <w:numPr>
          <w:ilvl w:val="0"/>
          <w:numId w:val="13"/>
        </w:numPr>
        <w:spacing w:line="276" w:lineRule="auto"/>
        <w:jc w:val="both"/>
        <w:rPr>
          <w:rFonts w:cs="Arial"/>
          <w:sz w:val="20"/>
          <w:szCs w:val="20"/>
        </w:rPr>
      </w:pPr>
      <w:r>
        <w:rPr>
          <w:rFonts w:cs="Arial"/>
          <w:sz w:val="20"/>
          <w:szCs w:val="20"/>
        </w:rPr>
        <w:t xml:space="preserve">Amend the </w:t>
      </w:r>
      <w:r w:rsidRPr="001745C1">
        <w:rPr>
          <w:rFonts w:cs="Arial"/>
          <w:i/>
          <w:sz w:val="20"/>
          <w:szCs w:val="20"/>
        </w:rPr>
        <w:t>National Construction Code</w:t>
      </w:r>
      <w:r>
        <w:rPr>
          <w:rFonts w:cs="Arial"/>
          <w:sz w:val="20"/>
          <w:szCs w:val="20"/>
        </w:rPr>
        <w:t xml:space="preserve"> to </w:t>
      </w:r>
      <w:r w:rsidR="00C10C0D" w:rsidRPr="00C10C0D">
        <w:rPr>
          <w:rFonts w:cs="Arial"/>
          <w:sz w:val="20"/>
          <w:szCs w:val="20"/>
        </w:rPr>
        <w:t>mandate</w:t>
      </w:r>
      <w:r>
        <w:rPr>
          <w:rFonts w:cs="Arial"/>
          <w:sz w:val="20"/>
          <w:szCs w:val="20"/>
        </w:rPr>
        <w:t xml:space="preserve"> minimum access features for all new and extensively modified housing. </w:t>
      </w:r>
    </w:p>
    <w:p w14:paraId="0EEB9DDE" w14:textId="77777777" w:rsidR="00C10C0D" w:rsidRDefault="00C10C0D" w:rsidP="00B11DC8">
      <w:pPr>
        <w:spacing w:line="276" w:lineRule="auto"/>
        <w:jc w:val="both"/>
        <w:rPr>
          <w:rFonts w:cs="Arial"/>
          <w:sz w:val="20"/>
          <w:szCs w:val="20"/>
        </w:rPr>
      </w:pPr>
    </w:p>
    <w:p w14:paraId="00140DDE" w14:textId="77777777" w:rsidR="00C10C0D" w:rsidRPr="00C10C0D" w:rsidRDefault="00C10C0D" w:rsidP="00B11DC8">
      <w:pPr>
        <w:pStyle w:val="ListParagraph"/>
        <w:numPr>
          <w:ilvl w:val="0"/>
          <w:numId w:val="13"/>
        </w:numPr>
        <w:spacing w:line="276" w:lineRule="auto"/>
        <w:jc w:val="both"/>
        <w:rPr>
          <w:rFonts w:cs="Arial"/>
          <w:sz w:val="20"/>
          <w:szCs w:val="20"/>
        </w:rPr>
      </w:pPr>
      <w:r w:rsidRPr="00C10C0D">
        <w:rPr>
          <w:rFonts w:cs="Arial"/>
          <w:sz w:val="20"/>
          <w:szCs w:val="20"/>
        </w:rPr>
        <w:t>Employ measures to address the full range of accessibility obligations under CRPD Article 9.</w:t>
      </w:r>
    </w:p>
    <w:p w14:paraId="1C64A450" w14:textId="77777777" w:rsidR="00C10C0D" w:rsidRDefault="00C10C0D" w:rsidP="00B11DC8">
      <w:pPr>
        <w:spacing w:line="276" w:lineRule="auto"/>
        <w:jc w:val="both"/>
        <w:rPr>
          <w:rFonts w:cs="Arial"/>
          <w:sz w:val="20"/>
          <w:szCs w:val="20"/>
        </w:rPr>
      </w:pPr>
    </w:p>
    <w:p w14:paraId="5C006069" w14:textId="77777777" w:rsidR="00E62F85" w:rsidRDefault="00E62F85" w:rsidP="007827A3">
      <w:pPr>
        <w:jc w:val="both"/>
        <w:rPr>
          <w:rFonts w:cs="Arial"/>
          <w:sz w:val="20"/>
          <w:szCs w:val="20"/>
        </w:rPr>
      </w:pPr>
    </w:p>
    <w:p w14:paraId="157F9156" w14:textId="77777777" w:rsidR="00C54A38" w:rsidRDefault="00C54A38">
      <w:pPr>
        <w:rPr>
          <w:rFonts w:cs="Arial"/>
          <w:sz w:val="20"/>
          <w:szCs w:val="20"/>
        </w:rPr>
      </w:pPr>
      <w:r>
        <w:rPr>
          <w:rFonts w:cs="Arial"/>
          <w:sz w:val="20"/>
          <w:szCs w:val="20"/>
        </w:rPr>
        <w:br w:type="page"/>
      </w:r>
    </w:p>
    <w:p w14:paraId="59F74703" w14:textId="77777777" w:rsidR="00C54A38" w:rsidRPr="00F0078A" w:rsidRDefault="00C54A38" w:rsidP="00112219">
      <w:pPr>
        <w:pStyle w:val="Heading1"/>
        <w:rPr>
          <w:u w:val="single"/>
        </w:rPr>
      </w:pPr>
      <w:bookmarkStart w:id="24" w:name="_Toc13474208"/>
      <w:bookmarkStart w:id="25" w:name="_Toc15052504"/>
      <w:r>
        <w:lastRenderedPageBreak/>
        <w:t>Right to life (art.10)</w:t>
      </w:r>
      <w:bookmarkEnd w:id="24"/>
      <w:bookmarkEnd w:id="25"/>
    </w:p>
    <w:p w14:paraId="7E6C35D2" w14:textId="77777777" w:rsidR="00C54A38" w:rsidRPr="003825CF" w:rsidRDefault="00C54A38" w:rsidP="003825CF">
      <w:pPr>
        <w:jc w:val="both"/>
        <w:rPr>
          <w:rFonts w:cs="Arial"/>
          <w:sz w:val="20"/>
          <w:szCs w:val="20"/>
        </w:rPr>
      </w:pPr>
    </w:p>
    <w:p w14:paraId="1859C389" w14:textId="77777777" w:rsidR="00A057E3" w:rsidRDefault="001907BA" w:rsidP="003825CF">
      <w:pPr>
        <w:spacing w:line="276" w:lineRule="auto"/>
        <w:jc w:val="both"/>
        <w:rPr>
          <w:rFonts w:cs="Arial"/>
          <w:color w:val="000000" w:themeColor="text1"/>
          <w:sz w:val="20"/>
          <w:szCs w:val="20"/>
        </w:rPr>
      </w:pPr>
      <w:r>
        <w:rPr>
          <w:rFonts w:cs="Arial"/>
          <w:color w:val="000000" w:themeColor="text1"/>
          <w:sz w:val="20"/>
          <w:szCs w:val="20"/>
        </w:rPr>
        <w:t>P</w:t>
      </w:r>
      <w:r w:rsidR="00C54A38" w:rsidRPr="003825CF">
        <w:rPr>
          <w:rFonts w:cs="Arial"/>
          <w:color w:val="000000" w:themeColor="text1"/>
          <w:sz w:val="20"/>
          <w:szCs w:val="20"/>
        </w:rPr>
        <w:t xml:space="preserve">eople with disability have a life expectancy up to 20 years lower than </w:t>
      </w:r>
      <w:r w:rsidR="00C54A38">
        <w:rPr>
          <w:rFonts w:cs="Arial"/>
          <w:color w:val="000000" w:themeColor="text1"/>
          <w:sz w:val="20"/>
          <w:szCs w:val="20"/>
        </w:rPr>
        <w:t>those</w:t>
      </w:r>
      <w:r w:rsidR="00C54A38" w:rsidRPr="003825CF">
        <w:rPr>
          <w:rFonts w:cs="Arial"/>
          <w:color w:val="000000" w:themeColor="text1"/>
          <w:sz w:val="20"/>
          <w:szCs w:val="20"/>
        </w:rPr>
        <w:t xml:space="preserve"> without disability.</w:t>
      </w:r>
      <w:r w:rsidR="00A057E3" w:rsidRPr="003825CF">
        <w:rPr>
          <w:rStyle w:val="EndnoteReference"/>
          <w:rFonts w:cs="Arial"/>
          <w:color w:val="000000" w:themeColor="text1"/>
          <w:sz w:val="20"/>
          <w:szCs w:val="20"/>
        </w:rPr>
        <w:endnoteReference w:id="94"/>
      </w:r>
      <w:r w:rsidR="00A057E3" w:rsidRPr="003825CF">
        <w:rPr>
          <w:rFonts w:cs="Arial"/>
          <w:color w:val="000000" w:themeColor="text1"/>
          <w:sz w:val="20"/>
          <w:szCs w:val="20"/>
        </w:rPr>
        <w:t xml:space="preserve"> </w:t>
      </w:r>
    </w:p>
    <w:p w14:paraId="46AF1731" w14:textId="77777777" w:rsidR="00A057E3" w:rsidRDefault="00A057E3" w:rsidP="003825CF">
      <w:pPr>
        <w:spacing w:line="276" w:lineRule="auto"/>
        <w:jc w:val="both"/>
        <w:rPr>
          <w:rFonts w:cs="Arial"/>
          <w:color w:val="000000" w:themeColor="text1"/>
          <w:sz w:val="20"/>
          <w:szCs w:val="20"/>
        </w:rPr>
      </w:pPr>
    </w:p>
    <w:p w14:paraId="46198406" w14:textId="77777777" w:rsidR="00A057E3" w:rsidRPr="003825CF" w:rsidRDefault="00A057E3" w:rsidP="003825CF">
      <w:pPr>
        <w:spacing w:line="276" w:lineRule="auto"/>
        <w:jc w:val="both"/>
        <w:rPr>
          <w:rFonts w:cs="Arial"/>
          <w:sz w:val="20"/>
          <w:szCs w:val="20"/>
        </w:rPr>
      </w:pPr>
      <w:r w:rsidRPr="003825CF">
        <w:rPr>
          <w:rFonts w:cs="Arial"/>
          <w:sz w:val="20"/>
          <w:szCs w:val="20"/>
        </w:rPr>
        <w:t>Lower life expectancy has a greater impact on Indigenous people with disability. The rate of disability for Indigenous people</w:t>
      </w:r>
      <w:r w:rsidR="00767919">
        <w:rPr>
          <w:rFonts w:cs="Arial"/>
          <w:sz w:val="20"/>
          <w:szCs w:val="20"/>
        </w:rPr>
        <w:t>, including children</w:t>
      </w:r>
      <w:r w:rsidR="00767919" w:rsidRPr="003825CF">
        <w:rPr>
          <w:rStyle w:val="EndnoteReference"/>
          <w:rFonts w:cs="Arial"/>
          <w:sz w:val="20"/>
          <w:szCs w:val="20"/>
        </w:rPr>
        <w:endnoteReference w:id="95"/>
      </w:r>
      <w:r w:rsidRPr="003825CF">
        <w:rPr>
          <w:rFonts w:cs="Arial"/>
          <w:sz w:val="20"/>
          <w:szCs w:val="20"/>
        </w:rPr>
        <w:t xml:space="preserve"> is twice as high as that among the general population.</w:t>
      </w:r>
      <w:r w:rsidR="00E62F85">
        <w:rPr>
          <w:rStyle w:val="EndnoteReference"/>
          <w:rFonts w:cs="Arial"/>
          <w:sz w:val="20"/>
          <w:szCs w:val="20"/>
        </w:rPr>
        <w:endnoteReference w:id="96"/>
      </w:r>
      <w:r w:rsidRPr="003825CF">
        <w:rPr>
          <w:rFonts w:cs="Arial"/>
          <w:sz w:val="20"/>
          <w:szCs w:val="20"/>
        </w:rPr>
        <w:t xml:space="preserve"> The gap in life expectancy between Indigenous and non-Indigenous Australians is around 10.6 years for males and 9.5 years for females.</w:t>
      </w:r>
      <w:r w:rsidRPr="003825CF">
        <w:rPr>
          <w:rStyle w:val="EndnoteReference"/>
          <w:rFonts w:cs="Arial"/>
          <w:sz w:val="20"/>
          <w:szCs w:val="20"/>
        </w:rPr>
        <w:endnoteReference w:id="97"/>
      </w:r>
      <w:r>
        <w:rPr>
          <w:rFonts w:cs="Arial"/>
          <w:sz w:val="20"/>
          <w:szCs w:val="20"/>
        </w:rPr>
        <w:t xml:space="preserve"> </w:t>
      </w:r>
      <w:r w:rsidRPr="003825CF">
        <w:rPr>
          <w:rFonts w:cs="Arial"/>
          <w:sz w:val="20"/>
          <w:szCs w:val="20"/>
        </w:rPr>
        <w:t xml:space="preserve">Indigenous children are </w:t>
      </w:r>
      <w:r w:rsidR="00C200CA">
        <w:rPr>
          <w:rFonts w:cs="Arial"/>
          <w:sz w:val="20"/>
          <w:szCs w:val="20"/>
        </w:rPr>
        <w:t>twice</w:t>
      </w:r>
      <w:r w:rsidRPr="003825CF">
        <w:rPr>
          <w:rFonts w:cs="Arial"/>
          <w:sz w:val="20"/>
          <w:szCs w:val="20"/>
        </w:rPr>
        <w:t xml:space="preserve"> as likely as non-Indigenous children to die before the age of five.</w:t>
      </w:r>
      <w:r w:rsidRPr="003825CF">
        <w:rPr>
          <w:rStyle w:val="EndnoteReference"/>
          <w:rFonts w:cs="Arial"/>
          <w:sz w:val="20"/>
          <w:szCs w:val="20"/>
        </w:rPr>
        <w:endnoteReference w:id="98"/>
      </w:r>
    </w:p>
    <w:p w14:paraId="5BEAB01F" w14:textId="77777777" w:rsidR="00A057E3" w:rsidRPr="003825CF" w:rsidRDefault="00A057E3" w:rsidP="003825CF">
      <w:pPr>
        <w:spacing w:line="276" w:lineRule="auto"/>
        <w:jc w:val="both"/>
        <w:rPr>
          <w:rFonts w:cs="Arial"/>
          <w:color w:val="000000" w:themeColor="text1"/>
          <w:sz w:val="20"/>
          <w:szCs w:val="20"/>
        </w:rPr>
      </w:pPr>
    </w:p>
    <w:p w14:paraId="55737C36" w14:textId="77777777" w:rsidR="00A057E3" w:rsidRPr="003825CF" w:rsidRDefault="00A057E3" w:rsidP="003825CF">
      <w:pPr>
        <w:spacing w:line="276" w:lineRule="auto"/>
        <w:jc w:val="both"/>
        <w:rPr>
          <w:rFonts w:cs="Arial"/>
          <w:color w:val="000000" w:themeColor="text1"/>
          <w:sz w:val="20"/>
          <w:szCs w:val="20"/>
        </w:rPr>
      </w:pPr>
      <w:r w:rsidRPr="003825CF">
        <w:rPr>
          <w:rFonts w:cs="Arial"/>
          <w:sz w:val="20"/>
          <w:szCs w:val="20"/>
        </w:rPr>
        <w:t>In 2017 suicide was the leading cause of death among Indigenous children aged 5</w:t>
      </w:r>
      <w:r w:rsidR="001907BA">
        <w:rPr>
          <w:rFonts w:cs="Arial"/>
          <w:sz w:val="20"/>
          <w:szCs w:val="20"/>
        </w:rPr>
        <w:t>-</w:t>
      </w:r>
      <w:r w:rsidRPr="003825CF">
        <w:rPr>
          <w:rFonts w:cs="Arial"/>
          <w:sz w:val="20"/>
          <w:szCs w:val="20"/>
        </w:rPr>
        <w:t>17.</w:t>
      </w:r>
      <w:r w:rsidRPr="003825CF">
        <w:rPr>
          <w:rStyle w:val="EndnoteReference"/>
          <w:rFonts w:cs="Arial"/>
          <w:sz w:val="20"/>
          <w:szCs w:val="20"/>
        </w:rPr>
        <w:endnoteReference w:id="99"/>
      </w:r>
      <w:r w:rsidRPr="003825CF">
        <w:rPr>
          <w:rFonts w:cs="Arial"/>
          <w:sz w:val="20"/>
          <w:szCs w:val="20"/>
        </w:rPr>
        <w:t xml:space="preserve"> Indigenous children aged 10</w:t>
      </w:r>
      <w:r w:rsidR="001907BA">
        <w:rPr>
          <w:rFonts w:cs="Arial"/>
          <w:sz w:val="20"/>
          <w:szCs w:val="20"/>
        </w:rPr>
        <w:t>-</w:t>
      </w:r>
      <w:r w:rsidRPr="003825CF">
        <w:rPr>
          <w:rFonts w:cs="Arial"/>
          <w:sz w:val="20"/>
          <w:szCs w:val="20"/>
        </w:rPr>
        <w:t>14 die of suicide at 8.4 times the rate of non-Indigenous children.</w:t>
      </w:r>
      <w:r w:rsidRPr="003825CF">
        <w:rPr>
          <w:rStyle w:val="EndnoteReference"/>
          <w:rFonts w:cs="Arial"/>
          <w:sz w:val="20"/>
          <w:szCs w:val="20"/>
        </w:rPr>
        <w:endnoteReference w:id="100"/>
      </w:r>
      <w:r>
        <w:rPr>
          <w:rFonts w:cs="Arial"/>
          <w:sz w:val="20"/>
          <w:szCs w:val="20"/>
        </w:rPr>
        <w:t xml:space="preserve"> </w:t>
      </w:r>
    </w:p>
    <w:p w14:paraId="4A71137C" w14:textId="77777777" w:rsidR="00A057E3" w:rsidRDefault="00A057E3" w:rsidP="003825CF">
      <w:pPr>
        <w:spacing w:line="276" w:lineRule="auto"/>
        <w:jc w:val="both"/>
        <w:rPr>
          <w:rFonts w:cs="Arial"/>
          <w:color w:val="000000" w:themeColor="text1"/>
          <w:sz w:val="20"/>
          <w:szCs w:val="20"/>
        </w:rPr>
      </w:pPr>
    </w:p>
    <w:p w14:paraId="6F055D27" w14:textId="77777777" w:rsidR="00A057E3" w:rsidRDefault="00A057E3" w:rsidP="003825CF">
      <w:pPr>
        <w:spacing w:line="276" w:lineRule="auto"/>
        <w:jc w:val="both"/>
        <w:rPr>
          <w:rFonts w:cs="Arial"/>
          <w:color w:val="000000" w:themeColor="text1"/>
          <w:sz w:val="20"/>
          <w:szCs w:val="20"/>
        </w:rPr>
      </w:pPr>
      <w:r w:rsidRPr="006E2416">
        <w:rPr>
          <w:rFonts w:cs="Arial"/>
          <w:color w:val="000000" w:themeColor="text1"/>
          <w:sz w:val="20"/>
          <w:szCs w:val="20"/>
        </w:rPr>
        <w:t xml:space="preserve">Suicide </w:t>
      </w:r>
      <w:r>
        <w:rPr>
          <w:rFonts w:cs="Arial"/>
          <w:color w:val="000000" w:themeColor="text1"/>
          <w:sz w:val="20"/>
          <w:szCs w:val="20"/>
        </w:rPr>
        <w:t>remains the</w:t>
      </w:r>
      <w:r w:rsidRPr="006E2416">
        <w:rPr>
          <w:rFonts w:cs="Arial"/>
          <w:color w:val="000000" w:themeColor="text1"/>
          <w:sz w:val="20"/>
          <w:szCs w:val="20"/>
        </w:rPr>
        <w:t xml:space="preserve"> leading cause of death among people aged 15</w:t>
      </w:r>
      <w:r>
        <w:rPr>
          <w:rFonts w:cs="Arial"/>
          <w:color w:val="000000" w:themeColor="text1"/>
          <w:sz w:val="20"/>
          <w:szCs w:val="20"/>
        </w:rPr>
        <w:t xml:space="preserve"> to 44</w:t>
      </w:r>
      <w:r w:rsidRPr="006E2416">
        <w:rPr>
          <w:rFonts w:cs="Arial"/>
          <w:color w:val="000000" w:themeColor="text1"/>
          <w:sz w:val="20"/>
          <w:szCs w:val="20"/>
        </w:rPr>
        <w:t xml:space="preserve"> </w:t>
      </w:r>
      <w:r>
        <w:rPr>
          <w:rFonts w:cs="Arial"/>
          <w:color w:val="000000" w:themeColor="text1"/>
          <w:sz w:val="20"/>
          <w:szCs w:val="20"/>
        </w:rPr>
        <w:t>years,</w:t>
      </w:r>
      <w:r>
        <w:rPr>
          <w:rStyle w:val="EndnoteReference"/>
          <w:rFonts w:cs="Arial"/>
          <w:color w:val="000000" w:themeColor="text1"/>
          <w:sz w:val="20"/>
          <w:szCs w:val="20"/>
        </w:rPr>
        <w:endnoteReference w:id="101"/>
      </w:r>
      <w:r>
        <w:rPr>
          <w:rFonts w:cs="Arial"/>
          <w:color w:val="000000" w:themeColor="text1"/>
          <w:sz w:val="20"/>
          <w:szCs w:val="20"/>
        </w:rPr>
        <w:t xml:space="preserve"> </w:t>
      </w:r>
      <w:r w:rsidR="00EC7CE5">
        <w:rPr>
          <w:rFonts w:cs="Arial"/>
          <w:color w:val="000000" w:themeColor="text1"/>
          <w:sz w:val="20"/>
          <w:szCs w:val="20"/>
        </w:rPr>
        <w:t>equating</w:t>
      </w:r>
      <w:r w:rsidRPr="00CC7A5A">
        <w:rPr>
          <w:rFonts w:cs="Arial"/>
          <w:color w:val="000000" w:themeColor="text1"/>
          <w:sz w:val="20"/>
          <w:szCs w:val="20"/>
        </w:rPr>
        <w:t xml:space="preserve"> to more than eight deaths by suicide each day</w:t>
      </w:r>
      <w:r>
        <w:rPr>
          <w:rFonts w:cs="Arial"/>
          <w:color w:val="000000" w:themeColor="text1"/>
          <w:sz w:val="20"/>
          <w:szCs w:val="20"/>
        </w:rPr>
        <w:t>.</w:t>
      </w:r>
      <w:r>
        <w:rPr>
          <w:rStyle w:val="EndnoteReference"/>
          <w:rFonts w:cs="Arial"/>
          <w:color w:val="000000" w:themeColor="text1"/>
          <w:sz w:val="20"/>
          <w:szCs w:val="20"/>
        </w:rPr>
        <w:endnoteReference w:id="102"/>
      </w:r>
      <w:r>
        <w:rPr>
          <w:rFonts w:cs="Arial"/>
          <w:color w:val="000000" w:themeColor="text1"/>
          <w:sz w:val="20"/>
          <w:szCs w:val="20"/>
        </w:rPr>
        <w:t xml:space="preserve"> </w:t>
      </w:r>
      <w:r w:rsidR="00E62F85" w:rsidRPr="00E62F85">
        <w:rPr>
          <w:rFonts w:cs="Arial"/>
          <w:color w:val="000000" w:themeColor="text1"/>
          <w:sz w:val="20"/>
          <w:szCs w:val="20"/>
        </w:rPr>
        <w:t xml:space="preserve">The suicide rate amongst </w:t>
      </w:r>
      <w:r w:rsidR="00E62F85" w:rsidRPr="003825CF">
        <w:rPr>
          <w:rFonts w:cs="Arial"/>
          <w:sz w:val="20"/>
          <w:szCs w:val="20"/>
        </w:rPr>
        <w:t>Indigenous people</w:t>
      </w:r>
      <w:r w:rsidR="00E62F85" w:rsidRPr="00E62F85">
        <w:rPr>
          <w:rFonts w:cs="Arial"/>
          <w:color w:val="000000" w:themeColor="text1"/>
          <w:sz w:val="20"/>
          <w:szCs w:val="20"/>
        </w:rPr>
        <w:t xml:space="preserve"> is more than double the national rate.</w:t>
      </w:r>
      <w:r w:rsidR="00E62F85">
        <w:rPr>
          <w:rStyle w:val="EndnoteReference"/>
          <w:rFonts w:cs="Arial"/>
          <w:sz w:val="20"/>
          <w:szCs w:val="20"/>
        </w:rPr>
        <w:endnoteReference w:id="103"/>
      </w:r>
      <w:r w:rsidR="00E62F85" w:rsidRPr="00E62F85">
        <w:rPr>
          <w:rFonts w:cs="Arial"/>
          <w:color w:val="000000" w:themeColor="text1"/>
          <w:sz w:val="20"/>
          <w:szCs w:val="20"/>
        </w:rPr>
        <w:t xml:space="preserve"> </w:t>
      </w:r>
      <w:r>
        <w:rPr>
          <w:rFonts w:cs="Arial"/>
          <w:color w:val="000000" w:themeColor="text1"/>
          <w:sz w:val="20"/>
          <w:szCs w:val="20"/>
        </w:rPr>
        <w:t>An alarming number of people with disability express suicidal ideation, largely due to lack of supports, poverty, and isolation.</w:t>
      </w:r>
      <w:r>
        <w:rPr>
          <w:rStyle w:val="EndnoteReference"/>
          <w:rFonts w:cs="Arial"/>
          <w:color w:val="000000" w:themeColor="text1"/>
          <w:sz w:val="20"/>
          <w:szCs w:val="20"/>
        </w:rPr>
        <w:endnoteReference w:id="104"/>
      </w:r>
    </w:p>
    <w:p w14:paraId="3BD38A98" w14:textId="77777777" w:rsidR="00A057E3" w:rsidRDefault="00A057E3" w:rsidP="003825CF">
      <w:pPr>
        <w:spacing w:line="276" w:lineRule="auto"/>
        <w:jc w:val="both"/>
        <w:rPr>
          <w:rFonts w:cs="Arial"/>
          <w:color w:val="000000" w:themeColor="text1"/>
          <w:sz w:val="20"/>
          <w:szCs w:val="20"/>
        </w:rPr>
      </w:pPr>
    </w:p>
    <w:p w14:paraId="3D78B293" w14:textId="77777777" w:rsidR="00767919" w:rsidRDefault="00767919" w:rsidP="003825CF">
      <w:pPr>
        <w:spacing w:line="276" w:lineRule="auto"/>
        <w:jc w:val="both"/>
        <w:rPr>
          <w:rFonts w:cs="Arial"/>
          <w:color w:val="000000" w:themeColor="text1"/>
          <w:sz w:val="20"/>
          <w:szCs w:val="20"/>
        </w:rPr>
      </w:pPr>
      <w:r>
        <w:rPr>
          <w:rFonts w:cs="Arial"/>
          <w:color w:val="000000" w:themeColor="text1"/>
          <w:sz w:val="20"/>
          <w:szCs w:val="20"/>
        </w:rPr>
        <w:t>Compared to the general population, p</w:t>
      </w:r>
      <w:r w:rsidRPr="00BA6C2C">
        <w:rPr>
          <w:rFonts w:cs="Arial"/>
          <w:color w:val="000000" w:themeColor="text1"/>
          <w:sz w:val="20"/>
          <w:szCs w:val="20"/>
        </w:rPr>
        <w:t xml:space="preserve">eople with intellectual disability have an average life expectancy </w:t>
      </w:r>
      <w:r>
        <w:rPr>
          <w:rFonts w:cs="Arial"/>
          <w:color w:val="000000" w:themeColor="text1"/>
          <w:sz w:val="20"/>
          <w:szCs w:val="20"/>
        </w:rPr>
        <w:t>up to</w:t>
      </w:r>
      <w:r w:rsidRPr="00BA6C2C">
        <w:rPr>
          <w:rFonts w:cs="Arial"/>
          <w:color w:val="000000" w:themeColor="text1"/>
          <w:sz w:val="20"/>
          <w:szCs w:val="20"/>
        </w:rPr>
        <w:t xml:space="preserve"> 26 years shorter</w:t>
      </w:r>
      <w:r>
        <w:rPr>
          <w:rFonts w:cs="Arial"/>
          <w:color w:val="000000" w:themeColor="text1"/>
          <w:sz w:val="20"/>
          <w:szCs w:val="20"/>
        </w:rPr>
        <w:t>,</w:t>
      </w:r>
      <w:r>
        <w:rPr>
          <w:rStyle w:val="EndnoteReference"/>
          <w:rFonts w:cs="Arial"/>
          <w:sz w:val="20"/>
          <w:szCs w:val="20"/>
        </w:rPr>
        <w:endnoteReference w:id="105"/>
      </w:r>
      <w:r>
        <w:rPr>
          <w:rFonts w:cs="Arial"/>
          <w:color w:val="000000" w:themeColor="text1"/>
          <w:sz w:val="20"/>
          <w:szCs w:val="20"/>
        </w:rPr>
        <w:t xml:space="preserve"> and </w:t>
      </w:r>
      <w:r w:rsidRPr="005E2B72">
        <w:rPr>
          <w:rFonts w:cs="Arial"/>
          <w:sz w:val="20"/>
          <w:szCs w:val="20"/>
        </w:rPr>
        <w:t>are twice as likely to suffer a potentially avoidable death</w:t>
      </w:r>
      <w:r>
        <w:rPr>
          <w:rFonts w:cs="Arial"/>
          <w:sz w:val="20"/>
          <w:szCs w:val="20"/>
        </w:rPr>
        <w:t>.</w:t>
      </w:r>
      <w:r>
        <w:rPr>
          <w:rStyle w:val="EndnoteReference"/>
          <w:rFonts w:cs="Arial"/>
          <w:sz w:val="20"/>
          <w:szCs w:val="20"/>
        </w:rPr>
        <w:endnoteReference w:id="106"/>
      </w:r>
    </w:p>
    <w:p w14:paraId="5A678492" w14:textId="77777777" w:rsidR="00767919" w:rsidRDefault="00767919" w:rsidP="003825CF">
      <w:pPr>
        <w:spacing w:line="276" w:lineRule="auto"/>
        <w:jc w:val="both"/>
        <w:rPr>
          <w:rFonts w:cs="Arial"/>
          <w:color w:val="000000" w:themeColor="text1"/>
          <w:sz w:val="20"/>
          <w:szCs w:val="20"/>
        </w:rPr>
      </w:pPr>
    </w:p>
    <w:p w14:paraId="058D81C5" w14:textId="72A5ED65" w:rsidR="00C54A38" w:rsidRPr="00112219" w:rsidRDefault="00A057E3" w:rsidP="00CE46A3">
      <w:pPr>
        <w:spacing w:line="276" w:lineRule="auto"/>
        <w:jc w:val="both"/>
        <w:rPr>
          <w:rFonts w:cs="Arial"/>
          <w:color w:val="000000" w:themeColor="text1"/>
          <w:sz w:val="20"/>
          <w:szCs w:val="20"/>
        </w:rPr>
      </w:pPr>
      <w:r w:rsidRPr="005E2B72">
        <w:rPr>
          <w:rFonts w:cs="Arial"/>
          <w:color w:val="000000" w:themeColor="text1"/>
          <w:sz w:val="20"/>
          <w:szCs w:val="20"/>
        </w:rPr>
        <w:t xml:space="preserve">The rate of premature and avoidable deaths of people with disability in care settings is alarmingly high. </w:t>
      </w:r>
      <w:r>
        <w:rPr>
          <w:rFonts w:cs="Arial"/>
          <w:color w:val="000000" w:themeColor="text1"/>
          <w:sz w:val="20"/>
          <w:szCs w:val="20"/>
        </w:rPr>
        <w:t>M</w:t>
      </w:r>
      <w:r w:rsidRPr="005E2B72">
        <w:rPr>
          <w:rFonts w:cs="Arial"/>
          <w:color w:val="000000" w:themeColor="text1"/>
          <w:sz w:val="20"/>
          <w:szCs w:val="20"/>
        </w:rPr>
        <w:t xml:space="preserve">ore than half of all deaths in care </w:t>
      </w:r>
      <w:r>
        <w:rPr>
          <w:rFonts w:cs="Arial"/>
          <w:color w:val="000000" w:themeColor="text1"/>
          <w:sz w:val="20"/>
          <w:szCs w:val="20"/>
        </w:rPr>
        <w:t>are</w:t>
      </w:r>
      <w:r w:rsidRPr="005E2B72">
        <w:rPr>
          <w:rFonts w:cs="Arial"/>
          <w:color w:val="000000" w:themeColor="text1"/>
          <w:sz w:val="20"/>
          <w:szCs w:val="20"/>
        </w:rPr>
        <w:t xml:space="preserve"> determined to be unexpected</w:t>
      </w:r>
      <w:r>
        <w:rPr>
          <w:rFonts w:cs="Arial"/>
          <w:color w:val="000000" w:themeColor="text1"/>
          <w:sz w:val="20"/>
          <w:szCs w:val="20"/>
        </w:rPr>
        <w:t xml:space="preserve"> </w:t>
      </w:r>
      <w:r w:rsidR="0095298B">
        <w:rPr>
          <w:rFonts w:cs="Arial"/>
          <w:color w:val="000000" w:themeColor="text1"/>
          <w:sz w:val="20"/>
          <w:szCs w:val="20"/>
        </w:rPr>
        <w:t>and</w:t>
      </w:r>
      <w:r>
        <w:rPr>
          <w:rFonts w:cs="Arial"/>
          <w:color w:val="000000" w:themeColor="text1"/>
          <w:sz w:val="20"/>
          <w:szCs w:val="20"/>
        </w:rPr>
        <w:t xml:space="preserve"> potentially avoidable.</w:t>
      </w:r>
      <w:r>
        <w:rPr>
          <w:rStyle w:val="EndnoteReference"/>
          <w:rFonts w:cs="Arial"/>
          <w:color w:val="000000" w:themeColor="text1"/>
          <w:sz w:val="20"/>
          <w:szCs w:val="20"/>
        </w:rPr>
        <w:endnoteReference w:id="107"/>
      </w:r>
      <w:r>
        <w:rPr>
          <w:rFonts w:cs="Arial"/>
          <w:color w:val="000000" w:themeColor="text1"/>
          <w:sz w:val="20"/>
          <w:szCs w:val="20"/>
        </w:rPr>
        <w:t xml:space="preserve"> </w:t>
      </w:r>
    </w:p>
    <w:p w14:paraId="20B80E7A" w14:textId="77777777" w:rsidR="00C54A38" w:rsidRPr="001B3DCF" w:rsidRDefault="00C54A38" w:rsidP="00112219">
      <w:pPr>
        <w:pStyle w:val="Heading2"/>
      </w:pPr>
      <w:r w:rsidRPr="001B3DCF">
        <w:t>Recommendations</w:t>
      </w:r>
    </w:p>
    <w:p w14:paraId="501022BB" w14:textId="77777777" w:rsidR="00C54A38" w:rsidRDefault="00C54A38" w:rsidP="00B11DC8">
      <w:pPr>
        <w:spacing w:line="276" w:lineRule="auto"/>
        <w:jc w:val="both"/>
        <w:rPr>
          <w:rFonts w:cs="Arial"/>
          <w:sz w:val="20"/>
          <w:szCs w:val="20"/>
        </w:rPr>
      </w:pPr>
    </w:p>
    <w:p w14:paraId="1611338E" w14:textId="77777777" w:rsidR="00DD36A1" w:rsidRDefault="00DD36A1" w:rsidP="00DD36A1">
      <w:pPr>
        <w:spacing w:line="276" w:lineRule="auto"/>
        <w:jc w:val="both"/>
        <w:rPr>
          <w:rFonts w:cs="Arial"/>
          <w:sz w:val="20"/>
          <w:szCs w:val="20"/>
        </w:rPr>
      </w:pPr>
      <w:r>
        <w:rPr>
          <w:rFonts w:cs="Arial"/>
          <w:sz w:val="20"/>
          <w:szCs w:val="20"/>
        </w:rPr>
        <w:t>That Australia:</w:t>
      </w:r>
    </w:p>
    <w:p w14:paraId="2CF39D56" w14:textId="77777777" w:rsidR="00E152BB" w:rsidRDefault="00E152BB" w:rsidP="00B11DC8">
      <w:pPr>
        <w:spacing w:line="276" w:lineRule="auto"/>
        <w:jc w:val="both"/>
        <w:rPr>
          <w:rFonts w:cs="Arial"/>
          <w:sz w:val="20"/>
          <w:szCs w:val="20"/>
        </w:rPr>
      </w:pPr>
    </w:p>
    <w:p w14:paraId="18E7C26A" w14:textId="77777777" w:rsidR="00C54A38" w:rsidRPr="00E16C99" w:rsidRDefault="00E152BB" w:rsidP="00B11DC8">
      <w:pPr>
        <w:pStyle w:val="ListParagraph"/>
        <w:numPr>
          <w:ilvl w:val="0"/>
          <w:numId w:val="14"/>
        </w:numPr>
        <w:spacing w:line="276" w:lineRule="auto"/>
        <w:jc w:val="both"/>
        <w:rPr>
          <w:rFonts w:cs="Arial"/>
          <w:color w:val="000000" w:themeColor="text1"/>
          <w:sz w:val="20"/>
          <w:szCs w:val="20"/>
        </w:rPr>
      </w:pPr>
      <w:r w:rsidRPr="00E152BB">
        <w:rPr>
          <w:rFonts w:cs="Arial"/>
          <w:color w:val="000000" w:themeColor="text1"/>
          <w:sz w:val="20"/>
          <w:szCs w:val="20"/>
        </w:rPr>
        <w:t xml:space="preserve">In consultation with Indigenous peoples, </w:t>
      </w:r>
      <w:r w:rsidR="00005128">
        <w:rPr>
          <w:rFonts w:cs="Arial"/>
          <w:color w:val="000000" w:themeColor="text1"/>
          <w:sz w:val="20"/>
          <w:szCs w:val="20"/>
        </w:rPr>
        <w:t xml:space="preserve">develop measures to </w:t>
      </w:r>
      <w:r w:rsidRPr="00E152BB">
        <w:rPr>
          <w:rFonts w:cs="Arial"/>
          <w:color w:val="000000" w:themeColor="text1"/>
          <w:sz w:val="20"/>
          <w:szCs w:val="20"/>
        </w:rPr>
        <w:t>address the high rate of suicide</w:t>
      </w:r>
      <w:r w:rsidRPr="00E152BB">
        <w:rPr>
          <w:rFonts w:cs="Arial"/>
          <w:sz w:val="20"/>
          <w:szCs w:val="20"/>
        </w:rPr>
        <w:t xml:space="preserve">, with targeted measures for Indigenous children. </w:t>
      </w:r>
    </w:p>
    <w:p w14:paraId="0E1A0BA4" w14:textId="77777777" w:rsidR="00E16C99" w:rsidRDefault="00E16C99" w:rsidP="00B11DC8">
      <w:pPr>
        <w:spacing w:line="276" w:lineRule="auto"/>
        <w:jc w:val="both"/>
        <w:rPr>
          <w:rFonts w:cs="Arial"/>
          <w:color w:val="000000" w:themeColor="text1"/>
          <w:sz w:val="20"/>
          <w:szCs w:val="20"/>
        </w:rPr>
      </w:pPr>
    </w:p>
    <w:p w14:paraId="183D4FB9" w14:textId="77777777" w:rsidR="00E16C99" w:rsidRPr="00E16C99" w:rsidRDefault="00E16C99" w:rsidP="00B11DC8">
      <w:pPr>
        <w:pStyle w:val="ListParagraph"/>
        <w:numPr>
          <w:ilvl w:val="0"/>
          <w:numId w:val="14"/>
        </w:numPr>
        <w:spacing w:line="276" w:lineRule="auto"/>
        <w:jc w:val="both"/>
        <w:rPr>
          <w:rFonts w:cs="Arial"/>
          <w:color w:val="000000" w:themeColor="text1"/>
          <w:sz w:val="20"/>
          <w:szCs w:val="20"/>
        </w:rPr>
      </w:pPr>
      <w:r w:rsidRPr="00E16C99">
        <w:rPr>
          <w:rFonts w:cs="Arial"/>
          <w:color w:val="000000" w:themeColor="text1"/>
          <w:sz w:val="20"/>
          <w:szCs w:val="20"/>
        </w:rPr>
        <w:t xml:space="preserve">Ensure the </w:t>
      </w:r>
      <w:r w:rsidRPr="005A4926">
        <w:rPr>
          <w:rFonts w:cs="Arial"/>
          <w:i/>
          <w:iCs/>
          <w:color w:val="000000" w:themeColor="text1"/>
          <w:sz w:val="20"/>
          <w:szCs w:val="20"/>
        </w:rPr>
        <w:t>National Mental Health and Suicide Prevention Plan</w:t>
      </w:r>
      <w:r w:rsidRPr="00E16C99">
        <w:rPr>
          <w:rFonts w:cs="Arial"/>
          <w:color w:val="000000" w:themeColor="text1"/>
          <w:sz w:val="20"/>
          <w:szCs w:val="20"/>
        </w:rPr>
        <w:t xml:space="preserve"> includes targeted measures for people with disability.</w:t>
      </w:r>
    </w:p>
    <w:p w14:paraId="03282814" w14:textId="77777777" w:rsidR="00C54A38" w:rsidRDefault="00C54A38" w:rsidP="00B11DC8">
      <w:pPr>
        <w:spacing w:line="276" w:lineRule="auto"/>
        <w:jc w:val="both"/>
        <w:rPr>
          <w:rFonts w:cs="Arial"/>
          <w:sz w:val="20"/>
          <w:szCs w:val="20"/>
        </w:rPr>
      </w:pPr>
    </w:p>
    <w:p w14:paraId="36963FC3" w14:textId="77777777" w:rsidR="00C54A38" w:rsidRPr="00E152BB" w:rsidRDefault="00E152BB" w:rsidP="00B11DC8">
      <w:pPr>
        <w:pStyle w:val="ListParagraph"/>
        <w:numPr>
          <w:ilvl w:val="0"/>
          <w:numId w:val="14"/>
        </w:numPr>
        <w:spacing w:line="276" w:lineRule="auto"/>
        <w:jc w:val="both"/>
        <w:rPr>
          <w:rFonts w:cs="Arial"/>
          <w:sz w:val="20"/>
          <w:szCs w:val="20"/>
        </w:rPr>
      </w:pPr>
      <w:r w:rsidRPr="00E152BB">
        <w:rPr>
          <w:rFonts w:cs="Arial"/>
          <w:sz w:val="20"/>
          <w:szCs w:val="20"/>
        </w:rPr>
        <w:t>Ensure that the training of health professionals includes education about the human rights of people with disability in respect to right to life and access to proper care and treatment to sustain life.</w:t>
      </w:r>
    </w:p>
    <w:p w14:paraId="3D18F409" w14:textId="77777777" w:rsidR="0051285B" w:rsidRDefault="0051285B" w:rsidP="00B11DC8">
      <w:pPr>
        <w:spacing w:line="276" w:lineRule="auto"/>
        <w:jc w:val="both"/>
        <w:rPr>
          <w:rFonts w:cs="Arial"/>
          <w:sz w:val="20"/>
          <w:szCs w:val="20"/>
        </w:rPr>
      </w:pPr>
    </w:p>
    <w:p w14:paraId="0156BFBC" w14:textId="77777777" w:rsidR="00C54A38" w:rsidRDefault="00C54A38" w:rsidP="00F0078A">
      <w:pPr>
        <w:rPr>
          <w:rFonts w:cs="Arial"/>
          <w:sz w:val="20"/>
          <w:szCs w:val="20"/>
        </w:rPr>
      </w:pPr>
    </w:p>
    <w:p w14:paraId="78064731" w14:textId="77777777" w:rsidR="00C54A38" w:rsidRDefault="00C54A38">
      <w:pPr>
        <w:rPr>
          <w:rFonts w:cs="Arial"/>
          <w:sz w:val="20"/>
          <w:szCs w:val="20"/>
        </w:rPr>
      </w:pPr>
      <w:r>
        <w:rPr>
          <w:rFonts w:cs="Arial"/>
          <w:sz w:val="20"/>
          <w:szCs w:val="20"/>
        </w:rPr>
        <w:br w:type="page"/>
      </w:r>
    </w:p>
    <w:p w14:paraId="23E60FF9" w14:textId="77777777" w:rsidR="00C54A38" w:rsidRPr="00F0078A" w:rsidRDefault="00C54A38" w:rsidP="00112219">
      <w:pPr>
        <w:pStyle w:val="Heading1"/>
        <w:rPr>
          <w:u w:val="single"/>
        </w:rPr>
      </w:pPr>
      <w:bookmarkStart w:id="26" w:name="_Toc13474209"/>
      <w:bookmarkStart w:id="27" w:name="_Toc15052505"/>
      <w:r w:rsidRPr="003F2D9A">
        <w:lastRenderedPageBreak/>
        <w:t>Situations of risk and humanitarian emergencies</w:t>
      </w:r>
      <w:r>
        <w:t xml:space="preserve"> (art.11)</w:t>
      </w:r>
      <w:bookmarkEnd w:id="26"/>
      <w:bookmarkEnd w:id="27"/>
    </w:p>
    <w:p w14:paraId="4BFF9B7F" w14:textId="77777777" w:rsidR="00C54A38" w:rsidRDefault="00C54A38" w:rsidP="00C265AB">
      <w:pPr>
        <w:spacing w:line="276" w:lineRule="auto"/>
        <w:jc w:val="both"/>
        <w:rPr>
          <w:rFonts w:cs="Arial"/>
          <w:sz w:val="20"/>
          <w:szCs w:val="20"/>
        </w:rPr>
      </w:pPr>
    </w:p>
    <w:p w14:paraId="27FD4163" w14:textId="77777777" w:rsidR="00C54A38" w:rsidRDefault="00BE6FAC" w:rsidP="000F1B85">
      <w:pPr>
        <w:spacing w:line="276" w:lineRule="auto"/>
        <w:ind w:left="567" w:hanging="567"/>
        <w:jc w:val="both"/>
        <w:rPr>
          <w:rFonts w:cs="Arial"/>
          <w:sz w:val="20"/>
          <w:szCs w:val="20"/>
        </w:rPr>
      </w:pPr>
      <w:r>
        <w:rPr>
          <w:rFonts w:cs="Arial"/>
          <w:sz w:val="20"/>
          <w:szCs w:val="20"/>
        </w:rPr>
        <w:t>12.</w:t>
      </w:r>
      <w:r>
        <w:rPr>
          <w:rFonts w:cs="Arial"/>
          <w:sz w:val="20"/>
          <w:szCs w:val="20"/>
        </w:rPr>
        <w:tab/>
      </w:r>
      <w:r w:rsidR="00C54A38">
        <w:rPr>
          <w:rFonts w:cs="Arial"/>
          <w:sz w:val="20"/>
          <w:szCs w:val="20"/>
        </w:rPr>
        <w:t>There are no</w:t>
      </w:r>
      <w:r w:rsidR="00C54A38" w:rsidRPr="0060033C">
        <w:rPr>
          <w:rFonts w:cs="Arial"/>
          <w:sz w:val="20"/>
          <w:szCs w:val="20"/>
        </w:rPr>
        <w:t xml:space="preserve"> nationally consistent emergency management standards that ensure access to disability-specific and disability-responsive supports during emergencies.</w:t>
      </w:r>
      <w:r w:rsidR="006A1CC0" w:rsidRPr="006A1CC0">
        <w:rPr>
          <w:rStyle w:val="EndnoteReference"/>
          <w:rFonts w:cs="Arial"/>
          <w:sz w:val="20"/>
          <w:szCs w:val="20"/>
        </w:rPr>
        <w:t xml:space="preserve"> </w:t>
      </w:r>
      <w:r w:rsidR="006A1CC0">
        <w:rPr>
          <w:rStyle w:val="EndnoteReference"/>
          <w:rFonts w:cs="Arial"/>
          <w:sz w:val="20"/>
          <w:szCs w:val="20"/>
        </w:rPr>
        <w:endnoteReference w:id="108"/>
      </w:r>
    </w:p>
    <w:p w14:paraId="39C23C2C" w14:textId="77777777" w:rsidR="00C54A38" w:rsidRDefault="00C54A38" w:rsidP="00C265AB">
      <w:pPr>
        <w:spacing w:line="276" w:lineRule="auto"/>
        <w:jc w:val="both"/>
        <w:rPr>
          <w:rFonts w:cs="Arial"/>
          <w:sz w:val="20"/>
          <w:szCs w:val="20"/>
        </w:rPr>
      </w:pPr>
    </w:p>
    <w:p w14:paraId="6B8B2937" w14:textId="77777777" w:rsidR="00A057E3" w:rsidRDefault="00C54A38" w:rsidP="00917BCE">
      <w:pPr>
        <w:spacing w:line="276" w:lineRule="auto"/>
        <w:ind w:left="567"/>
        <w:jc w:val="both"/>
        <w:rPr>
          <w:rFonts w:cs="Arial"/>
          <w:sz w:val="20"/>
          <w:szCs w:val="20"/>
        </w:rPr>
      </w:pPr>
      <w:r>
        <w:rPr>
          <w:rFonts w:cs="Arial"/>
          <w:sz w:val="20"/>
          <w:szCs w:val="20"/>
        </w:rPr>
        <w:t xml:space="preserve">The </w:t>
      </w:r>
      <w:r w:rsidRPr="0060033C">
        <w:rPr>
          <w:rFonts w:cs="Arial"/>
          <w:sz w:val="20"/>
          <w:szCs w:val="20"/>
        </w:rPr>
        <w:t>Department of Home Affairs is leading Australia’s reporting against the Sendai Framework</w:t>
      </w:r>
      <w:r w:rsidR="00A057E3">
        <w:rPr>
          <w:rStyle w:val="EndnoteReference"/>
          <w:rFonts w:cs="Arial"/>
          <w:sz w:val="20"/>
          <w:szCs w:val="20"/>
        </w:rPr>
        <w:endnoteReference w:id="109"/>
      </w:r>
      <w:r w:rsidR="00A057E3" w:rsidRPr="0060033C">
        <w:rPr>
          <w:rFonts w:cs="Arial"/>
          <w:sz w:val="20"/>
          <w:szCs w:val="20"/>
        </w:rPr>
        <w:t xml:space="preserve"> and driving implementation</w:t>
      </w:r>
      <w:r w:rsidR="00A057E3">
        <w:rPr>
          <w:rStyle w:val="EndnoteReference"/>
          <w:rFonts w:cs="Arial"/>
          <w:sz w:val="20"/>
          <w:szCs w:val="20"/>
        </w:rPr>
        <w:endnoteReference w:id="110"/>
      </w:r>
      <w:r w:rsidR="00A057E3" w:rsidRPr="0060033C">
        <w:rPr>
          <w:rFonts w:cs="Arial"/>
          <w:sz w:val="20"/>
          <w:szCs w:val="20"/>
        </w:rPr>
        <w:t xml:space="preserve"> at a national level</w:t>
      </w:r>
      <w:r w:rsidR="00A057E3">
        <w:rPr>
          <w:rFonts w:cs="Arial"/>
          <w:sz w:val="20"/>
          <w:szCs w:val="20"/>
        </w:rPr>
        <w:t>, however there is no mechanism for</w:t>
      </w:r>
      <w:r w:rsidR="00A057E3" w:rsidRPr="0060033C">
        <w:rPr>
          <w:rFonts w:cs="Arial"/>
          <w:sz w:val="20"/>
          <w:szCs w:val="20"/>
        </w:rPr>
        <w:t xml:space="preserve"> engagement with people with disability.</w:t>
      </w:r>
      <w:r w:rsidR="00A057E3">
        <w:rPr>
          <w:rFonts w:cs="Arial"/>
          <w:sz w:val="20"/>
          <w:szCs w:val="20"/>
        </w:rPr>
        <w:t xml:space="preserve"> </w:t>
      </w:r>
    </w:p>
    <w:p w14:paraId="54B91CE3" w14:textId="77777777" w:rsidR="00A057E3" w:rsidRDefault="00A057E3" w:rsidP="009765E6">
      <w:pPr>
        <w:spacing w:line="276" w:lineRule="auto"/>
        <w:jc w:val="both"/>
        <w:rPr>
          <w:rFonts w:cs="Arial"/>
          <w:sz w:val="20"/>
          <w:szCs w:val="20"/>
        </w:rPr>
      </w:pPr>
    </w:p>
    <w:p w14:paraId="2E40BC61" w14:textId="6291305A" w:rsidR="00C54A38" w:rsidRDefault="006A1CC0" w:rsidP="00112219">
      <w:pPr>
        <w:spacing w:line="276" w:lineRule="auto"/>
        <w:ind w:left="567"/>
        <w:jc w:val="both"/>
        <w:rPr>
          <w:rFonts w:cs="Arial"/>
          <w:sz w:val="20"/>
          <w:szCs w:val="20"/>
        </w:rPr>
      </w:pPr>
      <w:r>
        <w:rPr>
          <w:rFonts w:cs="Arial"/>
          <w:sz w:val="20"/>
          <w:szCs w:val="20"/>
        </w:rPr>
        <w:t>The effects of climate change are exacerbating the social and economic inequalities that already contribute to profound inequities for people with disability, particularly for Indigenous people with disability in remote areas.</w:t>
      </w:r>
      <w:r w:rsidR="00871CB5">
        <w:rPr>
          <w:rStyle w:val="EndnoteReference"/>
          <w:rFonts w:cs="Arial"/>
          <w:sz w:val="20"/>
          <w:szCs w:val="20"/>
        </w:rPr>
        <w:endnoteReference w:id="111"/>
      </w:r>
    </w:p>
    <w:p w14:paraId="04879648" w14:textId="77777777" w:rsidR="00C54A38" w:rsidRPr="001B3DCF" w:rsidRDefault="00C54A38" w:rsidP="00112219">
      <w:pPr>
        <w:pStyle w:val="Heading2"/>
      </w:pPr>
      <w:r w:rsidRPr="001B3DCF">
        <w:t>Recommendations</w:t>
      </w:r>
    </w:p>
    <w:p w14:paraId="609CEEBE" w14:textId="77777777" w:rsidR="00024863" w:rsidRDefault="00024863" w:rsidP="00024863">
      <w:pPr>
        <w:spacing w:line="276" w:lineRule="auto"/>
        <w:jc w:val="both"/>
        <w:rPr>
          <w:rFonts w:cs="Arial"/>
          <w:sz w:val="20"/>
          <w:szCs w:val="20"/>
        </w:rPr>
      </w:pPr>
    </w:p>
    <w:p w14:paraId="7F7FDDC4" w14:textId="77777777" w:rsidR="00DD36A1" w:rsidRDefault="00DD36A1" w:rsidP="00DD36A1">
      <w:pPr>
        <w:spacing w:line="276" w:lineRule="auto"/>
        <w:jc w:val="both"/>
        <w:rPr>
          <w:rFonts w:cs="Arial"/>
          <w:sz w:val="20"/>
          <w:szCs w:val="20"/>
        </w:rPr>
      </w:pPr>
      <w:r>
        <w:rPr>
          <w:rFonts w:cs="Arial"/>
          <w:sz w:val="20"/>
          <w:szCs w:val="20"/>
        </w:rPr>
        <w:t>That Australia:</w:t>
      </w:r>
    </w:p>
    <w:p w14:paraId="676B93DF" w14:textId="77777777" w:rsidR="00024863" w:rsidRDefault="00024863" w:rsidP="00B11DC8">
      <w:pPr>
        <w:spacing w:line="276" w:lineRule="auto"/>
        <w:jc w:val="both"/>
        <w:rPr>
          <w:rFonts w:cs="Arial"/>
          <w:sz w:val="20"/>
          <w:szCs w:val="20"/>
        </w:rPr>
      </w:pPr>
    </w:p>
    <w:p w14:paraId="2514D2F7" w14:textId="77777777" w:rsidR="00C54A38" w:rsidRPr="00024863" w:rsidRDefault="00024863" w:rsidP="00B11DC8">
      <w:pPr>
        <w:pStyle w:val="ListParagraph"/>
        <w:numPr>
          <w:ilvl w:val="0"/>
          <w:numId w:val="15"/>
        </w:numPr>
        <w:spacing w:line="276" w:lineRule="auto"/>
        <w:jc w:val="both"/>
        <w:rPr>
          <w:rFonts w:cs="Arial"/>
          <w:sz w:val="20"/>
          <w:szCs w:val="20"/>
        </w:rPr>
      </w:pPr>
      <w:r w:rsidRPr="00024863">
        <w:rPr>
          <w:rFonts w:cs="Arial"/>
          <w:sz w:val="20"/>
          <w:szCs w:val="20"/>
        </w:rPr>
        <w:t>Establish a mechanism to engage with people with disability in the implementation and monitoring of the Sendai Framework.</w:t>
      </w:r>
    </w:p>
    <w:p w14:paraId="2AEE185C" w14:textId="77777777" w:rsidR="00C54A38" w:rsidRDefault="00C54A38" w:rsidP="000A1EF0">
      <w:pPr>
        <w:jc w:val="both"/>
        <w:rPr>
          <w:rFonts w:cs="Arial"/>
          <w:sz w:val="20"/>
          <w:szCs w:val="20"/>
        </w:rPr>
      </w:pPr>
    </w:p>
    <w:p w14:paraId="0B2957F8" w14:textId="77777777" w:rsidR="00C54A38" w:rsidRDefault="00C54A38" w:rsidP="00F0078A">
      <w:pPr>
        <w:rPr>
          <w:rFonts w:cs="Arial"/>
          <w:sz w:val="20"/>
          <w:szCs w:val="20"/>
        </w:rPr>
      </w:pPr>
    </w:p>
    <w:p w14:paraId="4C2070B4" w14:textId="77777777" w:rsidR="00C54A38" w:rsidRDefault="00C54A38">
      <w:pPr>
        <w:rPr>
          <w:rFonts w:cs="Arial"/>
          <w:sz w:val="20"/>
          <w:szCs w:val="20"/>
        </w:rPr>
      </w:pPr>
      <w:r>
        <w:rPr>
          <w:rFonts w:cs="Arial"/>
          <w:sz w:val="20"/>
          <w:szCs w:val="20"/>
        </w:rPr>
        <w:br w:type="page"/>
      </w:r>
    </w:p>
    <w:p w14:paraId="1390784B" w14:textId="77777777" w:rsidR="00C54A38" w:rsidRPr="00F0078A" w:rsidRDefault="00C54A38" w:rsidP="00112219">
      <w:pPr>
        <w:pStyle w:val="Heading1"/>
        <w:rPr>
          <w:u w:val="single"/>
        </w:rPr>
      </w:pPr>
      <w:bookmarkStart w:id="28" w:name="_Toc13474210"/>
      <w:bookmarkStart w:id="29" w:name="_Toc15052506"/>
      <w:r w:rsidRPr="003F2D9A">
        <w:lastRenderedPageBreak/>
        <w:t>Equal recognition before the law</w:t>
      </w:r>
      <w:r>
        <w:t xml:space="preserve"> (art.12)</w:t>
      </w:r>
      <w:bookmarkEnd w:id="28"/>
      <w:bookmarkEnd w:id="29"/>
    </w:p>
    <w:p w14:paraId="286392FD" w14:textId="77777777" w:rsidR="00C54A38" w:rsidRPr="000F2C47" w:rsidRDefault="00C54A38" w:rsidP="00B11DC8">
      <w:pPr>
        <w:spacing w:line="276" w:lineRule="auto"/>
        <w:jc w:val="both"/>
        <w:rPr>
          <w:rFonts w:cs="Arial"/>
          <w:sz w:val="20"/>
          <w:szCs w:val="20"/>
        </w:rPr>
      </w:pPr>
    </w:p>
    <w:p w14:paraId="0F0AC12A" w14:textId="77777777" w:rsidR="00C54A38" w:rsidRDefault="00D0678F" w:rsidP="00B11DC8">
      <w:pPr>
        <w:spacing w:line="276" w:lineRule="auto"/>
        <w:ind w:left="567" w:hanging="567"/>
        <w:jc w:val="both"/>
        <w:rPr>
          <w:rFonts w:cs="Arial"/>
          <w:sz w:val="20"/>
          <w:szCs w:val="20"/>
        </w:rPr>
      </w:pPr>
      <w:r>
        <w:rPr>
          <w:rFonts w:cs="Arial"/>
          <w:sz w:val="20"/>
          <w:szCs w:val="20"/>
        </w:rPr>
        <w:t>13(a)</w:t>
      </w:r>
      <w:r>
        <w:rPr>
          <w:rFonts w:cs="Arial"/>
          <w:sz w:val="20"/>
          <w:szCs w:val="20"/>
        </w:rPr>
        <w:tab/>
      </w:r>
      <w:r w:rsidR="00C54A38" w:rsidRPr="000F2C47">
        <w:rPr>
          <w:rFonts w:cs="Arial"/>
          <w:sz w:val="20"/>
          <w:szCs w:val="20"/>
        </w:rPr>
        <w:t xml:space="preserve">The Report </w:t>
      </w:r>
      <w:r w:rsidR="00C54A38" w:rsidRPr="00D42D04">
        <w:rPr>
          <w:rFonts w:cs="Arial"/>
          <w:i/>
          <w:iCs/>
          <w:sz w:val="20"/>
          <w:szCs w:val="20"/>
        </w:rPr>
        <w:t>‘Equality, Capacity and Disability in Commonwealth Laws’</w:t>
      </w:r>
      <w:r w:rsidR="00A057E3">
        <w:rPr>
          <w:rStyle w:val="EndnoteReference"/>
          <w:rFonts w:cs="Arial"/>
          <w:sz w:val="20"/>
          <w:szCs w:val="20"/>
        </w:rPr>
        <w:endnoteReference w:id="112"/>
      </w:r>
      <w:r w:rsidR="00A057E3" w:rsidRPr="000F2C47">
        <w:rPr>
          <w:rFonts w:cs="Arial"/>
          <w:sz w:val="20"/>
          <w:szCs w:val="20"/>
        </w:rPr>
        <w:t xml:space="preserve"> was tabled in Parliament </w:t>
      </w:r>
      <w:r w:rsidR="00A057E3">
        <w:rPr>
          <w:rFonts w:cs="Arial"/>
          <w:sz w:val="20"/>
          <w:szCs w:val="20"/>
        </w:rPr>
        <w:t>in</w:t>
      </w:r>
      <w:r w:rsidR="00A057E3" w:rsidRPr="000F2C47">
        <w:rPr>
          <w:rFonts w:cs="Arial"/>
          <w:sz w:val="20"/>
          <w:szCs w:val="20"/>
        </w:rPr>
        <w:t xml:space="preserve"> 2014. </w:t>
      </w:r>
      <w:r w:rsidR="00A057E3">
        <w:rPr>
          <w:rFonts w:cs="Arial"/>
          <w:sz w:val="20"/>
          <w:szCs w:val="20"/>
        </w:rPr>
        <w:t>A key recommendation was for r</w:t>
      </w:r>
      <w:r w:rsidR="00A057E3" w:rsidRPr="00D42D04">
        <w:rPr>
          <w:rFonts w:cs="Arial"/>
          <w:sz w:val="20"/>
          <w:szCs w:val="20"/>
        </w:rPr>
        <w:t>eform of Commonwealth, state and territory laws</w:t>
      </w:r>
      <w:r w:rsidR="00A057E3">
        <w:rPr>
          <w:rFonts w:cs="Arial"/>
          <w:sz w:val="20"/>
          <w:szCs w:val="20"/>
        </w:rPr>
        <w:t xml:space="preserve"> </w:t>
      </w:r>
      <w:r w:rsidR="00A057E3" w:rsidRPr="00D42D04">
        <w:rPr>
          <w:rFonts w:cs="Arial"/>
          <w:sz w:val="20"/>
          <w:szCs w:val="20"/>
        </w:rPr>
        <w:t>and legal frameworks</w:t>
      </w:r>
      <w:r w:rsidR="00A057E3">
        <w:rPr>
          <w:rStyle w:val="EndnoteReference"/>
          <w:rFonts w:cs="Arial"/>
          <w:sz w:val="20"/>
          <w:szCs w:val="20"/>
        </w:rPr>
        <w:endnoteReference w:id="113"/>
      </w:r>
      <w:r w:rsidR="00A057E3" w:rsidRPr="00D42D04">
        <w:rPr>
          <w:rFonts w:cs="Arial"/>
          <w:sz w:val="20"/>
          <w:szCs w:val="20"/>
        </w:rPr>
        <w:t xml:space="preserve"> </w:t>
      </w:r>
      <w:r w:rsidR="00C54A38" w:rsidRPr="00D42D04">
        <w:rPr>
          <w:rFonts w:cs="Arial"/>
          <w:sz w:val="20"/>
          <w:szCs w:val="20"/>
        </w:rPr>
        <w:t>concerning individual decision-making</w:t>
      </w:r>
      <w:r w:rsidR="00C54A38">
        <w:rPr>
          <w:rFonts w:cs="Arial"/>
          <w:sz w:val="20"/>
          <w:szCs w:val="20"/>
        </w:rPr>
        <w:t xml:space="preserve"> to </w:t>
      </w:r>
      <w:r w:rsidR="00C54A38" w:rsidRPr="00D42D04">
        <w:rPr>
          <w:rFonts w:cs="Arial"/>
          <w:sz w:val="20"/>
          <w:szCs w:val="20"/>
        </w:rPr>
        <w:t xml:space="preserve">be guided by </w:t>
      </w:r>
      <w:r w:rsidR="00C54A38" w:rsidRPr="002358A5">
        <w:rPr>
          <w:rFonts w:cs="Arial"/>
          <w:i/>
          <w:iCs/>
          <w:sz w:val="20"/>
          <w:szCs w:val="20"/>
        </w:rPr>
        <w:t>National Decision-Making Principles and Guidelines</w:t>
      </w:r>
      <w:r w:rsidR="00C54A38">
        <w:rPr>
          <w:rFonts w:cs="Arial"/>
          <w:sz w:val="20"/>
          <w:szCs w:val="20"/>
        </w:rPr>
        <w:t xml:space="preserve"> to </w:t>
      </w:r>
      <w:r w:rsidR="00E0585A">
        <w:rPr>
          <w:rFonts w:cs="Arial"/>
          <w:sz w:val="20"/>
          <w:szCs w:val="20"/>
        </w:rPr>
        <w:t>implement</w:t>
      </w:r>
      <w:r w:rsidR="00E0585A" w:rsidRPr="00D42D04">
        <w:rPr>
          <w:rFonts w:cs="Arial"/>
          <w:sz w:val="20"/>
          <w:szCs w:val="20"/>
        </w:rPr>
        <w:t xml:space="preserve"> </w:t>
      </w:r>
      <w:r w:rsidR="00C54A38" w:rsidRPr="00D42D04">
        <w:rPr>
          <w:rFonts w:cs="Arial"/>
          <w:sz w:val="20"/>
          <w:szCs w:val="20"/>
        </w:rPr>
        <w:t xml:space="preserve">supported decision-making </w:t>
      </w:r>
      <w:r w:rsidR="000317B0">
        <w:rPr>
          <w:rFonts w:cs="Arial"/>
          <w:sz w:val="20"/>
          <w:szCs w:val="20"/>
        </w:rPr>
        <w:t xml:space="preserve">mechanisms based on the will and preferences of the person with disability. </w:t>
      </w:r>
      <w:r w:rsidR="00C54A38">
        <w:rPr>
          <w:rFonts w:cs="Arial"/>
          <w:sz w:val="20"/>
          <w:szCs w:val="20"/>
        </w:rPr>
        <w:t xml:space="preserve">5 years later, there </w:t>
      </w:r>
      <w:r w:rsidR="00C54A38" w:rsidRPr="000F2C47">
        <w:rPr>
          <w:rFonts w:cs="Arial"/>
          <w:sz w:val="20"/>
          <w:szCs w:val="20"/>
        </w:rPr>
        <w:t>is still no government response to the Report.</w:t>
      </w:r>
      <w:r w:rsidR="00C54A38">
        <w:rPr>
          <w:rFonts w:cs="Arial"/>
          <w:sz w:val="20"/>
          <w:szCs w:val="20"/>
        </w:rPr>
        <w:t xml:space="preserve"> </w:t>
      </w:r>
    </w:p>
    <w:p w14:paraId="2AA12626" w14:textId="77777777" w:rsidR="00C54A38" w:rsidRDefault="00C54A38" w:rsidP="00B11DC8">
      <w:pPr>
        <w:spacing w:line="276" w:lineRule="auto"/>
        <w:jc w:val="both"/>
        <w:rPr>
          <w:rFonts w:cs="Arial"/>
          <w:sz w:val="20"/>
          <w:szCs w:val="20"/>
        </w:rPr>
      </w:pPr>
    </w:p>
    <w:p w14:paraId="03415AFF" w14:textId="77777777" w:rsidR="000317B0" w:rsidRDefault="000317B0" w:rsidP="00B11DC8">
      <w:pPr>
        <w:spacing w:line="276" w:lineRule="auto"/>
        <w:ind w:left="567" w:hanging="567"/>
        <w:jc w:val="both"/>
        <w:rPr>
          <w:rFonts w:cs="Arial"/>
          <w:sz w:val="20"/>
          <w:szCs w:val="20"/>
        </w:rPr>
      </w:pPr>
      <w:r>
        <w:rPr>
          <w:rFonts w:cs="Arial"/>
          <w:sz w:val="20"/>
          <w:szCs w:val="20"/>
        </w:rPr>
        <w:t>13(b)</w:t>
      </w:r>
      <w:r>
        <w:rPr>
          <w:rFonts w:cs="Arial"/>
          <w:sz w:val="20"/>
          <w:szCs w:val="20"/>
        </w:rPr>
        <w:tab/>
        <w:t>There is no comprehensive training across national, State and Territory levels for all actors on the recognition of legal capacity of persons with disabilit</w:t>
      </w:r>
      <w:r w:rsidR="00C733AA">
        <w:rPr>
          <w:rFonts w:cs="Arial"/>
          <w:sz w:val="20"/>
          <w:szCs w:val="20"/>
        </w:rPr>
        <w:t>y.</w:t>
      </w:r>
      <w:r>
        <w:rPr>
          <w:rFonts w:cs="Arial"/>
          <w:sz w:val="20"/>
          <w:szCs w:val="20"/>
        </w:rPr>
        <w:t xml:space="preserve"> </w:t>
      </w:r>
      <w:r w:rsidRPr="000F2C47">
        <w:rPr>
          <w:rFonts w:cs="Arial"/>
          <w:sz w:val="20"/>
          <w:szCs w:val="20"/>
        </w:rPr>
        <w:t>A number of Australian laws, policies and practices</w:t>
      </w:r>
      <w:r>
        <w:rPr>
          <w:rFonts w:cs="Arial"/>
          <w:sz w:val="20"/>
          <w:szCs w:val="20"/>
        </w:rPr>
        <w:t>, i</w:t>
      </w:r>
      <w:r w:rsidRPr="000F2C47">
        <w:rPr>
          <w:rFonts w:cs="Arial"/>
          <w:sz w:val="20"/>
          <w:szCs w:val="20"/>
        </w:rPr>
        <w:t xml:space="preserve">ncluding guardianship, estate management and mental health laws deny recognition of people with disability as equal persons before the law, and the right to the assumption of legal capacity. </w:t>
      </w:r>
      <w:r>
        <w:rPr>
          <w:rFonts w:cs="Arial"/>
          <w:sz w:val="20"/>
          <w:szCs w:val="20"/>
        </w:rPr>
        <w:t xml:space="preserve">Australia continues to rely on its Interpretive Declaration to insist that this legislative and policy framework complies with article 12, despite the fact that it breaches, is </w:t>
      </w:r>
      <w:r w:rsidRPr="000F2C47">
        <w:rPr>
          <w:rFonts w:cs="Arial"/>
          <w:sz w:val="20"/>
          <w:szCs w:val="20"/>
        </w:rPr>
        <w:t xml:space="preserve">inconsistent with, </w:t>
      </w:r>
      <w:r>
        <w:rPr>
          <w:rFonts w:cs="Arial"/>
          <w:sz w:val="20"/>
          <w:szCs w:val="20"/>
        </w:rPr>
        <w:t>and/</w:t>
      </w:r>
      <w:r w:rsidRPr="000F2C47">
        <w:rPr>
          <w:rFonts w:cs="Arial"/>
          <w:sz w:val="20"/>
          <w:szCs w:val="20"/>
        </w:rPr>
        <w:t>or fail</w:t>
      </w:r>
      <w:r>
        <w:rPr>
          <w:rFonts w:cs="Arial"/>
          <w:sz w:val="20"/>
          <w:szCs w:val="20"/>
        </w:rPr>
        <w:t>s</w:t>
      </w:r>
      <w:r w:rsidRPr="000F2C47">
        <w:rPr>
          <w:rFonts w:cs="Arial"/>
          <w:sz w:val="20"/>
          <w:szCs w:val="20"/>
        </w:rPr>
        <w:t xml:space="preserve"> to fulfil </w:t>
      </w:r>
      <w:r>
        <w:rPr>
          <w:rFonts w:cs="Arial"/>
          <w:sz w:val="20"/>
          <w:szCs w:val="20"/>
        </w:rPr>
        <w:t xml:space="preserve">CRPD </w:t>
      </w:r>
      <w:r w:rsidRPr="000F2C47">
        <w:rPr>
          <w:rFonts w:cs="Arial"/>
          <w:sz w:val="20"/>
          <w:szCs w:val="20"/>
        </w:rPr>
        <w:t xml:space="preserve">obligations </w:t>
      </w:r>
      <w:r>
        <w:rPr>
          <w:rFonts w:cs="Arial"/>
          <w:sz w:val="20"/>
          <w:szCs w:val="20"/>
        </w:rPr>
        <w:t xml:space="preserve">as outlined in General Comment No. 1. </w:t>
      </w:r>
    </w:p>
    <w:p w14:paraId="7D4C9E48" w14:textId="77777777" w:rsidR="00C54A38" w:rsidRDefault="00C54A38" w:rsidP="00F0078A">
      <w:pPr>
        <w:rPr>
          <w:rFonts w:cs="Arial"/>
          <w:sz w:val="20"/>
          <w:szCs w:val="20"/>
        </w:rPr>
      </w:pPr>
    </w:p>
    <w:p w14:paraId="7F613275" w14:textId="77777777" w:rsidR="00C54A38" w:rsidRDefault="00C54A38" w:rsidP="00F0078A">
      <w:pPr>
        <w:rPr>
          <w:rFonts w:cs="Arial"/>
          <w:sz w:val="20"/>
          <w:szCs w:val="20"/>
        </w:rPr>
      </w:pPr>
    </w:p>
    <w:p w14:paraId="4ED99E7A" w14:textId="77777777" w:rsidR="00C54A38" w:rsidRPr="001B3DCF" w:rsidRDefault="00C54A38" w:rsidP="00112219">
      <w:pPr>
        <w:pStyle w:val="Heading2"/>
      </w:pPr>
      <w:r w:rsidRPr="001B3DCF">
        <w:t>Recommendations</w:t>
      </w:r>
    </w:p>
    <w:p w14:paraId="0DA17E6C" w14:textId="77777777" w:rsidR="00024863" w:rsidRDefault="00024863" w:rsidP="00B11DC8">
      <w:pPr>
        <w:spacing w:line="276" w:lineRule="auto"/>
        <w:jc w:val="both"/>
        <w:rPr>
          <w:rFonts w:cs="Arial"/>
          <w:sz w:val="20"/>
          <w:szCs w:val="20"/>
        </w:rPr>
      </w:pPr>
    </w:p>
    <w:p w14:paraId="077BAF62" w14:textId="77777777" w:rsidR="00DD36A1" w:rsidRDefault="00DD36A1" w:rsidP="00DD36A1">
      <w:pPr>
        <w:spacing w:line="276" w:lineRule="auto"/>
        <w:jc w:val="both"/>
        <w:rPr>
          <w:rFonts w:cs="Arial"/>
          <w:sz w:val="20"/>
          <w:szCs w:val="20"/>
        </w:rPr>
      </w:pPr>
      <w:r>
        <w:rPr>
          <w:rFonts w:cs="Arial"/>
          <w:sz w:val="20"/>
          <w:szCs w:val="20"/>
        </w:rPr>
        <w:t>That Australia:</w:t>
      </w:r>
    </w:p>
    <w:p w14:paraId="2F03F448" w14:textId="77777777" w:rsidR="00024863" w:rsidRDefault="00024863" w:rsidP="00B11DC8">
      <w:pPr>
        <w:spacing w:line="276" w:lineRule="auto"/>
        <w:jc w:val="both"/>
        <w:rPr>
          <w:rFonts w:cs="Arial"/>
          <w:sz w:val="20"/>
          <w:szCs w:val="20"/>
        </w:rPr>
      </w:pPr>
    </w:p>
    <w:p w14:paraId="45BF320B" w14:textId="77777777" w:rsidR="00C54A38" w:rsidRPr="005A70CB" w:rsidRDefault="005A70CB" w:rsidP="00B11DC8">
      <w:pPr>
        <w:pStyle w:val="ListParagraph"/>
        <w:numPr>
          <w:ilvl w:val="0"/>
          <w:numId w:val="15"/>
        </w:numPr>
        <w:spacing w:line="276" w:lineRule="auto"/>
        <w:jc w:val="both"/>
        <w:rPr>
          <w:rFonts w:cs="Arial"/>
          <w:sz w:val="20"/>
          <w:szCs w:val="20"/>
        </w:rPr>
      </w:pPr>
      <w:r w:rsidRPr="005A70CB">
        <w:rPr>
          <w:rFonts w:cs="Arial"/>
          <w:sz w:val="20"/>
          <w:szCs w:val="20"/>
        </w:rPr>
        <w:t>M</w:t>
      </w:r>
      <w:r w:rsidR="00024863" w:rsidRPr="005A70CB">
        <w:rPr>
          <w:rFonts w:cs="Arial"/>
          <w:sz w:val="20"/>
          <w:szCs w:val="20"/>
        </w:rPr>
        <w:t xml:space="preserve">odify, repeal or nullify any law or policy, and counteract any practice or custom, which has the purpose or effect of denying or diminishing recognition of any person </w:t>
      </w:r>
      <w:r w:rsidRPr="005A70CB">
        <w:rPr>
          <w:rFonts w:cs="Arial"/>
          <w:sz w:val="20"/>
          <w:szCs w:val="20"/>
        </w:rPr>
        <w:t xml:space="preserve">with disability </w:t>
      </w:r>
      <w:r w:rsidR="00024863" w:rsidRPr="005A70CB">
        <w:rPr>
          <w:rFonts w:cs="Arial"/>
          <w:sz w:val="20"/>
          <w:szCs w:val="20"/>
        </w:rPr>
        <w:t>as a person before the law</w:t>
      </w:r>
      <w:r w:rsidRPr="005A70CB">
        <w:rPr>
          <w:rFonts w:cs="Arial"/>
          <w:sz w:val="20"/>
          <w:szCs w:val="20"/>
        </w:rPr>
        <w:t>.</w:t>
      </w:r>
    </w:p>
    <w:p w14:paraId="52EF9933" w14:textId="77777777" w:rsidR="00C54A38" w:rsidRDefault="00C54A38" w:rsidP="00B11DC8">
      <w:pPr>
        <w:spacing w:line="276" w:lineRule="auto"/>
        <w:jc w:val="both"/>
        <w:rPr>
          <w:rFonts w:cs="Arial"/>
          <w:sz w:val="20"/>
          <w:szCs w:val="20"/>
        </w:rPr>
      </w:pPr>
    </w:p>
    <w:p w14:paraId="4CD52520" w14:textId="77777777" w:rsidR="00C54A38" w:rsidRPr="005A70CB" w:rsidRDefault="005A70CB" w:rsidP="00B11DC8">
      <w:pPr>
        <w:pStyle w:val="ListParagraph"/>
        <w:numPr>
          <w:ilvl w:val="0"/>
          <w:numId w:val="15"/>
        </w:numPr>
        <w:spacing w:line="276" w:lineRule="auto"/>
        <w:jc w:val="both"/>
        <w:rPr>
          <w:rFonts w:cs="Arial"/>
          <w:sz w:val="20"/>
          <w:szCs w:val="20"/>
        </w:rPr>
      </w:pPr>
      <w:r w:rsidRPr="005A70CB">
        <w:rPr>
          <w:rFonts w:cs="Arial"/>
          <w:sz w:val="20"/>
          <w:szCs w:val="20"/>
        </w:rPr>
        <w:t xml:space="preserve">Implement the recommendations from the 2014 Report </w:t>
      </w:r>
      <w:r w:rsidRPr="005A70CB">
        <w:rPr>
          <w:rFonts w:cs="Arial"/>
          <w:i/>
          <w:iCs/>
          <w:sz w:val="20"/>
          <w:szCs w:val="20"/>
        </w:rPr>
        <w:t>‘Equality, Capacity and Disability in Commonwealth Laws’.</w:t>
      </w:r>
    </w:p>
    <w:p w14:paraId="27FE102C" w14:textId="77777777" w:rsidR="00C54A38" w:rsidRDefault="00C54A38" w:rsidP="00B11DC8">
      <w:pPr>
        <w:spacing w:line="276" w:lineRule="auto"/>
        <w:jc w:val="both"/>
        <w:rPr>
          <w:rFonts w:cs="Arial"/>
          <w:sz w:val="20"/>
          <w:szCs w:val="20"/>
        </w:rPr>
      </w:pPr>
    </w:p>
    <w:p w14:paraId="58BF2FC4" w14:textId="77777777" w:rsidR="00C54A38" w:rsidRDefault="00C54A38" w:rsidP="00F0078A">
      <w:pPr>
        <w:rPr>
          <w:rFonts w:cs="Arial"/>
          <w:sz w:val="20"/>
          <w:szCs w:val="20"/>
        </w:rPr>
      </w:pPr>
    </w:p>
    <w:p w14:paraId="39984C7E" w14:textId="77777777" w:rsidR="00C54A38" w:rsidRDefault="00C54A38">
      <w:pPr>
        <w:rPr>
          <w:rFonts w:cs="Arial"/>
          <w:sz w:val="20"/>
          <w:szCs w:val="20"/>
        </w:rPr>
      </w:pPr>
      <w:r>
        <w:rPr>
          <w:rFonts w:cs="Arial"/>
          <w:sz w:val="20"/>
          <w:szCs w:val="20"/>
        </w:rPr>
        <w:br w:type="page"/>
      </w:r>
    </w:p>
    <w:p w14:paraId="22BB52E5" w14:textId="77777777" w:rsidR="00C54A38" w:rsidRPr="00F0078A" w:rsidRDefault="00C54A38" w:rsidP="00112219">
      <w:pPr>
        <w:pStyle w:val="Heading1"/>
        <w:rPr>
          <w:u w:val="single"/>
        </w:rPr>
      </w:pPr>
      <w:bookmarkStart w:id="30" w:name="_Toc13474211"/>
      <w:bookmarkStart w:id="31" w:name="_Toc15052507"/>
      <w:r w:rsidRPr="003F2D9A">
        <w:lastRenderedPageBreak/>
        <w:t>Access to justice</w:t>
      </w:r>
      <w:r>
        <w:t xml:space="preserve"> (art.13)</w:t>
      </w:r>
      <w:bookmarkEnd w:id="30"/>
      <w:bookmarkEnd w:id="31"/>
    </w:p>
    <w:p w14:paraId="0767DBDC" w14:textId="77777777" w:rsidR="00C54A38" w:rsidRPr="00F0078A" w:rsidRDefault="00C54A38" w:rsidP="003F2D9A">
      <w:pPr>
        <w:rPr>
          <w:rFonts w:cs="Arial"/>
          <w:sz w:val="20"/>
          <w:szCs w:val="20"/>
        </w:rPr>
      </w:pPr>
    </w:p>
    <w:p w14:paraId="366A3108" w14:textId="77777777" w:rsidR="00917BCE" w:rsidRDefault="00ED4B8E" w:rsidP="002D01F3">
      <w:pPr>
        <w:spacing w:line="276" w:lineRule="auto"/>
        <w:ind w:left="851" w:hanging="851"/>
        <w:jc w:val="both"/>
        <w:rPr>
          <w:rFonts w:cs="Arial"/>
          <w:sz w:val="20"/>
          <w:szCs w:val="20"/>
        </w:rPr>
      </w:pPr>
      <w:r>
        <w:rPr>
          <w:rFonts w:cs="Arial"/>
          <w:sz w:val="20"/>
          <w:szCs w:val="20"/>
        </w:rPr>
        <w:t>14.</w:t>
      </w:r>
      <w:r w:rsidR="00917BCE">
        <w:rPr>
          <w:rFonts w:cs="Arial"/>
          <w:sz w:val="20"/>
          <w:szCs w:val="20"/>
        </w:rPr>
        <w:tab/>
        <w:t>There is no nationally consistent disaggregated data on the number of persons with disability in the criminal justice system, although available data shows significant over-representation, particularly for people with cognitive and psychosocial disability.</w:t>
      </w:r>
      <w:r w:rsidR="002A5A9E">
        <w:rPr>
          <w:rStyle w:val="EndnoteReference"/>
          <w:rFonts w:cs="Arial"/>
          <w:sz w:val="20"/>
          <w:szCs w:val="20"/>
        </w:rPr>
        <w:endnoteReference w:id="114"/>
      </w:r>
      <w:r w:rsidR="00917BCE">
        <w:rPr>
          <w:rFonts w:cs="Arial"/>
          <w:sz w:val="20"/>
          <w:szCs w:val="20"/>
        </w:rPr>
        <w:t xml:space="preserve"> </w:t>
      </w:r>
    </w:p>
    <w:p w14:paraId="22E7DCE5" w14:textId="77777777" w:rsidR="00917BCE" w:rsidRDefault="00917BCE" w:rsidP="00917BCE">
      <w:pPr>
        <w:spacing w:line="276" w:lineRule="auto"/>
        <w:ind w:left="567" w:hanging="567"/>
        <w:jc w:val="both"/>
        <w:rPr>
          <w:rFonts w:cs="Arial"/>
          <w:sz w:val="20"/>
          <w:szCs w:val="20"/>
        </w:rPr>
      </w:pPr>
    </w:p>
    <w:p w14:paraId="341200A1" w14:textId="77777777" w:rsidR="00917BCE" w:rsidRDefault="00917BCE" w:rsidP="002D01F3">
      <w:pPr>
        <w:spacing w:line="276" w:lineRule="auto"/>
        <w:ind w:left="851"/>
        <w:jc w:val="both"/>
        <w:rPr>
          <w:rFonts w:cs="Arial"/>
          <w:sz w:val="20"/>
          <w:szCs w:val="20"/>
        </w:rPr>
      </w:pPr>
      <w:r>
        <w:rPr>
          <w:rFonts w:cs="Arial"/>
          <w:sz w:val="20"/>
          <w:szCs w:val="20"/>
        </w:rPr>
        <w:t xml:space="preserve">Indigenous young people, particularly those with disability </w:t>
      </w:r>
      <w:r w:rsidRPr="00EE3150">
        <w:rPr>
          <w:rFonts w:cs="Arial"/>
          <w:sz w:val="20"/>
          <w:szCs w:val="20"/>
        </w:rPr>
        <w:t>are overrepresented in the youth justice system</w:t>
      </w:r>
      <w:r>
        <w:rPr>
          <w:rFonts w:cs="Arial"/>
          <w:sz w:val="20"/>
          <w:szCs w:val="20"/>
        </w:rPr>
        <w:t xml:space="preserve">, including in </w:t>
      </w:r>
      <w:r w:rsidRPr="00EE3150">
        <w:rPr>
          <w:rFonts w:cs="Arial"/>
          <w:sz w:val="20"/>
          <w:szCs w:val="20"/>
        </w:rPr>
        <w:t>detention-based supervision</w:t>
      </w:r>
      <w:r>
        <w:rPr>
          <w:rFonts w:cs="Arial"/>
          <w:sz w:val="20"/>
          <w:szCs w:val="20"/>
        </w:rPr>
        <w:t xml:space="preserve"> (24 </w:t>
      </w:r>
      <w:r w:rsidRPr="00EE3150">
        <w:rPr>
          <w:rFonts w:cs="Arial"/>
          <w:sz w:val="20"/>
          <w:szCs w:val="20"/>
        </w:rPr>
        <w:t xml:space="preserve">times </w:t>
      </w:r>
      <w:r>
        <w:rPr>
          <w:rFonts w:cs="Arial"/>
          <w:sz w:val="20"/>
          <w:szCs w:val="20"/>
        </w:rPr>
        <w:t xml:space="preserve">higher than </w:t>
      </w:r>
      <w:r w:rsidRPr="00EE3150">
        <w:rPr>
          <w:rFonts w:cs="Arial"/>
          <w:sz w:val="20"/>
          <w:szCs w:val="20"/>
        </w:rPr>
        <w:t>the rate for non-Indigenous young people</w:t>
      </w:r>
      <w:r>
        <w:rPr>
          <w:rFonts w:cs="Arial"/>
          <w:sz w:val="20"/>
          <w:szCs w:val="20"/>
        </w:rPr>
        <w:t xml:space="preserve">), and in </w:t>
      </w:r>
      <w:r w:rsidRPr="00EE3150">
        <w:rPr>
          <w:rFonts w:cs="Arial"/>
          <w:sz w:val="20"/>
          <w:szCs w:val="20"/>
        </w:rPr>
        <w:t>community based supervision</w:t>
      </w:r>
      <w:r>
        <w:rPr>
          <w:rFonts w:cs="Arial"/>
          <w:sz w:val="20"/>
          <w:szCs w:val="20"/>
        </w:rPr>
        <w:t xml:space="preserve"> (</w:t>
      </w:r>
      <w:r w:rsidRPr="00EE3150">
        <w:rPr>
          <w:rFonts w:cs="Arial"/>
          <w:sz w:val="20"/>
          <w:szCs w:val="20"/>
        </w:rPr>
        <w:t>17 times</w:t>
      </w:r>
      <w:r>
        <w:rPr>
          <w:rFonts w:cs="Arial"/>
          <w:sz w:val="20"/>
          <w:szCs w:val="20"/>
        </w:rPr>
        <w:t xml:space="preserve"> higher than </w:t>
      </w:r>
      <w:r w:rsidRPr="00EE3150">
        <w:rPr>
          <w:rFonts w:cs="Arial"/>
          <w:sz w:val="20"/>
          <w:szCs w:val="20"/>
        </w:rPr>
        <w:t>the rate</w:t>
      </w:r>
      <w:r>
        <w:rPr>
          <w:rFonts w:cs="Arial"/>
          <w:sz w:val="20"/>
          <w:szCs w:val="20"/>
        </w:rPr>
        <w:t xml:space="preserve"> </w:t>
      </w:r>
      <w:r w:rsidRPr="00EE3150">
        <w:rPr>
          <w:rFonts w:cs="Arial"/>
          <w:sz w:val="20"/>
          <w:szCs w:val="20"/>
        </w:rPr>
        <w:t>for non-Indigenous young people</w:t>
      </w:r>
      <w:r>
        <w:rPr>
          <w:rFonts w:cs="Arial"/>
          <w:sz w:val="20"/>
          <w:szCs w:val="20"/>
        </w:rPr>
        <w:t>).</w:t>
      </w:r>
      <w:r>
        <w:rPr>
          <w:rStyle w:val="EndnoteReference"/>
          <w:rFonts w:cs="Arial"/>
          <w:sz w:val="20"/>
          <w:szCs w:val="20"/>
        </w:rPr>
        <w:endnoteReference w:id="115"/>
      </w:r>
    </w:p>
    <w:p w14:paraId="31AEE63F" w14:textId="77777777" w:rsidR="00243237" w:rsidRDefault="00243237" w:rsidP="00850556">
      <w:pPr>
        <w:spacing w:line="276" w:lineRule="auto"/>
        <w:jc w:val="both"/>
        <w:rPr>
          <w:rFonts w:cs="Arial"/>
          <w:sz w:val="20"/>
          <w:szCs w:val="20"/>
        </w:rPr>
      </w:pPr>
    </w:p>
    <w:p w14:paraId="1DC3DCD9" w14:textId="77777777" w:rsidR="00243237" w:rsidRDefault="00243237" w:rsidP="002D01F3">
      <w:pPr>
        <w:spacing w:line="276" w:lineRule="auto"/>
        <w:ind w:left="851"/>
        <w:jc w:val="both"/>
        <w:rPr>
          <w:rFonts w:cs="Arial"/>
          <w:sz w:val="20"/>
          <w:szCs w:val="20"/>
        </w:rPr>
      </w:pPr>
      <w:r w:rsidRPr="000F1B85">
        <w:rPr>
          <w:rFonts w:cs="Arial"/>
          <w:sz w:val="20"/>
          <w:szCs w:val="20"/>
        </w:rPr>
        <w:t>Indigenous people with disability are 14 times more likely to be imprisoned than the rest of the population.</w:t>
      </w:r>
      <w:r w:rsidRPr="000F1B85">
        <w:rPr>
          <w:rStyle w:val="EndnoteReference"/>
          <w:rFonts w:cs="Arial"/>
          <w:sz w:val="20"/>
          <w:szCs w:val="20"/>
        </w:rPr>
        <w:endnoteReference w:id="116"/>
      </w:r>
      <w:r w:rsidRPr="000F1B85">
        <w:rPr>
          <w:rFonts w:cs="Arial"/>
          <w:sz w:val="20"/>
          <w:szCs w:val="20"/>
        </w:rPr>
        <w:t xml:space="preserve"> 50% of the total prison population report a history of psychosocial disability,</w:t>
      </w:r>
      <w:r w:rsidRPr="000F1B85">
        <w:rPr>
          <w:rStyle w:val="EndnoteReference"/>
          <w:rFonts w:cs="Arial"/>
          <w:sz w:val="20"/>
          <w:szCs w:val="20"/>
        </w:rPr>
        <w:endnoteReference w:id="117"/>
      </w:r>
      <w:r w:rsidRPr="000F1B85">
        <w:rPr>
          <w:rFonts w:cs="Arial"/>
          <w:sz w:val="20"/>
          <w:szCs w:val="20"/>
        </w:rPr>
        <w:t xml:space="preserve"> almost one-third report a disability,</w:t>
      </w:r>
      <w:r w:rsidRPr="000F1B85">
        <w:rPr>
          <w:rStyle w:val="EndnoteReference"/>
          <w:rFonts w:cs="Arial"/>
          <w:sz w:val="20"/>
          <w:szCs w:val="20"/>
        </w:rPr>
        <w:endnoteReference w:id="118"/>
      </w:r>
      <w:r w:rsidRPr="000F1B85">
        <w:rPr>
          <w:rFonts w:cs="Arial"/>
          <w:sz w:val="20"/>
          <w:szCs w:val="20"/>
        </w:rPr>
        <w:t xml:space="preserve"> and 25%–30% of prisoners have an intellectual disability.</w:t>
      </w:r>
      <w:r w:rsidRPr="000F1B85">
        <w:rPr>
          <w:rStyle w:val="EndnoteReference"/>
          <w:rFonts w:cs="Arial"/>
          <w:sz w:val="20"/>
          <w:szCs w:val="20"/>
        </w:rPr>
        <w:endnoteReference w:id="119"/>
      </w:r>
      <w:r w:rsidRPr="000F1B85">
        <w:rPr>
          <w:rFonts w:cs="Arial"/>
          <w:sz w:val="20"/>
          <w:szCs w:val="20"/>
        </w:rPr>
        <w:t xml:space="preserve"> Indigenous women are the fastest growing prison population in Australia. A significant proportion have cognitive impairment as well as an undiagnosed psychosocial disability.</w:t>
      </w:r>
      <w:r w:rsidRPr="000F1B85">
        <w:rPr>
          <w:rStyle w:val="EndnoteReference"/>
          <w:rFonts w:cs="Arial"/>
          <w:sz w:val="20"/>
          <w:szCs w:val="20"/>
        </w:rPr>
        <w:endnoteReference w:id="120"/>
      </w:r>
      <w:r w:rsidRPr="000F1B85">
        <w:rPr>
          <w:rFonts w:cs="Arial"/>
          <w:sz w:val="20"/>
          <w:szCs w:val="20"/>
        </w:rPr>
        <w:t xml:space="preserve"> People with disability are being sent to prison because there are limited options or alternative pathways for courts to consider.</w:t>
      </w:r>
      <w:r w:rsidRPr="000F1B85">
        <w:rPr>
          <w:rStyle w:val="EndnoteReference"/>
          <w:rFonts w:cs="Arial"/>
          <w:sz w:val="20"/>
          <w:szCs w:val="20"/>
        </w:rPr>
        <w:endnoteReference w:id="121"/>
      </w:r>
      <w:r>
        <w:rPr>
          <w:rFonts w:cs="Arial"/>
          <w:sz w:val="20"/>
          <w:szCs w:val="20"/>
        </w:rPr>
        <w:t xml:space="preserve"> </w:t>
      </w:r>
    </w:p>
    <w:p w14:paraId="7DFC4220" w14:textId="77777777" w:rsidR="00ED4B8E" w:rsidRDefault="00ED4B8E" w:rsidP="005A608A">
      <w:pPr>
        <w:spacing w:line="276" w:lineRule="auto"/>
        <w:jc w:val="both"/>
        <w:rPr>
          <w:rFonts w:cs="Arial"/>
          <w:sz w:val="20"/>
          <w:szCs w:val="20"/>
        </w:rPr>
      </w:pPr>
    </w:p>
    <w:p w14:paraId="5181C8E6" w14:textId="77777777" w:rsidR="00A057E3" w:rsidRDefault="00917BCE" w:rsidP="0020492D">
      <w:pPr>
        <w:spacing w:line="276" w:lineRule="auto"/>
        <w:ind w:left="851" w:hanging="851"/>
        <w:jc w:val="both"/>
        <w:rPr>
          <w:rFonts w:cs="Arial"/>
          <w:sz w:val="20"/>
          <w:szCs w:val="20"/>
        </w:rPr>
      </w:pPr>
      <w:r>
        <w:rPr>
          <w:rFonts w:cs="Arial"/>
          <w:sz w:val="20"/>
          <w:szCs w:val="20"/>
        </w:rPr>
        <w:t>1</w:t>
      </w:r>
      <w:r w:rsidR="0020492D">
        <w:rPr>
          <w:rFonts w:cs="Arial"/>
          <w:sz w:val="20"/>
          <w:szCs w:val="20"/>
        </w:rPr>
        <w:t>5(a</w:t>
      </w:r>
      <w:proofErr w:type="gramStart"/>
      <w:r w:rsidR="0020492D">
        <w:rPr>
          <w:rFonts w:cs="Arial"/>
          <w:sz w:val="20"/>
          <w:szCs w:val="20"/>
        </w:rPr>
        <w:t>)</w:t>
      </w:r>
      <w:r>
        <w:rPr>
          <w:rFonts w:cs="Arial"/>
          <w:sz w:val="20"/>
          <w:szCs w:val="20"/>
        </w:rPr>
        <w:t>(</w:t>
      </w:r>
      <w:proofErr w:type="gramEnd"/>
      <w:r>
        <w:rPr>
          <w:rFonts w:cs="Arial"/>
          <w:sz w:val="20"/>
          <w:szCs w:val="20"/>
        </w:rPr>
        <w:t>b)</w:t>
      </w:r>
      <w:r>
        <w:rPr>
          <w:rFonts w:cs="Arial"/>
          <w:sz w:val="20"/>
          <w:szCs w:val="20"/>
        </w:rPr>
        <w:tab/>
      </w:r>
      <w:r w:rsidR="00C54A38" w:rsidRPr="00EE3150">
        <w:rPr>
          <w:rFonts w:cs="Arial"/>
          <w:sz w:val="20"/>
          <w:szCs w:val="20"/>
        </w:rPr>
        <w:t xml:space="preserve">People with disability engaging in the justice system face significant barriers, with many finding access to justice difficult, hostile and ineffectual. As a result, they are often left without legal redress. </w:t>
      </w:r>
      <w:r w:rsidR="00C54A38">
        <w:rPr>
          <w:rFonts w:cs="Arial"/>
          <w:sz w:val="20"/>
          <w:szCs w:val="20"/>
        </w:rPr>
        <w:t xml:space="preserve">People with disability </w:t>
      </w:r>
      <w:r w:rsidR="0020492D">
        <w:rPr>
          <w:rFonts w:cs="Arial"/>
          <w:sz w:val="20"/>
          <w:szCs w:val="20"/>
        </w:rPr>
        <w:t xml:space="preserve">report </w:t>
      </w:r>
      <w:r w:rsidR="00C54A38" w:rsidRPr="005A608A">
        <w:rPr>
          <w:rFonts w:cs="Arial"/>
          <w:sz w:val="20"/>
          <w:szCs w:val="20"/>
        </w:rPr>
        <w:t xml:space="preserve">that the legal and justice system are </w:t>
      </w:r>
      <w:r w:rsidR="00C54A38">
        <w:rPr>
          <w:rFonts w:cs="Arial"/>
          <w:sz w:val="20"/>
          <w:szCs w:val="20"/>
        </w:rPr>
        <w:t xml:space="preserve">not </w:t>
      </w:r>
      <w:r w:rsidR="00C54A38" w:rsidRPr="005A608A">
        <w:rPr>
          <w:rFonts w:cs="Arial"/>
          <w:sz w:val="20"/>
          <w:szCs w:val="20"/>
        </w:rPr>
        <w:t>trained properly to support</w:t>
      </w:r>
      <w:r w:rsidR="00C54A38">
        <w:rPr>
          <w:rFonts w:cs="Arial"/>
          <w:sz w:val="20"/>
          <w:szCs w:val="20"/>
        </w:rPr>
        <w:t xml:space="preserve"> them, and feel they are denied the same opportunities to engage in the </w:t>
      </w:r>
      <w:r w:rsidR="00C54A38" w:rsidRPr="005A608A">
        <w:rPr>
          <w:rFonts w:cs="Arial"/>
          <w:sz w:val="20"/>
          <w:szCs w:val="20"/>
        </w:rPr>
        <w:t>justice system as people without disability.</w:t>
      </w:r>
      <w:r w:rsidR="00A057E3">
        <w:rPr>
          <w:rStyle w:val="EndnoteReference"/>
          <w:rFonts w:cs="Arial"/>
          <w:sz w:val="20"/>
          <w:szCs w:val="20"/>
        </w:rPr>
        <w:endnoteReference w:id="122"/>
      </w:r>
    </w:p>
    <w:p w14:paraId="7B050262" w14:textId="77777777" w:rsidR="00A057E3" w:rsidRDefault="00A057E3" w:rsidP="00330BBC">
      <w:pPr>
        <w:spacing w:line="276" w:lineRule="auto"/>
        <w:jc w:val="both"/>
        <w:rPr>
          <w:rFonts w:cs="Arial"/>
          <w:sz w:val="20"/>
          <w:szCs w:val="20"/>
        </w:rPr>
      </w:pPr>
    </w:p>
    <w:p w14:paraId="0A3959D9" w14:textId="77777777" w:rsidR="008A3387" w:rsidRDefault="00A057E3" w:rsidP="0020492D">
      <w:pPr>
        <w:spacing w:line="276" w:lineRule="auto"/>
        <w:ind w:left="851"/>
        <w:jc w:val="both"/>
        <w:rPr>
          <w:rFonts w:cs="Arial"/>
          <w:sz w:val="20"/>
          <w:szCs w:val="20"/>
        </w:rPr>
      </w:pPr>
      <w:r>
        <w:rPr>
          <w:rFonts w:cs="Arial"/>
          <w:sz w:val="20"/>
          <w:szCs w:val="20"/>
        </w:rPr>
        <w:t>Discriminatory</w:t>
      </w:r>
      <w:r w:rsidRPr="00EE3150">
        <w:rPr>
          <w:rFonts w:cs="Arial"/>
          <w:sz w:val="20"/>
          <w:szCs w:val="20"/>
        </w:rPr>
        <w:t xml:space="preserve"> attitudes, a lack of support services and programs and minimal provision of </w:t>
      </w:r>
      <w:r w:rsidR="0020492D">
        <w:rPr>
          <w:rFonts w:cs="Arial"/>
          <w:sz w:val="20"/>
          <w:szCs w:val="20"/>
        </w:rPr>
        <w:t xml:space="preserve">legal or procedural </w:t>
      </w:r>
      <w:r w:rsidRPr="00EE3150">
        <w:rPr>
          <w:rFonts w:cs="Arial"/>
          <w:sz w:val="20"/>
          <w:szCs w:val="20"/>
        </w:rPr>
        <w:t xml:space="preserve">adjustments, often means that people with disability are viewed as not credible, not capable of giving evidence, </w:t>
      </w:r>
      <w:r w:rsidR="002D01F3">
        <w:rPr>
          <w:rFonts w:cs="Arial"/>
          <w:sz w:val="20"/>
          <w:szCs w:val="20"/>
        </w:rPr>
        <w:t xml:space="preserve">unable to </w:t>
      </w:r>
      <w:r w:rsidRPr="00EE3150">
        <w:rPr>
          <w:rFonts w:cs="Arial"/>
          <w:sz w:val="20"/>
          <w:szCs w:val="20"/>
        </w:rPr>
        <w:t>make legal decisions or participate in legal proceedings.</w:t>
      </w:r>
      <w:r>
        <w:rPr>
          <w:rFonts w:cs="Arial"/>
          <w:sz w:val="20"/>
          <w:szCs w:val="20"/>
        </w:rPr>
        <w:t xml:space="preserve"> </w:t>
      </w:r>
    </w:p>
    <w:p w14:paraId="55389134" w14:textId="77777777" w:rsidR="00A057E3" w:rsidRDefault="00A057E3" w:rsidP="00330BBC">
      <w:pPr>
        <w:spacing w:line="276" w:lineRule="auto"/>
        <w:jc w:val="both"/>
        <w:rPr>
          <w:rFonts w:cs="Arial"/>
          <w:sz w:val="20"/>
          <w:szCs w:val="20"/>
        </w:rPr>
      </w:pPr>
    </w:p>
    <w:p w14:paraId="76275AA5" w14:textId="77777777" w:rsidR="0020492D" w:rsidRDefault="0020492D" w:rsidP="002D01F3">
      <w:pPr>
        <w:spacing w:line="276" w:lineRule="auto"/>
        <w:ind w:left="851" w:hanging="851"/>
        <w:jc w:val="both"/>
        <w:rPr>
          <w:rFonts w:cs="Arial"/>
          <w:sz w:val="20"/>
          <w:szCs w:val="20"/>
        </w:rPr>
      </w:pPr>
      <w:r>
        <w:rPr>
          <w:rFonts w:cs="Arial"/>
          <w:sz w:val="20"/>
          <w:szCs w:val="20"/>
        </w:rPr>
        <w:t>15(c)</w:t>
      </w:r>
      <w:r>
        <w:rPr>
          <w:rFonts w:cs="Arial"/>
          <w:sz w:val="20"/>
          <w:szCs w:val="20"/>
        </w:rPr>
        <w:tab/>
        <w:t xml:space="preserve">There are no nationally consistent measures to harmonise the regulation of jury composition with the CRPD. </w:t>
      </w:r>
      <w:r w:rsidR="007C5DC5">
        <w:rPr>
          <w:rFonts w:cs="Arial"/>
          <w:sz w:val="20"/>
          <w:szCs w:val="20"/>
        </w:rPr>
        <w:t xml:space="preserve">Australian laws are inconsistent, with </w:t>
      </w:r>
      <w:r>
        <w:rPr>
          <w:rFonts w:cs="Arial"/>
          <w:sz w:val="20"/>
          <w:szCs w:val="20"/>
        </w:rPr>
        <w:t xml:space="preserve">Deaf persons </w:t>
      </w:r>
      <w:r w:rsidR="007C5DC5">
        <w:rPr>
          <w:rFonts w:cs="Arial"/>
          <w:sz w:val="20"/>
          <w:szCs w:val="20"/>
        </w:rPr>
        <w:t xml:space="preserve">in particular still unable to </w:t>
      </w:r>
      <w:r>
        <w:rPr>
          <w:rFonts w:cs="Arial"/>
          <w:sz w:val="20"/>
          <w:szCs w:val="20"/>
        </w:rPr>
        <w:t xml:space="preserve">serve on juries </w:t>
      </w:r>
      <w:r w:rsidR="007C5DC5">
        <w:rPr>
          <w:rFonts w:cs="Arial"/>
          <w:sz w:val="20"/>
          <w:szCs w:val="20"/>
        </w:rPr>
        <w:t>under some State and Territory laws.</w:t>
      </w:r>
      <w:r w:rsidR="001D10E0">
        <w:rPr>
          <w:rStyle w:val="EndnoteReference"/>
          <w:rFonts w:cs="Arial"/>
          <w:sz w:val="20"/>
          <w:szCs w:val="20"/>
        </w:rPr>
        <w:endnoteReference w:id="123"/>
      </w:r>
      <w:r w:rsidR="00893280">
        <w:rPr>
          <w:rFonts w:cs="Arial"/>
          <w:sz w:val="20"/>
          <w:szCs w:val="20"/>
        </w:rPr>
        <w:t xml:space="preserve"> </w:t>
      </w:r>
    </w:p>
    <w:p w14:paraId="5ECD5537" w14:textId="77777777" w:rsidR="008A3387" w:rsidRDefault="008A3387" w:rsidP="0020492D">
      <w:pPr>
        <w:spacing w:line="276" w:lineRule="auto"/>
        <w:ind w:left="567" w:hanging="567"/>
        <w:jc w:val="both"/>
        <w:rPr>
          <w:rFonts w:cs="Arial"/>
          <w:sz w:val="20"/>
          <w:szCs w:val="20"/>
        </w:rPr>
      </w:pPr>
    </w:p>
    <w:p w14:paraId="064B00C4" w14:textId="77777777" w:rsidR="008A3387" w:rsidRDefault="008A3387" w:rsidP="002D01F3">
      <w:pPr>
        <w:spacing w:line="276" w:lineRule="auto"/>
        <w:ind w:left="851" w:hanging="851"/>
        <w:jc w:val="both"/>
        <w:rPr>
          <w:rFonts w:cs="Arial"/>
          <w:sz w:val="20"/>
          <w:szCs w:val="20"/>
        </w:rPr>
      </w:pPr>
      <w:r>
        <w:rPr>
          <w:rFonts w:cs="Arial"/>
          <w:sz w:val="20"/>
          <w:szCs w:val="20"/>
        </w:rPr>
        <w:t>15(d)</w:t>
      </w:r>
      <w:r>
        <w:rPr>
          <w:rFonts w:cs="Arial"/>
          <w:sz w:val="20"/>
          <w:szCs w:val="20"/>
        </w:rPr>
        <w:tab/>
      </w:r>
      <w:r w:rsidRPr="00EE3150">
        <w:rPr>
          <w:rFonts w:cs="Arial"/>
          <w:sz w:val="20"/>
          <w:szCs w:val="20"/>
        </w:rPr>
        <w:t>The inability to access effective justice</w:t>
      </w:r>
      <w:r>
        <w:rPr>
          <w:rFonts w:cs="Arial"/>
          <w:sz w:val="20"/>
          <w:szCs w:val="20"/>
        </w:rPr>
        <w:t xml:space="preserve"> </w:t>
      </w:r>
      <w:r w:rsidRPr="00EE3150">
        <w:rPr>
          <w:rFonts w:cs="Arial"/>
          <w:sz w:val="20"/>
          <w:szCs w:val="20"/>
        </w:rPr>
        <w:t>results in many people with disability being left without protection and at risk of ongoing violence, or more likely to be jailed and destined to have repeated contact with the criminal justice system.</w:t>
      </w:r>
      <w:r>
        <w:rPr>
          <w:rStyle w:val="EndnoteReference"/>
          <w:rFonts w:cs="Arial"/>
          <w:sz w:val="20"/>
          <w:szCs w:val="20"/>
        </w:rPr>
        <w:endnoteReference w:id="124"/>
      </w:r>
    </w:p>
    <w:p w14:paraId="06691442" w14:textId="77777777" w:rsidR="0020492D" w:rsidRDefault="0020492D" w:rsidP="00330BBC">
      <w:pPr>
        <w:spacing w:line="276" w:lineRule="auto"/>
        <w:jc w:val="both"/>
        <w:rPr>
          <w:rFonts w:cs="Arial"/>
          <w:sz w:val="20"/>
          <w:szCs w:val="20"/>
        </w:rPr>
      </w:pPr>
    </w:p>
    <w:p w14:paraId="5F7F1D41" w14:textId="76F8E5DA" w:rsidR="00C54A38" w:rsidRDefault="00917BCE" w:rsidP="00112219">
      <w:pPr>
        <w:spacing w:line="276" w:lineRule="auto"/>
        <w:ind w:left="851" w:hanging="851"/>
        <w:jc w:val="both"/>
        <w:rPr>
          <w:rFonts w:cs="Arial"/>
          <w:sz w:val="20"/>
          <w:szCs w:val="20"/>
        </w:rPr>
      </w:pPr>
      <w:r>
        <w:rPr>
          <w:rFonts w:cs="Arial"/>
          <w:sz w:val="20"/>
          <w:szCs w:val="20"/>
        </w:rPr>
        <w:t>1</w:t>
      </w:r>
      <w:r w:rsidR="0020492D">
        <w:rPr>
          <w:rFonts w:cs="Arial"/>
          <w:sz w:val="20"/>
          <w:szCs w:val="20"/>
        </w:rPr>
        <w:t>5</w:t>
      </w:r>
      <w:r>
        <w:rPr>
          <w:rFonts w:cs="Arial"/>
          <w:sz w:val="20"/>
          <w:szCs w:val="20"/>
        </w:rPr>
        <w:t>(e)</w:t>
      </w:r>
      <w:r>
        <w:rPr>
          <w:rFonts w:cs="Arial"/>
          <w:sz w:val="20"/>
          <w:szCs w:val="20"/>
        </w:rPr>
        <w:tab/>
      </w:r>
      <w:r w:rsidR="00B67CAF">
        <w:rPr>
          <w:rFonts w:cs="Arial"/>
          <w:sz w:val="20"/>
          <w:szCs w:val="20"/>
        </w:rPr>
        <w:t xml:space="preserve">The report from </w:t>
      </w:r>
      <w:r w:rsidR="000F0F36">
        <w:rPr>
          <w:rFonts w:cs="Arial"/>
          <w:sz w:val="20"/>
          <w:szCs w:val="20"/>
        </w:rPr>
        <w:t>the</w:t>
      </w:r>
      <w:r w:rsidR="00B67CAF">
        <w:rPr>
          <w:rFonts w:cs="Arial"/>
          <w:sz w:val="20"/>
          <w:szCs w:val="20"/>
        </w:rPr>
        <w:t xml:space="preserve"> </w:t>
      </w:r>
      <w:r w:rsidR="006A772B">
        <w:rPr>
          <w:rFonts w:cs="Arial"/>
          <w:sz w:val="20"/>
          <w:szCs w:val="20"/>
        </w:rPr>
        <w:t xml:space="preserve">2017 </w:t>
      </w:r>
      <w:r w:rsidR="006A772B" w:rsidRPr="00E9726E">
        <w:rPr>
          <w:rFonts w:cs="Arial"/>
          <w:i/>
          <w:iCs/>
          <w:sz w:val="20"/>
          <w:szCs w:val="20"/>
        </w:rPr>
        <w:t>N</w:t>
      </w:r>
      <w:r w:rsidR="00B67CAF" w:rsidRPr="00E9726E">
        <w:rPr>
          <w:rFonts w:cs="Arial"/>
          <w:i/>
          <w:iCs/>
          <w:sz w:val="20"/>
          <w:szCs w:val="20"/>
        </w:rPr>
        <w:t xml:space="preserve">ational </w:t>
      </w:r>
      <w:r w:rsidR="006A772B" w:rsidRPr="00E9726E">
        <w:rPr>
          <w:rFonts w:cs="Arial"/>
          <w:i/>
          <w:iCs/>
          <w:sz w:val="20"/>
          <w:szCs w:val="20"/>
        </w:rPr>
        <w:t>I</w:t>
      </w:r>
      <w:r w:rsidR="00B67CAF" w:rsidRPr="00E9726E">
        <w:rPr>
          <w:rFonts w:cs="Arial"/>
          <w:i/>
          <w:iCs/>
          <w:sz w:val="20"/>
          <w:szCs w:val="20"/>
        </w:rPr>
        <w:t xml:space="preserve">nquiry into the </w:t>
      </w:r>
      <w:r w:rsidR="006A772B" w:rsidRPr="00E9726E">
        <w:rPr>
          <w:rFonts w:cs="Arial"/>
          <w:i/>
          <w:iCs/>
          <w:sz w:val="20"/>
          <w:szCs w:val="20"/>
        </w:rPr>
        <w:t>I</w:t>
      </w:r>
      <w:r w:rsidR="00B67CAF" w:rsidRPr="00E9726E">
        <w:rPr>
          <w:rFonts w:cs="Arial"/>
          <w:i/>
          <w:iCs/>
          <w:sz w:val="20"/>
          <w:szCs w:val="20"/>
        </w:rPr>
        <w:t xml:space="preserve">ncarceration </w:t>
      </w:r>
      <w:r w:rsidR="006A772B" w:rsidRPr="00E9726E">
        <w:rPr>
          <w:rFonts w:cs="Arial"/>
          <w:i/>
          <w:iCs/>
          <w:sz w:val="20"/>
          <w:szCs w:val="20"/>
        </w:rPr>
        <w:t>R</w:t>
      </w:r>
      <w:r w:rsidR="00B67CAF" w:rsidRPr="00E9726E">
        <w:rPr>
          <w:rFonts w:cs="Arial"/>
          <w:i/>
          <w:iCs/>
          <w:sz w:val="20"/>
          <w:szCs w:val="20"/>
        </w:rPr>
        <w:t xml:space="preserve">ate of Indigenous </w:t>
      </w:r>
      <w:r w:rsidR="00E9726E" w:rsidRPr="00E9726E">
        <w:rPr>
          <w:rFonts w:cs="Arial"/>
          <w:i/>
          <w:iCs/>
          <w:sz w:val="20"/>
          <w:szCs w:val="20"/>
        </w:rPr>
        <w:t>P</w:t>
      </w:r>
      <w:r w:rsidR="00B67CAF" w:rsidRPr="00E9726E">
        <w:rPr>
          <w:rFonts w:cs="Arial"/>
          <w:i/>
          <w:iCs/>
          <w:sz w:val="20"/>
          <w:szCs w:val="20"/>
        </w:rPr>
        <w:t>eoples</w:t>
      </w:r>
      <w:r w:rsidR="006A772B">
        <w:rPr>
          <w:rStyle w:val="EndnoteReference"/>
          <w:rFonts w:cs="Arial"/>
          <w:sz w:val="20"/>
          <w:szCs w:val="20"/>
        </w:rPr>
        <w:endnoteReference w:id="125"/>
      </w:r>
      <w:r w:rsidR="00B67CAF">
        <w:rPr>
          <w:rFonts w:cs="Arial"/>
          <w:sz w:val="20"/>
          <w:szCs w:val="20"/>
        </w:rPr>
        <w:t xml:space="preserve"> recommended, that </w:t>
      </w:r>
      <w:r w:rsidR="00B67CAF" w:rsidRPr="00B67CAF">
        <w:rPr>
          <w:rFonts w:cs="Arial"/>
          <w:sz w:val="20"/>
          <w:szCs w:val="20"/>
        </w:rPr>
        <w:t>Commonwealth, state and territory governments should provide support for the establishment of an independent justice reinvestment body</w:t>
      </w:r>
      <w:r w:rsidR="00B67CAF">
        <w:rPr>
          <w:rFonts w:cs="Arial"/>
          <w:sz w:val="20"/>
          <w:szCs w:val="20"/>
        </w:rPr>
        <w:t xml:space="preserve">; the </w:t>
      </w:r>
      <w:r w:rsidR="00B67CAF" w:rsidRPr="00B67CAF">
        <w:rPr>
          <w:rFonts w:cs="Arial"/>
          <w:sz w:val="20"/>
          <w:szCs w:val="20"/>
        </w:rPr>
        <w:t>establish</w:t>
      </w:r>
      <w:r w:rsidR="00B67CAF">
        <w:rPr>
          <w:rFonts w:cs="Arial"/>
          <w:sz w:val="20"/>
          <w:szCs w:val="20"/>
        </w:rPr>
        <w:t>ment</w:t>
      </w:r>
      <w:r w:rsidR="00B67CAF" w:rsidRPr="00B67CAF">
        <w:rPr>
          <w:rFonts w:cs="Arial"/>
          <w:sz w:val="20"/>
          <w:szCs w:val="20"/>
        </w:rPr>
        <w:t xml:space="preserve"> </w:t>
      </w:r>
      <w:r w:rsidR="00B67CAF">
        <w:rPr>
          <w:rFonts w:cs="Arial"/>
          <w:sz w:val="20"/>
          <w:szCs w:val="20"/>
        </w:rPr>
        <w:t xml:space="preserve">of </w:t>
      </w:r>
      <w:r w:rsidR="00B67CAF" w:rsidRPr="00B67CAF">
        <w:rPr>
          <w:rFonts w:cs="Arial"/>
          <w:sz w:val="20"/>
          <w:szCs w:val="20"/>
        </w:rPr>
        <w:t xml:space="preserve">specialist </w:t>
      </w:r>
      <w:r w:rsidR="00B67CAF">
        <w:rPr>
          <w:rFonts w:cs="Arial"/>
          <w:sz w:val="20"/>
          <w:szCs w:val="20"/>
        </w:rPr>
        <w:t>Indigenous p</w:t>
      </w:r>
      <w:r w:rsidR="00B67CAF" w:rsidRPr="00B67CAF">
        <w:rPr>
          <w:rFonts w:cs="Arial"/>
          <w:sz w:val="20"/>
          <w:szCs w:val="20"/>
        </w:rPr>
        <w:t>eoples sentencing courts</w:t>
      </w:r>
      <w:r w:rsidR="000F0F36">
        <w:rPr>
          <w:rFonts w:cs="Arial"/>
          <w:sz w:val="20"/>
          <w:szCs w:val="20"/>
        </w:rPr>
        <w:t>;</w:t>
      </w:r>
      <w:r w:rsidR="00B67CAF" w:rsidRPr="00B67CAF">
        <w:rPr>
          <w:rFonts w:cs="Arial"/>
          <w:sz w:val="20"/>
          <w:szCs w:val="20"/>
        </w:rPr>
        <w:t xml:space="preserve"> </w:t>
      </w:r>
      <w:r w:rsidR="00B67CAF">
        <w:rPr>
          <w:rFonts w:cs="Arial"/>
          <w:sz w:val="20"/>
          <w:szCs w:val="20"/>
        </w:rPr>
        <w:t xml:space="preserve">and </w:t>
      </w:r>
      <w:r w:rsidR="000F0F36">
        <w:rPr>
          <w:rFonts w:cs="Arial"/>
          <w:sz w:val="20"/>
          <w:szCs w:val="20"/>
        </w:rPr>
        <w:t xml:space="preserve">the commissioning of </w:t>
      </w:r>
      <w:r w:rsidR="00B67CAF">
        <w:rPr>
          <w:rFonts w:cs="Arial"/>
          <w:sz w:val="20"/>
          <w:szCs w:val="20"/>
        </w:rPr>
        <w:t xml:space="preserve">a </w:t>
      </w:r>
      <w:r w:rsidR="00B67CAF" w:rsidRPr="00B67CAF">
        <w:rPr>
          <w:rFonts w:cs="Arial"/>
          <w:sz w:val="20"/>
          <w:szCs w:val="20"/>
        </w:rPr>
        <w:t xml:space="preserve">national inquiry into child protection laws and processes affecting </w:t>
      </w:r>
      <w:r w:rsidR="00B67CAF">
        <w:rPr>
          <w:rFonts w:cs="Arial"/>
          <w:sz w:val="20"/>
          <w:szCs w:val="20"/>
        </w:rPr>
        <w:t>Indigenous</w:t>
      </w:r>
      <w:r w:rsidR="00B67CAF" w:rsidRPr="00B67CAF">
        <w:rPr>
          <w:rFonts w:cs="Arial"/>
          <w:sz w:val="20"/>
          <w:szCs w:val="20"/>
        </w:rPr>
        <w:t xml:space="preserve"> children.</w:t>
      </w:r>
      <w:r w:rsidR="00B67CAF">
        <w:rPr>
          <w:rFonts w:cs="Arial"/>
          <w:sz w:val="20"/>
          <w:szCs w:val="20"/>
        </w:rPr>
        <w:t xml:space="preserve"> The Australian Government is yet to respond to the report.</w:t>
      </w:r>
    </w:p>
    <w:p w14:paraId="2A923B81" w14:textId="77777777" w:rsidR="00C54A38" w:rsidRPr="001B3DCF" w:rsidRDefault="00C54A38" w:rsidP="00112219">
      <w:pPr>
        <w:pStyle w:val="Heading2"/>
      </w:pPr>
      <w:r w:rsidRPr="001B3DCF">
        <w:t>Recommendations</w:t>
      </w:r>
    </w:p>
    <w:p w14:paraId="47018520" w14:textId="77777777" w:rsidR="0012407D" w:rsidRDefault="0012407D" w:rsidP="00594B41">
      <w:pPr>
        <w:spacing w:line="276" w:lineRule="auto"/>
        <w:jc w:val="both"/>
        <w:rPr>
          <w:rFonts w:cs="Arial"/>
          <w:sz w:val="20"/>
          <w:szCs w:val="20"/>
        </w:rPr>
      </w:pPr>
    </w:p>
    <w:p w14:paraId="205CFE7C" w14:textId="77777777" w:rsidR="00DD36A1" w:rsidRDefault="00DD36A1" w:rsidP="00DD36A1">
      <w:pPr>
        <w:spacing w:line="276" w:lineRule="auto"/>
        <w:jc w:val="both"/>
        <w:rPr>
          <w:rFonts w:cs="Arial"/>
          <w:sz w:val="20"/>
          <w:szCs w:val="20"/>
        </w:rPr>
      </w:pPr>
      <w:r>
        <w:rPr>
          <w:rFonts w:cs="Arial"/>
          <w:sz w:val="20"/>
          <w:szCs w:val="20"/>
        </w:rPr>
        <w:t>That Australia:</w:t>
      </w:r>
    </w:p>
    <w:p w14:paraId="2A9B9711" w14:textId="77777777" w:rsidR="00594B41" w:rsidRDefault="00594B41" w:rsidP="00594B41">
      <w:pPr>
        <w:spacing w:line="276" w:lineRule="auto"/>
        <w:jc w:val="both"/>
        <w:rPr>
          <w:rFonts w:cs="Arial"/>
          <w:sz w:val="20"/>
          <w:szCs w:val="20"/>
        </w:rPr>
      </w:pPr>
    </w:p>
    <w:p w14:paraId="2DFF2D9C" w14:textId="1BE5A540" w:rsidR="003022FE" w:rsidRDefault="003022FE" w:rsidP="00594B41">
      <w:pPr>
        <w:pStyle w:val="BodyText"/>
        <w:numPr>
          <w:ilvl w:val="0"/>
          <w:numId w:val="16"/>
        </w:numPr>
        <w:tabs>
          <w:tab w:val="left" w:pos="714"/>
        </w:tabs>
        <w:spacing w:line="259" w:lineRule="auto"/>
        <w:ind w:left="714" w:hanging="357"/>
        <w:jc w:val="both"/>
        <w:rPr>
          <w:rFonts w:ascii="Arial" w:hAnsi="Arial" w:cs="Arial"/>
          <w:sz w:val="20"/>
          <w:szCs w:val="20"/>
        </w:rPr>
      </w:pPr>
      <w:r w:rsidRPr="003D01DA">
        <w:rPr>
          <w:rFonts w:ascii="Arial" w:hAnsi="Arial" w:cs="Arial"/>
          <w:sz w:val="20"/>
          <w:szCs w:val="20"/>
        </w:rPr>
        <w:t xml:space="preserve">In consultation with people with disability through their representative organisations, </w:t>
      </w:r>
      <w:r w:rsidRPr="003D01DA">
        <w:rPr>
          <w:rFonts w:ascii="Arial" w:hAnsi="Arial" w:cs="Arial"/>
          <w:spacing w:val="-3"/>
          <w:sz w:val="20"/>
          <w:szCs w:val="20"/>
        </w:rPr>
        <w:t>coordinate</w:t>
      </w:r>
      <w:r w:rsidRPr="003D01DA">
        <w:rPr>
          <w:rFonts w:ascii="Arial" w:hAnsi="Arial" w:cs="Arial"/>
          <w:spacing w:val="-12"/>
          <w:sz w:val="20"/>
          <w:szCs w:val="20"/>
        </w:rPr>
        <w:t xml:space="preserve"> </w:t>
      </w:r>
      <w:r w:rsidRPr="003D01DA">
        <w:rPr>
          <w:rFonts w:ascii="Arial" w:hAnsi="Arial" w:cs="Arial"/>
          <w:spacing w:val="-2"/>
          <w:sz w:val="20"/>
          <w:szCs w:val="20"/>
        </w:rPr>
        <w:t>the</w:t>
      </w:r>
      <w:r w:rsidRPr="003D01DA">
        <w:rPr>
          <w:rFonts w:ascii="Arial" w:hAnsi="Arial" w:cs="Arial"/>
          <w:spacing w:val="-12"/>
          <w:sz w:val="20"/>
          <w:szCs w:val="20"/>
        </w:rPr>
        <w:t xml:space="preserve"> </w:t>
      </w:r>
      <w:r w:rsidRPr="003D01DA">
        <w:rPr>
          <w:rFonts w:ascii="Arial" w:hAnsi="Arial" w:cs="Arial"/>
          <w:spacing w:val="-3"/>
          <w:sz w:val="20"/>
          <w:szCs w:val="20"/>
        </w:rPr>
        <w:t>development</w:t>
      </w:r>
      <w:r w:rsidRPr="003D01DA">
        <w:rPr>
          <w:rFonts w:ascii="Arial" w:hAnsi="Arial" w:cs="Arial"/>
          <w:spacing w:val="-13"/>
          <w:sz w:val="20"/>
          <w:szCs w:val="20"/>
        </w:rPr>
        <w:t xml:space="preserve"> </w:t>
      </w:r>
      <w:r w:rsidRPr="003D01DA">
        <w:rPr>
          <w:rFonts w:ascii="Arial" w:hAnsi="Arial" w:cs="Arial"/>
          <w:spacing w:val="-2"/>
          <w:sz w:val="20"/>
          <w:szCs w:val="20"/>
        </w:rPr>
        <w:t>of</w:t>
      </w:r>
      <w:r w:rsidRPr="003D01DA">
        <w:rPr>
          <w:rFonts w:ascii="Arial" w:hAnsi="Arial" w:cs="Arial"/>
          <w:spacing w:val="-12"/>
          <w:sz w:val="20"/>
          <w:szCs w:val="20"/>
        </w:rPr>
        <w:t xml:space="preserve"> </w:t>
      </w:r>
      <w:r w:rsidRPr="003D01DA">
        <w:rPr>
          <w:rFonts w:ascii="Arial" w:hAnsi="Arial" w:cs="Arial"/>
          <w:spacing w:val="-3"/>
          <w:sz w:val="20"/>
          <w:szCs w:val="20"/>
        </w:rPr>
        <w:t>nationally</w:t>
      </w:r>
      <w:r w:rsidRPr="003D01DA">
        <w:rPr>
          <w:rFonts w:ascii="Arial" w:hAnsi="Arial" w:cs="Arial"/>
          <w:spacing w:val="-13"/>
          <w:sz w:val="20"/>
          <w:szCs w:val="20"/>
        </w:rPr>
        <w:t xml:space="preserve"> </w:t>
      </w:r>
      <w:r w:rsidRPr="003D01DA">
        <w:rPr>
          <w:rFonts w:ascii="Arial" w:hAnsi="Arial" w:cs="Arial"/>
          <w:spacing w:val="-3"/>
          <w:sz w:val="20"/>
          <w:szCs w:val="20"/>
        </w:rPr>
        <w:t>consistent</w:t>
      </w:r>
      <w:r w:rsidRPr="003D01DA">
        <w:rPr>
          <w:rFonts w:ascii="Arial" w:hAnsi="Arial" w:cs="Arial"/>
          <w:spacing w:val="-12"/>
          <w:sz w:val="20"/>
          <w:szCs w:val="20"/>
        </w:rPr>
        <w:t xml:space="preserve"> </w:t>
      </w:r>
      <w:r w:rsidRPr="003D01DA">
        <w:rPr>
          <w:rFonts w:ascii="Arial" w:hAnsi="Arial" w:cs="Arial"/>
          <w:spacing w:val="-3"/>
          <w:sz w:val="20"/>
          <w:szCs w:val="20"/>
        </w:rPr>
        <w:t>Disability</w:t>
      </w:r>
      <w:r w:rsidRPr="003D01DA">
        <w:rPr>
          <w:rFonts w:ascii="Arial" w:hAnsi="Arial" w:cs="Arial"/>
          <w:spacing w:val="-13"/>
          <w:sz w:val="20"/>
          <w:szCs w:val="20"/>
        </w:rPr>
        <w:t xml:space="preserve"> </w:t>
      </w:r>
      <w:r w:rsidRPr="003D01DA">
        <w:rPr>
          <w:rFonts w:ascii="Arial" w:hAnsi="Arial" w:cs="Arial"/>
          <w:spacing w:val="-3"/>
          <w:sz w:val="20"/>
          <w:szCs w:val="20"/>
        </w:rPr>
        <w:t>Justice</w:t>
      </w:r>
      <w:r w:rsidRPr="003D01DA">
        <w:rPr>
          <w:rFonts w:ascii="Arial" w:hAnsi="Arial" w:cs="Arial"/>
          <w:spacing w:val="-13"/>
          <w:sz w:val="20"/>
          <w:szCs w:val="20"/>
        </w:rPr>
        <w:t xml:space="preserve"> </w:t>
      </w:r>
      <w:r w:rsidRPr="003D01DA">
        <w:rPr>
          <w:rFonts w:ascii="Arial" w:hAnsi="Arial" w:cs="Arial"/>
          <w:spacing w:val="-5"/>
          <w:sz w:val="20"/>
          <w:szCs w:val="20"/>
        </w:rPr>
        <w:t>Strategies</w:t>
      </w:r>
      <w:r w:rsidRPr="003D01DA">
        <w:rPr>
          <w:rFonts w:ascii="Arial" w:hAnsi="Arial" w:cs="Arial"/>
          <w:spacing w:val="-13"/>
          <w:sz w:val="20"/>
          <w:szCs w:val="20"/>
        </w:rPr>
        <w:t xml:space="preserve"> </w:t>
      </w:r>
      <w:r w:rsidRPr="003D01DA">
        <w:rPr>
          <w:rFonts w:ascii="Arial" w:hAnsi="Arial" w:cs="Arial"/>
          <w:spacing w:val="-3"/>
          <w:sz w:val="20"/>
          <w:szCs w:val="20"/>
        </w:rPr>
        <w:t>across</w:t>
      </w:r>
      <w:r w:rsidRPr="003D01DA">
        <w:rPr>
          <w:rFonts w:ascii="Arial" w:hAnsi="Arial" w:cs="Arial"/>
          <w:spacing w:val="49"/>
          <w:w w:val="99"/>
          <w:sz w:val="20"/>
          <w:szCs w:val="20"/>
        </w:rPr>
        <w:t xml:space="preserve"> </w:t>
      </w:r>
      <w:r w:rsidRPr="003D01DA">
        <w:rPr>
          <w:rFonts w:ascii="Arial" w:hAnsi="Arial" w:cs="Arial"/>
          <w:spacing w:val="-5"/>
          <w:sz w:val="20"/>
          <w:szCs w:val="20"/>
        </w:rPr>
        <w:t>governments</w:t>
      </w:r>
      <w:r w:rsidRPr="003D01DA">
        <w:rPr>
          <w:rFonts w:ascii="Arial" w:hAnsi="Arial" w:cs="Arial"/>
          <w:spacing w:val="-11"/>
          <w:sz w:val="20"/>
          <w:szCs w:val="20"/>
        </w:rPr>
        <w:t xml:space="preserve"> </w:t>
      </w:r>
      <w:r w:rsidRPr="003D01DA">
        <w:rPr>
          <w:rFonts w:ascii="Arial" w:hAnsi="Arial" w:cs="Arial"/>
          <w:spacing w:val="-2"/>
          <w:sz w:val="20"/>
          <w:szCs w:val="20"/>
        </w:rPr>
        <w:t>to</w:t>
      </w:r>
      <w:r w:rsidRPr="003D01DA">
        <w:rPr>
          <w:rFonts w:ascii="Arial" w:hAnsi="Arial" w:cs="Arial"/>
          <w:spacing w:val="-10"/>
          <w:sz w:val="20"/>
          <w:szCs w:val="20"/>
        </w:rPr>
        <w:t xml:space="preserve"> </w:t>
      </w:r>
      <w:r w:rsidRPr="003D01DA">
        <w:rPr>
          <w:rFonts w:ascii="Arial" w:hAnsi="Arial" w:cs="Arial"/>
          <w:spacing w:val="-3"/>
          <w:sz w:val="20"/>
          <w:szCs w:val="20"/>
        </w:rPr>
        <w:t>ensure</w:t>
      </w:r>
      <w:r w:rsidRPr="003D01DA">
        <w:rPr>
          <w:rFonts w:ascii="Arial" w:hAnsi="Arial" w:cs="Arial"/>
          <w:spacing w:val="-11"/>
          <w:sz w:val="20"/>
          <w:szCs w:val="20"/>
        </w:rPr>
        <w:t xml:space="preserve"> </w:t>
      </w:r>
      <w:r w:rsidRPr="003D01DA">
        <w:rPr>
          <w:rFonts w:ascii="Arial" w:hAnsi="Arial" w:cs="Arial"/>
          <w:spacing w:val="-3"/>
          <w:sz w:val="20"/>
          <w:szCs w:val="20"/>
        </w:rPr>
        <w:t>that</w:t>
      </w:r>
      <w:r w:rsidRPr="003D01DA">
        <w:rPr>
          <w:rFonts w:ascii="Arial" w:hAnsi="Arial" w:cs="Arial"/>
          <w:spacing w:val="-9"/>
          <w:sz w:val="20"/>
          <w:szCs w:val="20"/>
        </w:rPr>
        <w:t xml:space="preserve"> </w:t>
      </w:r>
      <w:r w:rsidRPr="003D01DA">
        <w:rPr>
          <w:rFonts w:ascii="Arial" w:hAnsi="Arial" w:cs="Arial"/>
          <w:spacing w:val="-3"/>
          <w:sz w:val="20"/>
          <w:szCs w:val="20"/>
        </w:rPr>
        <w:t>people</w:t>
      </w:r>
      <w:r w:rsidRPr="003D01DA">
        <w:rPr>
          <w:rFonts w:ascii="Arial" w:hAnsi="Arial" w:cs="Arial"/>
          <w:spacing w:val="-10"/>
          <w:sz w:val="20"/>
          <w:szCs w:val="20"/>
        </w:rPr>
        <w:t xml:space="preserve"> </w:t>
      </w:r>
      <w:r w:rsidRPr="003D01DA">
        <w:rPr>
          <w:rFonts w:ascii="Arial" w:hAnsi="Arial" w:cs="Arial"/>
          <w:spacing w:val="-3"/>
          <w:sz w:val="20"/>
          <w:szCs w:val="20"/>
        </w:rPr>
        <w:t>with</w:t>
      </w:r>
      <w:r w:rsidRPr="003D01DA">
        <w:rPr>
          <w:rFonts w:ascii="Arial" w:hAnsi="Arial" w:cs="Arial"/>
          <w:spacing w:val="-10"/>
          <w:sz w:val="20"/>
          <w:szCs w:val="20"/>
        </w:rPr>
        <w:t xml:space="preserve"> </w:t>
      </w:r>
      <w:r w:rsidRPr="003D01DA">
        <w:rPr>
          <w:rFonts w:ascii="Arial" w:hAnsi="Arial" w:cs="Arial"/>
          <w:spacing w:val="-3"/>
          <w:sz w:val="20"/>
          <w:szCs w:val="20"/>
        </w:rPr>
        <w:t>disability</w:t>
      </w:r>
      <w:r w:rsidRPr="003D01DA">
        <w:rPr>
          <w:rFonts w:ascii="Arial" w:hAnsi="Arial" w:cs="Arial"/>
          <w:spacing w:val="-10"/>
          <w:sz w:val="20"/>
          <w:szCs w:val="20"/>
        </w:rPr>
        <w:t xml:space="preserve"> </w:t>
      </w:r>
      <w:r w:rsidRPr="003D01DA">
        <w:rPr>
          <w:rFonts w:ascii="Arial" w:hAnsi="Arial" w:cs="Arial"/>
          <w:spacing w:val="-2"/>
          <w:sz w:val="20"/>
          <w:szCs w:val="20"/>
        </w:rPr>
        <w:t>are</w:t>
      </w:r>
      <w:r w:rsidRPr="003D01DA">
        <w:rPr>
          <w:rFonts w:ascii="Arial" w:hAnsi="Arial" w:cs="Arial"/>
          <w:spacing w:val="-10"/>
          <w:sz w:val="20"/>
          <w:szCs w:val="20"/>
        </w:rPr>
        <w:t xml:space="preserve"> </w:t>
      </w:r>
      <w:r w:rsidRPr="003D01DA">
        <w:rPr>
          <w:rFonts w:ascii="Arial" w:hAnsi="Arial" w:cs="Arial"/>
          <w:spacing w:val="-3"/>
          <w:sz w:val="20"/>
          <w:szCs w:val="20"/>
        </w:rPr>
        <w:t>supported</w:t>
      </w:r>
      <w:r w:rsidRPr="003D01DA">
        <w:rPr>
          <w:rFonts w:ascii="Arial" w:hAnsi="Arial" w:cs="Arial"/>
          <w:spacing w:val="-10"/>
          <w:sz w:val="20"/>
          <w:szCs w:val="20"/>
        </w:rPr>
        <w:t xml:space="preserve"> </w:t>
      </w:r>
      <w:r w:rsidRPr="003D01DA">
        <w:rPr>
          <w:rFonts w:ascii="Arial" w:hAnsi="Arial" w:cs="Arial"/>
          <w:spacing w:val="-2"/>
          <w:sz w:val="20"/>
          <w:szCs w:val="20"/>
        </w:rPr>
        <w:t>to</w:t>
      </w:r>
      <w:r w:rsidRPr="003D01DA">
        <w:rPr>
          <w:rFonts w:ascii="Arial" w:hAnsi="Arial" w:cs="Arial"/>
          <w:spacing w:val="-10"/>
          <w:sz w:val="20"/>
          <w:szCs w:val="20"/>
        </w:rPr>
        <w:t xml:space="preserve"> </w:t>
      </w:r>
      <w:r w:rsidRPr="003D01DA">
        <w:rPr>
          <w:rFonts w:ascii="Arial" w:hAnsi="Arial" w:cs="Arial"/>
          <w:spacing w:val="-3"/>
          <w:sz w:val="20"/>
          <w:szCs w:val="20"/>
        </w:rPr>
        <w:t>access</w:t>
      </w:r>
      <w:r w:rsidRPr="003D01DA">
        <w:rPr>
          <w:rFonts w:ascii="Arial" w:hAnsi="Arial" w:cs="Arial"/>
          <w:spacing w:val="-10"/>
          <w:sz w:val="20"/>
          <w:szCs w:val="20"/>
        </w:rPr>
        <w:t xml:space="preserve"> </w:t>
      </w:r>
      <w:r w:rsidRPr="003D01DA">
        <w:rPr>
          <w:rFonts w:ascii="Arial" w:hAnsi="Arial" w:cs="Arial"/>
          <w:spacing w:val="-2"/>
          <w:sz w:val="20"/>
          <w:szCs w:val="20"/>
        </w:rPr>
        <w:t>the</w:t>
      </w:r>
      <w:r w:rsidRPr="003D01DA">
        <w:rPr>
          <w:rFonts w:ascii="Arial" w:hAnsi="Arial" w:cs="Arial"/>
          <w:spacing w:val="-10"/>
          <w:sz w:val="20"/>
          <w:szCs w:val="20"/>
        </w:rPr>
        <w:t xml:space="preserve"> </w:t>
      </w:r>
      <w:r w:rsidRPr="003D01DA">
        <w:rPr>
          <w:rFonts w:ascii="Arial" w:hAnsi="Arial" w:cs="Arial"/>
          <w:spacing w:val="-3"/>
          <w:sz w:val="20"/>
          <w:szCs w:val="20"/>
        </w:rPr>
        <w:t>same</w:t>
      </w:r>
      <w:r w:rsidRPr="003D01DA">
        <w:rPr>
          <w:rFonts w:ascii="Arial" w:hAnsi="Arial" w:cs="Arial"/>
          <w:spacing w:val="-10"/>
          <w:sz w:val="20"/>
          <w:szCs w:val="20"/>
        </w:rPr>
        <w:t xml:space="preserve"> </w:t>
      </w:r>
      <w:r w:rsidRPr="003D01DA">
        <w:rPr>
          <w:rFonts w:ascii="Arial" w:hAnsi="Arial" w:cs="Arial"/>
          <w:spacing w:val="-3"/>
          <w:sz w:val="20"/>
          <w:szCs w:val="20"/>
        </w:rPr>
        <w:t>legal</w:t>
      </w:r>
      <w:r w:rsidRPr="003D01DA">
        <w:rPr>
          <w:rFonts w:ascii="Arial" w:hAnsi="Arial" w:cs="Arial"/>
          <w:spacing w:val="78"/>
          <w:sz w:val="20"/>
          <w:szCs w:val="20"/>
        </w:rPr>
        <w:t xml:space="preserve"> </w:t>
      </w:r>
      <w:r w:rsidRPr="003D01DA">
        <w:rPr>
          <w:rFonts w:ascii="Arial" w:hAnsi="Arial" w:cs="Arial"/>
          <w:spacing w:val="-3"/>
          <w:sz w:val="20"/>
          <w:szCs w:val="20"/>
        </w:rPr>
        <w:t>protection</w:t>
      </w:r>
      <w:r w:rsidRPr="003D01DA">
        <w:rPr>
          <w:rFonts w:ascii="Arial" w:hAnsi="Arial" w:cs="Arial"/>
          <w:sz w:val="20"/>
          <w:szCs w:val="20"/>
        </w:rPr>
        <w:t>s</w:t>
      </w:r>
      <w:r w:rsidRPr="003D01DA">
        <w:rPr>
          <w:rFonts w:ascii="Arial" w:hAnsi="Arial" w:cs="Arial"/>
          <w:spacing w:val="-13"/>
          <w:sz w:val="20"/>
          <w:szCs w:val="20"/>
        </w:rPr>
        <w:t xml:space="preserve"> </w:t>
      </w:r>
      <w:r w:rsidRPr="003D01DA">
        <w:rPr>
          <w:rFonts w:ascii="Arial" w:hAnsi="Arial" w:cs="Arial"/>
          <w:spacing w:val="-3"/>
          <w:sz w:val="20"/>
          <w:szCs w:val="20"/>
        </w:rPr>
        <w:t>an</w:t>
      </w:r>
      <w:r w:rsidRPr="003D01DA">
        <w:rPr>
          <w:rFonts w:ascii="Arial" w:hAnsi="Arial" w:cs="Arial"/>
          <w:sz w:val="20"/>
          <w:szCs w:val="20"/>
        </w:rPr>
        <w:t>d</w:t>
      </w:r>
      <w:r w:rsidRPr="003D01DA">
        <w:rPr>
          <w:rFonts w:ascii="Arial" w:hAnsi="Arial" w:cs="Arial"/>
          <w:spacing w:val="-13"/>
          <w:sz w:val="20"/>
          <w:szCs w:val="20"/>
        </w:rPr>
        <w:t xml:space="preserve"> </w:t>
      </w:r>
      <w:r w:rsidRPr="003D01DA">
        <w:rPr>
          <w:rFonts w:ascii="Arial" w:hAnsi="Arial" w:cs="Arial"/>
          <w:spacing w:val="-3"/>
          <w:sz w:val="20"/>
          <w:szCs w:val="20"/>
        </w:rPr>
        <w:t>redres</w:t>
      </w:r>
      <w:r w:rsidRPr="003D01DA">
        <w:rPr>
          <w:rFonts w:ascii="Arial" w:hAnsi="Arial" w:cs="Arial"/>
          <w:sz w:val="20"/>
          <w:szCs w:val="20"/>
        </w:rPr>
        <w:t>s</w:t>
      </w:r>
      <w:r w:rsidRPr="003D01DA">
        <w:rPr>
          <w:rFonts w:ascii="Arial" w:hAnsi="Arial" w:cs="Arial"/>
          <w:spacing w:val="-13"/>
          <w:sz w:val="20"/>
          <w:szCs w:val="20"/>
        </w:rPr>
        <w:t xml:space="preserve"> </w:t>
      </w:r>
      <w:r w:rsidRPr="003D01DA">
        <w:rPr>
          <w:rFonts w:ascii="Arial" w:hAnsi="Arial" w:cs="Arial"/>
          <w:spacing w:val="-3"/>
          <w:sz w:val="20"/>
          <w:szCs w:val="20"/>
        </w:rPr>
        <w:t>a</w:t>
      </w:r>
      <w:r w:rsidRPr="003D01DA">
        <w:rPr>
          <w:rFonts w:ascii="Arial" w:hAnsi="Arial" w:cs="Arial"/>
          <w:sz w:val="20"/>
          <w:szCs w:val="20"/>
        </w:rPr>
        <w:t>s</w:t>
      </w:r>
      <w:r w:rsidRPr="003D01DA">
        <w:rPr>
          <w:rFonts w:ascii="Arial" w:hAnsi="Arial" w:cs="Arial"/>
          <w:spacing w:val="-12"/>
          <w:sz w:val="20"/>
          <w:szCs w:val="20"/>
        </w:rPr>
        <w:t xml:space="preserve"> </w:t>
      </w:r>
      <w:r w:rsidRPr="003D01DA">
        <w:rPr>
          <w:rFonts w:ascii="Arial" w:hAnsi="Arial" w:cs="Arial"/>
          <w:spacing w:val="-3"/>
          <w:sz w:val="20"/>
          <w:szCs w:val="20"/>
        </w:rPr>
        <w:t>th</w:t>
      </w:r>
      <w:r w:rsidRPr="003D01DA">
        <w:rPr>
          <w:rFonts w:ascii="Arial" w:hAnsi="Arial" w:cs="Arial"/>
          <w:sz w:val="20"/>
          <w:szCs w:val="20"/>
        </w:rPr>
        <w:t>e</w:t>
      </w:r>
      <w:r w:rsidRPr="003D01DA">
        <w:rPr>
          <w:rFonts w:ascii="Arial" w:hAnsi="Arial" w:cs="Arial"/>
          <w:spacing w:val="-12"/>
          <w:sz w:val="20"/>
          <w:szCs w:val="20"/>
        </w:rPr>
        <w:t xml:space="preserve"> </w:t>
      </w:r>
      <w:r w:rsidRPr="003D01DA">
        <w:rPr>
          <w:rFonts w:ascii="Arial" w:hAnsi="Arial" w:cs="Arial"/>
          <w:spacing w:val="-3"/>
          <w:sz w:val="20"/>
          <w:szCs w:val="20"/>
        </w:rPr>
        <w:t>res</w:t>
      </w:r>
      <w:r w:rsidRPr="003D01DA">
        <w:rPr>
          <w:rFonts w:ascii="Arial" w:hAnsi="Arial" w:cs="Arial"/>
          <w:sz w:val="20"/>
          <w:szCs w:val="20"/>
        </w:rPr>
        <w:t>t</w:t>
      </w:r>
      <w:r w:rsidRPr="003D01DA">
        <w:rPr>
          <w:rFonts w:ascii="Arial" w:hAnsi="Arial" w:cs="Arial"/>
          <w:spacing w:val="-13"/>
          <w:sz w:val="20"/>
          <w:szCs w:val="20"/>
        </w:rPr>
        <w:t xml:space="preserve"> </w:t>
      </w:r>
      <w:r w:rsidRPr="003D01DA">
        <w:rPr>
          <w:rFonts w:ascii="Arial" w:hAnsi="Arial" w:cs="Arial"/>
          <w:spacing w:val="-3"/>
          <w:sz w:val="20"/>
          <w:szCs w:val="20"/>
        </w:rPr>
        <w:t>o</w:t>
      </w:r>
      <w:r w:rsidRPr="003D01DA">
        <w:rPr>
          <w:rFonts w:ascii="Arial" w:hAnsi="Arial" w:cs="Arial"/>
          <w:sz w:val="20"/>
          <w:szCs w:val="20"/>
        </w:rPr>
        <w:t>f</w:t>
      </w:r>
      <w:r w:rsidRPr="003D01DA">
        <w:rPr>
          <w:rFonts w:ascii="Arial" w:hAnsi="Arial" w:cs="Arial"/>
          <w:spacing w:val="-12"/>
          <w:sz w:val="20"/>
          <w:szCs w:val="20"/>
        </w:rPr>
        <w:t xml:space="preserve"> </w:t>
      </w:r>
      <w:r w:rsidRPr="003D01DA">
        <w:rPr>
          <w:rFonts w:ascii="Arial" w:hAnsi="Arial" w:cs="Arial"/>
          <w:spacing w:val="-3"/>
          <w:sz w:val="20"/>
          <w:szCs w:val="20"/>
        </w:rPr>
        <w:t>th</w:t>
      </w:r>
      <w:r w:rsidRPr="003D01DA">
        <w:rPr>
          <w:rFonts w:ascii="Arial" w:hAnsi="Arial" w:cs="Arial"/>
          <w:sz w:val="20"/>
          <w:szCs w:val="20"/>
        </w:rPr>
        <w:t>e</w:t>
      </w:r>
      <w:r w:rsidRPr="003D01DA">
        <w:rPr>
          <w:rFonts w:ascii="Arial" w:hAnsi="Arial" w:cs="Arial"/>
          <w:spacing w:val="-12"/>
          <w:sz w:val="20"/>
          <w:szCs w:val="20"/>
        </w:rPr>
        <w:t xml:space="preserve"> </w:t>
      </w:r>
      <w:r w:rsidRPr="003D01DA">
        <w:rPr>
          <w:rFonts w:ascii="Arial" w:hAnsi="Arial" w:cs="Arial"/>
          <w:spacing w:val="-3"/>
          <w:sz w:val="20"/>
          <w:szCs w:val="20"/>
        </w:rPr>
        <w:t>communi</w:t>
      </w:r>
      <w:r w:rsidRPr="003D01DA">
        <w:rPr>
          <w:rFonts w:ascii="Arial" w:hAnsi="Arial" w:cs="Arial"/>
          <w:spacing w:val="-5"/>
          <w:sz w:val="20"/>
          <w:szCs w:val="20"/>
        </w:rPr>
        <w:t>t</w:t>
      </w:r>
      <w:r w:rsidRPr="003D01DA">
        <w:rPr>
          <w:rFonts w:ascii="Arial" w:hAnsi="Arial" w:cs="Arial"/>
          <w:spacing w:val="-26"/>
          <w:sz w:val="20"/>
          <w:szCs w:val="20"/>
        </w:rPr>
        <w:t>y</w:t>
      </w:r>
      <w:r w:rsidRPr="003D01DA">
        <w:rPr>
          <w:rFonts w:ascii="Arial" w:hAnsi="Arial" w:cs="Arial"/>
          <w:sz w:val="20"/>
          <w:szCs w:val="20"/>
        </w:rPr>
        <w:t>.</w:t>
      </w:r>
    </w:p>
    <w:p w14:paraId="5401392D" w14:textId="77777777" w:rsidR="0006612F" w:rsidRPr="003D01DA" w:rsidRDefault="0006612F" w:rsidP="00B2396F">
      <w:pPr>
        <w:pStyle w:val="BodyText"/>
        <w:tabs>
          <w:tab w:val="left" w:pos="714"/>
        </w:tabs>
        <w:spacing w:line="259" w:lineRule="auto"/>
        <w:ind w:left="714"/>
        <w:jc w:val="both"/>
        <w:rPr>
          <w:rFonts w:ascii="Arial" w:hAnsi="Arial" w:cs="Arial"/>
          <w:sz w:val="20"/>
          <w:szCs w:val="20"/>
        </w:rPr>
      </w:pPr>
    </w:p>
    <w:p w14:paraId="3185899F" w14:textId="77777777" w:rsidR="00CA16D3" w:rsidRDefault="00CA16D3" w:rsidP="00034276">
      <w:pPr>
        <w:pStyle w:val="ListParagraph"/>
        <w:numPr>
          <w:ilvl w:val="0"/>
          <w:numId w:val="16"/>
        </w:numPr>
        <w:spacing w:line="276" w:lineRule="auto"/>
        <w:ind w:left="714" w:hanging="357"/>
        <w:jc w:val="both"/>
        <w:rPr>
          <w:rFonts w:cs="Arial"/>
          <w:sz w:val="20"/>
          <w:szCs w:val="20"/>
        </w:rPr>
      </w:pPr>
      <w:r w:rsidRPr="003E46EF">
        <w:rPr>
          <w:rFonts w:cs="Arial"/>
          <w:sz w:val="20"/>
          <w:szCs w:val="20"/>
        </w:rPr>
        <w:t xml:space="preserve">Implement gender and culture specific diversionary programs and mechanisms and community based sentencing options that are integrated with flexible </w:t>
      </w:r>
      <w:r w:rsidRPr="00C83D57">
        <w:rPr>
          <w:rFonts w:cs="Arial"/>
          <w:sz w:val="20"/>
          <w:szCs w:val="20"/>
        </w:rPr>
        <w:t>disability support packages and social</w:t>
      </w:r>
      <w:r w:rsidRPr="003E46EF">
        <w:rPr>
          <w:rFonts w:cs="Arial"/>
          <w:sz w:val="20"/>
          <w:szCs w:val="20"/>
        </w:rPr>
        <w:t xml:space="preserve"> </w:t>
      </w:r>
      <w:r w:rsidRPr="003E46EF">
        <w:rPr>
          <w:rFonts w:cs="Arial"/>
          <w:sz w:val="20"/>
          <w:szCs w:val="20"/>
        </w:rPr>
        <w:lastRenderedPageBreak/>
        <w:t xml:space="preserve">support programs to prevent adults with disability coming into contact or entering the criminal justice system. </w:t>
      </w:r>
    </w:p>
    <w:p w14:paraId="6AFD6B55" w14:textId="77777777" w:rsidR="00CA16D3" w:rsidRPr="003D01DA" w:rsidRDefault="00CA16D3" w:rsidP="00594B41">
      <w:pPr>
        <w:spacing w:line="276" w:lineRule="auto"/>
        <w:jc w:val="both"/>
        <w:rPr>
          <w:rFonts w:cs="Arial"/>
          <w:sz w:val="20"/>
          <w:szCs w:val="20"/>
        </w:rPr>
      </w:pPr>
    </w:p>
    <w:p w14:paraId="170B7C2A" w14:textId="77777777" w:rsidR="00C54A38" w:rsidRPr="0012407D"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 xml:space="preserve">Ensure that modules on working with people with disability are incorporated into </w:t>
      </w:r>
      <w:r w:rsidR="003022FE">
        <w:rPr>
          <w:rFonts w:cs="Arial"/>
          <w:sz w:val="20"/>
          <w:szCs w:val="20"/>
        </w:rPr>
        <w:t>mandated</w:t>
      </w:r>
      <w:r w:rsidR="003022FE" w:rsidRPr="0012407D">
        <w:rPr>
          <w:rFonts w:cs="Arial"/>
          <w:sz w:val="20"/>
          <w:szCs w:val="20"/>
        </w:rPr>
        <w:t xml:space="preserve"> </w:t>
      </w:r>
      <w:r w:rsidRPr="0012407D">
        <w:rPr>
          <w:rFonts w:cs="Arial"/>
          <w:sz w:val="20"/>
          <w:szCs w:val="20"/>
        </w:rPr>
        <w:t>training programs for police, prison officers, lawyers, judicial officers and court staff.</w:t>
      </w:r>
    </w:p>
    <w:p w14:paraId="2EA71A78" w14:textId="77777777" w:rsidR="0012407D" w:rsidRDefault="0012407D" w:rsidP="00034276">
      <w:pPr>
        <w:spacing w:line="276" w:lineRule="auto"/>
        <w:jc w:val="both"/>
        <w:rPr>
          <w:rFonts w:cs="Arial"/>
          <w:sz w:val="20"/>
          <w:szCs w:val="20"/>
        </w:rPr>
      </w:pPr>
    </w:p>
    <w:p w14:paraId="5BAF44CF" w14:textId="77777777" w:rsidR="00C54A38" w:rsidRPr="0012407D"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Address the over-representation of Indigenous young people in the youth justice system</w:t>
      </w:r>
      <w:r w:rsidR="00E4220E">
        <w:rPr>
          <w:rFonts w:cs="Arial"/>
          <w:sz w:val="20"/>
          <w:szCs w:val="20"/>
        </w:rPr>
        <w:t>.</w:t>
      </w:r>
    </w:p>
    <w:p w14:paraId="6DEFA385" w14:textId="77777777" w:rsidR="00C54A38" w:rsidRDefault="00C54A38" w:rsidP="00034276">
      <w:pPr>
        <w:spacing w:line="276" w:lineRule="auto"/>
        <w:jc w:val="both"/>
        <w:rPr>
          <w:rFonts w:cs="Arial"/>
          <w:sz w:val="20"/>
          <w:szCs w:val="20"/>
        </w:rPr>
      </w:pPr>
    </w:p>
    <w:p w14:paraId="1D611BDB" w14:textId="77777777" w:rsidR="0020492D" w:rsidRPr="003D01DA" w:rsidRDefault="0012407D" w:rsidP="00034276">
      <w:pPr>
        <w:pStyle w:val="ListParagraph"/>
        <w:numPr>
          <w:ilvl w:val="0"/>
          <w:numId w:val="16"/>
        </w:numPr>
        <w:spacing w:line="276" w:lineRule="auto"/>
        <w:jc w:val="both"/>
        <w:rPr>
          <w:rFonts w:cs="Arial"/>
          <w:sz w:val="20"/>
          <w:szCs w:val="20"/>
        </w:rPr>
      </w:pPr>
      <w:r w:rsidRPr="0012407D">
        <w:rPr>
          <w:rFonts w:cs="Arial"/>
          <w:sz w:val="20"/>
          <w:szCs w:val="20"/>
        </w:rPr>
        <w:t xml:space="preserve">Implement the recommendations from the </w:t>
      </w:r>
      <w:r w:rsidRPr="00E4220E">
        <w:rPr>
          <w:rFonts w:cs="Arial"/>
          <w:i/>
          <w:iCs/>
          <w:sz w:val="20"/>
          <w:szCs w:val="20"/>
        </w:rPr>
        <w:t>National Inquiry into the Incarceration Rate of Indigenous Peoples</w:t>
      </w:r>
      <w:r w:rsidRPr="0012407D">
        <w:rPr>
          <w:rFonts w:cs="Arial"/>
          <w:sz w:val="20"/>
          <w:szCs w:val="20"/>
        </w:rPr>
        <w:t>.</w:t>
      </w:r>
    </w:p>
    <w:p w14:paraId="317661D3" w14:textId="77777777" w:rsidR="00C54A38" w:rsidRDefault="00C54A38" w:rsidP="00594B41">
      <w:pPr>
        <w:spacing w:line="276" w:lineRule="auto"/>
        <w:jc w:val="both"/>
        <w:rPr>
          <w:rFonts w:cs="Arial"/>
          <w:sz w:val="20"/>
          <w:szCs w:val="20"/>
        </w:rPr>
      </w:pPr>
    </w:p>
    <w:p w14:paraId="25939726" w14:textId="77777777" w:rsidR="00C54A38" w:rsidRDefault="00C54A38" w:rsidP="00F0078A">
      <w:pPr>
        <w:rPr>
          <w:rFonts w:cs="Arial"/>
          <w:sz w:val="20"/>
          <w:szCs w:val="20"/>
        </w:rPr>
      </w:pPr>
    </w:p>
    <w:p w14:paraId="2A1A48D3" w14:textId="77777777" w:rsidR="00C54A38" w:rsidRDefault="00C54A38">
      <w:pPr>
        <w:rPr>
          <w:rFonts w:cs="Arial"/>
          <w:sz w:val="20"/>
          <w:szCs w:val="20"/>
        </w:rPr>
      </w:pPr>
      <w:r>
        <w:rPr>
          <w:rFonts w:cs="Arial"/>
          <w:sz w:val="20"/>
          <w:szCs w:val="20"/>
        </w:rPr>
        <w:br w:type="page"/>
      </w:r>
    </w:p>
    <w:p w14:paraId="4D688D16" w14:textId="77777777" w:rsidR="00C54A38" w:rsidRPr="00F0078A" w:rsidRDefault="00C54A38" w:rsidP="00112219">
      <w:pPr>
        <w:pStyle w:val="Heading1"/>
        <w:rPr>
          <w:u w:val="single"/>
        </w:rPr>
      </w:pPr>
      <w:bookmarkStart w:id="32" w:name="_Toc13474212"/>
      <w:bookmarkStart w:id="33" w:name="_Toc15052508"/>
      <w:r w:rsidRPr="002A5E81">
        <w:lastRenderedPageBreak/>
        <w:t>Liberty and security of the person</w:t>
      </w:r>
      <w:r>
        <w:t xml:space="preserve"> (art.14)</w:t>
      </w:r>
      <w:bookmarkEnd w:id="32"/>
      <w:bookmarkEnd w:id="33"/>
    </w:p>
    <w:p w14:paraId="3EF954F1" w14:textId="77777777" w:rsidR="00C54A38" w:rsidRDefault="00C54A38" w:rsidP="00D95E32">
      <w:pPr>
        <w:spacing w:line="276" w:lineRule="auto"/>
        <w:jc w:val="both"/>
        <w:rPr>
          <w:rFonts w:cs="Arial"/>
          <w:sz w:val="20"/>
          <w:szCs w:val="20"/>
        </w:rPr>
      </w:pPr>
    </w:p>
    <w:p w14:paraId="7E3C741E" w14:textId="77777777" w:rsidR="00C54A38" w:rsidRDefault="00243237" w:rsidP="003022FE">
      <w:pPr>
        <w:spacing w:line="276" w:lineRule="auto"/>
        <w:ind w:left="851" w:hanging="851"/>
        <w:jc w:val="both"/>
        <w:rPr>
          <w:rFonts w:cs="Arial"/>
          <w:sz w:val="20"/>
          <w:szCs w:val="20"/>
        </w:rPr>
      </w:pPr>
      <w:r>
        <w:rPr>
          <w:rFonts w:cs="Arial"/>
          <w:sz w:val="20"/>
          <w:szCs w:val="20"/>
        </w:rPr>
        <w:t>16.</w:t>
      </w:r>
      <w:r>
        <w:rPr>
          <w:rFonts w:cs="Arial"/>
          <w:sz w:val="20"/>
          <w:szCs w:val="20"/>
        </w:rPr>
        <w:tab/>
      </w:r>
      <w:r w:rsidR="00C54A38" w:rsidRPr="00E7712F">
        <w:rPr>
          <w:rFonts w:cs="Arial"/>
          <w:sz w:val="20"/>
          <w:szCs w:val="20"/>
        </w:rPr>
        <w:t>There remain significant issues with legislative, policy and practice frameworks</w:t>
      </w:r>
      <w:r w:rsidR="003022FE">
        <w:rPr>
          <w:rFonts w:cs="Arial"/>
          <w:sz w:val="20"/>
          <w:szCs w:val="20"/>
        </w:rPr>
        <w:t xml:space="preserve">, which </w:t>
      </w:r>
      <w:r w:rsidR="00C54A38" w:rsidRPr="00E7712F">
        <w:rPr>
          <w:rFonts w:cs="Arial"/>
          <w:sz w:val="20"/>
          <w:szCs w:val="20"/>
        </w:rPr>
        <w:t xml:space="preserve">result in the arbitrary detention </w:t>
      </w:r>
      <w:r w:rsidR="00861511">
        <w:rPr>
          <w:rFonts w:cs="Arial"/>
          <w:sz w:val="20"/>
          <w:szCs w:val="20"/>
        </w:rPr>
        <w:t xml:space="preserve">and forced treatment </w:t>
      </w:r>
      <w:r w:rsidR="00C54A38" w:rsidRPr="00E7712F">
        <w:rPr>
          <w:rFonts w:cs="Arial"/>
          <w:sz w:val="20"/>
          <w:szCs w:val="20"/>
        </w:rPr>
        <w:t xml:space="preserve">of people with disability, disproportionately experienced by </w:t>
      </w:r>
      <w:r w:rsidR="00C54A38">
        <w:rPr>
          <w:rFonts w:cs="Arial"/>
          <w:sz w:val="20"/>
          <w:szCs w:val="20"/>
        </w:rPr>
        <w:t>Indigenous</w:t>
      </w:r>
      <w:r w:rsidR="00C54A38" w:rsidRPr="00E7712F">
        <w:rPr>
          <w:rFonts w:cs="Arial"/>
          <w:sz w:val="20"/>
          <w:szCs w:val="20"/>
        </w:rPr>
        <w:t xml:space="preserve"> people with disability</w:t>
      </w:r>
      <w:r w:rsidR="00C54A38">
        <w:rPr>
          <w:rFonts w:cs="Arial"/>
          <w:sz w:val="20"/>
          <w:szCs w:val="20"/>
        </w:rPr>
        <w:t>, people with intellectual disability and people with psychosocial disability</w:t>
      </w:r>
      <w:r w:rsidR="00C54A38" w:rsidRPr="00E7712F">
        <w:rPr>
          <w:rFonts w:cs="Arial"/>
          <w:sz w:val="20"/>
          <w:szCs w:val="20"/>
        </w:rPr>
        <w:t>.</w:t>
      </w:r>
      <w:r w:rsidR="00E9726E">
        <w:rPr>
          <w:rStyle w:val="EndnoteReference"/>
          <w:rFonts w:cs="Arial"/>
          <w:sz w:val="20"/>
          <w:szCs w:val="20"/>
        </w:rPr>
        <w:endnoteReference w:id="126"/>
      </w:r>
    </w:p>
    <w:p w14:paraId="703FA98B" w14:textId="77777777" w:rsidR="00C54A38" w:rsidRDefault="00C54A38" w:rsidP="00D95E32">
      <w:pPr>
        <w:spacing w:line="276" w:lineRule="auto"/>
        <w:jc w:val="both"/>
        <w:rPr>
          <w:rFonts w:cs="Arial"/>
          <w:sz w:val="20"/>
          <w:szCs w:val="20"/>
        </w:rPr>
      </w:pPr>
    </w:p>
    <w:p w14:paraId="55582312" w14:textId="77777777" w:rsidR="00A057E3" w:rsidRDefault="00861511" w:rsidP="003022FE">
      <w:pPr>
        <w:spacing w:line="276" w:lineRule="auto"/>
        <w:ind w:left="851" w:hanging="851"/>
        <w:jc w:val="both"/>
        <w:rPr>
          <w:rFonts w:cs="Arial"/>
          <w:sz w:val="20"/>
          <w:szCs w:val="20"/>
        </w:rPr>
      </w:pPr>
      <w:r>
        <w:rPr>
          <w:rFonts w:cs="Arial"/>
          <w:sz w:val="20"/>
          <w:szCs w:val="20"/>
        </w:rPr>
        <w:t>16(a)</w:t>
      </w:r>
      <w:r>
        <w:rPr>
          <w:rFonts w:cs="Arial"/>
          <w:sz w:val="20"/>
          <w:szCs w:val="20"/>
        </w:rPr>
        <w:tab/>
      </w:r>
      <w:r w:rsidR="00D333F6">
        <w:rPr>
          <w:rFonts w:cs="Arial"/>
          <w:sz w:val="20"/>
          <w:szCs w:val="20"/>
        </w:rPr>
        <w:t>T</w:t>
      </w:r>
      <w:r w:rsidR="00C54A38" w:rsidRPr="008904F2">
        <w:rPr>
          <w:rFonts w:cs="Arial"/>
          <w:sz w:val="20"/>
          <w:szCs w:val="20"/>
        </w:rPr>
        <w:t>here are at least 100 people detained across Australia without conviction in prisons</w:t>
      </w:r>
      <w:r w:rsidR="00BA1015">
        <w:rPr>
          <w:rFonts w:cs="Arial"/>
          <w:sz w:val="20"/>
          <w:szCs w:val="20"/>
        </w:rPr>
        <w:t>,</w:t>
      </w:r>
      <w:r w:rsidR="00C54A38" w:rsidRPr="008904F2">
        <w:rPr>
          <w:rFonts w:cs="Arial"/>
          <w:sz w:val="20"/>
          <w:szCs w:val="20"/>
        </w:rPr>
        <w:t xml:space="preserve"> psychiatric units</w:t>
      </w:r>
      <w:r w:rsidR="00BA1015">
        <w:rPr>
          <w:rFonts w:cs="Arial"/>
          <w:sz w:val="20"/>
          <w:szCs w:val="20"/>
        </w:rPr>
        <w:t xml:space="preserve"> and </w:t>
      </w:r>
      <w:r w:rsidR="00BA1015" w:rsidRPr="00BA1015">
        <w:rPr>
          <w:rFonts w:cs="Arial"/>
          <w:sz w:val="20"/>
          <w:szCs w:val="20"/>
        </w:rPr>
        <w:t>forensic detention services</w:t>
      </w:r>
      <w:r w:rsidR="00C54A38" w:rsidRPr="008904F2">
        <w:rPr>
          <w:rFonts w:cs="Arial"/>
          <w:sz w:val="20"/>
          <w:szCs w:val="20"/>
        </w:rPr>
        <w:t xml:space="preserve"> under mental impairment legislation</w:t>
      </w:r>
      <w:r w:rsidR="00C54A38">
        <w:rPr>
          <w:rFonts w:cs="Arial"/>
          <w:sz w:val="20"/>
          <w:szCs w:val="20"/>
        </w:rPr>
        <w:t>.</w:t>
      </w:r>
      <w:r w:rsidR="00D333F6">
        <w:rPr>
          <w:rStyle w:val="EndnoteReference"/>
          <w:rFonts w:cs="Arial"/>
          <w:sz w:val="20"/>
          <w:szCs w:val="20"/>
        </w:rPr>
        <w:endnoteReference w:id="127"/>
      </w:r>
      <w:r w:rsidR="00C54A38">
        <w:rPr>
          <w:rFonts w:cs="Arial"/>
          <w:sz w:val="20"/>
          <w:szCs w:val="20"/>
        </w:rPr>
        <w:t xml:space="preserve"> These people are predominately Indigenous</w:t>
      </w:r>
      <w:r w:rsidR="003111C2">
        <w:rPr>
          <w:rFonts w:cs="Arial"/>
          <w:sz w:val="20"/>
          <w:szCs w:val="20"/>
        </w:rPr>
        <w:t xml:space="preserve">, </w:t>
      </w:r>
      <w:r w:rsidR="00C54A38">
        <w:rPr>
          <w:rFonts w:cs="Arial"/>
          <w:sz w:val="20"/>
          <w:szCs w:val="20"/>
        </w:rPr>
        <w:t xml:space="preserve">have </w:t>
      </w:r>
      <w:r w:rsidR="00C54A38" w:rsidRPr="00736B22">
        <w:rPr>
          <w:rFonts w:cs="Arial"/>
          <w:sz w:val="20"/>
          <w:szCs w:val="20"/>
        </w:rPr>
        <w:t xml:space="preserve">cognitive </w:t>
      </w:r>
      <w:r w:rsidR="003022FE">
        <w:rPr>
          <w:rFonts w:cs="Arial"/>
          <w:sz w:val="20"/>
          <w:szCs w:val="20"/>
        </w:rPr>
        <w:t xml:space="preserve">and/or psychosocial </w:t>
      </w:r>
      <w:r w:rsidR="00C54A38" w:rsidRPr="00736B22">
        <w:rPr>
          <w:rFonts w:cs="Arial"/>
          <w:sz w:val="20"/>
          <w:szCs w:val="20"/>
        </w:rPr>
        <w:t>impairment</w:t>
      </w:r>
      <w:r w:rsidR="00C54A38">
        <w:rPr>
          <w:rFonts w:cs="Arial"/>
          <w:sz w:val="20"/>
          <w:szCs w:val="20"/>
        </w:rPr>
        <w:t>,</w:t>
      </w:r>
      <w:r w:rsidR="00C54A38" w:rsidRPr="00736B22">
        <w:rPr>
          <w:rFonts w:cs="Arial"/>
          <w:sz w:val="20"/>
          <w:szCs w:val="20"/>
        </w:rPr>
        <w:t xml:space="preserve"> cultural communication barrier</w:t>
      </w:r>
      <w:r w:rsidR="00243237">
        <w:rPr>
          <w:rFonts w:cs="Arial"/>
          <w:sz w:val="20"/>
          <w:szCs w:val="20"/>
        </w:rPr>
        <w:t>s</w:t>
      </w:r>
      <w:r w:rsidR="00C54A38" w:rsidRPr="00736B22">
        <w:rPr>
          <w:rFonts w:cs="Arial"/>
          <w:sz w:val="20"/>
          <w:szCs w:val="20"/>
        </w:rPr>
        <w:t xml:space="preserve"> </w:t>
      </w:r>
      <w:r w:rsidR="00C54A38">
        <w:rPr>
          <w:rFonts w:cs="Arial"/>
          <w:sz w:val="20"/>
          <w:szCs w:val="20"/>
        </w:rPr>
        <w:t>and/</w:t>
      </w:r>
      <w:r w:rsidR="00C54A38" w:rsidRPr="00736B22">
        <w:rPr>
          <w:rFonts w:cs="Arial"/>
          <w:sz w:val="20"/>
          <w:szCs w:val="20"/>
        </w:rPr>
        <w:t>or hearing loss</w:t>
      </w:r>
      <w:r w:rsidR="00C54A38">
        <w:rPr>
          <w:rFonts w:cs="Arial"/>
          <w:sz w:val="20"/>
          <w:szCs w:val="20"/>
        </w:rPr>
        <w:t>.</w:t>
      </w:r>
      <w:r w:rsidR="00A057E3">
        <w:rPr>
          <w:rStyle w:val="EndnoteReference"/>
          <w:rFonts w:cs="Arial"/>
          <w:sz w:val="20"/>
          <w:szCs w:val="20"/>
        </w:rPr>
        <w:endnoteReference w:id="128"/>
      </w:r>
    </w:p>
    <w:p w14:paraId="314640D5" w14:textId="77777777" w:rsidR="00A057E3" w:rsidRDefault="00A057E3" w:rsidP="003022FE">
      <w:pPr>
        <w:spacing w:line="276" w:lineRule="auto"/>
        <w:ind w:left="851" w:hanging="851"/>
        <w:jc w:val="both"/>
        <w:rPr>
          <w:rFonts w:cs="Arial"/>
          <w:sz w:val="20"/>
          <w:szCs w:val="20"/>
        </w:rPr>
      </w:pPr>
    </w:p>
    <w:p w14:paraId="6F31F64E" w14:textId="77777777" w:rsidR="00A057E3" w:rsidRDefault="00A057E3" w:rsidP="003022FE">
      <w:pPr>
        <w:spacing w:line="276" w:lineRule="auto"/>
        <w:ind w:left="851"/>
        <w:jc w:val="both"/>
        <w:rPr>
          <w:rFonts w:cs="Arial"/>
          <w:sz w:val="20"/>
          <w:szCs w:val="20"/>
        </w:rPr>
      </w:pPr>
      <w:r w:rsidRPr="00BA5F17">
        <w:rPr>
          <w:rFonts w:cs="Arial"/>
          <w:sz w:val="20"/>
          <w:szCs w:val="20"/>
        </w:rPr>
        <w:t xml:space="preserve">At the </w:t>
      </w:r>
      <w:r>
        <w:rPr>
          <w:rFonts w:cs="Arial"/>
          <w:sz w:val="20"/>
          <w:szCs w:val="20"/>
        </w:rPr>
        <w:t>2016 UPR</w:t>
      </w:r>
      <w:r>
        <w:rPr>
          <w:rStyle w:val="EndnoteReference"/>
          <w:rFonts w:cs="Arial"/>
          <w:sz w:val="20"/>
          <w:szCs w:val="20"/>
        </w:rPr>
        <w:endnoteReference w:id="129"/>
      </w:r>
      <w:r>
        <w:rPr>
          <w:rFonts w:cs="Arial"/>
          <w:sz w:val="20"/>
          <w:szCs w:val="20"/>
        </w:rPr>
        <w:t xml:space="preserve"> </w:t>
      </w:r>
      <w:r w:rsidRPr="00BA5F17">
        <w:rPr>
          <w:rFonts w:cs="Arial"/>
          <w:sz w:val="20"/>
          <w:szCs w:val="20"/>
        </w:rPr>
        <w:t>Australia made a voluntary commitment</w:t>
      </w:r>
      <w:r>
        <w:rPr>
          <w:rStyle w:val="EndnoteReference"/>
          <w:rFonts w:cs="Arial"/>
          <w:sz w:val="20"/>
          <w:szCs w:val="20"/>
        </w:rPr>
        <w:endnoteReference w:id="130"/>
      </w:r>
      <w:r w:rsidRPr="00BA5F17">
        <w:rPr>
          <w:rFonts w:cs="Arial"/>
          <w:sz w:val="20"/>
          <w:szCs w:val="20"/>
        </w:rPr>
        <w:t xml:space="preserve"> to improve the way the criminal justice system treats people with cognitive disability who are unfit to plead or found not guilty by reason of mental impairment.</w:t>
      </w:r>
      <w:r>
        <w:rPr>
          <w:rFonts w:cs="Arial"/>
          <w:sz w:val="20"/>
          <w:szCs w:val="20"/>
        </w:rPr>
        <w:t xml:space="preserve"> In </w:t>
      </w:r>
      <w:r w:rsidRPr="00C4387A">
        <w:rPr>
          <w:rFonts w:cs="Arial"/>
          <w:sz w:val="20"/>
          <w:szCs w:val="20"/>
        </w:rPr>
        <w:t>2016</w:t>
      </w:r>
      <w:r>
        <w:rPr>
          <w:rFonts w:cs="Arial"/>
          <w:sz w:val="20"/>
          <w:szCs w:val="20"/>
        </w:rPr>
        <w:t xml:space="preserve"> Australian Governments</w:t>
      </w:r>
      <w:r>
        <w:rPr>
          <w:rStyle w:val="EndnoteReference"/>
          <w:rFonts w:cs="Arial"/>
          <w:sz w:val="20"/>
          <w:szCs w:val="20"/>
        </w:rPr>
        <w:endnoteReference w:id="131"/>
      </w:r>
      <w:r>
        <w:rPr>
          <w:rFonts w:cs="Arial"/>
          <w:sz w:val="20"/>
          <w:szCs w:val="20"/>
        </w:rPr>
        <w:t xml:space="preserve"> tabled the </w:t>
      </w:r>
      <w:r w:rsidRPr="00327042">
        <w:rPr>
          <w:rFonts w:cs="Arial"/>
          <w:i/>
          <w:iCs/>
          <w:sz w:val="20"/>
          <w:szCs w:val="20"/>
        </w:rPr>
        <w:t>Draft National Statement of Principles Relating to Persons Unfit to Plead or Found Not Guilty By Reason of Cognitive or Mental Health Impairment</w:t>
      </w:r>
      <w:r>
        <w:rPr>
          <w:rFonts w:cs="Arial"/>
          <w:i/>
          <w:iCs/>
          <w:sz w:val="20"/>
          <w:szCs w:val="20"/>
        </w:rPr>
        <w:t xml:space="preserve">. </w:t>
      </w:r>
      <w:r w:rsidRPr="002B3C66">
        <w:rPr>
          <w:rFonts w:cs="Arial"/>
          <w:sz w:val="20"/>
          <w:szCs w:val="20"/>
        </w:rPr>
        <w:t>However</w:t>
      </w:r>
      <w:r>
        <w:rPr>
          <w:rFonts w:cs="Arial"/>
          <w:sz w:val="20"/>
          <w:szCs w:val="20"/>
        </w:rPr>
        <w:t xml:space="preserve">, three years later, these Principles are yet to be </w:t>
      </w:r>
      <w:r w:rsidR="007E64D8">
        <w:rPr>
          <w:rFonts w:cs="Arial"/>
          <w:sz w:val="20"/>
          <w:szCs w:val="20"/>
        </w:rPr>
        <w:t xml:space="preserve">consulted on, </w:t>
      </w:r>
      <w:r w:rsidR="0024625E">
        <w:rPr>
          <w:rFonts w:cs="Arial"/>
          <w:sz w:val="20"/>
          <w:szCs w:val="20"/>
        </w:rPr>
        <w:t xml:space="preserve">endorsed </w:t>
      </w:r>
      <w:r>
        <w:rPr>
          <w:rFonts w:cs="Arial"/>
          <w:sz w:val="20"/>
          <w:szCs w:val="20"/>
        </w:rPr>
        <w:t>or implemented</w:t>
      </w:r>
      <w:r w:rsidR="008E61C8">
        <w:rPr>
          <w:rFonts w:cs="Arial"/>
          <w:sz w:val="20"/>
          <w:szCs w:val="20"/>
        </w:rPr>
        <w:t>.</w:t>
      </w:r>
    </w:p>
    <w:p w14:paraId="6AC300C0" w14:textId="77777777" w:rsidR="00C54A38" w:rsidRDefault="00C54A38" w:rsidP="00D95E32">
      <w:pPr>
        <w:spacing w:line="276" w:lineRule="auto"/>
        <w:jc w:val="both"/>
        <w:rPr>
          <w:rFonts w:cs="Arial"/>
          <w:sz w:val="20"/>
          <w:szCs w:val="20"/>
        </w:rPr>
      </w:pPr>
    </w:p>
    <w:p w14:paraId="5600ADAD" w14:textId="77777777" w:rsidR="00C54A38" w:rsidRDefault="00861511" w:rsidP="002C769D">
      <w:pPr>
        <w:spacing w:line="276" w:lineRule="auto"/>
        <w:ind w:left="851" w:hanging="851"/>
        <w:jc w:val="both"/>
        <w:rPr>
          <w:rFonts w:cs="Arial"/>
          <w:sz w:val="20"/>
          <w:szCs w:val="20"/>
        </w:rPr>
      </w:pPr>
      <w:r>
        <w:rPr>
          <w:rFonts w:cs="Arial"/>
          <w:sz w:val="20"/>
          <w:szCs w:val="20"/>
        </w:rPr>
        <w:t>16(b)(c)</w:t>
      </w:r>
      <w:r>
        <w:rPr>
          <w:rFonts w:cs="Arial"/>
          <w:sz w:val="20"/>
          <w:szCs w:val="20"/>
        </w:rPr>
        <w:tab/>
      </w:r>
      <w:r w:rsidR="00C54A38">
        <w:rPr>
          <w:rFonts w:cs="Arial"/>
          <w:sz w:val="20"/>
          <w:szCs w:val="20"/>
        </w:rPr>
        <w:t xml:space="preserve">Australia’s </w:t>
      </w:r>
      <w:r w:rsidR="00C54A38" w:rsidRPr="00F0078A">
        <w:rPr>
          <w:rFonts w:cs="Arial"/>
          <w:sz w:val="20"/>
          <w:szCs w:val="20"/>
        </w:rPr>
        <w:t>Interpretative Declarations on CRPD Articles 12</w:t>
      </w:r>
      <w:r w:rsidR="00C54A38">
        <w:rPr>
          <w:rFonts w:cs="Arial"/>
          <w:sz w:val="20"/>
          <w:szCs w:val="20"/>
        </w:rPr>
        <w:t xml:space="preserve"> and</w:t>
      </w:r>
      <w:r w:rsidR="00C54A38" w:rsidRPr="00F0078A">
        <w:rPr>
          <w:rFonts w:cs="Arial"/>
          <w:sz w:val="20"/>
          <w:szCs w:val="20"/>
        </w:rPr>
        <w:t xml:space="preserve"> 17</w:t>
      </w:r>
      <w:r w:rsidR="00C54A38">
        <w:rPr>
          <w:rFonts w:cs="Arial"/>
          <w:sz w:val="20"/>
          <w:szCs w:val="20"/>
        </w:rPr>
        <w:t xml:space="preserve"> allow for </w:t>
      </w:r>
      <w:r w:rsidR="003418BE">
        <w:rPr>
          <w:rFonts w:cs="Arial"/>
          <w:sz w:val="20"/>
          <w:szCs w:val="20"/>
        </w:rPr>
        <w:t xml:space="preserve">the continuation of guardianship and mental health laws that deprive people of liberty on the basis of disability and subject them to </w:t>
      </w:r>
      <w:r w:rsidR="00A73583">
        <w:rPr>
          <w:rFonts w:cs="Arial"/>
          <w:sz w:val="20"/>
          <w:szCs w:val="20"/>
        </w:rPr>
        <w:t xml:space="preserve">forced </w:t>
      </w:r>
      <w:r w:rsidR="00C54A38" w:rsidRPr="002E4DFD">
        <w:rPr>
          <w:rFonts w:cs="Arial"/>
          <w:sz w:val="20"/>
          <w:szCs w:val="20"/>
        </w:rPr>
        <w:t>medical intervention</w:t>
      </w:r>
      <w:r w:rsidR="00A73583">
        <w:rPr>
          <w:rFonts w:cs="Arial"/>
          <w:sz w:val="20"/>
          <w:szCs w:val="20"/>
        </w:rPr>
        <w:t>s</w:t>
      </w:r>
      <w:r w:rsidR="0066630C">
        <w:rPr>
          <w:rFonts w:cs="Arial"/>
          <w:sz w:val="20"/>
          <w:szCs w:val="20"/>
        </w:rPr>
        <w:t>, both in institutions and in the community.</w:t>
      </w:r>
      <w:r w:rsidR="003418BE">
        <w:rPr>
          <w:rFonts w:cs="Arial"/>
          <w:sz w:val="20"/>
          <w:szCs w:val="20"/>
        </w:rPr>
        <w:t xml:space="preserve"> </w:t>
      </w:r>
      <w:r w:rsidR="001F2667">
        <w:rPr>
          <w:rFonts w:cs="Arial"/>
          <w:sz w:val="20"/>
          <w:szCs w:val="20"/>
        </w:rPr>
        <w:t>While there have been some reviews and amendments to these laws, there has been no action to end involuntary internment on the basis of disability or to end forced medical interventions.  As a result, many people with intellectual, cognitive and psychosocial disability experience serious breaches of their human rights.</w:t>
      </w:r>
      <w:r w:rsidR="003B7375">
        <w:rPr>
          <w:rStyle w:val="EndnoteReference"/>
          <w:rFonts w:cs="Arial"/>
          <w:sz w:val="20"/>
          <w:szCs w:val="20"/>
        </w:rPr>
        <w:endnoteReference w:id="132"/>
      </w:r>
      <w:r w:rsidR="001F2667">
        <w:rPr>
          <w:rFonts w:cs="Arial"/>
          <w:sz w:val="20"/>
          <w:szCs w:val="20"/>
        </w:rPr>
        <w:t xml:space="preserve"> </w:t>
      </w:r>
    </w:p>
    <w:p w14:paraId="73139D36" w14:textId="77777777" w:rsidR="00C54A38" w:rsidRDefault="00C54A38" w:rsidP="00D95E32">
      <w:pPr>
        <w:spacing w:line="276" w:lineRule="auto"/>
        <w:rPr>
          <w:rFonts w:cs="Arial"/>
          <w:sz w:val="20"/>
          <w:szCs w:val="20"/>
        </w:rPr>
      </w:pPr>
    </w:p>
    <w:p w14:paraId="528318E0" w14:textId="77777777" w:rsidR="00861511" w:rsidRDefault="00861511" w:rsidP="003022FE">
      <w:pPr>
        <w:spacing w:line="276" w:lineRule="auto"/>
        <w:ind w:left="851" w:hanging="851"/>
        <w:jc w:val="both"/>
        <w:rPr>
          <w:rFonts w:cs="Arial"/>
          <w:sz w:val="20"/>
          <w:szCs w:val="20"/>
        </w:rPr>
      </w:pPr>
      <w:r>
        <w:rPr>
          <w:rFonts w:cs="Arial"/>
          <w:sz w:val="20"/>
          <w:szCs w:val="20"/>
        </w:rPr>
        <w:t>17.</w:t>
      </w:r>
      <w:r>
        <w:rPr>
          <w:rFonts w:cs="Arial"/>
          <w:sz w:val="20"/>
          <w:szCs w:val="20"/>
        </w:rPr>
        <w:tab/>
      </w:r>
      <w:r w:rsidRPr="00881A49">
        <w:rPr>
          <w:rFonts w:cs="Arial"/>
          <w:sz w:val="20"/>
          <w:szCs w:val="20"/>
        </w:rPr>
        <w:t xml:space="preserve">The Australian Senate </w:t>
      </w:r>
      <w:r>
        <w:rPr>
          <w:rFonts w:cs="Arial"/>
          <w:sz w:val="20"/>
          <w:szCs w:val="20"/>
        </w:rPr>
        <w:t>tabled</w:t>
      </w:r>
      <w:r w:rsidRPr="00881A49">
        <w:rPr>
          <w:rFonts w:cs="Arial"/>
          <w:sz w:val="20"/>
          <w:szCs w:val="20"/>
        </w:rPr>
        <w:t xml:space="preserve"> </w:t>
      </w:r>
      <w:r>
        <w:rPr>
          <w:rFonts w:cs="Arial"/>
          <w:sz w:val="20"/>
          <w:szCs w:val="20"/>
        </w:rPr>
        <w:t>its</w:t>
      </w:r>
      <w:r w:rsidRPr="00881A49">
        <w:rPr>
          <w:rFonts w:cs="Arial"/>
          <w:sz w:val="20"/>
          <w:szCs w:val="20"/>
        </w:rPr>
        <w:t xml:space="preserve"> </w:t>
      </w:r>
      <w:r w:rsidRPr="002E4DFD">
        <w:rPr>
          <w:rFonts w:cs="Arial"/>
          <w:i/>
          <w:iCs/>
          <w:sz w:val="20"/>
          <w:szCs w:val="20"/>
        </w:rPr>
        <w:t>Inquiry Report into the Indefinite Detention of People with Cognitive and Psychiatric Impairment</w:t>
      </w:r>
      <w:r w:rsidRPr="00881A49">
        <w:rPr>
          <w:rFonts w:cs="Arial"/>
          <w:sz w:val="20"/>
          <w:szCs w:val="20"/>
        </w:rPr>
        <w:t xml:space="preserve"> in Australia </w:t>
      </w:r>
      <w:r>
        <w:rPr>
          <w:rFonts w:cs="Arial"/>
          <w:sz w:val="20"/>
          <w:szCs w:val="20"/>
        </w:rPr>
        <w:t>in</w:t>
      </w:r>
      <w:r w:rsidRPr="00881A49">
        <w:rPr>
          <w:rFonts w:cs="Arial"/>
          <w:sz w:val="20"/>
          <w:szCs w:val="20"/>
        </w:rPr>
        <w:t xml:space="preserve"> 2016.</w:t>
      </w:r>
      <w:r>
        <w:rPr>
          <w:rStyle w:val="EndnoteReference"/>
          <w:rFonts w:cs="Arial"/>
          <w:sz w:val="20"/>
          <w:szCs w:val="20"/>
        </w:rPr>
        <w:endnoteReference w:id="133"/>
      </w:r>
      <w:r>
        <w:rPr>
          <w:rFonts w:cs="Arial"/>
          <w:sz w:val="20"/>
          <w:szCs w:val="20"/>
        </w:rPr>
        <w:t xml:space="preserve"> The Australian Government is yet to respond to the Report.  </w:t>
      </w:r>
    </w:p>
    <w:p w14:paraId="0A5E37BF" w14:textId="77777777" w:rsidR="00C54A38" w:rsidRDefault="00C54A38" w:rsidP="00D95E32">
      <w:pPr>
        <w:spacing w:line="276" w:lineRule="auto"/>
        <w:rPr>
          <w:rFonts w:cs="Arial"/>
          <w:sz w:val="20"/>
          <w:szCs w:val="20"/>
        </w:rPr>
      </w:pPr>
    </w:p>
    <w:p w14:paraId="5B8D6337" w14:textId="77777777" w:rsidR="00C54A38" w:rsidRDefault="00C54A38" w:rsidP="000B08B4">
      <w:pPr>
        <w:spacing w:line="276" w:lineRule="auto"/>
        <w:jc w:val="both"/>
        <w:rPr>
          <w:rFonts w:cs="Arial"/>
          <w:sz w:val="20"/>
          <w:szCs w:val="20"/>
        </w:rPr>
      </w:pPr>
    </w:p>
    <w:p w14:paraId="5A242419" w14:textId="77777777" w:rsidR="00C54A38" w:rsidRPr="001B3DCF" w:rsidRDefault="00C54A38" w:rsidP="00112219">
      <w:pPr>
        <w:pStyle w:val="Heading2"/>
      </w:pPr>
      <w:r w:rsidRPr="001B3DCF">
        <w:t>Recommendations</w:t>
      </w:r>
    </w:p>
    <w:p w14:paraId="3789BB3C" w14:textId="77777777" w:rsidR="005E6253" w:rsidRDefault="005E6253" w:rsidP="00751219">
      <w:pPr>
        <w:spacing w:line="276" w:lineRule="auto"/>
        <w:jc w:val="both"/>
        <w:rPr>
          <w:rFonts w:cs="Arial"/>
          <w:sz w:val="20"/>
          <w:szCs w:val="20"/>
        </w:rPr>
      </w:pPr>
    </w:p>
    <w:p w14:paraId="39E0B2B5" w14:textId="77777777" w:rsidR="00DD36A1" w:rsidRDefault="00DD36A1" w:rsidP="00DD36A1">
      <w:pPr>
        <w:spacing w:line="276" w:lineRule="auto"/>
        <w:jc w:val="both"/>
        <w:rPr>
          <w:rFonts w:cs="Arial"/>
          <w:sz w:val="20"/>
          <w:szCs w:val="20"/>
        </w:rPr>
      </w:pPr>
      <w:r>
        <w:rPr>
          <w:rFonts w:cs="Arial"/>
          <w:sz w:val="20"/>
          <w:szCs w:val="20"/>
        </w:rPr>
        <w:t>That Australia:</w:t>
      </w:r>
    </w:p>
    <w:p w14:paraId="7C348F49" w14:textId="77777777" w:rsidR="005E6253" w:rsidRDefault="005E6253" w:rsidP="00751219">
      <w:pPr>
        <w:spacing w:line="276" w:lineRule="auto"/>
        <w:jc w:val="both"/>
        <w:rPr>
          <w:rFonts w:cs="Arial"/>
          <w:sz w:val="20"/>
          <w:szCs w:val="20"/>
        </w:rPr>
      </w:pPr>
    </w:p>
    <w:p w14:paraId="0769D2F1" w14:textId="77777777" w:rsidR="005E6253"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As a matter of urgency, end the unwarranted use of prisons for the management of unconvicted people with disability.</w:t>
      </w:r>
    </w:p>
    <w:p w14:paraId="01CE1EED" w14:textId="77777777" w:rsidR="00C54A38" w:rsidRDefault="00C54A38" w:rsidP="00751219">
      <w:pPr>
        <w:spacing w:line="276" w:lineRule="auto"/>
        <w:jc w:val="both"/>
        <w:rPr>
          <w:rFonts w:cs="Arial"/>
          <w:sz w:val="20"/>
          <w:szCs w:val="20"/>
        </w:rPr>
      </w:pPr>
    </w:p>
    <w:p w14:paraId="5B85267D" w14:textId="77777777" w:rsidR="00E4220E" w:rsidRPr="00B1112C" w:rsidRDefault="00E4220E" w:rsidP="00751219">
      <w:pPr>
        <w:pStyle w:val="ListParagraph"/>
        <w:numPr>
          <w:ilvl w:val="0"/>
          <w:numId w:val="17"/>
        </w:numPr>
        <w:spacing w:line="276" w:lineRule="auto"/>
        <w:jc w:val="both"/>
        <w:rPr>
          <w:rFonts w:cs="Arial"/>
          <w:sz w:val="20"/>
          <w:szCs w:val="20"/>
        </w:rPr>
      </w:pPr>
      <w:r w:rsidRPr="00B1112C">
        <w:rPr>
          <w:rFonts w:cs="Arial"/>
          <w:sz w:val="20"/>
          <w:szCs w:val="20"/>
        </w:rPr>
        <w:t>Consult with peo</w:t>
      </w:r>
      <w:r w:rsidR="005E6253" w:rsidRPr="00B1112C">
        <w:rPr>
          <w:rFonts w:cs="Arial"/>
          <w:sz w:val="20"/>
          <w:szCs w:val="20"/>
        </w:rPr>
        <w:t>p</w:t>
      </w:r>
      <w:r w:rsidRPr="00B1112C">
        <w:rPr>
          <w:rFonts w:cs="Arial"/>
          <w:sz w:val="20"/>
          <w:szCs w:val="20"/>
        </w:rPr>
        <w:t xml:space="preserve">le with disability on the </w:t>
      </w:r>
      <w:r w:rsidRPr="00B3738C">
        <w:rPr>
          <w:rFonts w:cs="Arial"/>
          <w:i/>
          <w:iCs/>
          <w:sz w:val="20"/>
          <w:szCs w:val="20"/>
        </w:rPr>
        <w:t>Draft Na</w:t>
      </w:r>
      <w:r w:rsidRPr="00971CB1">
        <w:rPr>
          <w:rFonts w:cs="Arial"/>
          <w:i/>
          <w:iCs/>
          <w:sz w:val="20"/>
          <w:szCs w:val="20"/>
        </w:rPr>
        <w:t>tional Statement of Principles Relating to Persons Unfit to Plead or Found Not Guilty By Reason of Cognitive or Mental Health Impairment</w:t>
      </w:r>
      <w:r w:rsidR="00EC14AA" w:rsidRPr="00333DEE">
        <w:rPr>
          <w:rFonts w:cs="Arial"/>
          <w:i/>
          <w:iCs/>
          <w:sz w:val="20"/>
          <w:szCs w:val="20"/>
        </w:rPr>
        <w:t>,</w:t>
      </w:r>
      <w:r w:rsidRPr="00333DEE">
        <w:rPr>
          <w:rFonts w:cs="Arial"/>
          <w:i/>
          <w:iCs/>
          <w:sz w:val="20"/>
          <w:szCs w:val="20"/>
        </w:rPr>
        <w:t xml:space="preserve"> </w:t>
      </w:r>
      <w:r w:rsidRPr="00333DEE">
        <w:rPr>
          <w:rFonts w:cs="Arial"/>
          <w:sz w:val="20"/>
          <w:szCs w:val="20"/>
        </w:rPr>
        <w:t xml:space="preserve">and </w:t>
      </w:r>
      <w:r w:rsidR="00EC14AA" w:rsidRPr="00A737F6">
        <w:rPr>
          <w:rFonts w:cs="Arial"/>
          <w:sz w:val="20"/>
          <w:szCs w:val="20"/>
        </w:rPr>
        <w:t xml:space="preserve">on other measures to address indefinite detention of unconvicted people with disability. </w:t>
      </w:r>
    </w:p>
    <w:p w14:paraId="1E2272B0" w14:textId="77777777" w:rsidR="00E4220E" w:rsidRDefault="00E4220E" w:rsidP="00751219">
      <w:pPr>
        <w:spacing w:line="276" w:lineRule="auto"/>
        <w:jc w:val="both"/>
        <w:rPr>
          <w:rFonts w:cs="Arial"/>
          <w:sz w:val="20"/>
          <w:szCs w:val="20"/>
        </w:rPr>
      </w:pPr>
    </w:p>
    <w:p w14:paraId="2A969C49" w14:textId="77777777" w:rsidR="00E4220E"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 xml:space="preserve">Implement the recommendations from the 2016 Senate </w:t>
      </w:r>
      <w:r w:rsidRPr="005611D3">
        <w:rPr>
          <w:rFonts w:cs="Arial"/>
          <w:i/>
          <w:iCs/>
          <w:sz w:val="20"/>
          <w:szCs w:val="20"/>
        </w:rPr>
        <w:t>Inquiry Report into the Indefinite Detention of People with Cognitive and Psychiatric Impairment</w:t>
      </w:r>
      <w:r w:rsidRPr="005611D3">
        <w:rPr>
          <w:rFonts w:cs="Arial"/>
          <w:sz w:val="20"/>
          <w:szCs w:val="20"/>
        </w:rPr>
        <w:t xml:space="preserve"> in Australia.</w:t>
      </w:r>
    </w:p>
    <w:p w14:paraId="6EF667E5" w14:textId="77777777" w:rsidR="00E4220E" w:rsidRDefault="00E4220E" w:rsidP="00751219">
      <w:pPr>
        <w:spacing w:line="276" w:lineRule="auto"/>
        <w:jc w:val="both"/>
        <w:rPr>
          <w:rFonts w:cs="Arial"/>
          <w:sz w:val="20"/>
          <w:szCs w:val="20"/>
        </w:rPr>
      </w:pPr>
    </w:p>
    <w:p w14:paraId="7DFCB20D" w14:textId="77777777" w:rsidR="005E6253" w:rsidRPr="005611D3" w:rsidRDefault="005E6253" w:rsidP="00751219">
      <w:pPr>
        <w:pStyle w:val="ListParagraph"/>
        <w:numPr>
          <w:ilvl w:val="0"/>
          <w:numId w:val="17"/>
        </w:numPr>
        <w:spacing w:line="276" w:lineRule="auto"/>
        <w:jc w:val="both"/>
        <w:rPr>
          <w:rFonts w:cs="Arial"/>
          <w:sz w:val="20"/>
          <w:szCs w:val="20"/>
        </w:rPr>
      </w:pPr>
      <w:r w:rsidRPr="005611D3">
        <w:rPr>
          <w:rFonts w:cs="Arial"/>
          <w:sz w:val="20"/>
          <w:szCs w:val="20"/>
        </w:rPr>
        <w:t>Modify, repeal or nullify any law or policy, and counteract any practice or custom,</w:t>
      </w:r>
      <w:r w:rsidR="00A737F6">
        <w:rPr>
          <w:rFonts w:cs="Arial"/>
          <w:sz w:val="20"/>
          <w:szCs w:val="20"/>
        </w:rPr>
        <w:t xml:space="preserve"> </w:t>
      </w:r>
      <w:r w:rsidRPr="005611D3">
        <w:rPr>
          <w:rFonts w:cs="Arial"/>
          <w:sz w:val="20"/>
          <w:szCs w:val="20"/>
        </w:rPr>
        <w:t xml:space="preserve">that enables </w:t>
      </w:r>
      <w:r w:rsidR="0024625E">
        <w:rPr>
          <w:rFonts w:cs="Arial"/>
          <w:sz w:val="20"/>
          <w:szCs w:val="20"/>
        </w:rPr>
        <w:t xml:space="preserve">deprivation of liberty on the basis of disability and </w:t>
      </w:r>
      <w:r w:rsidRPr="005611D3">
        <w:rPr>
          <w:rFonts w:cs="Arial"/>
          <w:sz w:val="20"/>
          <w:szCs w:val="20"/>
        </w:rPr>
        <w:t>forced medical interventions on people with disability.</w:t>
      </w:r>
    </w:p>
    <w:p w14:paraId="62479249" w14:textId="77777777" w:rsidR="005E6253" w:rsidRDefault="005E6253" w:rsidP="00751219">
      <w:pPr>
        <w:spacing w:line="276" w:lineRule="auto"/>
        <w:jc w:val="both"/>
        <w:rPr>
          <w:rFonts w:cs="Arial"/>
          <w:sz w:val="20"/>
          <w:szCs w:val="20"/>
        </w:rPr>
      </w:pPr>
    </w:p>
    <w:p w14:paraId="41756154" w14:textId="347F5C0F" w:rsidR="00C54A38" w:rsidRPr="00112219" w:rsidRDefault="005E6253" w:rsidP="00112219">
      <w:pPr>
        <w:pStyle w:val="ListParagraph"/>
        <w:numPr>
          <w:ilvl w:val="0"/>
          <w:numId w:val="17"/>
        </w:numPr>
        <w:spacing w:line="276" w:lineRule="auto"/>
        <w:jc w:val="both"/>
        <w:rPr>
          <w:rFonts w:cs="Arial"/>
          <w:sz w:val="20"/>
          <w:szCs w:val="20"/>
        </w:rPr>
      </w:pPr>
      <w:r w:rsidRPr="005611D3">
        <w:rPr>
          <w:rFonts w:cs="Arial"/>
          <w:sz w:val="20"/>
          <w:szCs w:val="20"/>
        </w:rPr>
        <w:t>E</w:t>
      </w:r>
      <w:r w:rsidR="00E4220E" w:rsidRPr="005611D3">
        <w:rPr>
          <w:rFonts w:cs="Arial"/>
          <w:sz w:val="20"/>
          <w:szCs w:val="20"/>
        </w:rPr>
        <w:t>nsure that legislative, administrative and policy frameworks that deprive people with disability of their liberty and impact on their security are fully consistent with the CRPD.</w:t>
      </w:r>
      <w:r w:rsidR="00C54A38" w:rsidRPr="00112219">
        <w:rPr>
          <w:rFonts w:cs="Arial"/>
          <w:sz w:val="20"/>
          <w:szCs w:val="20"/>
        </w:rPr>
        <w:br w:type="page"/>
      </w:r>
    </w:p>
    <w:p w14:paraId="4F23A0FE" w14:textId="77777777" w:rsidR="00C54A38" w:rsidRPr="00F0078A" w:rsidRDefault="00C54A38" w:rsidP="00112219">
      <w:pPr>
        <w:pStyle w:val="Heading1"/>
        <w:rPr>
          <w:u w:val="single"/>
        </w:rPr>
      </w:pPr>
      <w:bookmarkStart w:id="34" w:name="_Toc13474213"/>
      <w:bookmarkStart w:id="35" w:name="_Toc15052509"/>
      <w:r w:rsidRPr="002A5E81">
        <w:lastRenderedPageBreak/>
        <w:t>Freedom from torture and cruel, inhuman or degrading treatment or punishment</w:t>
      </w:r>
      <w:r>
        <w:t xml:space="preserve"> (art.15)</w:t>
      </w:r>
      <w:bookmarkEnd w:id="34"/>
      <w:bookmarkEnd w:id="35"/>
    </w:p>
    <w:p w14:paraId="24E40312" w14:textId="77777777" w:rsidR="00C54A38" w:rsidRPr="00F0078A" w:rsidRDefault="00C54A38" w:rsidP="009F4210">
      <w:pPr>
        <w:spacing w:line="276" w:lineRule="auto"/>
        <w:jc w:val="both"/>
        <w:rPr>
          <w:rFonts w:cs="Arial"/>
          <w:sz w:val="20"/>
          <w:szCs w:val="20"/>
        </w:rPr>
      </w:pPr>
    </w:p>
    <w:p w14:paraId="5A56985D" w14:textId="77777777" w:rsidR="00C54A38" w:rsidRDefault="00385E6B" w:rsidP="00AA182D">
      <w:pPr>
        <w:spacing w:line="276" w:lineRule="auto"/>
        <w:ind w:left="567" w:hanging="567"/>
        <w:jc w:val="both"/>
        <w:rPr>
          <w:rFonts w:cs="Arial"/>
          <w:sz w:val="20"/>
          <w:szCs w:val="20"/>
        </w:rPr>
      </w:pPr>
      <w:r>
        <w:rPr>
          <w:rFonts w:cs="Arial"/>
          <w:sz w:val="20"/>
          <w:szCs w:val="20"/>
        </w:rPr>
        <w:t>18(a)</w:t>
      </w:r>
      <w:r>
        <w:rPr>
          <w:rFonts w:cs="Arial"/>
          <w:sz w:val="20"/>
          <w:szCs w:val="20"/>
        </w:rPr>
        <w:tab/>
      </w:r>
      <w:r w:rsidR="009F4210" w:rsidRPr="008E0EB4">
        <w:rPr>
          <w:rFonts w:cs="Arial"/>
          <w:sz w:val="20"/>
          <w:szCs w:val="20"/>
        </w:rPr>
        <w:t>Australia has not withdrawn nor repealed legislation, policies and practices that allow for behaviour modification or restrictive practices against people with disability, including children.</w:t>
      </w:r>
      <w:r w:rsidR="009F4210">
        <w:rPr>
          <w:rFonts w:cs="Arial"/>
          <w:sz w:val="20"/>
          <w:szCs w:val="20"/>
        </w:rPr>
        <w:t xml:space="preserve"> </w:t>
      </w:r>
    </w:p>
    <w:p w14:paraId="472004EC" w14:textId="77777777" w:rsidR="00C54A38" w:rsidRDefault="00C54A38" w:rsidP="009F4210">
      <w:pPr>
        <w:spacing w:line="276" w:lineRule="auto"/>
        <w:jc w:val="both"/>
        <w:rPr>
          <w:rFonts w:cs="Arial"/>
          <w:sz w:val="20"/>
          <w:szCs w:val="20"/>
        </w:rPr>
      </w:pPr>
    </w:p>
    <w:p w14:paraId="3269A31C" w14:textId="77777777" w:rsidR="00CC40E7" w:rsidRDefault="004A478D" w:rsidP="00CC40E7">
      <w:pPr>
        <w:spacing w:line="276" w:lineRule="auto"/>
        <w:ind w:left="567"/>
        <w:jc w:val="both"/>
        <w:rPr>
          <w:rFonts w:cs="Arial"/>
          <w:sz w:val="20"/>
          <w:szCs w:val="20"/>
        </w:rPr>
      </w:pPr>
      <w:r>
        <w:rPr>
          <w:rFonts w:cs="Arial"/>
          <w:sz w:val="20"/>
          <w:szCs w:val="20"/>
        </w:rPr>
        <w:t>A</w:t>
      </w:r>
      <w:r w:rsidR="009F4210">
        <w:rPr>
          <w:rFonts w:cs="Arial"/>
          <w:sz w:val="20"/>
          <w:szCs w:val="20"/>
        </w:rPr>
        <w:t xml:space="preserve"> h</w:t>
      </w:r>
      <w:r w:rsidR="009F4210" w:rsidRPr="009F4210">
        <w:rPr>
          <w:rFonts w:cs="Arial"/>
          <w:sz w:val="20"/>
          <w:szCs w:val="20"/>
        </w:rPr>
        <w:t xml:space="preserve">igh number of people with disability, including children, </w:t>
      </w:r>
      <w:r>
        <w:rPr>
          <w:rFonts w:cs="Arial"/>
          <w:sz w:val="20"/>
          <w:szCs w:val="20"/>
        </w:rPr>
        <w:t xml:space="preserve">are </w:t>
      </w:r>
      <w:r w:rsidR="009F4210" w:rsidRPr="009F4210">
        <w:rPr>
          <w:rFonts w:cs="Arial"/>
          <w:sz w:val="20"/>
          <w:szCs w:val="20"/>
        </w:rPr>
        <w:t>administered psychotropic medication, physical restraint and seclusion under the guise of ‘behaviour management’ policies and practice</w:t>
      </w:r>
      <w:r w:rsidR="00AA182D">
        <w:rPr>
          <w:rFonts w:cs="Arial"/>
          <w:sz w:val="20"/>
          <w:szCs w:val="20"/>
        </w:rPr>
        <w:t>s,</w:t>
      </w:r>
      <w:r w:rsidR="00385E6B">
        <w:rPr>
          <w:rFonts w:cs="Arial"/>
          <w:sz w:val="20"/>
          <w:szCs w:val="20"/>
        </w:rPr>
        <w:t xml:space="preserve"> including in schools, disability </w:t>
      </w:r>
      <w:r w:rsidR="00AA182D">
        <w:rPr>
          <w:rFonts w:cs="Arial"/>
          <w:sz w:val="20"/>
          <w:szCs w:val="20"/>
        </w:rPr>
        <w:t>and</w:t>
      </w:r>
      <w:r w:rsidR="00385E6B">
        <w:rPr>
          <w:rFonts w:cs="Arial"/>
          <w:sz w:val="20"/>
          <w:szCs w:val="20"/>
        </w:rPr>
        <w:t xml:space="preserve"> mental health facilities, hospitals, </w:t>
      </w:r>
      <w:r w:rsidR="005B6D9F">
        <w:rPr>
          <w:rFonts w:cs="Arial"/>
          <w:sz w:val="20"/>
          <w:szCs w:val="20"/>
        </w:rPr>
        <w:t xml:space="preserve">and </w:t>
      </w:r>
      <w:r w:rsidR="00385E6B">
        <w:rPr>
          <w:rFonts w:cs="Arial"/>
          <w:sz w:val="20"/>
          <w:szCs w:val="20"/>
        </w:rPr>
        <w:t>aged care</w:t>
      </w:r>
      <w:r w:rsidR="005B6D9F">
        <w:rPr>
          <w:rFonts w:cs="Arial"/>
          <w:sz w:val="20"/>
          <w:szCs w:val="20"/>
        </w:rPr>
        <w:t xml:space="preserve"> settings.</w:t>
      </w:r>
      <w:r w:rsidR="009F4210">
        <w:rPr>
          <w:rStyle w:val="EndnoteReference"/>
          <w:rFonts w:cs="Arial"/>
          <w:sz w:val="20"/>
          <w:szCs w:val="20"/>
        </w:rPr>
        <w:endnoteReference w:id="134"/>
      </w:r>
      <w:r w:rsidR="00AA182D">
        <w:rPr>
          <w:rFonts w:cs="Arial"/>
          <w:sz w:val="20"/>
          <w:szCs w:val="20"/>
        </w:rPr>
        <w:t xml:space="preserve"> </w:t>
      </w:r>
    </w:p>
    <w:p w14:paraId="19A326B1" w14:textId="77777777" w:rsidR="00CC40E7" w:rsidRDefault="00CC40E7" w:rsidP="006263C9">
      <w:pPr>
        <w:spacing w:line="276" w:lineRule="auto"/>
        <w:jc w:val="both"/>
        <w:rPr>
          <w:rFonts w:cs="Arial"/>
          <w:sz w:val="20"/>
          <w:szCs w:val="20"/>
        </w:rPr>
      </w:pPr>
    </w:p>
    <w:p w14:paraId="23100CA6" w14:textId="77777777" w:rsidR="00CC40E7" w:rsidRDefault="00CC40E7" w:rsidP="00CC40E7">
      <w:pPr>
        <w:spacing w:line="276" w:lineRule="auto"/>
        <w:ind w:left="567"/>
        <w:jc w:val="both"/>
        <w:rPr>
          <w:rFonts w:cs="Arial"/>
          <w:sz w:val="20"/>
          <w:szCs w:val="20"/>
        </w:rPr>
      </w:pPr>
      <w:r>
        <w:rPr>
          <w:rFonts w:cs="Arial"/>
          <w:sz w:val="20"/>
          <w:szCs w:val="20"/>
        </w:rPr>
        <w:t xml:space="preserve">There is no regulatory protective framework to protect children with disability from being subjected to behaviour modification and restrictive practices in schools.   </w:t>
      </w:r>
    </w:p>
    <w:p w14:paraId="39C2068F" w14:textId="77777777" w:rsidR="00C54A38" w:rsidRDefault="00C54A38" w:rsidP="006263C9">
      <w:pPr>
        <w:spacing w:line="276" w:lineRule="auto"/>
        <w:jc w:val="both"/>
        <w:rPr>
          <w:rFonts w:cs="Arial"/>
          <w:sz w:val="20"/>
          <w:szCs w:val="20"/>
        </w:rPr>
      </w:pPr>
    </w:p>
    <w:p w14:paraId="63827603" w14:textId="77777777" w:rsidR="009C200B" w:rsidRDefault="009C200B" w:rsidP="00385E6B">
      <w:pPr>
        <w:spacing w:line="276" w:lineRule="auto"/>
        <w:ind w:left="567"/>
        <w:jc w:val="both"/>
        <w:rPr>
          <w:rFonts w:cs="Arial"/>
          <w:sz w:val="20"/>
          <w:szCs w:val="20"/>
        </w:rPr>
      </w:pPr>
      <w:r>
        <w:rPr>
          <w:rFonts w:cs="Arial"/>
          <w:sz w:val="20"/>
          <w:szCs w:val="20"/>
        </w:rPr>
        <w:t xml:space="preserve">Children with disability are being held and restrained </w:t>
      </w:r>
      <w:r w:rsidR="00EF0648">
        <w:rPr>
          <w:rFonts w:cs="Arial"/>
          <w:sz w:val="20"/>
          <w:szCs w:val="20"/>
        </w:rPr>
        <w:t>in adult detention centres and are experiencing gross violations of their human rights.</w:t>
      </w:r>
      <w:r w:rsidR="004A478D">
        <w:rPr>
          <w:rStyle w:val="EndnoteReference"/>
          <w:rFonts w:cs="Arial"/>
          <w:sz w:val="20"/>
          <w:szCs w:val="20"/>
        </w:rPr>
        <w:endnoteReference w:id="135"/>
      </w:r>
    </w:p>
    <w:p w14:paraId="1EF637AB" w14:textId="77777777" w:rsidR="00C54A38" w:rsidRDefault="00C54A38" w:rsidP="009F4210">
      <w:pPr>
        <w:spacing w:line="276" w:lineRule="auto"/>
        <w:jc w:val="both"/>
        <w:rPr>
          <w:rFonts w:cs="Arial"/>
          <w:sz w:val="20"/>
          <w:szCs w:val="20"/>
        </w:rPr>
      </w:pPr>
    </w:p>
    <w:p w14:paraId="66C26825" w14:textId="77777777" w:rsidR="00C54A38" w:rsidRDefault="009F4210" w:rsidP="00385E6B">
      <w:pPr>
        <w:spacing w:line="276" w:lineRule="auto"/>
        <w:ind w:left="567"/>
        <w:jc w:val="both"/>
        <w:rPr>
          <w:rFonts w:cs="Arial"/>
          <w:sz w:val="20"/>
          <w:szCs w:val="20"/>
        </w:rPr>
      </w:pPr>
      <w:r w:rsidRPr="008E0EB4">
        <w:rPr>
          <w:rFonts w:cs="Arial"/>
          <w:sz w:val="20"/>
          <w:szCs w:val="20"/>
        </w:rPr>
        <w:t xml:space="preserve">The use of forced treatments </w:t>
      </w:r>
      <w:r w:rsidR="00385E6B" w:rsidRPr="008E0EB4">
        <w:rPr>
          <w:rFonts w:cs="Arial"/>
          <w:sz w:val="20"/>
          <w:szCs w:val="20"/>
        </w:rPr>
        <w:t xml:space="preserve">and restrictive practices </w:t>
      </w:r>
      <w:r w:rsidRPr="008E0EB4">
        <w:rPr>
          <w:rFonts w:cs="Arial"/>
          <w:sz w:val="20"/>
          <w:szCs w:val="20"/>
        </w:rPr>
        <w:t>on people with psychosocial disability has increased sharply in recent years.</w:t>
      </w:r>
      <w:r w:rsidR="00AA182D" w:rsidRPr="008E0EB4">
        <w:rPr>
          <w:rFonts w:cs="Arial"/>
          <w:sz w:val="20"/>
          <w:szCs w:val="20"/>
        </w:rPr>
        <w:t xml:space="preserve"> Available data about</w:t>
      </w:r>
      <w:r w:rsidR="008E0EB4">
        <w:rPr>
          <w:rFonts w:cs="Arial"/>
          <w:sz w:val="20"/>
          <w:szCs w:val="20"/>
        </w:rPr>
        <w:t xml:space="preserve"> </w:t>
      </w:r>
      <w:r w:rsidR="00AA182D" w:rsidRPr="008E0EB4">
        <w:rPr>
          <w:rFonts w:cs="Arial"/>
          <w:sz w:val="20"/>
          <w:szCs w:val="20"/>
        </w:rPr>
        <w:t>e</w:t>
      </w:r>
      <w:r w:rsidRPr="008E0EB4">
        <w:rPr>
          <w:rFonts w:cs="Arial"/>
          <w:sz w:val="20"/>
          <w:szCs w:val="20"/>
        </w:rPr>
        <w:t xml:space="preserve">lectroconvulsive </w:t>
      </w:r>
      <w:r w:rsidR="00AA182D" w:rsidRPr="008E0EB4">
        <w:rPr>
          <w:rFonts w:cs="Arial"/>
          <w:sz w:val="20"/>
          <w:szCs w:val="20"/>
        </w:rPr>
        <w:t>‘</w:t>
      </w:r>
      <w:r w:rsidRPr="008E0EB4">
        <w:rPr>
          <w:rFonts w:cs="Arial"/>
          <w:sz w:val="20"/>
          <w:szCs w:val="20"/>
        </w:rPr>
        <w:t>Therapy</w:t>
      </w:r>
      <w:r w:rsidR="00AA182D" w:rsidRPr="008E0EB4">
        <w:rPr>
          <w:rFonts w:cs="Arial"/>
          <w:sz w:val="20"/>
          <w:szCs w:val="20"/>
        </w:rPr>
        <w:t>’</w:t>
      </w:r>
      <w:r w:rsidRPr="008E0EB4">
        <w:rPr>
          <w:rFonts w:cs="Arial"/>
          <w:sz w:val="20"/>
          <w:szCs w:val="20"/>
        </w:rPr>
        <w:t xml:space="preserve"> (ECT) performed on involuntary patients indicates that women are three times more likely than men to be subject to the practice, across all age cohorts</w:t>
      </w:r>
      <w:r w:rsidRPr="009F4210">
        <w:rPr>
          <w:rFonts w:cs="Arial"/>
          <w:sz w:val="20"/>
          <w:szCs w:val="20"/>
        </w:rPr>
        <w:t>.</w:t>
      </w:r>
      <w:r>
        <w:rPr>
          <w:rStyle w:val="EndnoteReference"/>
          <w:rFonts w:cs="Arial"/>
          <w:sz w:val="20"/>
          <w:szCs w:val="20"/>
        </w:rPr>
        <w:endnoteReference w:id="136"/>
      </w:r>
    </w:p>
    <w:p w14:paraId="4B224927" w14:textId="77777777" w:rsidR="00C54A38" w:rsidRDefault="00C54A38" w:rsidP="009F4210">
      <w:pPr>
        <w:spacing w:line="276" w:lineRule="auto"/>
        <w:jc w:val="both"/>
        <w:rPr>
          <w:rFonts w:cs="Arial"/>
          <w:sz w:val="20"/>
          <w:szCs w:val="20"/>
        </w:rPr>
      </w:pPr>
    </w:p>
    <w:p w14:paraId="7D5D44B7" w14:textId="77777777" w:rsidR="00C54A38" w:rsidRDefault="009F4210" w:rsidP="00AA182D">
      <w:pPr>
        <w:spacing w:line="276" w:lineRule="auto"/>
        <w:ind w:left="567"/>
        <w:jc w:val="both"/>
        <w:rPr>
          <w:rFonts w:cs="Arial"/>
          <w:sz w:val="20"/>
          <w:szCs w:val="20"/>
        </w:rPr>
      </w:pPr>
      <w:r w:rsidRPr="009F4210">
        <w:rPr>
          <w:rFonts w:cs="Arial"/>
          <w:sz w:val="20"/>
          <w:szCs w:val="20"/>
        </w:rPr>
        <w:t xml:space="preserve">The </w:t>
      </w:r>
      <w:r w:rsidRPr="000C1451">
        <w:rPr>
          <w:rFonts w:cs="Arial"/>
          <w:i/>
          <w:iCs/>
          <w:sz w:val="20"/>
          <w:szCs w:val="20"/>
        </w:rPr>
        <w:t xml:space="preserve">National Framework for Reducing and Eliminating the Use of Restrictive Practices </w:t>
      </w:r>
      <w:r w:rsidR="001B69E7" w:rsidRPr="000C1451">
        <w:rPr>
          <w:rFonts w:cs="Arial"/>
          <w:i/>
          <w:iCs/>
          <w:sz w:val="20"/>
          <w:szCs w:val="20"/>
        </w:rPr>
        <w:t>(2014)</w:t>
      </w:r>
      <w:r w:rsidR="00463047" w:rsidRPr="00463047">
        <w:rPr>
          <w:rStyle w:val="EndnoteReference"/>
          <w:rFonts w:cs="Arial"/>
          <w:sz w:val="20"/>
          <w:szCs w:val="20"/>
        </w:rPr>
        <w:endnoteReference w:id="137"/>
      </w:r>
      <w:r w:rsidRPr="009F4210">
        <w:rPr>
          <w:rFonts w:cs="Arial"/>
          <w:sz w:val="20"/>
          <w:szCs w:val="20"/>
        </w:rPr>
        <w:t xml:space="preserve"> </w:t>
      </w:r>
      <w:r w:rsidR="000C1451">
        <w:rPr>
          <w:rFonts w:cs="Arial"/>
          <w:sz w:val="20"/>
          <w:szCs w:val="20"/>
        </w:rPr>
        <w:t xml:space="preserve">and the </w:t>
      </w:r>
      <w:r w:rsidR="000C1451" w:rsidRPr="000C1451">
        <w:rPr>
          <w:rFonts w:cs="Arial"/>
          <w:i/>
          <w:iCs/>
          <w:sz w:val="20"/>
          <w:szCs w:val="20"/>
        </w:rPr>
        <w:t>NDIS (Restrictive Practice and Behaviour Support) Rules 2018</w:t>
      </w:r>
      <w:r w:rsidR="00463047" w:rsidRPr="00867C7E">
        <w:rPr>
          <w:rStyle w:val="EndnoteReference"/>
          <w:rFonts w:cs="Arial"/>
          <w:sz w:val="20"/>
          <w:szCs w:val="20"/>
        </w:rPr>
        <w:endnoteReference w:id="138"/>
      </w:r>
      <w:r w:rsidR="000C1451">
        <w:rPr>
          <w:rFonts w:cs="Arial"/>
          <w:sz w:val="20"/>
          <w:szCs w:val="20"/>
        </w:rPr>
        <w:t xml:space="preserve"> </w:t>
      </w:r>
      <w:r w:rsidRPr="009F4210">
        <w:rPr>
          <w:rFonts w:cs="Arial"/>
          <w:sz w:val="20"/>
          <w:szCs w:val="20"/>
        </w:rPr>
        <w:t>ha</w:t>
      </w:r>
      <w:r w:rsidR="000C1451">
        <w:rPr>
          <w:rFonts w:cs="Arial"/>
          <w:sz w:val="20"/>
          <w:szCs w:val="20"/>
        </w:rPr>
        <w:t>ve</w:t>
      </w:r>
      <w:r w:rsidRPr="009F4210">
        <w:rPr>
          <w:rFonts w:cs="Arial"/>
          <w:sz w:val="20"/>
          <w:szCs w:val="20"/>
        </w:rPr>
        <w:t xml:space="preserve"> significant limitations and permit States and Territories to authorise the use of restrictive practices</w:t>
      </w:r>
      <w:r w:rsidR="00AA182D">
        <w:rPr>
          <w:rFonts w:cs="Arial"/>
          <w:sz w:val="20"/>
          <w:szCs w:val="20"/>
        </w:rPr>
        <w:t>.</w:t>
      </w:r>
      <w:r w:rsidR="008E0EB4">
        <w:rPr>
          <w:rFonts w:cs="Arial"/>
          <w:sz w:val="20"/>
          <w:szCs w:val="20"/>
        </w:rPr>
        <w:t xml:space="preserve"> </w:t>
      </w:r>
      <w:r w:rsidR="00D178A8">
        <w:rPr>
          <w:rFonts w:cs="Arial"/>
          <w:sz w:val="20"/>
          <w:szCs w:val="20"/>
        </w:rPr>
        <w:t xml:space="preserve">The </w:t>
      </w:r>
      <w:r w:rsidRPr="009F4210">
        <w:rPr>
          <w:rFonts w:cs="Arial"/>
          <w:sz w:val="20"/>
          <w:szCs w:val="20"/>
        </w:rPr>
        <w:t xml:space="preserve">Framework </w:t>
      </w:r>
      <w:r w:rsidR="000C1451">
        <w:rPr>
          <w:rFonts w:cs="Arial"/>
          <w:sz w:val="20"/>
          <w:szCs w:val="20"/>
        </w:rPr>
        <w:t xml:space="preserve">and the NDIS Rules </w:t>
      </w:r>
      <w:r w:rsidRPr="009F4210">
        <w:rPr>
          <w:rFonts w:cs="Arial"/>
          <w:sz w:val="20"/>
          <w:szCs w:val="20"/>
        </w:rPr>
        <w:t xml:space="preserve">focus more on when and how to use restrictive practices rather than </w:t>
      </w:r>
      <w:r w:rsidR="00AA182D">
        <w:rPr>
          <w:rFonts w:cs="Arial"/>
          <w:sz w:val="20"/>
          <w:szCs w:val="20"/>
        </w:rPr>
        <w:t>prohibiting</w:t>
      </w:r>
      <w:r w:rsidRPr="009F4210">
        <w:rPr>
          <w:rFonts w:cs="Arial"/>
          <w:sz w:val="20"/>
          <w:szCs w:val="20"/>
        </w:rPr>
        <w:t xml:space="preserve"> their use.</w:t>
      </w:r>
      <w:r w:rsidR="004A478D">
        <w:rPr>
          <w:rStyle w:val="EndnoteReference"/>
          <w:rFonts w:cs="Arial"/>
          <w:sz w:val="20"/>
          <w:szCs w:val="20"/>
        </w:rPr>
        <w:endnoteReference w:id="139"/>
      </w:r>
      <w:r w:rsidRPr="009F4210">
        <w:rPr>
          <w:rFonts w:cs="Arial"/>
          <w:sz w:val="20"/>
          <w:szCs w:val="20"/>
        </w:rPr>
        <w:t xml:space="preserve"> </w:t>
      </w:r>
    </w:p>
    <w:p w14:paraId="7E2221BA" w14:textId="77777777" w:rsidR="00C54A38" w:rsidRDefault="00C54A38" w:rsidP="0025459C">
      <w:pPr>
        <w:spacing w:line="276" w:lineRule="auto"/>
        <w:jc w:val="both"/>
        <w:rPr>
          <w:rFonts w:cs="Arial"/>
          <w:sz w:val="20"/>
          <w:szCs w:val="20"/>
        </w:rPr>
      </w:pPr>
    </w:p>
    <w:p w14:paraId="46B1F52B" w14:textId="03488061" w:rsidR="0051285B" w:rsidRDefault="00AA182D" w:rsidP="001C5B26">
      <w:pPr>
        <w:spacing w:line="276" w:lineRule="auto"/>
        <w:ind w:left="567" w:hanging="567"/>
        <w:jc w:val="both"/>
        <w:rPr>
          <w:rFonts w:cs="Arial"/>
          <w:sz w:val="20"/>
          <w:szCs w:val="20"/>
        </w:rPr>
      </w:pPr>
      <w:r>
        <w:rPr>
          <w:rFonts w:cs="Arial"/>
          <w:sz w:val="20"/>
          <w:szCs w:val="20"/>
        </w:rPr>
        <w:t>18(b)</w:t>
      </w:r>
      <w:r>
        <w:rPr>
          <w:rFonts w:cs="Arial"/>
          <w:sz w:val="20"/>
          <w:szCs w:val="20"/>
        </w:rPr>
        <w:tab/>
      </w:r>
      <w:r w:rsidR="00867C7E">
        <w:rPr>
          <w:rFonts w:cs="Arial"/>
          <w:sz w:val="20"/>
          <w:szCs w:val="20"/>
        </w:rPr>
        <w:t xml:space="preserve">In 2017 </w:t>
      </w:r>
      <w:r w:rsidR="00867C7E" w:rsidRPr="00374730">
        <w:rPr>
          <w:rFonts w:cs="Arial"/>
          <w:sz w:val="20"/>
          <w:szCs w:val="20"/>
        </w:rPr>
        <w:t xml:space="preserve">Australia ratified the </w:t>
      </w:r>
      <w:r w:rsidR="00867C7E" w:rsidRPr="0025459C">
        <w:rPr>
          <w:rFonts w:cs="Arial"/>
          <w:i/>
          <w:iCs/>
          <w:sz w:val="20"/>
          <w:szCs w:val="20"/>
        </w:rPr>
        <w:t>Optional Protocol to the Convention against Torture and Other Cruel, Inhuman or Degrading Treatment or Punishment (OPCAT)</w:t>
      </w:r>
      <w:r w:rsidR="00867C7E">
        <w:rPr>
          <w:rFonts w:cs="Arial"/>
          <w:sz w:val="20"/>
          <w:szCs w:val="20"/>
        </w:rPr>
        <w:t xml:space="preserve"> and began </w:t>
      </w:r>
      <w:r w:rsidR="00867C7E" w:rsidRPr="00374730">
        <w:rPr>
          <w:rFonts w:cs="Arial"/>
          <w:sz w:val="20"/>
          <w:szCs w:val="20"/>
        </w:rPr>
        <w:t>the establishment of Australia’s National Preventive Mechanism (NPM)</w:t>
      </w:r>
      <w:r w:rsidR="00867C7E">
        <w:rPr>
          <w:rFonts w:cs="Arial"/>
          <w:sz w:val="20"/>
          <w:szCs w:val="20"/>
        </w:rPr>
        <w:t xml:space="preserve">. </w:t>
      </w:r>
      <w:r w:rsidR="0025459C">
        <w:rPr>
          <w:rFonts w:cs="Arial"/>
          <w:sz w:val="20"/>
          <w:szCs w:val="20"/>
        </w:rPr>
        <w:t xml:space="preserve">The </w:t>
      </w:r>
      <w:r w:rsidR="0025459C" w:rsidRPr="0025459C">
        <w:rPr>
          <w:rFonts w:cs="Arial"/>
          <w:sz w:val="20"/>
          <w:szCs w:val="20"/>
        </w:rPr>
        <w:t>Commonwealth Ombudsman</w:t>
      </w:r>
      <w:r w:rsidR="0025459C">
        <w:rPr>
          <w:rFonts w:cs="Arial"/>
          <w:sz w:val="20"/>
          <w:szCs w:val="20"/>
        </w:rPr>
        <w:t xml:space="preserve"> has been designated as the NPM Coordinator, </w:t>
      </w:r>
      <w:r w:rsidR="0025459C" w:rsidRPr="0025459C">
        <w:rPr>
          <w:rFonts w:cs="Arial"/>
          <w:sz w:val="20"/>
          <w:szCs w:val="20"/>
        </w:rPr>
        <w:t>responsible for the inspection of Commonwealth places of detention</w:t>
      </w:r>
      <w:r w:rsidR="0025459C">
        <w:rPr>
          <w:rFonts w:cs="Arial"/>
          <w:sz w:val="20"/>
          <w:szCs w:val="20"/>
        </w:rPr>
        <w:t>.</w:t>
      </w:r>
      <w:r w:rsidR="005A4D52">
        <w:rPr>
          <w:rStyle w:val="EndnoteReference"/>
          <w:rFonts w:cs="Arial"/>
          <w:sz w:val="20"/>
          <w:szCs w:val="20"/>
        </w:rPr>
        <w:endnoteReference w:id="140"/>
      </w:r>
      <w:r w:rsidR="0025459C">
        <w:rPr>
          <w:rFonts w:cs="Arial"/>
          <w:sz w:val="20"/>
          <w:szCs w:val="20"/>
        </w:rPr>
        <w:t xml:space="preserve"> </w:t>
      </w:r>
      <w:r w:rsidR="0025459C" w:rsidRPr="0025459C">
        <w:rPr>
          <w:rFonts w:cs="Arial"/>
          <w:sz w:val="20"/>
          <w:szCs w:val="20"/>
        </w:rPr>
        <w:t xml:space="preserve">Implementation is intended to focus on </w:t>
      </w:r>
      <w:r w:rsidR="00C53D21">
        <w:rPr>
          <w:rFonts w:cs="Arial"/>
          <w:sz w:val="20"/>
          <w:szCs w:val="20"/>
        </w:rPr>
        <w:t>‘</w:t>
      </w:r>
      <w:r w:rsidR="0025459C" w:rsidRPr="0025459C">
        <w:rPr>
          <w:rFonts w:cs="Arial"/>
          <w:sz w:val="20"/>
          <w:szCs w:val="20"/>
        </w:rPr>
        <w:t>primary</w:t>
      </w:r>
      <w:r w:rsidR="00C53D21">
        <w:rPr>
          <w:rFonts w:cs="Arial"/>
          <w:sz w:val="20"/>
          <w:szCs w:val="20"/>
        </w:rPr>
        <w:t>’</w:t>
      </w:r>
      <w:r w:rsidR="0025459C" w:rsidRPr="0025459C">
        <w:rPr>
          <w:rFonts w:cs="Arial"/>
          <w:sz w:val="20"/>
          <w:szCs w:val="20"/>
        </w:rPr>
        <w:t xml:space="preserve"> places of detention</w:t>
      </w:r>
      <w:r w:rsidR="004A478D">
        <w:rPr>
          <w:rFonts w:cs="Arial"/>
          <w:sz w:val="20"/>
          <w:szCs w:val="20"/>
        </w:rPr>
        <w:t>,</w:t>
      </w:r>
      <w:r w:rsidR="0025459C">
        <w:rPr>
          <w:rStyle w:val="EndnoteReference"/>
          <w:rFonts w:cs="Arial"/>
          <w:sz w:val="20"/>
          <w:szCs w:val="20"/>
        </w:rPr>
        <w:endnoteReference w:id="141"/>
      </w:r>
      <w:r w:rsidR="0025459C">
        <w:rPr>
          <w:rFonts w:cs="Arial"/>
          <w:sz w:val="20"/>
          <w:szCs w:val="20"/>
        </w:rPr>
        <w:t xml:space="preserve"> </w:t>
      </w:r>
      <w:r w:rsidR="003C1CA6">
        <w:rPr>
          <w:rFonts w:cs="Arial"/>
          <w:sz w:val="20"/>
          <w:szCs w:val="20"/>
        </w:rPr>
        <w:t>including certain closed psychiatric and disability facilities</w:t>
      </w:r>
      <w:r w:rsidR="0025459C">
        <w:rPr>
          <w:rFonts w:cs="Arial"/>
          <w:sz w:val="20"/>
          <w:szCs w:val="20"/>
        </w:rPr>
        <w:t xml:space="preserve">. </w:t>
      </w:r>
      <w:r w:rsidR="00CC40E7">
        <w:rPr>
          <w:rFonts w:cs="Arial"/>
          <w:sz w:val="20"/>
          <w:szCs w:val="20"/>
        </w:rPr>
        <w:t>However, there is a lack of engagement with p</w:t>
      </w:r>
      <w:r w:rsidR="0025459C">
        <w:rPr>
          <w:rFonts w:cs="Arial"/>
          <w:sz w:val="20"/>
          <w:szCs w:val="20"/>
        </w:rPr>
        <w:t xml:space="preserve">eople with disability regarding the development and implementation of </w:t>
      </w:r>
      <w:r w:rsidR="003C1CA6">
        <w:rPr>
          <w:rFonts w:cs="Arial"/>
          <w:sz w:val="20"/>
          <w:szCs w:val="20"/>
        </w:rPr>
        <w:t xml:space="preserve">disability inclusive </w:t>
      </w:r>
      <w:r w:rsidR="0025459C" w:rsidRPr="0025459C">
        <w:rPr>
          <w:rFonts w:cs="Arial"/>
          <w:sz w:val="20"/>
          <w:szCs w:val="20"/>
        </w:rPr>
        <w:t>NPM</w:t>
      </w:r>
      <w:r w:rsidR="0025459C">
        <w:rPr>
          <w:rFonts w:cs="Arial"/>
          <w:sz w:val="20"/>
          <w:szCs w:val="20"/>
        </w:rPr>
        <w:t>s</w:t>
      </w:r>
      <w:r w:rsidR="00981B36" w:rsidRPr="00981B36">
        <w:rPr>
          <w:rFonts w:cs="Arial"/>
          <w:sz w:val="20"/>
          <w:szCs w:val="20"/>
        </w:rPr>
        <w:t>.</w:t>
      </w:r>
      <w:r w:rsidR="00C61518" w:rsidRPr="00981B36">
        <w:rPr>
          <w:rStyle w:val="EndnoteReference"/>
          <w:rFonts w:cs="Arial"/>
          <w:sz w:val="20"/>
          <w:szCs w:val="20"/>
        </w:rPr>
        <w:endnoteReference w:id="142"/>
      </w:r>
      <w:r w:rsidR="001C5B26">
        <w:rPr>
          <w:rFonts w:cs="Arial"/>
          <w:sz w:val="20"/>
          <w:szCs w:val="20"/>
        </w:rPr>
        <w:t xml:space="preserve"> </w:t>
      </w:r>
      <w:r w:rsidR="00C61518" w:rsidRPr="00374730">
        <w:rPr>
          <w:rFonts w:cs="Arial"/>
          <w:sz w:val="20"/>
          <w:szCs w:val="20"/>
        </w:rPr>
        <w:t xml:space="preserve">Australia has not implemented the Concluding Observations relevant to people with disability arising from the Committee Against Torture's </w:t>
      </w:r>
      <w:r w:rsidR="00C61518">
        <w:rPr>
          <w:rFonts w:cs="Arial"/>
          <w:sz w:val="20"/>
          <w:szCs w:val="20"/>
        </w:rPr>
        <w:t xml:space="preserve">2014 </w:t>
      </w:r>
      <w:r w:rsidR="00C61518" w:rsidRPr="00374730">
        <w:rPr>
          <w:rFonts w:cs="Arial"/>
          <w:sz w:val="20"/>
          <w:szCs w:val="20"/>
        </w:rPr>
        <w:t>review of the combined fourth and fifth periodic reports of Australia</w:t>
      </w:r>
      <w:r w:rsidR="00977953">
        <w:rPr>
          <w:rFonts w:cs="Arial"/>
          <w:sz w:val="20"/>
          <w:szCs w:val="20"/>
        </w:rPr>
        <w:t>.</w:t>
      </w:r>
      <w:r w:rsidR="00977953">
        <w:rPr>
          <w:rStyle w:val="EndnoteReference"/>
          <w:rFonts w:cs="Arial"/>
          <w:sz w:val="20"/>
          <w:szCs w:val="20"/>
        </w:rPr>
        <w:endnoteReference w:id="143"/>
      </w:r>
      <w:r w:rsidR="00C61518" w:rsidRPr="00374730">
        <w:rPr>
          <w:rFonts w:cs="Arial"/>
          <w:sz w:val="20"/>
          <w:szCs w:val="20"/>
        </w:rPr>
        <w:t xml:space="preserve"> </w:t>
      </w:r>
    </w:p>
    <w:p w14:paraId="3417560D" w14:textId="77777777" w:rsidR="00C54A38" w:rsidRPr="001B3DCF" w:rsidRDefault="00C54A38" w:rsidP="00112219">
      <w:pPr>
        <w:pStyle w:val="Heading2"/>
      </w:pPr>
      <w:r w:rsidRPr="001B3DCF">
        <w:t>Recommendations</w:t>
      </w:r>
    </w:p>
    <w:p w14:paraId="7E4D0BFB" w14:textId="77777777" w:rsidR="00C820D5" w:rsidRDefault="00C820D5" w:rsidP="00751219">
      <w:pPr>
        <w:spacing w:line="276" w:lineRule="auto"/>
        <w:jc w:val="both"/>
        <w:rPr>
          <w:rFonts w:cs="Arial"/>
          <w:sz w:val="20"/>
          <w:szCs w:val="20"/>
        </w:rPr>
      </w:pPr>
    </w:p>
    <w:p w14:paraId="6CD1A586" w14:textId="77777777" w:rsidR="00DD36A1" w:rsidRDefault="00DD36A1" w:rsidP="00DD36A1">
      <w:pPr>
        <w:spacing w:line="276" w:lineRule="auto"/>
        <w:jc w:val="both"/>
        <w:rPr>
          <w:rFonts w:cs="Arial"/>
          <w:sz w:val="20"/>
          <w:szCs w:val="20"/>
        </w:rPr>
      </w:pPr>
      <w:r>
        <w:rPr>
          <w:rFonts w:cs="Arial"/>
          <w:sz w:val="20"/>
          <w:szCs w:val="20"/>
        </w:rPr>
        <w:t>That Australia:</w:t>
      </w:r>
    </w:p>
    <w:p w14:paraId="41C803EF" w14:textId="77777777" w:rsidR="00C820D5" w:rsidRDefault="00C820D5" w:rsidP="00751219">
      <w:pPr>
        <w:spacing w:line="276" w:lineRule="auto"/>
        <w:jc w:val="both"/>
        <w:rPr>
          <w:rFonts w:cs="Arial"/>
          <w:sz w:val="20"/>
          <w:szCs w:val="20"/>
        </w:rPr>
      </w:pPr>
    </w:p>
    <w:p w14:paraId="42B32408" w14:textId="0F71A9FC"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As a matter of urgency, end the practice of </w:t>
      </w:r>
      <w:r w:rsidR="00AE3109">
        <w:rPr>
          <w:rFonts w:cs="Arial"/>
          <w:sz w:val="20"/>
          <w:szCs w:val="20"/>
        </w:rPr>
        <w:t xml:space="preserve">detaining </w:t>
      </w:r>
      <w:r>
        <w:rPr>
          <w:rFonts w:cs="Arial"/>
          <w:sz w:val="20"/>
          <w:szCs w:val="20"/>
        </w:rPr>
        <w:t>and restraining c</w:t>
      </w:r>
      <w:r w:rsidRPr="00C820D5">
        <w:rPr>
          <w:rFonts w:cs="Arial"/>
          <w:sz w:val="20"/>
          <w:szCs w:val="20"/>
        </w:rPr>
        <w:t>hildren with disability in adult detention centres</w:t>
      </w:r>
      <w:r>
        <w:rPr>
          <w:rFonts w:cs="Arial"/>
          <w:sz w:val="20"/>
          <w:szCs w:val="20"/>
        </w:rPr>
        <w:t>.</w:t>
      </w:r>
    </w:p>
    <w:p w14:paraId="1692EA7D" w14:textId="77777777" w:rsidR="001C5B26" w:rsidRPr="00112219" w:rsidRDefault="001C5B26" w:rsidP="001C5B26">
      <w:pPr>
        <w:pStyle w:val="ListParagraph"/>
        <w:spacing w:line="276" w:lineRule="auto"/>
        <w:jc w:val="both"/>
        <w:rPr>
          <w:rFonts w:cs="Arial"/>
          <w:sz w:val="20"/>
          <w:szCs w:val="20"/>
        </w:rPr>
      </w:pPr>
    </w:p>
    <w:p w14:paraId="03357AD2" w14:textId="1D3A81E6"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Establish a nationally, consistent legislative and administrative framework for the protection of people with disability from behaviour modification and </w:t>
      </w:r>
      <w:r w:rsidR="00AE3109">
        <w:rPr>
          <w:rFonts w:cs="Arial"/>
          <w:sz w:val="20"/>
          <w:szCs w:val="20"/>
        </w:rPr>
        <w:t xml:space="preserve">the elimination of </w:t>
      </w:r>
      <w:r w:rsidRPr="00C820D5">
        <w:rPr>
          <w:rFonts w:cs="Arial"/>
          <w:sz w:val="20"/>
          <w:szCs w:val="20"/>
        </w:rPr>
        <w:t>restrictive practices</w:t>
      </w:r>
      <w:r w:rsidR="003C1CA6">
        <w:rPr>
          <w:rFonts w:cs="Arial"/>
          <w:sz w:val="20"/>
          <w:szCs w:val="20"/>
        </w:rPr>
        <w:t xml:space="preserve"> across a broad range of settings</w:t>
      </w:r>
      <w:r w:rsidRPr="00C820D5">
        <w:rPr>
          <w:rFonts w:cs="Arial"/>
          <w:sz w:val="20"/>
          <w:szCs w:val="20"/>
        </w:rPr>
        <w:t>.</w:t>
      </w:r>
    </w:p>
    <w:p w14:paraId="689608C7" w14:textId="77777777" w:rsidR="001C5B26" w:rsidRPr="001C5B26" w:rsidRDefault="001C5B26" w:rsidP="001C5B26">
      <w:pPr>
        <w:spacing w:line="276" w:lineRule="auto"/>
        <w:jc w:val="both"/>
        <w:rPr>
          <w:rFonts w:cs="Arial"/>
          <w:sz w:val="20"/>
          <w:szCs w:val="20"/>
        </w:rPr>
      </w:pPr>
    </w:p>
    <w:p w14:paraId="0BDDB9F4" w14:textId="700C25B7" w:rsidR="00C54A38" w:rsidRDefault="00C820D5" w:rsidP="00751219">
      <w:pPr>
        <w:pStyle w:val="ListParagraph"/>
        <w:numPr>
          <w:ilvl w:val="0"/>
          <w:numId w:val="17"/>
        </w:numPr>
        <w:spacing w:line="276" w:lineRule="auto"/>
        <w:jc w:val="both"/>
        <w:rPr>
          <w:rFonts w:cs="Arial"/>
          <w:sz w:val="20"/>
          <w:szCs w:val="20"/>
        </w:rPr>
      </w:pPr>
      <w:r w:rsidRPr="00C820D5">
        <w:rPr>
          <w:rFonts w:cs="Arial"/>
          <w:sz w:val="20"/>
          <w:szCs w:val="20"/>
        </w:rPr>
        <w:t xml:space="preserve">Establish and resource an </w:t>
      </w:r>
      <w:r w:rsidR="00AE3109">
        <w:rPr>
          <w:rFonts w:cs="Arial"/>
          <w:sz w:val="20"/>
          <w:szCs w:val="20"/>
        </w:rPr>
        <w:t xml:space="preserve">engagement mechanism for active participation of </w:t>
      </w:r>
      <w:r w:rsidRPr="00C820D5">
        <w:rPr>
          <w:rFonts w:cs="Arial"/>
          <w:sz w:val="20"/>
          <w:szCs w:val="20"/>
        </w:rPr>
        <w:t xml:space="preserve">people with disability </w:t>
      </w:r>
      <w:r w:rsidR="00AE3109">
        <w:rPr>
          <w:rFonts w:cs="Arial"/>
          <w:sz w:val="20"/>
          <w:szCs w:val="20"/>
        </w:rPr>
        <w:t>in</w:t>
      </w:r>
      <w:r w:rsidRPr="00C820D5">
        <w:rPr>
          <w:rFonts w:cs="Arial"/>
          <w:sz w:val="20"/>
          <w:szCs w:val="20"/>
        </w:rPr>
        <w:t xml:space="preserve"> the design, development, implementation and monitoring of </w:t>
      </w:r>
      <w:r w:rsidR="003C1CA6">
        <w:rPr>
          <w:rFonts w:cs="Arial"/>
          <w:sz w:val="20"/>
          <w:szCs w:val="20"/>
        </w:rPr>
        <w:t xml:space="preserve">disability inclusive </w:t>
      </w:r>
      <w:r w:rsidRPr="00C820D5">
        <w:rPr>
          <w:rFonts w:cs="Arial"/>
          <w:sz w:val="20"/>
          <w:szCs w:val="20"/>
        </w:rPr>
        <w:t>NPMs.</w:t>
      </w:r>
    </w:p>
    <w:p w14:paraId="1D0FC855" w14:textId="77777777" w:rsidR="001C5B26" w:rsidRPr="001C5B26" w:rsidRDefault="001C5B26" w:rsidP="001C5B26">
      <w:pPr>
        <w:spacing w:line="276" w:lineRule="auto"/>
        <w:jc w:val="both"/>
        <w:rPr>
          <w:rFonts w:cs="Arial"/>
          <w:sz w:val="20"/>
          <w:szCs w:val="20"/>
        </w:rPr>
      </w:pPr>
    </w:p>
    <w:p w14:paraId="543381E2" w14:textId="77777777" w:rsidR="00C54A38" w:rsidRPr="00BF1412" w:rsidRDefault="00C820D5" w:rsidP="00BF1412">
      <w:pPr>
        <w:pStyle w:val="ListParagraph"/>
        <w:numPr>
          <w:ilvl w:val="0"/>
          <w:numId w:val="17"/>
        </w:numPr>
        <w:spacing w:line="276" w:lineRule="auto"/>
        <w:jc w:val="both"/>
        <w:rPr>
          <w:rFonts w:cs="Arial"/>
          <w:sz w:val="20"/>
          <w:szCs w:val="20"/>
        </w:rPr>
      </w:pPr>
      <w:r w:rsidRPr="00C820D5">
        <w:rPr>
          <w:rFonts w:cs="Arial"/>
          <w:sz w:val="20"/>
          <w:szCs w:val="20"/>
        </w:rPr>
        <w:t>Implement the Concluding Observations relevant to people with disability arising from the Committee Against Torture's 2014 review of the combined fourth and fifth periodic reports of Australia</w:t>
      </w:r>
      <w:r w:rsidR="00AC1805">
        <w:rPr>
          <w:rFonts w:cs="Arial"/>
          <w:sz w:val="20"/>
          <w:szCs w:val="20"/>
        </w:rPr>
        <w:t>.</w:t>
      </w:r>
      <w:r w:rsidR="00BF1412">
        <w:rPr>
          <w:rFonts w:cs="Arial"/>
          <w:sz w:val="20"/>
          <w:szCs w:val="20"/>
        </w:rPr>
        <w:t xml:space="preserve"> </w:t>
      </w:r>
      <w:r w:rsidR="00C54A38" w:rsidRPr="00BF1412">
        <w:rPr>
          <w:rFonts w:cs="Arial"/>
          <w:sz w:val="20"/>
          <w:szCs w:val="20"/>
        </w:rPr>
        <w:br w:type="page"/>
      </w:r>
    </w:p>
    <w:p w14:paraId="570A9670" w14:textId="77777777" w:rsidR="00C54A38" w:rsidRPr="00F0078A" w:rsidRDefault="00C54A38" w:rsidP="00112219">
      <w:pPr>
        <w:pStyle w:val="Heading1"/>
        <w:rPr>
          <w:u w:val="single"/>
        </w:rPr>
      </w:pPr>
      <w:bookmarkStart w:id="36" w:name="_Toc13474214"/>
      <w:bookmarkStart w:id="37" w:name="_Toc15052510"/>
      <w:r w:rsidRPr="002A5E81">
        <w:lastRenderedPageBreak/>
        <w:t xml:space="preserve">Freedom from </w:t>
      </w:r>
      <w:r>
        <w:t>e</w:t>
      </w:r>
      <w:r w:rsidRPr="002A5E81">
        <w:t>xploitation, violence and abuse</w:t>
      </w:r>
      <w:r>
        <w:t xml:space="preserve"> (art.16)</w:t>
      </w:r>
      <w:bookmarkEnd w:id="36"/>
      <w:bookmarkEnd w:id="37"/>
    </w:p>
    <w:p w14:paraId="4C3A30A3" w14:textId="77777777" w:rsidR="00C54A38" w:rsidRPr="00FF4382" w:rsidRDefault="00C54A38" w:rsidP="00FF4382">
      <w:pPr>
        <w:spacing w:line="276" w:lineRule="auto"/>
        <w:rPr>
          <w:rFonts w:cs="Arial"/>
          <w:sz w:val="20"/>
          <w:szCs w:val="20"/>
        </w:rPr>
      </w:pPr>
    </w:p>
    <w:p w14:paraId="6F68B0E8" w14:textId="77777777" w:rsidR="00D47DB5" w:rsidRDefault="00E3013D" w:rsidP="00E3013D">
      <w:pPr>
        <w:spacing w:line="276" w:lineRule="auto"/>
        <w:ind w:left="567" w:hanging="567"/>
        <w:jc w:val="both"/>
        <w:rPr>
          <w:rFonts w:cs="Arial"/>
          <w:sz w:val="20"/>
          <w:szCs w:val="20"/>
        </w:rPr>
      </w:pPr>
      <w:r>
        <w:rPr>
          <w:rFonts w:cs="Arial"/>
          <w:sz w:val="20"/>
          <w:szCs w:val="20"/>
        </w:rPr>
        <w:t xml:space="preserve">19(a) </w:t>
      </w:r>
      <w:r>
        <w:rPr>
          <w:rFonts w:cs="Arial"/>
          <w:sz w:val="20"/>
          <w:szCs w:val="20"/>
        </w:rPr>
        <w:tab/>
      </w:r>
      <w:r w:rsidR="00D47DB5">
        <w:rPr>
          <w:rFonts w:cs="Arial"/>
          <w:sz w:val="20"/>
          <w:szCs w:val="20"/>
        </w:rPr>
        <w:t xml:space="preserve">The </w:t>
      </w:r>
      <w:r w:rsidR="00D47DB5" w:rsidRPr="00D83A85">
        <w:rPr>
          <w:rFonts w:cs="Arial"/>
          <w:i/>
          <w:iCs/>
          <w:sz w:val="20"/>
          <w:szCs w:val="20"/>
        </w:rPr>
        <w:t>Royal Commission into Violence, Abuse, Exploitation and Neglect of People with Disability</w:t>
      </w:r>
      <w:r w:rsidR="00D47DB5">
        <w:rPr>
          <w:rStyle w:val="EndnoteReference"/>
          <w:rFonts w:cs="Arial"/>
          <w:sz w:val="20"/>
          <w:szCs w:val="20"/>
        </w:rPr>
        <w:endnoteReference w:id="144"/>
      </w:r>
      <w:r w:rsidR="00D47DB5">
        <w:rPr>
          <w:rFonts w:cs="Arial"/>
          <w:sz w:val="20"/>
          <w:szCs w:val="20"/>
        </w:rPr>
        <w:t xml:space="preserve"> was announced in April 2019. People with disability welcome the inclusion in the Terms of Reference of all forms of violence and abuse against people with disability, in all settings. However, people with disability </w:t>
      </w:r>
      <w:r w:rsidR="00A755FD">
        <w:rPr>
          <w:rFonts w:cs="Arial"/>
          <w:sz w:val="20"/>
          <w:szCs w:val="20"/>
        </w:rPr>
        <w:t>have concerns that some appointed Commissioners have held senior positions within service systems that will be investigated resulting in unmanageable conflicts of interest. Th</w:t>
      </w:r>
      <w:r w:rsidR="00A07A95">
        <w:rPr>
          <w:rFonts w:cs="Arial"/>
          <w:sz w:val="20"/>
          <w:szCs w:val="20"/>
        </w:rPr>
        <w:t>ere</w:t>
      </w:r>
      <w:r w:rsidR="00A755FD">
        <w:rPr>
          <w:rFonts w:cs="Arial"/>
          <w:sz w:val="20"/>
          <w:szCs w:val="20"/>
        </w:rPr>
        <w:t xml:space="preserve"> is also </w:t>
      </w:r>
      <w:r w:rsidR="00D47DB5">
        <w:rPr>
          <w:rFonts w:cs="Arial"/>
          <w:sz w:val="20"/>
          <w:szCs w:val="20"/>
        </w:rPr>
        <w:t>disappoint</w:t>
      </w:r>
      <w:r w:rsidR="00A755FD">
        <w:rPr>
          <w:rFonts w:cs="Arial"/>
          <w:sz w:val="20"/>
          <w:szCs w:val="20"/>
        </w:rPr>
        <w:t xml:space="preserve">ment </w:t>
      </w:r>
      <w:r w:rsidR="00D47DB5">
        <w:rPr>
          <w:rFonts w:cs="Arial"/>
          <w:sz w:val="20"/>
          <w:szCs w:val="20"/>
        </w:rPr>
        <w:t>that the Terms of Reference do not include provision for a redress scheme.</w:t>
      </w:r>
      <w:r w:rsidR="00D47DB5">
        <w:rPr>
          <w:rStyle w:val="EndnoteReference"/>
          <w:rFonts w:cs="Arial"/>
          <w:sz w:val="20"/>
          <w:szCs w:val="20"/>
        </w:rPr>
        <w:endnoteReference w:id="145"/>
      </w:r>
      <w:r w:rsidR="00D47DB5">
        <w:rPr>
          <w:rFonts w:cs="Arial"/>
          <w:sz w:val="20"/>
          <w:szCs w:val="20"/>
        </w:rPr>
        <w:t xml:space="preserve"> </w:t>
      </w:r>
    </w:p>
    <w:p w14:paraId="1E57B05D" w14:textId="77777777" w:rsidR="00492214" w:rsidRDefault="00492214" w:rsidP="00FF4382">
      <w:pPr>
        <w:spacing w:line="276" w:lineRule="auto"/>
        <w:jc w:val="both"/>
        <w:rPr>
          <w:rFonts w:cs="Arial"/>
          <w:sz w:val="20"/>
          <w:szCs w:val="20"/>
        </w:rPr>
      </w:pPr>
    </w:p>
    <w:p w14:paraId="2515B1D5" w14:textId="77777777" w:rsidR="00421333" w:rsidRDefault="00C54A38" w:rsidP="00E3013D">
      <w:pPr>
        <w:spacing w:line="276" w:lineRule="auto"/>
        <w:ind w:left="567"/>
        <w:jc w:val="both"/>
        <w:rPr>
          <w:rFonts w:cs="Arial"/>
          <w:sz w:val="20"/>
          <w:szCs w:val="20"/>
        </w:rPr>
      </w:pPr>
      <w:r w:rsidRPr="00FF4382">
        <w:rPr>
          <w:rFonts w:cs="Arial"/>
          <w:sz w:val="20"/>
          <w:szCs w:val="20"/>
        </w:rPr>
        <w:t xml:space="preserve">There is no </w:t>
      </w:r>
      <w:r w:rsidR="00D16B47">
        <w:rPr>
          <w:rFonts w:cs="Arial"/>
          <w:sz w:val="20"/>
          <w:szCs w:val="20"/>
        </w:rPr>
        <w:t xml:space="preserve">national </w:t>
      </w:r>
      <w:r w:rsidRPr="00FF4382">
        <w:rPr>
          <w:rFonts w:cs="Arial"/>
          <w:sz w:val="20"/>
          <w:szCs w:val="20"/>
        </w:rPr>
        <w:t>mechanism that captures the incidence, prevalence, extent, nature, causes and impact of violence, abuse, exploitation and neglect against people with disability.</w:t>
      </w:r>
      <w:r w:rsidR="00A057E3" w:rsidRPr="00FF4382">
        <w:rPr>
          <w:rStyle w:val="EndnoteReference"/>
          <w:rFonts w:cs="Arial"/>
          <w:sz w:val="20"/>
          <w:szCs w:val="20"/>
        </w:rPr>
        <w:endnoteReference w:id="146"/>
      </w:r>
      <w:r w:rsidR="00A057E3" w:rsidRPr="00FF4382">
        <w:rPr>
          <w:rFonts w:cs="Arial"/>
          <w:sz w:val="20"/>
          <w:szCs w:val="20"/>
        </w:rPr>
        <w:t xml:space="preserve"> There is no national process to report on available data of the experiences of people with disability</w:t>
      </w:r>
      <w:r w:rsidR="00D16B47">
        <w:rPr>
          <w:rFonts w:cs="Arial"/>
          <w:sz w:val="20"/>
          <w:szCs w:val="20"/>
        </w:rPr>
        <w:t xml:space="preserve">, </w:t>
      </w:r>
      <w:r w:rsidR="00A057E3" w:rsidRPr="00FF4382">
        <w:rPr>
          <w:rFonts w:cs="Arial"/>
          <w:sz w:val="20"/>
          <w:szCs w:val="20"/>
        </w:rPr>
        <w:t>understand data quality issues, or to identify and fill data gaps.</w:t>
      </w:r>
      <w:r w:rsidR="00A057E3" w:rsidRPr="00FF4382">
        <w:rPr>
          <w:rStyle w:val="EndnoteReference"/>
          <w:rFonts w:cs="Arial"/>
          <w:sz w:val="20"/>
          <w:szCs w:val="20"/>
        </w:rPr>
        <w:endnoteReference w:id="147"/>
      </w:r>
      <w:r w:rsidR="00A057E3">
        <w:rPr>
          <w:rFonts w:cs="Arial"/>
          <w:sz w:val="20"/>
          <w:szCs w:val="20"/>
        </w:rPr>
        <w:t xml:space="preserve"> </w:t>
      </w:r>
    </w:p>
    <w:p w14:paraId="4C540E3F" w14:textId="77777777" w:rsidR="00421333" w:rsidRDefault="00421333" w:rsidP="00FF4382">
      <w:pPr>
        <w:spacing w:line="276" w:lineRule="auto"/>
        <w:jc w:val="both"/>
        <w:rPr>
          <w:rFonts w:cs="Arial"/>
          <w:sz w:val="20"/>
          <w:szCs w:val="20"/>
        </w:rPr>
      </w:pPr>
    </w:p>
    <w:p w14:paraId="4FB366DF" w14:textId="77777777" w:rsidR="00A057E3" w:rsidRPr="00FF4382" w:rsidRDefault="00A057E3" w:rsidP="00E3013D">
      <w:pPr>
        <w:spacing w:line="276" w:lineRule="auto"/>
        <w:ind w:left="567"/>
        <w:jc w:val="both"/>
        <w:rPr>
          <w:rFonts w:cs="Arial"/>
          <w:sz w:val="20"/>
          <w:szCs w:val="20"/>
        </w:rPr>
      </w:pPr>
      <w:r>
        <w:rPr>
          <w:rFonts w:cs="Arial"/>
          <w:sz w:val="20"/>
          <w:szCs w:val="20"/>
        </w:rPr>
        <w:t xml:space="preserve">More than a third of people with disability report experiencing </w:t>
      </w:r>
      <w:r w:rsidRPr="00BC47BA">
        <w:rPr>
          <w:rFonts w:cs="Arial"/>
          <w:sz w:val="20"/>
          <w:szCs w:val="20"/>
        </w:rPr>
        <w:t>violence or abuse</w:t>
      </w:r>
      <w:r>
        <w:rPr>
          <w:rFonts w:cs="Arial"/>
          <w:sz w:val="20"/>
          <w:szCs w:val="20"/>
        </w:rPr>
        <w:t>, and almost 50% of people with disability report feeling unsafe where they live.</w:t>
      </w:r>
      <w:r>
        <w:rPr>
          <w:rStyle w:val="EndnoteReference"/>
          <w:rFonts w:cs="Arial"/>
          <w:sz w:val="20"/>
          <w:szCs w:val="20"/>
        </w:rPr>
        <w:endnoteReference w:id="148"/>
      </w:r>
      <w:r>
        <w:rPr>
          <w:rFonts w:cs="Arial"/>
          <w:sz w:val="20"/>
          <w:szCs w:val="20"/>
        </w:rPr>
        <w:t xml:space="preserve"> </w:t>
      </w:r>
    </w:p>
    <w:p w14:paraId="307E46A4" w14:textId="77777777" w:rsidR="00492214" w:rsidRDefault="00492214" w:rsidP="00C30362">
      <w:pPr>
        <w:spacing w:line="276" w:lineRule="auto"/>
        <w:jc w:val="both"/>
        <w:rPr>
          <w:rFonts w:cs="Arial"/>
          <w:sz w:val="20"/>
          <w:szCs w:val="20"/>
        </w:rPr>
      </w:pPr>
    </w:p>
    <w:p w14:paraId="7768BBF2" w14:textId="77777777" w:rsidR="00A057E3" w:rsidRDefault="00E3013D" w:rsidP="00981B36">
      <w:pPr>
        <w:spacing w:line="276" w:lineRule="auto"/>
        <w:ind w:left="567" w:hanging="567"/>
        <w:jc w:val="both"/>
        <w:rPr>
          <w:rFonts w:cs="Arial"/>
          <w:sz w:val="20"/>
          <w:szCs w:val="20"/>
        </w:rPr>
      </w:pPr>
      <w:r>
        <w:rPr>
          <w:rFonts w:cs="Arial"/>
          <w:sz w:val="20"/>
          <w:szCs w:val="20"/>
        </w:rPr>
        <w:t>19(b)</w:t>
      </w:r>
      <w:r>
        <w:rPr>
          <w:rFonts w:cs="Arial"/>
          <w:sz w:val="20"/>
          <w:szCs w:val="20"/>
        </w:rPr>
        <w:tab/>
      </w:r>
      <w:r w:rsidR="00A057E3">
        <w:rPr>
          <w:rFonts w:cs="Arial"/>
          <w:sz w:val="20"/>
          <w:szCs w:val="20"/>
        </w:rPr>
        <w:t xml:space="preserve">There remains no national, </w:t>
      </w:r>
      <w:r w:rsidR="00A057E3" w:rsidRPr="003223F5">
        <w:rPr>
          <w:rFonts w:cs="Arial"/>
          <w:sz w:val="20"/>
          <w:szCs w:val="20"/>
        </w:rPr>
        <w:t>accessible</w:t>
      </w:r>
      <w:r w:rsidR="00A057E3">
        <w:rPr>
          <w:rFonts w:cs="Arial"/>
          <w:sz w:val="20"/>
          <w:szCs w:val="20"/>
        </w:rPr>
        <w:t>,</w:t>
      </w:r>
      <w:r w:rsidR="00A057E3" w:rsidRPr="003223F5">
        <w:rPr>
          <w:rFonts w:cs="Arial"/>
          <w:sz w:val="20"/>
          <w:szCs w:val="20"/>
        </w:rPr>
        <w:t xml:space="preserve"> oversight, complaint and redress mechanism</w:t>
      </w:r>
      <w:r w:rsidR="00A057E3">
        <w:rPr>
          <w:rFonts w:cs="Arial"/>
          <w:sz w:val="20"/>
          <w:szCs w:val="20"/>
        </w:rPr>
        <w:t xml:space="preserve"> for people with disability who have experienced </w:t>
      </w:r>
      <w:r w:rsidR="00A057E3" w:rsidRPr="00FF4382">
        <w:rPr>
          <w:rFonts w:cs="Arial"/>
          <w:sz w:val="20"/>
          <w:szCs w:val="20"/>
        </w:rPr>
        <w:t>violence, abuse, exploitation and neglect</w:t>
      </w:r>
      <w:r w:rsidR="00A057E3">
        <w:rPr>
          <w:rFonts w:cs="Arial"/>
          <w:sz w:val="20"/>
          <w:szCs w:val="20"/>
        </w:rPr>
        <w:t>.</w:t>
      </w:r>
    </w:p>
    <w:p w14:paraId="07FF1FDD" w14:textId="77777777" w:rsidR="00A057E3" w:rsidRPr="00FF4382" w:rsidRDefault="00A057E3" w:rsidP="00C30362">
      <w:pPr>
        <w:spacing w:line="276" w:lineRule="auto"/>
        <w:jc w:val="both"/>
        <w:rPr>
          <w:rFonts w:cs="Arial"/>
          <w:sz w:val="20"/>
          <w:szCs w:val="20"/>
        </w:rPr>
      </w:pPr>
    </w:p>
    <w:p w14:paraId="617618F5" w14:textId="77777777" w:rsidR="00A057E3" w:rsidRPr="00102815" w:rsidRDefault="00A057E3" w:rsidP="00981B36">
      <w:pPr>
        <w:spacing w:line="276" w:lineRule="auto"/>
        <w:ind w:left="567"/>
        <w:jc w:val="both"/>
        <w:rPr>
          <w:rFonts w:cs="Arial"/>
          <w:sz w:val="20"/>
          <w:szCs w:val="20"/>
        </w:rPr>
      </w:pPr>
      <w:r w:rsidRPr="00102815">
        <w:rPr>
          <w:rFonts w:cs="Arial"/>
          <w:sz w:val="20"/>
          <w:szCs w:val="20"/>
        </w:rPr>
        <w:t xml:space="preserve">The </w:t>
      </w:r>
      <w:r w:rsidRPr="002C58B8">
        <w:rPr>
          <w:rFonts w:cs="Arial"/>
          <w:i/>
          <w:iCs/>
          <w:sz w:val="20"/>
          <w:szCs w:val="20"/>
        </w:rPr>
        <w:t>NDIS Quality and Safeguards Commission</w:t>
      </w:r>
      <w:r>
        <w:rPr>
          <w:rStyle w:val="EndnoteReference"/>
          <w:rFonts w:cs="Arial"/>
          <w:i/>
          <w:iCs/>
          <w:sz w:val="20"/>
          <w:szCs w:val="20"/>
        </w:rPr>
        <w:endnoteReference w:id="149"/>
      </w:r>
      <w:r w:rsidRPr="00102815">
        <w:rPr>
          <w:rFonts w:cs="Arial"/>
          <w:sz w:val="20"/>
          <w:szCs w:val="20"/>
        </w:rPr>
        <w:t xml:space="preserve"> </w:t>
      </w:r>
      <w:r>
        <w:rPr>
          <w:rFonts w:cs="Arial"/>
          <w:sz w:val="20"/>
          <w:szCs w:val="20"/>
        </w:rPr>
        <w:t>was established in July 2018</w:t>
      </w:r>
      <w:r w:rsidR="00D16B47">
        <w:rPr>
          <w:rFonts w:cs="Arial"/>
          <w:sz w:val="20"/>
          <w:szCs w:val="20"/>
        </w:rPr>
        <w:t xml:space="preserve">, but only has responsibility to </w:t>
      </w:r>
      <w:r w:rsidR="00D16B47" w:rsidRPr="00102815">
        <w:rPr>
          <w:rFonts w:cs="Arial"/>
          <w:sz w:val="20"/>
          <w:szCs w:val="20"/>
        </w:rPr>
        <w:t>oversee safeguards for</w:t>
      </w:r>
      <w:r w:rsidR="00D16B47">
        <w:rPr>
          <w:rFonts w:cs="Arial"/>
          <w:sz w:val="20"/>
          <w:szCs w:val="20"/>
        </w:rPr>
        <w:t xml:space="preserve"> </w:t>
      </w:r>
      <w:r w:rsidR="00D16B47" w:rsidRPr="00102815">
        <w:rPr>
          <w:rFonts w:cs="Arial"/>
          <w:sz w:val="20"/>
          <w:szCs w:val="20"/>
        </w:rPr>
        <w:t>NDIS participants, which equates to less than 10% of the Australian population of people with disability.</w:t>
      </w:r>
      <w:r w:rsidR="00E3013D">
        <w:rPr>
          <w:rFonts w:cs="Arial"/>
          <w:sz w:val="20"/>
          <w:szCs w:val="20"/>
        </w:rPr>
        <w:t xml:space="preserve"> </w:t>
      </w:r>
      <w:r w:rsidRPr="00D03E76">
        <w:rPr>
          <w:rFonts w:cs="Arial"/>
          <w:sz w:val="20"/>
          <w:szCs w:val="20"/>
        </w:rPr>
        <w:t>A</w:t>
      </w:r>
      <w:r>
        <w:rPr>
          <w:rFonts w:cs="Arial"/>
          <w:sz w:val="20"/>
          <w:szCs w:val="20"/>
        </w:rPr>
        <w:t>s at</w:t>
      </w:r>
      <w:r w:rsidRPr="00D03E76">
        <w:rPr>
          <w:rFonts w:cs="Arial"/>
          <w:sz w:val="20"/>
          <w:szCs w:val="20"/>
        </w:rPr>
        <w:t xml:space="preserve"> February 2019, the Commission had been notified of 1</w:t>
      </w:r>
      <w:r>
        <w:rPr>
          <w:rFonts w:cs="Arial"/>
          <w:sz w:val="20"/>
          <w:szCs w:val="20"/>
        </w:rPr>
        <w:t>,</w:t>
      </w:r>
      <w:r w:rsidRPr="00D03E76">
        <w:rPr>
          <w:rFonts w:cs="Arial"/>
          <w:sz w:val="20"/>
          <w:szCs w:val="20"/>
        </w:rPr>
        <w:t>459 reportable incidents</w:t>
      </w:r>
      <w:r>
        <w:rPr>
          <w:rFonts w:cs="Arial"/>
          <w:sz w:val="20"/>
          <w:szCs w:val="20"/>
        </w:rPr>
        <w:t>,</w:t>
      </w:r>
      <w:r>
        <w:rPr>
          <w:rStyle w:val="EndnoteReference"/>
          <w:rFonts w:cs="Arial"/>
          <w:sz w:val="20"/>
          <w:szCs w:val="20"/>
        </w:rPr>
        <w:endnoteReference w:id="150"/>
      </w:r>
      <w:r w:rsidRPr="00D03E76">
        <w:rPr>
          <w:rFonts w:cs="Arial"/>
          <w:sz w:val="20"/>
          <w:szCs w:val="20"/>
        </w:rPr>
        <w:t xml:space="preserve"> 18 providers were under investigation and subject to compliance action, and more than 600 complaints had been handled by the Commission.</w:t>
      </w:r>
      <w:r>
        <w:rPr>
          <w:rStyle w:val="EndnoteReference"/>
          <w:rFonts w:cs="Arial"/>
          <w:sz w:val="20"/>
          <w:szCs w:val="20"/>
        </w:rPr>
        <w:endnoteReference w:id="151"/>
      </w:r>
      <w:r>
        <w:rPr>
          <w:rFonts w:cs="Arial"/>
          <w:sz w:val="20"/>
          <w:szCs w:val="20"/>
        </w:rPr>
        <w:t xml:space="preserve"> </w:t>
      </w:r>
    </w:p>
    <w:p w14:paraId="0AA84746" w14:textId="77777777" w:rsidR="00A057E3" w:rsidRDefault="00A057E3" w:rsidP="00C30362">
      <w:pPr>
        <w:spacing w:line="276" w:lineRule="auto"/>
        <w:jc w:val="both"/>
        <w:rPr>
          <w:rFonts w:cs="Arial"/>
          <w:sz w:val="20"/>
          <w:szCs w:val="20"/>
        </w:rPr>
      </w:pPr>
    </w:p>
    <w:p w14:paraId="74C2FADB" w14:textId="77777777" w:rsidR="00A057E3" w:rsidRPr="00102815" w:rsidRDefault="00E275D2" w:rsidP="00E3013D">
      <w:pPr>
        <w:spacing w:line="276" w:lineRule="auto"/>
        <w:ind w:left="567" w:hanging="567"/>
        <w:jc w:val="both"/>
        <w:rPr>
          <w:rFonts w:cs="Arial"/>
          <w:sz w:val="20"/>
          <w:szCs w:val="20"/>
        </w:rPr>
      </w:pPr>
      <w:r>
        <w:rPr>
          <w:rFonts w:cs="Arial"/>
          <w:sz w:val="20"/>
          <w:szCs w:val="20"/>
        </w:rPr>
        <w:t>19(c)</w:t>
      </w:r>
      <w:r>
        <w:rPr>
          <w:rFonts w:cs="Arial"/>
          <w:sz w:val="20"/>
          <w:szCs w:val="20"/>
        </w:rPr>
        <w:tab/>
      </w:r>
      <w:r w:rsidR="00924714">
        <w:rPr>
          <w:rFonts w:cs="Arial"/>
          <w:sz w:val="20"/>
          <w:szCs w:val="20"/>
        </w:rPr>
        <w:t>S</w:t>
      </w:r>
      <w:r w:rsidR="00A057E3" w:rsidRPr="00102815">
        <w:rPr>
          <w:rFonts w:cs="Arial"/>
          <w:sz w:val="20"/>
          <w:szCs w:val="20"/>
        </w:rPr>
        <w:t xml:space="preserve">pecialist trauma counselling services funded by </w:t>
      </w:r>
      <w:r w:rsidR="00A057E3">
        <w:rPr>
          <w:rFonts w:cs="Arial"/>
          <w:sz w:val="20"/>
          <w:szCs w:val="20"/>
        </w:rPr>
        <w:t>the Australian Government</w:t>
      </w:r>
      <w:r w:rsidR="00A057E3" w:rsidRPr="00102815">
        <w:rPr>
          <w:rFonts w:cs="Arial"/>
          <w:sz w:val="20"/>
          <w:szCs w:val="20"/>
        </w:rPr>
        <w:t xml:space="preserve"> only provide </w:t>
      </w:r>
      <w:r w:rsidR="00CF14CB">
        <w:rPr>
          <w:rFonts w:cs="Arial"/>
          <w:sz w:val="20"/>
          <w:szCs w:val="20"/>
        </w:rPr>
        <w:t>tele</w:t>
      </w:r>
      <w:r w:rsidR="00A057E3" w:rsidRPr="00102815">
        <w:rPr>
          <w:rFonts w:cs="Arial"/>
          <w:sz w:val="20"/>
          <w:szCs w:val="20"/>
        </w:rPr>
        <w:t>phone counselling</w:t>
      </w:r>
      <w:r w:rsidR="00CF14CB">
        <w:rPr>
          <w:rFonts w:cs="Arial"/>
          <w:sz w:val="20"/>
          <w:szCs w:val="20"/>
        </w:rPr>
        <w:t xml:space="preserve">, which </w:t>
      </w:r>
      <w:r w:rsidR="00E3013D">
        <w:rPr>
          <w:rFonts w:cs="Arial"/>
          <w:sz w:val="20"/>
          <w:szCs w:val="20"/>
        </w:rPr>
        <w:t xml:space="preserve">are inaccessible for </w:t>
      </w:r>
      <w:r w:rsidR="00D6344A">
        <w:rPr>
          <w:rFonts w:cs="Arial"/>
          <w:sz w:val="20"/>
          <w:szCs w:val="20"/>
        </w:rPr>
        <w:t xml:space="preserve">a </w:t>
      </w:r>
      <w:r w:rsidR="00D6344A" w:rsidRPr="00D6344A">
        <w:rPr>
          <w:rFonts w:cs="Arial"/>
          <w:sz w:val="20"/>
          <w:szCs w:val="20"/>
        </w:rPr>
        <w:t>significant proportion of people with disability</w:t>
      </w:r>
      <w:r w:rsidR="00E3013D">
        <w:rPr>
          <w:rFonts w:cs="Arial"/>
          <w:sz w:val="20"/>
          <w:szCs w:val="20"/>
        </w:rPr>
        <w:t xml:space="preserve">, including those exposed to violence or abuse in institutional settings. </w:t>
      </w:r>
    </w:p>
    <w:p w14:paraId="771E86C3" w14:textId="77777777" w:rsidR="00A057E3" w:rsidRDefault="00A057E3" w:rsidP="00C30362">
      <w:pPr>
        <w:spacing w:line="276" w:lineRule="auto"/>
        <w:jc w:val="both"/>
        <w:rPr>
          <w:rFonts w:cs="Arial"/>
          <w:sz w:val="20"/>
          <w:szCs w:val="20"/>
        </w:rPr>
      </w:pPr>
    </w:p>
    <w:p w14:paraId="44D5045E" w14:textId="77777777" w:rsidR="00C54A38" w:rsidRPr="001B3DCF" w:rsidRDefault="00C54A38" w:rsidP="00112219">
      <w:pPr>
        <w:pStyle w:val="Heading2"/>
      </w:pPr>
      <w:r w:rsidRPr="001B3DCF">
        <w:t>Recommendations</w:t>
      </w:r>
    </w:p>
    <w:p w14:paraId="3B1567CF" w14:textId="77777777" w:rsidR="0055067D" w:rsidRDefault="0055067D" w:rsidP="000567B8">
      <w:pPr>
        <w:spacing w:line="276" w:lineRule="auto"/>
        <w:jc w:val="both"/>
        <w:rPr>
          <w:rFonts w:cs="Arial"/>
          <w:sz w:val="20"/>
          <w:szCs w:val="20"/>
        </w:rPr>
      </w:pPr>
    </w:p>
    <w:p w14:paraId="3F3C4BFD" w14:textId="77777777" w:rsidR="00DD36A1" w:rsidRDefault="00DD36A1" w:rsidP="00DD36A1">
      <w:pPr>
        <w:spacing w:line="276" w:lineRule="auto"/>
        <w:jc w:val="both"/>
        <w:rPr>
          <w:rFonts w:cs="Arial"/>
          <w:sz w:val="20"/>
          <w:szCs w:val="20"/>
        </w:rPr>
      </w:pPr>
      <w:r>
        <w:rPr>
          <w:rFonts w:cs="Arial"/>
          <w:sz w:val="20"/>
          <w:szCs w:val="20"/>
        </w:rPr>
        <w:t>That Australia:</w:t>
      </w:r>
    </w:p>
    <w:p w14:paraId="073BEFF2" w14:textId="77777777" w:rsidR="0055067D" w:rsidRDefault="0055067D" w:rsidP="000567B8">
      <w:pPr>
        <w:spacing w:line="276" w:lineRule="auto"/>
        <w:jc w:val="both"/>
        <w:rPr>
          <w:rFonts w:cs="Arial"/>
          <w:sz w:val="20"/>
          <w:szCs w:val="20"/>
        </w:rPr>
      </w:pPr>
    </w:p>
    <w:p w14:paraId="2170D1E3" w14:textId="77777777" w:rsidR="00C54A38" w:rsidRPr="001222C9" w:rsidRDefault="0055067D" w:rsidP="000567B8">
      <w:pPr>
        <w:pStyle w:val="ListParagraph"/>
        <w:numPr>
          <w:ilvl w:val="0"/>
          <w:numId w:val="18"/>
        </w:numPr>
        <w:spacing w:line="276" w:lineRule="auto"/>
        <w:jc w:val="both"/>
        <w:rPr>
          <w:rFonts w:cs="Arial"/>
          <w:sz w:val="20"/>
          <w:szCs w:val="20"/>
        </w:rPr>
      </w:pPr>
      <w:r w:rsidRPr="0055067D">
        <w:rPr>
          <w:rFonts w:cs="Arial"/>
          <w:sz w:val="20"/>
          <w:szCs w:val="20"/>
        </w:rPr>
        <w:t xml:space="preserve">Consistent with the ‘Basic Principles and Guidelines on the Right to a Remedy and Reparation for Victims of Gross Violations of International Human Rights Law and Serious Violations of International Humanitarian Law [A/RES/60/147], ensure provision for a redress scheme in the </w:t>
      </w:r>
      <w:r w:rsidRPr="0055067D">
        <w:rPr>
          <w:rFonts w:cs="Arial"/>
          <w:i/>
          <w:iCs/>
          <w:sz w:val="20"/>
          <w:szCs w:val="20"/>
        </w:rPr>
        <w:t>Royal Commission into Violence, Abuse, Exploitation and Neglect of People with Disability.</w:t>
      </w:r>
    </w:p>
    <w:p w14:paraId="0030A312" w14:textId="77777777" w:rsidR="001222C9" w:rsidRDefault="001222C9" w:rsidP="001222C9">
      <w:pPr>
        <w:spacing w:line="276" w:lineRule="auto"/>
        <w:jc w:val="both"/>
        <w:rPr>
          <w:rFonts w:cs="Arial"/>
          <w:sz w:val="20"/>
          <w:szCs w:val="20"/>
        </w:rPr>
      </w:pPr>
    </w:p>
    <w:p w14:paraId="64ECA674" w14:textId="77777777" w:rsidR="00A755FD" w:rsidRPr="001222C9" w:rsidRDefault="00A755FD" w:rsidP="001222C9">
      <w:pPr>
        <w:pStyle w:val="ListParagraph"/>
        <w:numPr>
          <w:ilvl w:val="0"/>
          <w:numId w:val="18"/>
        </w:numPr>
        <w:spacing w:line="276" w:lineRule="auto"/>
        <w:jc w:val="both"/>
        <w:rPr>
          <w:rFonts w:cs="Arial"/>
          <w:sz w:val="20"/>
          <w:szCs w:val="20"/>
        </w:rPr>
      </w:pPr>
      <w:r w:rsidRPr="001222C9">
        <w:rPr>
          <w:rFonts w:cs="Arial"/>
          <w:sz w:val="20"/>
          <w:szCs w:val="20"/>
        </w:rPr>
        <w:t>Review the conflicts of interest of Commissioners appointed to the Royal Commission and remove those Commissioners who have worked in service systems that will be investigated.</w:t>
      </w:r>
    </w:p>
    <w:p w14:paraId="65BAA3D4" w14:textId="77777777" w:rsidR="00C54A38" w:rsidRDefault="00C54A38" w:rsidP="000567B8">
      <w:pPr>
        <w:spacing w:line="276" w:lineRule="auto"/>
        <w:jc w:val="both"/>
        <w:rPr>
          <w:rFonts w:cs="Arial"/>
          <w:sz w:val="20"/>
          <w:szCs w:val="20"/>
        </w:rPr>
      </w:pPr>
    </w:p>
    <w:p w14:paraId="442BF5A0" w14:textId="77777777" w:rsidR="00C54A38" w:rsidRPr="00301550" w:rsidRDefault="00C45087" w:rsidP="000567B8">
      <w:pPr>
        <w:pStyle w:val="ListParagraph"/>
        <w:numPr>
          <w:ilvl w:val="0"/>
          <w:numId w:val="18"/>
        </w:numPr>
        <w:spacing w:line="276" w:lineRule="auto"/>
        <w:jc w:val="both"/>
        <w:rPr>
          <w:rFonts w:cs="Arial"/>
          <w:sz w:val="20"/>
          <w:szCs w:val="20"/>
        </w:rPr>
      </w:pPr>
      <w:r w:rsidRPr="00301550">
        <w:rPr>
          <w:rFonts w:cs="Arial"/>
          <w:sz w:val="20"/>
          <w:szCs w:val="20"/>
        </w:rPr>
        <w:t xml:space="preserve">Establish a national, accessible, oversight, complaint and redress mechanism for all people with disability who have experienced violence, abuse, exploitation and </w:t>
      </w:r>
      <w:r w:rsidR="006875F2">
        <w:rPr>
          <w:rFonts w:cs="Arial"/>
          <w:sz w:val="20"/>
          <w:szCs w:val="20"/>
        </w:rPr>
        <w:t>neglect in all settings.</w:t>
      </w:r>
    </w:p>
    <w:p w14:paraId="657ACD65" w14:textId="77777777" w:rsidR="00301550" w:rsidRDefault="00301550" w:rsidP="00C45087">
      <w:pPr>
        <w:spacing w:line="276" w:lineRule="auto"/>
        <w:rPr>
          <w:rFonts w:cs="Arial"/>
          <w:sz w:val="20"/>
          <w:szCs w:val="20"/>
        </w:rPr>
      </w:pPr>
    </w:p>
    <w:p w14:paraId="33268677" w14:textId="77777777" w:rsidR="00C54A38" w:rsidRDefault="00C54A38" w:rsidP="00F0078A">
      <w:pPr>
        <w:rPr>
          <w:rFonts w:cs="Arial"/>
          <w:sz w:val="20"/>
          <w:szCs w:val="20"/>
        </w:rPr>
      </w:pPr>
    </w:p>
    <w:p w14:paraId="680156D9" w14:textId="77777777" w:rsidR="00C54A38" w:rsidRDefault="00C54A38">
      <w:pPr>
        <w:rPr>
          <w:rFonts w:cs="Arial"/>
          <w:sz w:val="20"/>
          <w:szCs w:val="20"/>
        </w:rPr>
      </w:pPr>
      <w:r>
        <w:rPr>
          <w:rFonts w:cs="Arial"/>
          <w:sz w:val="20"/>
          <w:szCs w:val="20"/>
        </w:rPr>
        <w:br w:type="page"/>
      </w:r>
    </w:p>
    <w:p w14:paraId="166DB7F3" w14:textId="77777777" w:rsidR="00C54A38" w:rsidRPr="00F0078A" w:rsidRDefault="00C54A38" w:rsidP="00112219">
      <w:pPr>
        <w:pStyle w:val="Heading1"/>
        <w:rPr>
          <w:u w:val="single"/>
        </w:rPr>
      </w:pPr>
      <w:bookmarkStart w:id="38" w:name="_Toc13474215"/>
      <w:bookmarkStart w:id="39" w:name="_Toc15052511"/>
      <w:r w:rsidRPr="002A5E81">
        <w:lastRenderedPageBreak/>
        <w:t>Integrity of the person</w:t>
      </w:r>
      <w:r>
        <w:t xml:space="preserve"> (art.17)</w:t>
      </w:r>
      <w:bookmarkEnd w:id="38"/>
      <w:bookmarkEnd w:id="39"/>
    </w:p>
    <w:p w14:paraId="0A369516" w14:textId="77777777" w:rsidR="00C54A38" w:rsidRPr="00B8136A" w:rsidRDefault="00C54A38" w:rsidP="00B8136A">
      <w:pPr>
        <w:spacing w:line="276" w:lineRule="auto"/>
        <w:jc w:val="both"/>
        <w:rPr>
          <w:rFonts w:cs="Arial"/>
          <w:sz w:val="20"/>
          <w:szCs w:val="20"/>
        </w:rPr>
      </w:pPr>
    </w:p>
    <w:p w14:paraId="6B021C1F" w14:textId="77777777" w:rsidR="00A057E3" w:rsidRPr="00895BA5" w:rsidRDefault="00C91E10" w:rsidP="00215F54">
      <w:pPr>
        <w:spacing w:line="276" w:lineRule="auto"/>
        <w:ind w:left="567" w:hanging="567"/>
        <w:jc w:val="both"/>
        <w:rPr>
          <w:rFonts w:cs="Arial"/>
          <w:sz w:val="20"/>
          <w:szCs w:val="20"/>
        </w:rPr>
      </w:pPr>
      <w:r>
        <w:rPr>
          <w:rFonts w:cs="Arial"/>
          <w:sz w:val="20"/>
          <w:szCs w:val="20"/>
        </w:rPr>
        <w:t xml:space="preserve">20(a) </w:t>
      </w:r>
      <w:r w:rsidR="00C54A38" w:rsidRPr="00B8136A">
        <w:rPr>
          <w:rFonts w:cs="Arial"/>
          <w:sz w:val="20"/>
          <w:szCs w:val="20"/>
        </w:rPr>
        <w:t xml:space="preserve">Forced sterilisation of people with disability, particularly women and girls with disability, is an ongoing practice that remains legal and sanctioned by </w:t>
      </w:r>
      <w:r w:rsidR="00215F54">
        <w:rPr>
          <w:rFonts w:cs="Arial"/>
          <w:sz w:val="20"/>
          <w:szCs w:val="20"/>
        </w:rPr>
        <w:t xml:space="preserve">Australian </w:t>
      </w:r>
      <w:r w:rsidR="00C54A38" w:rsidRPr="00B8136A">
        <w:rPr>
          <w:rFonts w:cs="Arial"/>
          <w:sz w:val="20"/>
          <w:szCs w:val="20"/>
        </w:rPr>
        <w:t>Governments.</w:t>
      </w:r>
      <w:r w:rsidR="00A057E3" w:rsidRPr="00B8136A">
        <w:rPr>
          <w:rFonts w:cs="Arial"/>
          <w:color w:val="000000" w:themeColor="text1"/>
          <w:sz w:val="20"/>
          <w:szCs w:val="20"/>
          <w:vertAlign w:val="superscript"/>
        </w:rPr>
        <w:endnoteReference w:id="152"/>
      </w:r>
      <w:r w:rsidR="00A057E3" w:rsidRPr="00B8136A">
        <w:rPr>
          <w:rFonts w:cs="Arial"/>
          <w:color w:val="000000" w:themeColor="text1"/>
          <w:sz w:val="20"/>
          <w:szCs w:val="20"/>
        </w:rPr>
        <w:t xml:space="preserve"> </w:t>
      </w:r>
      <w:r w:rsidR="00A057E3" w:rsidRPr="00B8136A">
        <w:rPr>
          <w:rFonts w:cs="Arial"/>
          <w:sz w:val="20"/>
          <w:szCs w:val="20"/>
        </w:rPr>
        <w:t xml:space="preserve">Since 2005, UN treaty bodies, </w:t>
      </w:r>
      <w:r w:rsidR="00215F54">
        <w:rPr>
          <w:rFonts w:cs="Arial"/>
          <w:sz w:val="20"/>
          <w:szCs w:val="20"/>
        </w:rPr>
        <w:t xml:space="preserve">the Human Rights Council, </w:t>
      </w:r>
      <w:r w:rsidR="00A057E3" w:rsidRPr="00B8136A">
        <w:rPr>
          <w:rFonts w:cs="Arial"/>
          <w:sz w:val="20"/>
          <w:szCs w:val="20"/>
        </w:rPr>
        <w:t>UN special procedures and international medical bodies have recommended Australia enact national legislation prohibiting forced sterilisation.</w:t>
      </w:r>
      <w:r w:rsidR="00A057E3" w:rsidRPr="00B8136A">
        <w:rPr>
          <w:rStyle w:val="EndnoteReference"/>
          <w:rFonts w:cs="Arial"/>
          <w:color w:val="000000" w:themeColor="text1"/>
          <w:sz w:val="20"/>
          <w:szCs w:val="20"/>
        </w:rPr>
        <w:endnoteReference w:id="153"/>
      </w:r>
      <w:r w:rsidR="00A057E3" w:rsidRPr="00B8136A">
        <w:rPr>
          <w:rFonts w:cs="Arial"/>
          <w:sz w:val="20"/>
          <w:szCs w:val="20"/>
        </w:rPr>
        <w:t xml:space="preserve"> </w:t>
      </w:r>
      <w:r w:rsidR="00C2644D">
        <w:rPr>
          <w:rFonts w:cs="Arial"/>
          <w:sz w:val="20"/>
          <w:szCs w:val="20"/>
        </w:rPr>
        <w:t>T</w:t>
      </w:r>
      <w:r w:rsidR="00A057E3" w:rsidRPr="00895BA5">
        <w:rPr>
          <w:rFonts w:cs="Arial"/>
          <w:sz w:val="20"/>
          <w:szCs w:val="20"/>
        </w:rPr>
        <w:t>he treaty monitoring bodies have express</w:t>
      </w:r>
      <w:r w:rsidR="00A057E3">
        <w:rPr>
          <w:rFonts w:cs="Arial"/>
          <w:sz w:val="20"/>
          <w:szCs w:val="20"/>
        </w:rPr>
        <w:t>ed</w:t>
      </w:r>
      <w:r w:rsidR="00A057E3" w:rsidRPr="00895BA5">
        <w:rPr>
          <w:rFonts w:cs="Arial"/>
          <w:sz w:val="20"/>
          <w:szCs w:val="20"/>
        </w:rPr>
        <w:t xml:space="preserve"> concern that the Australian Government continues to consider forced sterilisation of women and girls with disability as a matter for state governments to regulate. They have clarified that decentralising government power through devolution or delegation does not negate the obligation on a State party to enact </w:t>
      </w:r>
      <w:r w:rsidR="00A057E3" w:rsidRPr="00895BA5">
        <w:rPr>
          <w:rFonts w:cs="Arial"/>
          <w:bCs/>
          <w:sz w:val="20"/>
          <w:szCs w:val="20"/>
        </w:rPr>
        <w:t>national legislation</w:t>
      </w:r>
      <w:r w:rsidR="00A057E3" w:rsidRPr="00895BA5">
        <w:rPr>
          <w:rFonts w:cs="Arial"/>
          <w:sz w:val="20"/>
          <w:szCs w:val="20"/>
        </w:rPr>
        <w:t xml:space="preserve"> that is applicable throughout its jurisdiction.</w:t>
      </w:r>
      <w:r w:rsidR="00A057E3" w:rsidRPr="00895BA5">
        <w:rPr>
          <w:rStyle w:val="EndnoteReference"/>
          <w:rFonts w:cs="Arial"/>
          <w:sz w:val="20"/>
          <w:szCs w:val="20"/>
        </w:rPr>
        <w:endnoteReference w:id="154"/>
      </w:r>
    </w:p>
    <w:p w14:paraId="4AFDB4C4" w14:textId="77777777" w:rsidR="00A057E3" w:rsidRDefault="00A057E3" w:rsidP="00B8136A">
      <w:pPr>
        <w:spacing w:line="276" w:lineRule="auto"/>
        <w:jc w:val="both"/>
        <w:rPr>
          <w:rFonts w:cs="Arial"/>
          <w:sz w:val="20"/>
          <w:szCs w:val="20"/>
        </w:rPr>
      </w:pPr>
    </w:p>
    <w:p w14:paraId="020CA570" w14:textId="77777777" w:rsidR="00A057E3" w:rsidRPr="00215F54" w:rsidRDefault="00A057E3" w:rsidP="001D10E0">
      <w:pPr>
        <w:spacing w:line="276" w:lineRule="auto"/>
        <w:ind w:left="567"/>
        <w:jc w:val="both"/>
        <w:rPr>
          <w:rFonts w:cs="Arial"/>
          <w:sz w:val="20"/>
          <w:szCs w:val="20"/>
        </w:rPr>
      </w:pPr>
      <w:r w:rsidRPr="00B8136A">
        <w:rPr>
          <w:rFonts w:cs="Arial"/>
          <w:sz w:val="20"/>
          <w:szCs w:val="20"/>
        </w:rPr>
        <w:t>Australia’s response</w:t>
      </w:r>
      <w:r w:rsidRPr="00B8136A">
        <w:rPr>
          <w:rStyle w:val="EndnoteReference"/>
          <w:rFonts w:cs="Arial"/>
          <w:color w:val="000000" w:themeColor="text1"/>
          <w:sz w:val="20"/>
          <w:szCs w:val="20"/>
        </w:rPr>
        <w:endnoteReference w:id="155"/>
      </w:r>
      <w:r w:rsidRPr="00B8136A">
        <w:rPr>
          <w:rFonts w:cs="Arial"/>
          <w:color w:val="000000" w:themeColor="text1"/>
          <w:sz w:val="20"/>
          <w:szCs w:val="20"/>
        </w:rPr>
        <w:t xml:space="preserve"> </w:t>
      </w:r>
      <w:r w:rsidRPr="00B8136A">
        <w:rPr>
          <w:rFonts w:cs="Arial"/>
          <w:sz w:val="20"/>
          <w:szCs w:val="20"/>
        </w:rPr>
        <w:t>to these recommendations retains the focus on regulation and non-binding guidelines rather than prohibition.</w:t>
      </w:r>
      <w:r w:rsidR="0093562B" w:rsidRPr="00B8136A">
        <w:rPr>
          <w:rStyle w:val="EndnoteReference"/>
          <w:rFonts w:eastAsia="Times New Roman" w:cs="Arial"/>
          <w:color w:val="000000" w:themeColor="text1"/>
          <w:sz w:val="20"/>
          <w:szCs w:val="20"/>
        </w:rPr>
        <w:endnoteReference w:id="156"/>
      </w:r>
      <w:r w:rsidRPr="00B8136A">
        <w:rPr>
          <w:rFonts w:cs="Arial"/>
          <w:sz w:val="20"/>
          <w:szCs w:val="20"/>
        </w:rPr>
        <w:t xml:space="preserve"> </w:t>
      </w:r>
      <w:r w:rsidR="00215F54">
        <w:rPr>
          <w:rFonts w:cs="Arial"/>
          <w:sz w:val="20"/>
          <w:szCs w:val="20"/>
        </w:rPr>
        <w:t xml:space="preserve">The Interpretative Declaration to CRPD article 12 means that it is legal to </w:t>
      </w:r>
      <w:r w:rsidR="00215F54">
        <w:rPr>
          <w:rFonts w:cs="Arial"/>
          <w:color w:val="000000" w:themeColor="text1"/>
          <w:sz w:val="20"/>
          <w:szCs w:val="20"/>
        </w:rPr>
        <w:t xml:space="preserve">forcibly </w:t>
      </w:r>
      <w:r w:rsidR="00215F54" w:rsidRPr="001D10E0">
        <w:rPr>
          <w:rFonts w:cs="Arial"/>
          <w:color w:val="000000" w:themeColor="text1"/>
          <w:sz w:val="20"/>
          <w:szCs w:val="20"/>
        </w:rPr>
        <w:t>sterilise children and adults with disability, provided that they ‘lack capacity’ and that the procedure is in their ‘best interest’.</w:t>
      </w:r>
    </w:p>
    <w:p w14:paraId="3A33722F" w14:textId="77777777" w:rsidR="00A057E3" w:rsidRPr="00895BA5" w:rsidRDefault="00A057E3" w:rsidP="001D10E0">
      <w:pPr>
        <w:spacing w:line="276" w:lineRule="auto"/>
        <w:ind w:left="567"/>
        <w:jc w:val="both"/>
        <w:rPr>
          <w:rFonts w:cs="Arial"/>
          <w:sz w:val="20"/>
          <w:szCs w:val="20"/>
        </w:rPr>
      </w:pPr>
    </w:p>
    <w:p w14:paraId="62B04D44" w14:textId="77777777" w:rsidR="00A057E3" w:rsidRDefault="00A057E3" w:rsidP="00215F54">
      <w:pPr>
        <w:spacing w:line="276" w:lineRule="auto"/>
        <w:ind w:left="567"/>
        <w:jc w:val="both"/>
        <w:rPr>
          <w:rFonts w:cs="Arial"/>
          <w:sz w:val="20"/>
          <w:szCs w:val="20"/>
        </w:rPr>
      </w:pPr>
      <w:r w:rsidRPr="00B8136A">
        <w:rPr>
          <w:rFonts w:cs="Arial"/>
          <w:sz w:val="20"/>
          <w:szCs w:val="20"/>
        </w:rPr>
        <w:t>Forced contraception</w:t>
      </w:r>
      <w:r w:rsidRPr="00B8136A">
        <w:rPr>
          <w:rStyle w:val="EndnoteReference"/>
          <w:rFonts w:cs="Arial"/>
          <w:sz w:val="20"/>
          <w:szCs w:val="20"/>
        </w:rPr>
        <w:endnoteReference w:id="157"/>
      </w:r>
      <w:r w:rsidRPr="00B8136A">
        <w:rPr>
          <w:rFonts w:cs="Arial"/>
          <w:sz w:val="20"/>
          <w:szCs w:val="20"/>
        </w:rPr>
        <w:t xml:space="preserve"> of </w:t>
      </w:r>
      <w:r w:rsidR="00C47D64">
        <w:rPr>
          <w:rFonts w:cs="Arial"/>
          <w:sz w:val="20"/>
          <w:szCs w:val="20"/>
        </w:rPr>
        <w:t>women</w:t>
      </w:r>
      <w:r w:rsidRPr="00B8136A">
        <w:rPr>
          <w:rFonts w:cs="Arial"/>
          <w:sz w:val="20"/>
          <w:szCs w:val="20"/>
        </w:rPr>
        <w:t xml:space="preserve"> with disability through the use of menstrual suppressant drugs is a widespread, current practice in Australia</w:t>
      </w:r>
      <w:r w:rsidR="00C47D64">
        <w:rPr>
          <w:rFonts w:cs="Arial"/>
          <w:sz w:val="20"/>
          <w:szCs w:val="20"/>
        </w:rPr>
        <w:t xml:space="preserve"> and is </w:t>
      </w:r>
      <w:r w:rsidRPr="00B8136A">
        <w:rPr>
          <w:rFonts w:cs="Arial"/>
          <w:sz w:val="20"/>
          <w:szCs w:val="20"/>
        </w:rPr>
        <w:t>rarely, if ever, subject to independent monitoring or review.</w:t>
      </w:r>
      <w:r w:rsidR="001D10E0">
        <w:rPr>
          <w:rStyle w:val="EndnoteReference"/>
          <w:rFonts w:cs="Arial"/>
          <w:sz w:val="20"/>
          <w:szCs w:val="20"/>
        </w:rPr>
        <w:endnoteReference w:id="158"/>
      </w:r>
    </w:p>
    <w:p w14:paraId="20911288" w14:textId="77777777" w:rsidR="00FB49C9" w:rsidRDefault="00FB49C9" w:rsidP="009930D2">
      <w:pPr>
        <w:spacing w:line="276" w:lineRule="auto"/>
        <w:jc w:val="both"/>
        <w:rPr>
          <w:rFonts w:cs="Arial"/>
          <w:sz w:val="20"/>
          <w:szCs w:val="20"/>
        </w:rPr>
      </w:pPr>
    </w:p>
    <w:p w14:paraId="7880A34D" w14:textId="77777777" w:rsidR="00FB49C9" w:rsidRDefault="00FB49C9" w:rsidP="00215F54">
      <w:pPr>
        <w:spacing w:line="276" w:lineRule="auto"/>
        <w:ind w:left="567"/>
        <w:jc w:val="both"/>
        <w:rPr>
          <w:rFonts w:cs="Arial"/>
          <w:sz w:val="20"/>
          <w:szCs w:val="20"/>
        </w:rPr>
      </w:pPr>
      <w:r>
        <w:rPr>
          <w:rFonts w:cs="Arial"/>
          <w:sz w:val="20"/>
          <w:szCs w:val="20"/>
        </w:rPr>
        <w:t>Forced anti-androgenic treatment to control sex drive and functioning of men and boys with disability is unregulated and commonly practiced by the medical profession.</w:t>
      </w:r>
    </w:p>
    <w:p w14:paraId="7A05AE24" w14:textId="77777777" w:rsidR="00A057E3" w:rsidRPr="00B8136A" w:rsidRDefault="00A057E3" w:rsidP="00B8136A">
      <w:pPr>
        <w:spacing w:line="276" w:lineRule="auto"/>
        <w:jc w:val="both"/>
        <w:rPr>
          <w:rFonts w:cs="Arial"/>
          <w:sz w:val="20"/>
          <w:szCs w:val="20"/>
        </w:rPr>
      </w:pPr>
    </w:p>
    <w:p w14:paraId="46F68DF1" w14:textId="77777777" w:rsidR="007A5C4C" w:rsidRDefault="00E40880" w:rsidP="00445C0B">
      <w:pPr>
        <w:spacing w:line="276" w:lineRule="auto"/>
        <w:ind w:left="567" w:hanging="567"/>
        <w:jc w:val="both"/>
        <w:rPr>
          <w:rFonts w:cs="Arial"/>
          <w:sz w:val="20"/>
          <w:szCs w:val="20"/>
        </w:rPr>
      </w:pPr>
      <w:r>
        <w:rPr>
          <w:rFonts w:cs="Arial"/>
          <w:sz w:val="20"/>
          <w:szCs w:val="20"/>
        </w:rPr>
        <w:t>20(b)</w:t>
      </w:r>
      <w:r>
        <w:rPr>
          <w:rFonts w:cs="Arial"/>
          <w:sz w:val="20"/>
          <w:szCs w:val="20"/>
        </w:rPr>
        <w:tab/>
      </w:r>
      <w:r w:rsidR="00A057E3" w:rsidRPr="008F5019">
        <w:rPr>
          <w:rFonts w:cs="Arial"/>
          <w:sz w:val="20"/>
          <w:szCs w:val="20"/>
        </w:rPr>
        <w:t>Surgeries and other medical interventions are performed on infants and children with intersex variations without their informed consent or evidence of necessity. These are invasive and often irreversible procedures</w:t>
      </w:r>
      <w:r w:rsidR="0054104D">
        <w:rPr>
          <w:rFonts w:cs="Arial"/>
          <w:sz w:val="20"/>
          <w:szCs w:val="20"/>
        </w:rPr>
        <w:t>,</w:t>
      </w:r>
      <w:r w:rsidR="006722A6">
        <w:rPr>
          <w:rStyle w:val="EndnoteReference"/>
          <w:rFonts w:cs="Arial"/>
          <w:sz w:val="20"/>
          <w:szCs w:val="20"/>
        </w:rPr>
        <w:endnoteReference w:id="159"/>
      </w:r>
      <w:r w:rsidR="0054104D">
        <w:rPr>
          <w:rFonts w:cs="Arial"/>
          <w:sz w:val="20"/>
          <w:szCs w:val="20"/>
        </w:rPr>
        <w:t xml:space="preserve"> and </w:t>
      </w:r>
      <w:r w:rsidR="00B474D1">
        <w:rPr>
          <w:rFonts w:cs="Arial"/>
          <w:sz w:val="20"/>
          <w:szCs w:val="20"/>
        </w:rPr>
        <w:t xml:space="preserve">identified in General Comment 3 </w:t>
      </w:r>
      <w:r w:rsidR="0054104D">
        <w:rPr>
          <w:rFonts w:cs="Arial"/>
          <w:sz w:val="20"/>
          <w:szCs w:val="20"/>
        </w:rPr>
        <w:t>“as cruel, inhuman or degrading treatment or punishment”.</w:t>
      </w:r>
      <w:r w:rsidR="00B474D1">
        <w:rPr>
          <w:rStyle w:val="EndnoteReference"/>
          <w:rFonts w:cs="Arial"/>
          <w:sz w:val="20"/>
          <w:szCs w:val="20"/>
        </w:rPr>
        <w:endnoteReference w:id="160"/>
      </w:r>
      <w:r w:rsidR="00A057E3" w:rsidRPr="008F5019">
        <w:rPr>
          <w:rFonts w:cs="Arial"/>
          <w:sz w:val="20"/>
          <w:szCs w:val="20"/>
        </w:rPr>
        <w:t xml:space="preserve"> </w:t>
      </w:r>
    </w:p>
    <w:p w14:paraId="7BB041EB" w14:textId="77777777" w:rsidR="007A5C4C" w:rsidRDefault="007A5C4C" w:rsidP="00445C0B">
      <w:pPr>
        <w:spacing w:line="276" w:lineRule="auto"/>
        <w:ind w:left="567" w:hanging="567"/>
        <w:jc w:val="both"/>
        <w:rPr>
          <w:rFonts w:cs="Arial"/>
          <w:sz w:val="20"/>
          <w:szCs w:val="20"/>
        </w:rPr>
      </w:pPr>
    </w:p>
    <w:p w14:paraId="33DDDFBD" w14:textId="77777777" w:rsidR="0054104D" w:rsidRDefault="00A057E3" w:rsidP="007A5C4C">
      <w:pPr>
        <w:spacing w:line="276" w:lineRule="auto"/>
        <w:ind w:left="567"/>
        <w:jc w:val="both"/>
        <w:rPr>
          <w:rFonts w:cs="Arial"/>
          <w:sz w:val="20"/>
          <w:szCs w:val="20"/>
        </w:rPr>
      </w:pPr>
      <w:r w:rsidRPr="008F5019">
        <w:rPr>
          <w:rFonts w:cs="Arial"/>
          <w:sz w:val="20"/>
          <w:szCs w:val="20"/>
        </w:rPr>
        <w:t xml:space="preserve">A Senate Committee report </w:t>
      </w:r>
      <w:r>
        <w:rPr>
          <w:rFonts w:cs="Arial"/>
          <w:sz w:val="20"/>
          <w:szCs w:val="20"/>
        </w:rPr>
        <w:t>in 201</w:t>
      </w:r>
      <w:r w:rsidR="00CA01B3">
        <w:rPr>
          <w:rFonts w:cs="Arial"/>
          <w:sz w:val="20"/>
          <w:szCs w:val="20"/>
        </w:rPr>
        <w:t>3</w:t>
      </w:r>
      <w:r>
        <w:rPr>
          <w:rStyle w:val="EndnoteReference"/>
          <w:rFonts w:cs="Arial"/>
          <w:sz w:val="20"/>
          <w:szCs w:val="20"/>
        </w:rPr>
        <w:endnoteReference w:id="161"/>
      </w:r>
      <w:r>
        <w:rPr>
          <w:rFonts w:cs="Arial"/>
          <w:sz w:val="20"/>
          <w:szCs w:val="20"/>
        </w:rPr>
        <w:t xml:space="preserve"> </w:t>
      </w:r>
      <w:r w:rsidR="0054104D">
        <w:rPr>
          <w:rFonts w:cs="Arial"/>
          <w:sz w:val="20"/>
          <w:szCs w:val="20"/>
        </w:rPr>
        <w:t>contained</w:t>
      </w:r>
      <w:r w:rsidR="00CA01B3">
        <w:rPr>
          <w:rFonts w:cs="Arial"/>
          <w:sz w:val="20"/>
          <w:szCs w:val="20"/>
        </w:rPr>
        <w:t xml:space="preserve"> a number of recommendations, including the deferral of irreversible medical treatment </w:t>
      </w:r>
      <w:r w:rsidR="0054104D">
        <w:rPr>
          <w:rFonts w:cs="Arial"/>
          <w:sz w:val="20"/>
          <w:szCs w:val="20"/>
        </w:rPr>
        <w:t xml:space="preserve">on intersex children </w:t>
      </w:r>
      <w:r w:rsidR="00CA01B3">
        <w:rPr>
          <w:rFonts w:cs="Arial"/>
          <w:sz w:val="20"/>
          <w:szCs w:val="20"/>
        </w:rPr>
        <w:t xml:space="preserve">until personal consent can be given, but these recommendations have not been implemented. </w:t>
      </w:r>
      <w:r w:rsidR="00892538">
        <w:rPr>
          <w:rFonts w:cs="Arial"/>
          <w:sz w:val="20"/>
          <w:szCs w:val="20"/>
        </w:rPr>
        <w:t xml:space="preserve">Australia has not implemented the 2018 recommendations from the CEDAW Committee that </w:t>
      </w:r>
      <w:r w:rsidR="0054104D">
        <w:rPr>
          <w:rFonts w:cs="Arial"/>
          <w:sz w:val="20"/>
          <w:szCs w:val="20"/>
        </w:rPr>
        <w:t>Australia:</w:t>
      </w:r>
    </w:p>
    <w:p w14:paraId="61DD29CE" w14:textId="77777777" w:rsidR="007A5C4C" w:rsidRDefault="007A5C4C" w:rsidP="007A5C4C">
      <w:pPr>
        <w:spacing w:line="276" w:lineRule="auto"/>
        <w:ind w:left="567"/>
        <w:jc w:val="both"/>
        <w:rPr>
          <w:rFonts w:cs="Arial"/>
          <w:sz w:val="20"/>
          <w:szCs w:val="20"/>
        </w:rPr>
      </w:pPr>
    </w:p>
    <w:p w14:paraId="387359C4" w14:textId="6B19EB39" w:rsidR="00C54A38" w:rsidRDefault="0054104D" w:rsidP="00112219">
      <w:pPr>
        <w:spacing w:line="276" w:lineRule="auto"/>
        <w:ind w:left="1440" w:right="720"/>
        <w:jc w:val="both"/>
        <w:rPr>
          <w:rFonts w:cs="Arial"/>
          <w:sz w:val="20"/>
          <w:szCs w:val="20"/>
        </w:rPr>
      </w:pPr>
      <w:r>
        <w:rPr>
          <w:rFonts w:cs="Arial"/>
          <w:sz w:val="20"/>
          <w:szCs w:val="20"/>
        </w:rPr>
        <w:t>“Adopt clear legislative provisions that explicitly prohibit the performance of unnecessary</w:t>
      </w:r>
      <w:r w:rsidR="00B474D1">
        <w:rPr>
          <w:rFonts w:cs="Arial"/>
          <w:sz w:val="20"/>
          <w:szCs w:val="20"/>
        </w:rPr>
        <w:t xml:space="preserve"> surgical or other medical procedures on intersex children before they reach the legal age of consent, implement the recommendations made by the Senate in 2013 on the basis of its inquiry into the involuntary or coerced sterilisation of intersex persons, provide adequate counselling and support for the families of intersex children and provide redress to intersex persons having undergone such medical procedures.”</w:t>
      </w:r>
      <w:r w:rsidR="00BF3542">
        <w:rPr>
          <w:rStyle w:val="EndnoteReference"/>
          <w:rFonts w:cs="Arial"/>
          <w:sz w:val="20"/>
          <w:szCs w:val="20"/>
        </w:rPr>
        <w:endnoteReference w:id="162"/>
      </w:r>
      <w:r>
        <w:rPr>
          <w:rFonts w:cs="Arial"/>
          <w:sz w:val="20"/>
          <w:szCs w:val="20"/>
        </w:rPr>
        <w:t xml:space="preserve"> </w:t>
      </w:r>
    </w:p>
    <w:p w14:paraId="3C478606" w14:textId="77777777" w:rsidR="00C54A38" w:rsidRPr="001B3DCF" w:rsidRDefault="00C54A38" w:rsidP="00112219">
      <w:pPr>
        <w:pStyle w:val="Heading2"/>
      </w:pPr>
      <w:r w:rsidRPr="001B3DCF">
        <w:t>Recommendations</w:t>
      </w:r>
    </w:p>
    <w:p w14:paraId="1EED7B82" w14:textId="77777777" w:rsidR="00067794" w:rsidRDefault="00067794" w:rsidP="00F27FE2">
      <w:pPr>
        <w:spacing w:line="276" w:lineRule="auto"/>
        <w:jc w:val="both"/>
        <w:rPr>
          <w:rFonts w:cs="Arial"/>
          <w:sz w:val="20"/>
          <w:szCs w:val="20"/>
        </w:rPr>
      </w:pPr>
    </w:p>
    <w:p w14:paraId="17A7F036" w14:textId="77777777" w:rsidR="00067794" w:rsidRDefault="00067794" w:rsidP="00F27FE2">
      <w:pPr>
        <w:spacing w:line="276" w:lineRule="auto"/>
        <w:jc w:val="both"/>
        <w:rPr>
          <w:rFonts w:cs="Arial"/>
          <w:sz w:val="20"/>
          <w:szCs w:val="20"/>
        </w:rPr>
      </w:pPr>
      <w:r>
        <w:rPr>
          <w:rFonts w:cs="Arial"/>
          <w:sz w:val="20"/>
          <w:szCs w:val="20"/>
        </w:rPr>
        <w:t xml:space="preserve">That </w:t>
      </w:r>
      <w:r w:rsidR="00DD36A1">
        <w:rPr>
          <w:rFonts w:cs="Arial"/>
          <w:sz w:val="20"/>
          <w:szCs w:val="20"/>
        </w:rPr>
        <w:t>Australia</w:t>
      </w:r>
      <w:r>
        <w:rPr>
          <w:rFonts w:cs="Arial"/>
          <w:sz w:val="20"/>
          <w:szCs w:val="20"/>
        </w:rPr>
        <w:t>:</w:t>
      </w:r>
    </w:p>
    <w:p w14:paraId="20B7141F" w14:textId="77777777" w:rsidR="00067794" w:rsidRDefault="00067794" w:rsidP="00F27FE2">
      <w:pPr>
        <w:spacing w:line="276" w:lineRule="auto"/>
        <w:jc w:val="both"/>
        <w:rPr>
          <w:rFonts w:cs="Arial"/>
          <w:sz w:val="20"/>
          <w:szCs w:val="20"/>
        </w:rPr>
      </w:pPr>
    </w:p>
    <w:p w14:paraId="2A8BAE33" w14:textId="77777777" w:rsidR="00067794" w:rsidRPr="00DE19FC" w:rsidRDefault="00067794" w:rsidP="00F27FE2">
      <w:pPr>
        <w:pStyle w:val="ListParagraph"/>
        <w:numPr>
          <w:ilvl w:val="0"/>
          <w:numId w:val="19"/>
        </w:numPr>
        <w:spacing w:line="276" w:lineRule="auto"/>
        <w:jc w:val="both"/>
        <w:rPr>
          <w:rFonts w:cs="Arial"/>
          <w:sz w:val="20"/>
          <w:szCs w:val="20"/>
        </w:rPr>
      </w:pPr>
      <w:r w:rsidRPr="00DE19FC">
        <w:rPr>
          <w:rFonts w:cs="Arial"/>
          <w:sz w:val="20"/>
          <w:szCs w:val="20"/>
        </w:rPr>
        <w:t>Develop and enact national, uniform and legally enforceable legislation prohibiting the sterilisation of children, and the sterilisation of adults in the absence of their prior, fully informed and free consent.</w:t>
      </w:r>
    </w:p>
    <w:p w14:paraId="4BA69233" w14:textId="77777777" w:rsidR="00067794" w:rsidRDefault="00067794" w:rsidP="00F27FE2">
      <w:pPr>
        <w:spacing w:line="276" w:lineRule="auto"/>
        <w:jc w:val="both"/>
        <w:rPr>
          <w:rFonts w:cs="Arial"/>
          <w:sz w:val="20"/>
          <w:szCs w:val="20"/>
        </w:rPr>
      </w:pPr>
    </w:p>
    <w:p w14:paraId="504386CB" w14:textId="77777777" w:rsidR="00067794" w:rsidRPr="00DE19FC" w:rsidRDefault="00067794" w:rsidP="00F27FE2">
      <w:pPr>
        <w:pStyle w:val="ListParagraph"/>
        <w:numPr>
          <w:ilvl w:val="0"/>
          <w:numId w:val="19"/>
        </w:numPr>
        <w:spacing w:line="276" w:lineRule="auto"/>
        <w:jc w:val="both"/>
        <w:rPr>
          <w:rFonts w:cs="Arial"/>
          <w:sz w:val="20"/>
          <w:szCs w:val="20"/>
        </w:rPr>
      </w:pPr>
      <w:r w:rsidRPr="00DE19FC">
        <w:rPr>
          <w:rFonts w:cs="Arial"/>
          <w:sz w:val="20"/>
          <w:szCs w:val="20"/>
        </w:rPr>
        <w:t xml:space="preserve">Abolish the practice of non-consensual administration of </w:t>
      </w:r>
      <w:r w:rsidR="00DE19FC" w:rsidRPr="00DE19FC">
        <w:rPr>
          <w:rFonts w:cs="Arial"/>
          <w:sz w:val="20"/>
          <w:szCs w:val="20"/>
        </w:rPr>
        <w:t>menstrual suppressant drugs</w:t>
      </w:r>
      <w:r w:rsidR="00FB49C9">
        <w:rPr>
          <w:rFonts w:cs="Arial"/>
          <w:sz w:val="20"/>
          <w:szCs w:val="20"/>
        </w:rPr>
        <w:t xml:space="preserve"> and anti-androgenic treatments</w:t>
      </w:r>
      <w:r w:rsidR="00853DF9">
        <w:rPr>
          <w:rFonts w:cs="Arial"/>
          <w:sz w:val="20"/>
          <w:szCs w:val="20"/>
        </w:rPr>
        <w:t>.</w:t>
      </w:r>
      <w:r w:rsidRPr="00DE19FC">
        <w:rPr>
          <w:rFonts w:cs="Arial"/>
          <w:sz w:val="20"/>
          <w:szCs w:val="20"/>
        </w:rPr>
        <w:t xml:space="preserve"> </w:t>
      </w:r>
    </w:p>
    <w:p w14:paraId="4996F289" w14:textId="77777777" w:rsidR="00C54A38" w:rsidRDefault="00C54A38" w:rsidP="00F27FE2">
      <w:pPr>
        <w:spacing w:line="276" w:lineRule="auto"/>
        <w:jc w:val="both"/>
        <w:rPr>
          <w:rFonts w:cs="Arial"/>
          <w:sz w:val="20"/>
          <w:szCs w:val="20"/>
        </w:rPr>
      </w:pPr>
    </w:p>
    <w:p w14:paraId="323FC12E" w14:textId="2CEABFC0" w:rsidR="00C54A38" w:rsidRPr="00112219" w:rsidRDefault="00DE19FC" w:rsidP="00112219">
      <w:pPr>
        <w:pStyle w:val="ListParagraph"/>
        <w:numPr>
          <w:ilvl w:val="0"/>
          <w:numId w:val="19"/>
        </w:numPr>
        <w:spacing w:line="276" w:lineRule="auto"/>
        <w:jc w:val="both"/>
        <w:rPr>
          <w:rFonts w:cs="Arial"/>
          <w:sz w:val="20"/>
          <w:szCs w:val="20"/>
        </w:rPr>
      </w:pPr>
      <w:r w:rsidRPr="00DE19FC">
        <w:rPr>
          <w:rFonts w:cs="Arial"/>
          <w:sz w:val="20"/>
          <w:szCs w:val="20"/>
        </w:rPr>
        <w:t xml:space="preserve">Develop and enact national, uniform and legally enforceable legislation prohibiting </w:t>
      </w:r>
      <w:r w:rsidR="00E83EA2">
        <w:rPr>
          <w:rFonts w:cs="Arial"/>
          <w:sz w:val="20"/>
          <w:szCs w:val="20"/>
        </w:rPr>
        <w:t>unne</w:t>
      </w:r>
      <w:r w:rsidR="003338FC">
        <w:rPr>
          <w:rFonts w:cs="Arial"/>
          <w:sz w:val="20"/>
          <w:szCs w:val="20"/>
        </w:rPr>
        <w:t>ce</w:t>
      </w:r>
      <w:r w:rsidR="00E83EA2">
        <w:rPr>
          <w:rFonts w:cs="Arial"/>
          <w:sz w:val="20"/>
          <w:szCs w:val="20"/>
        </w:rPr>
        <w:t>ssary</w:t>
      </w:r>
      <w:r w:rsidR="00E83EA2" w:rsidRPr="00DE19FC">
        <w:rPr>
          <w:rFonts w:cs="Arial"/>
          <w:sz w:val="20"/>
          <w:szCs w:val="20"/>
        </w:rPr>
        <w:t xml:space="preserve"> </w:t>
      </w:r>
      <w:r w:rsidR="00067794" w:rsidRPr="00DE19FC">
        <w:rPr>
          <w:rFonts w:cs="Arial"/>
          <w:sz w:val="20"/>
          <w:szCs w:val="20"/>
        </w:rPr>
        <w:t xml:space="preserve">medical </w:t>
      </w:r>
      <w:r w:rsidR="00E83EA2">
        <w:rPr>
          <w:rFonts w:cs="Arial"/>
          <w:sz w:val="20"/>
          <w:szCs w:val="20"/>
        </w:rPr>
        <w:t xml:space="preserve">interventions, including surgical and hormonal interventions </w:t>
      </w:r>
      <w:r w:rsidR="003338FC">
        <w:rPr>
          <w:rFonts w:cs="Arial"/>
          <w:sz w:val="20"/>
          <w:szCs w:val="20"/>
        </w:rPr>
        <w:t xml:space="preserve">on intersex </w:t>
      </w:r>
      <w:r w:rsidR="00BF3542">
        <w:rPr>
          <w:rFonts w:cs="Arial"/>
          <w:sz w:val="20"/>
          <w:szCs w:val="20"/>
        </w:rPr>
        <w:t xml:space="preserve">children and adults </w:t>
      </w:r>
      <w:r w:rsidR="003338FC">
        <w:rPr>
          <w:rFonts w:cs="Arial"/>
          <w:sz w:val="20"/>
          <w:szCs w:val="20"/>
        </w:rPr>
        <w:t xml:space="preserve">without </w:t>
      </w:r>
      <w:r w:rsidR="00CA01B3">
        <w:rPr>
          <w:rFonts w:cs="Arial"/>
          <w:sz w:val="20"/>
          <w:szCs w:val="20"/>
        </w:rPr>
        <w:t xml:space="preserve">their </w:t>
      </w:r>
      <w:r w:rsidR="003338FC">
        <w:rPr>
          <w:rFonts w:cs="Arial"/>
          <w:sz w:val="20"/>
          <w:szCs w:val="20"/>
        </w:rPr>
        <w:t>prior, fully informed and free personal consent.</w:t>
      </w:r>
      <w:r w:rsidR="00C54A38" w:rsidRPr="00112219">
        <w:rPr>
          <w:rFonts w:cs="Arial"/>
          <w:sz w:val="20"/>
          <w:szCs w:val="20"/>
        </w:rPr>
        <w:br w:type="page"/>
      </w:r>
    </w:p>
    <w:p w14:paraId="52E2CAB1" w14:textId="77777777" w:rsidR="00C54A38" w:rsidRPr="00F0078A" w:rsidRDefault="00C54A38" w:rsidP="00112219">
      <w:pPr>
        <w:pStyle w:val="Heading1"/>
        <w:rPr>
          <w:u w:val="single"/>
        </w:rPr>
      </w:pPr>
      <w:bookmarkStart w:id="40" w:name="_Toc13474216"/>
      <w:bookmarkStart w:id="41" w:name="_Toc15052512"/>
      <w:r w:rsidRPr="000E13BB">
        <w:lastRenderedPageBreak/>
        <w:t>Liberty of movement and nationality</w:t>
      </w:r>
      <w:r>
        <w:t xml:space="preserve"> (art.18)</w:t>
      </w:r>
      <w:bookmarkEnd w:id="40"/>
      <w:bookmarkEnd w:id="41"/>
    </w:p>
    <w:p w14:paraId="6186BEFE" w14:textId="77777777" w:rsidR="00C54A38" w:rsidRPr="00F0078A" w:rsidRDefault="00C54A38" w:rsidP="00955FD4">
      <w:pPr>
        <w:spacing w:line="276" w:lineRule="auto"/>
        <w:jc w:val="both"/>
        <w:rPr>
          <w:rFonts w:cs="Arial"/>
          <w:sz w:val="20"/>
          <w:szCs w:val="20"/>
        </w:rPr>
      </w:pPr>
    </w:p>
    <w:p w14:paraId="0959F62F" w14:textId="77777777" w:rsidR="00D420AE" w:rsidRDefault="00C55DED" w:rsidP="00B67941">
      <w:pPr>
        <w:spacing w:line="276" w:lineRule="auto"/>
        <w:ind w:left="567" w:hanging="567"/>
        <w:jc w:val="both"/>
        <w:rPr>
          <w:rFonts w:cs="Arial"/>
          <w:sz w:val="20"/>
          <w:szCs w:val="20"/>
        </w:rPr>
      </w:pPr>
      <w:r>
        <w:rPr>
          <w:rFonts w:cs="Arial"/>
          <w:sz w:val="20"/>
          <w:szCs w:val="20"/>
        </w:rPr>
        <w:t>21.</w:t>
      </w:r>
      <w:r>
        <w:rPr>
          <w:rFonts w:cs="Arial"/>
          <w:sz w:val="20"/>
          <w:szCs w:val="20"/>
        </w:rPr>
        <w:tab/>
      </w:r>
      <w:r w:rsidR="00955FD4" w:rsidRPr="00374730">
        <w:rPr>
          <w:rFonts w:cs="Arial"/>
          <w:sz w:val="20"/>
          <w:szCs w:val="20"/>
        </w:rPr>
        <w:t xml:space="preserve">The Interpretative Declaration on Article 18 preserves Australia’s current legislative and administrative approach to processing visa applications. The </w:t>
      </w:r>
      <w:r w:rsidR="0042634F">
        <w:rPr>
          <w:rFonts w:cs="Arial"/>
          <w:sz w:val="20"/>
          <w:szCs w:val="20"/>
        </w:rPr>
        <w:t>DDA</w:t>
      </w:r>
      <w:r w:rsidR="00955FD4" w:rsidRPr="00374730">
        <w:rPr>
          <w:rFonts w:cs="Arial"/>
          <w:sz w:val="20"/>
          <w:szCs w:val="20"/>
        </w:rPr>
        <w:t xml:space="preserve"> provides an exemption for certain provisions within the </w:t>
      </w:r>
      <w:r w:rsidR="00955FD4" w:rsidRPr="004C64F9">
        <w:rPr>
          <w:rFonts w:cs="Arial"/>
          <w:i/>
          <w:iCs/>
          <w:sz w:val="20"/>
          <w:szCs w:val="20"/>
        </w:rPr>
        <w:t>Migration Act 1958</w:t>
      </w:r>
      <w:r w:rsidR="00955FD4" w:rsidRPr="00374730">
        <w:rPr>
          <w:rFonts w:cs="Arial"/>
          <w:sz w:val="20"/>
          <w:szCs w:val="20"/>
        </w:rPr>
        <w:t xml:space="preserve">, </w:t>
      </w:r>
      <w:r w:rsidR="00F32035">
        <w:rPr>
          <w:rFonts w:cs="Arial"/>
          <w:sz w:val="20"/>
          <w:szCs w:val="20"/>
        </w:rPr>
        <w:t>which</w:t>
      </w:r>
      <w:r w:rsidR="00955FD4">
        <w:rPr>
          <w:rFonts w:cs="Arial"/>
          <w:sz w:val="20"/>
          <w:szCs w:val="20"/>
        </w:rPr>
        <w:t xml:space="preserve"> means that</w:t>
      </w:r>
      <w:r w:rsidR="00955FD4" w:rsidRPr="00BD0AD1">
        <w:rPr>
          <w:rFonts w:cs="Arial"/>
          <w:sz w:val="20"/>
          <w:szCs w:val="20"/>
        </w:rPr>
        <w:t xml:space="preserve"> Australia’s migration arrangements and treatment of disability are unable to satisfy the equal protection obligations under </w:t>
      </w:r>
      <w:r w:rsidR="00CD17C0">
        <w:rPr>
          <w:rFonts w:cs="Arial"/>
          <w:sz w:val="20"/>
          <w:szCs w:val="20"/>
        </w:rPr>
        <w:t xml:space="preserve">CRPD </w:t>
      </w:r>
      <w:r w:rsidR="00955FD4">
        <w:rPr>
          <w:rFonts w:cs="Arial"/>
          <w:sz w:val="20"/>
          <w:szCs w:val="20"/>
        </w:rPr>
        <w:t>A</w:t>
      </w:r>
      <w:r w:rsidR="00955FD4" w:rsidRPr="00BD0AD1">
        <w:rPr>
          <w:rFonts w:cs="Arial"/>
          <w:sz w:val="20"/>
          <w:szCs w:val="20"/>
        </w:rPr>
        <w:t>rticle 5.</w:t>
      </w:r>
      <w:r w:rsidR="00955FD4">
        <w:rPr>
          <w:rFonts w:cs="Arial"/>
          <w:sz w:val="20"/>
          <w:szCs w:val="20"/>
        </w:rPr>
        <w:t xml:space="preserve"> </w:t>
      </w:r>
    </w:p>
    <w:p w14:paraId="5B462FBB" w14:textId="77777777" w:rsidR="0042634F" w:rsidRDefault="0042634F" w:rsidP="00955FD4">
      <w:pPr>
        <w:spacing w:line="276" w:lineRule="auto"/>
        <w:jc w:val="both"/>
        <w:rPr>
          <w:rFonts w:cs="Arial"/>
          <w:sz w:val="20"/>
          <w:szCs w:val="20"/>
        </w:rPr>
      </w:pPr>
    </w:p>
    <w:p w14:paraId="2EA1FDCA" w14:textId="77777777" w:rsidR="00C54A38" w:rsidRDefault="00955FD4" w:rsidP="00E82EF7">
      <w:pPr>
        <w:spacing w:line="276" w:lineRule="auto"/>
        <w:ind w:left="567"/>
        <w:jc w:val="both"/>
        <w:rPr>
          <w:rFonts w:cs="Arial"/>
          <w:sz w:val="20"/>
          <w:szCs w:val="20"/>
        </w:rPr>
      </w:pPr>
      <w:r w:rsidRPr="00374730">
        <w:rPr>
          <w:rFonts w:cs="Arial"/>
          <w:sz w:val="20"/>
          <w:szCs w:val="20"/>
        </w:rPr>
        <w:t>Almost all visa applicants must satisfy the health requirement in order to be granted a visa, which has been found to indirectly discriminate against people with disability.</w:t>
      </w:r>
      <w:r w:rsidR="004C64F9">
        <w:rPr>
          <w:rStyle w:val="EndnoteReference"/>
          <w:rFonts w:cs="Arial"/>
          <w:sz w:val="20"/>
          <w:szCs w:val="20"/>
        </w:rPr>
        <w:endnoteReference w:id="163"/>
      </w:r>
      <w:r>
        <w:rPr>
          <w:rFonts w:cs="Arial"/>
          <w:sz w:val="20"/>
          <w:szCs w:val="20"/>
        </w:rPr>
        <w:t xml:space="preserve"> </w:t>
      </w:r>
      <w:r w:rsidRPr="00955FD4">
        <w:rPr>
          <w:rFonts w:cs="Arial"/>
          <w:sz w:val="20"/>
          <w:szCs w:val="20"/>
        </w:rPr>
        <w:t>Migration law and processes treat people with disability solely as a cost</w:t>
      </w:r>
      <w:r w:rsidR="00CD17C0">
        <w:rPr>
          <w:rFonts w:cs="Arial"/>
          <w:sz w:val="20"/>
          <w:szCs w:val="20"/>
        </w:rPr>
        <w:t xml:space="preserve"> burden</w:t>
      </w:r>
      <w:r w:rsidRPr="00955FD4">
        <w:rPr>
          <w:rFonts w:cs="Arial"/>
          <w:sz w:val="20"/>
          <w:szCs w:val="20"/>
        </w:rPr>
        <w:t>.</w:t>
      </w:r>
      <w:r>
        <w:rPr>
          <w:rStyle w:val="EndnoteReference"/>
          <w:rFonts w:cs="Arial"/>
          <w:sz w:val="20"/>
          <w:szCs w:val="20"/>
        </w:rPr>
        <w:endnoteReference w:id="164"/>
      </w:r>
      <w:r w:rsidR="004C64F9">
        <w:rPr>
          <w:rFonts w:cs="Arial"/>
          <w:sz w:val="20"/>
          <w:szCs w:val="20"/>
        </w:rPr>
        <w:t xml:space="preserve"> Children or family members with disability are considered as a health risk preventing the child or family from </w:t>
      </w:r>
      <w:r w:rsidR="00F32035">
        <w:rPr>
          <w:rFonts w:cs="Arial"/>
          <w:sz w:val="20"/>
          <w:szCs w:val="20"/>
        </w:rPr>
        <w:t xml:space="preserve">migrating or remaining </w:t>
      </w:r>
      <w:r w:rsidR="004C64F9">
        <w:rPr>
          <w:rFonts w:cs="Arial"/>
          <w:sz w:val="20"/>
          <w:szCs w:val="20"/>
        </w:rPr>
        <w:t>in Australia.</w:t>
      </w:r>
      <w:r w:rsidR="004C64F9">
        <w:rPr>
          <w:rStyle w:val="EndnoteReference"/>
          <w:rFonts w:cs="Arial"/>
          <w:sz w:val="20"/>
          <w:szCs w:val="20"/>
        </w:rPr>
        <w:endnoteReference w:id="165"/>
      </w:r>
    </w:p>
    <w:p w14:paraId="1791F498" w14:textId="77777777" w:rsidR="00F81DAB" w:rsidRDefault="00F81DAB" w:rsidP="00955FD4">
      <w:pPr>
        <w:spacing w:line="276" w:lineRule="auto"/>
        <w:jc w:val="both"/>
        <w:rPr>
          <w:rFonts w:cs="Arial"/>
          <w:sz w:val="20"/>
          <w:szCs w:val="20"/>
        </w:rPr>
      </w:pPr>
    </w:p>
    <w:p w14:paraId="55612643" w14:textId="77777777" w:rsidR="00955FD4" w:rsidRDefault="00955FD4" w:rsidP="00E82EF7">
      <w:pPr>
        <w:spacing w:line="276" w:lineRule="auto"/>
        <w:ind w:left="567"/>
        <w:jc w:val="both"/>
        <w:rPr>
          <w:rFonts w:cs="Arial"/>
          <w:sz w:val="20"/>
          <w:szCs w:val="20"/>
        </w:rPr>
      </w:pPr>
      <w:r w:rsidRPr="00BD0AD1">
        <w:rPr>
          <w:rFonts w:cs="Arial"/>
          <w:sz w:val="20"/>
          <w:szCs w:val="20"/>
        </w:rPr>
        <w:t>Asylum seekers and/or people with disability living in Australia on non-permanent visas are ineligible to access the NDIS as they do not meet residency requirements</w:t>
      </w:r>
      <w:r>
        <w:rPr>
          <w:rFonts w:cs="Arial"/>
          <w:sz w:val="20"/>
          <w:szCs w:val="20"/>
        </w:rPr>
        <w:t>.</w:t>
      </w:r>
      <w:r w:rsidRPr="00BD0AD1">
        <w:rPr>
          <w:rFonts w:cs="Arial"/>
          <w:sz w:val="20"/>
          <w:szCs w:val="20"/>
        </w:rPr>
        <w:t xml:space="preserve"> </w:t>
      </w:r>
      <w:r w:rsidR="00473168">
        <w:rPr>
          <w:rFonts w:cs="Arial"/>
          <w:sz w:val="20"/>
          <w:szCs w:val="20"/>
        </w:rPr>
        <w:t xml:space="preserve">The </w:t>
      </w:r>
      <w:r w:rsidR="00BF0111">
        <w:rPr>
          <w:rFonts w:cs="Arial"/>
          <w:sz w:val="20"/>
          <w:szCs w:val="20"/>
        </w:rPr>
        <w:t>A</w:t>
      </w:r>
      <w:r w:rsidR="00473168" w:rsidRPr="00B21CAC">
        <w:rPr>
          <w:rFonts w:cs="Arial"/>
          <w:sz w:val="20"/>
          <w:szCs w:val="20"/>
        </w:rPr>
        <w:t xml:space="preserve">ge and </w:t>
      </w:r>
      <w:r w:rsidR="00BF0111">
        <w:rPr>
          <w:rFonts w:cs="Arial"/>
          <w:sz w:val="20"/>
          <w:szCs w:val="20"/>
        </w:rPr>
        <w:t>D</w:t>
      </w:r>
      <w:r w:rsidR="00473168" w:rsidRPr="00B21CAC">
        <w:rPr>
          <w:rFonts w:cs="Arial"/>
          <w:sz w:val="20"/>
          <w:szCs w:val="20"/>
        </w:rPr>
        <w:t xml:space="preserve">isability </w:t>
      </w:r>
      <w:r w:rsidR="00BF0111">
        <w:rPr>
          <w:rFonts w:cs="Arial"/>
          <w:sz w:val="20"/>
          <w:szCs w:val="20"/>
        </w:rPr>
        <w:t>S</w:t>
      </w:r>
      <w:r w:rsidR="00473168" w:rsidRPr="00B21CAC">
        <w:rPr>
          <w:rFonts w:cs="Arial"/>
          <w:sz w:val="20"/>
          <w:szCs w:val="20"/>
        </w:rPr>
        <w:t xml:space="preserve">upport </w:t>
      </w:r>
      <w:r w:rsidR="00BF0111">
        <w:rPr>
          <w:rFonts w:cs="Arial"/>
          <w:sz w:val="20"/>
          <w:szCs w:val="20"/>
        </w:rPr>
        <w:t>P</w:t>
      </w:r>
      <w:r w:rsidR="00473168" w:rsidRPr="00B21CAC">
        <w:rPr>
          <w:rFonts w:cs="Arial"/>
          <w:sz w:val="20"/>
          <w:szCs w:val="20"/>
        </w:rPr>
        <w:t>ensions have a 10-year qualifying residence period</w:t>
      </w:r>
      <w:r w:rsidR="00473168">
        <w:rPr>
          <w:rFonts w:cs="Arial"/>
          <w:sz w:val="20"/>
          <w:szCs w:val="20"/>
        </w:rPr>
        <w:t>,</w:t>
      </w:r>
      <w:r w:rsidR="00CD17C0">
        <w:rPr>
          <w:rStyle w:val="EndnoteReference"/>
          <w:rFonts w:cs="Arial"/>
          <w:sz w:val="20"/>
          <w:szCs w:val="20"/>
        </w:rPr>
        <w:endnoteReference w:id="166"/>
      </w:r>
      <w:r w:rsidR="00473168">
        <w:rPr>
          <w:rFonts w:cs="Arial"/>
          <w:sz w:val="20"/>
          <w:szCs w:val="20"/>
        </w:rPr>
        <w:t xml:space="preserve"> </w:t>
      </w:r>
      <w:r w:rsidR="00473168" w:rsidRPr="00B21CAC">
        <w:rPr>
          <w:rFonts w:cs="Arial"/>
          <w:sz w:val="20"/>
          <w:szCs w:val="20"/>
        </w:rPr>
        <w:t xml:space="preserve">leaving </w:t>
      </w:r>
      <w:r w:rsidR="00CD17C0" w:rsidRPr="00B21CAC">
        <w:rPr>
          <w:rFonts w:cs="Arial"/>
          <w:sz w:val="20"/>
          <w:szCs w:val="20"/>
        </w:rPr>
        <w:t>migrants with disabilit</w:t>
      </w:r>
      <w:r w:rsidR="00BF0111">
        <w:rPr>
          <w:rFonts w:cs="Arial"/>
          <w:sz w:val="20"/>
          <w:szCs w:val="20"/>
        </w:rPr>
        <w:t>y</w:t>
      </w:r>
      <w:r w:rsidR="00473168" w:rsidRPr="00B21CAC">
        <w:rPr>
          <w:rFonts w:cs="Arial"/>
          <w:sz w:val="20"/>
          <w:szCs w:val="20"/>
        </w:rPr>
        <w:t xml:space="preserve"> at an increased risk of </w:t>
      </w:r>
      <w:r w:rsidR="00C506C6">
        <w:rPr>
          <w:rFonts w:cs="Arial"/>
          <w:sz w:val="20"/>
          <w:szCs w:val="20"/>
        </w:rPr>
        <w:t>a range of</w:t>
      </w:r>
      <w:r w:rsidR="00473168">
        <w:rPr>
          <w:rFonts w:cs="Arial"/>
          <w:sz w:val="20"/>
          <w:szCs w:val="20"/>
        </w:rPr>
        <w:t xml:space="preserve"> human rights violations</w:t>
      </w:r>
      <w:r w:rsidR="00473168" w:rsidRPr="00B21CAC">
        <w:rPr>
          <w:rFonts w:cs="Arial"/>
          <w:sz w:val="20"/>
          <w:szCs w:val="20"/>
        </w:rPr>
        <w:t>.</w:t>
      </w:r>
    </w:p>
    <w:p w14:paraId="0B05B747" w14:textId="77777777" w:rsidR="00F81DAB" w:rsidRDefault="00F81DAB" w:rsidP="009930D2">
      <w:pPr>
        <w:spacing w:line="276" w:lineRule="auto"/>
        <w:jc w:val="both"/>
        <w:rPr>
          <w:rFonts w:cs="Arial"/>
          <w:sz w:val="20"/>
          <w:szCs w:val="20"/>
        </w:rPr>
      </w:pPr>
    </w:p>
    <w:p w14:paraId="7554D796" w14:textId="77777777" w:rsidR="00F81DAB" w:rsidRDefault="00955FD4" w:rsidP="00E82EF7">
      <w:pPr>
        <w:spacing w:line="276" w:lineRule="auto"/>
        <w:ind w:left="567"/>
        <w:jc w:val="both"/>
        <w:rPr>
          <w:rFonts w:cs="Arial"/>
          <w:sz w:val="20"/>
          <w:szCs w:val="20"/>
        </w:rPr>
      </w:pPr>
      <w:r w:rsidRPr="00955FD4">
        <w:rPr>
          <w:rFonts w:cs="Arial"/>
          <w:sz w:val="20"/>
          <w:szCs w:val="20"/>
        </w:rPr>
        <w:t>Australia’s asylum seeker laws, policies and practices have resulted in institutionalised, severe and routine violations of the prohibition on torture and ill-treatment; have subsequently been found to create serious physical and mental pain and suffering, and continue to cause life-long disability and impairments.</w:t>
      </w:r>
      <w:r w:rsidR="009078E8">
        <w:rPr>
          <w:rStyle w:val="EndnoteReference"/>
          <w:rFonts w:cs="Arial"/>
          <w:sz w:val="20"/>
          <w:szCs w:val="20"/>
        </w:rPr>
        <w:endnoteReference w:id="167"/>
      </w:r>
    </w:p>
    <w:p w14:paraId="52DF898E" w14:textId="77777777" w:rsidR="00F81DAB" w:rsidRDefault="00F81DAB" w:rsidP="009930D2">
      <w:pPr>
        <w:spacing w:line="276" w:lineRule="auto"/>
        <w:jc w:val="both"/>
        <w:rPr>
          <w:rFonts w:cs="Arial"/>
          <w:sz w:val="20"/>
          <w:szCs w:val="20"/>
        </w:rPr>
      </w:pPr>
    </w:p>
    <w:p w14:paraId="64ACF45C" w14:textId="77777777" w:rsidR="00F81DAB" w:rsidRDefault="00955FD4" w:rsidP="00E82EF7">
      <w:pPr>
        <w:spacing w:line="276" w:lineRule="auto"/>
        <w:ind w:left="567"/>
        <w:jc w:val="both"/>
        <w:rPr>
          <w:rFonts w:cs="Arial"/>
          <w:sz w:val="20"/>
          <w:szCs w:val="20"/>
        </w:rPr>
      </w:pPr>
      <w:r w:rsidRPr="00955FD4">
        <w:rPr>
          <w:rFonts w:cs="Arial"/>
          <w:sz w:val="20"/>
          <w:szCs w:val="20"/>
        </w:rPr>
        <w:t xml:space="preserve">More than one third of people held in detention have been diagnosed with </w:t>
      </w:r>
      <w:r>
        <w:rPr>
          <w:rFonts w:cs="Arial"/>
          <w:sz w:val="20"/>
          <w:szCs w:val="20"/>
        </w:rPr>
        <w:t xml:space="preserve">psychosocial </w:t>
      </w:r>
      <w:r w:rsidR="009078E8">
        <w:rPr>
          <w:rFonts w:cs="Arial"/>
          <w:sz w:val="20"/>
          <w:szCs w:val="20"/>
        </w:rPr>
        <w:t>disability</w:t>
      </w:r>
      <w:r w:rsidR="00BF0111">
        <w:rPr>
          <w:rFonts w:cs="Arial"/>
          <w:sz w:val="20"/>
          <w:szCs w:val="20"/>
        </w:rPr>
        <w:t>.</w:t>
      </w:r>
      <w:r w:rsidR="00BF0111">
        <w:rPr>
          <w:rStyle w:val="EndnoteReference"/>
          <w:rFonts w:cs="Arial"/>
          <w:sz w:val="20"/>
          <w:szCs w:val="20"/>
        </w:rPr>
        <w:endnoteReference w:id="168"/>
      </w:r>
      <w:r w:rsidRPr="00955FD4">
        <w:rPr>
          <w:rFonts w:cs="Arial"/>
          <w:sz w:val="20"/>
          <w:szCs w:val="20"/>
        </w:rPr>
        <w:t xml:space="preserve"> </w:t>
      </w:r>
      <w:r w:rsidR="004C64F9">
        <w:rPr>
          <w:rFonts w:cs="Arial"/>
          <w:sz w:val="20"/>
          <w:szCs w:val="20"/>
        </w:rPr>
        <w:t>Female asylum seekers</w:t>
      </w:r>
      <w:r w:rsidR="00BF0111">
        <w:rPr>
          <w:rFonts w:cs="Arial"/>
          <w:sz w:val="20"/>
          <w:szCs w:val="20"/>
        </w:rPr>
        <w:t>/</w:t>
      </w:r>
      <w:r w:rsidR="004C64F9">
        <w:rPr>
          <w:rFonts w:cs="Arial"/>
          <w:sz w:val="20"/>
          <w:szCs w:val="20"/>
        </w:rPr>
        <w:t>refugees experience rape and sexual abuse</w:t>
      </w:r>
      <w:r w:rsidR="00BF0111">
        <w:rPr>
          <w:rStyle w:val="EndnoteReference"/>
          <w:rFonts w:cs="Arial"/>
          <w:sz w:val="20"/>
          <w:szCs w:val="20"/>
        </w:rPr>
        <w:endnoteReference w:id="169"/>
      </w:r>
      <w:r w:rsidR="004C64F9">
        <w:rPr>
          <w:rFonts w:cs="Arial"/>
          <w:sz w:val="20"/>
          <w:szCs w:val="20"/>
        </w:rPr>
        <w:t xml:space="preserve"> yet there is no independent investigation mechanism in place, and even when incidents are reported, investigation or appropriate sanctions rarely ensue.</w:t>
      </w:r>
      <w:r w:rsidR="004C64F9">
        <w:rPr>
          <w:rStyle w:val="EndnoteReference"/>
          <w:rFonts w:cs="Arial"/>
          <w:sz w:val="20"/>
          <w:szCs w:val="20"/>
        </w:rPr>
        <w:endnoteReference w:id="170"/>
      </w:r>
    </w:p>
    <w:p w14:paraId="332FE11F" w14:textId="77777777" w:rsidR="00C54A38" w:rsidRDefault="00C54A38" w:rsidP="00895BA5">
      <w:pPr>
        <w:spacing w:line="276" w:lineRule="auto"/>
        <w:jc w:val="both"/>
        <w:rPr>
          <w:rFonts w:cs="Arial"/>
          <w:sz w:val="20"/>
          <w:szCs w:val="20"/>
        </w:rPr>
      </w:pPr>
    </w:p>
    <w:p w14:paraId="4EDC2971" w14:textId="77777777" w:rsidR="00C54A38" w:rsidRPr="001B3DCF" w:rsidRDefault="00C54A38" w:rsidP="00112219">
      <w:pPr>
        <w:pStyle w:val="Heading2"/>
      </w:pPr>
      <w:r w:rsidRPr="001B3DCF">
        <w:t>Recommendations</w:t>
      </w:r>
    </w:p>
    <w:p w14:paraId="6F2EC351" w14:textId="77777777" w:rsidR="00853DF9" w:rsidRDefault="00853DF9" w:rsidP="00716317">
      <w:pPr>
        <w:spacing w:line="276" w:lineRule="auto"/>
        <w:jc w:val="both"/>
        <w:rPr>
          <w:rFonts w:cs="Arial"/>
          <w:sz w:val="20"/>
          <w:szCs w:val="20"/>
        </w:rPr>
      </w:pPr>
    </w:p>
    <w:p w14:paraId="7007F083" w14:textId="77777777" w:rsidR="00DD36A1" w:rsidRDefault="00DD36A1" w:rsidP="00DD36A1">
      <w:pPr>
        <w:spacing w:line="276" w:lineRule="auto"/>
        <w:jc w:val="both"/>
        <w:rPr>
          <w:rFonts w:cs="Arial"/>
          <w:sz w:val="20"/>
          <w:szCs w:val="20"/>
        </w:rPr>
      </w:pPr>
      <w:r>
        <w:rPr>
          <w:rFonts w:cs="Arial"/>
          <w:sz w:val="20"/>
          <w:szCs w:val="20"/>
        </w:rPr>
        <w:t>That Australia:</w:t>
      </w:r>
    </w:p>
    <w:p w14:paraId="7BA2B59E" w14:textId="77777777" w:rsidR="00853DF9" w:rsidRDefault="00853DF9" w:rsidP="00716317">
      <w:pPr>
        <w:spacing w:line="276" w:lineRule="auto"/>
        <w:jc w:val="both"/>
        <w:rPr>
          <w:rFonts w:cs="Arial"/>
          <w:sz w:val="20"/>
          <w:szCs w:val="20"/>
        </w:rPr>
      </w:pPr>
    </w:p>
    <w:p w14:paraId="2C1E5B1F" w14:textId="77777777" w:rsidR="00C54A38"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 xml:space="preserve">Remove the exemption in the </w:t>
      </w:r>
      <w:r w:rsidR="00853DF9" w:rsidRPr="001C77C6">
        <w:rPr>
          <w:rFonts w:cs="Arial"/>
          <w:sz w:val="20"/>
          <w:szCs w:val="20"/>
        </w:rPr>
        <w:t xml:space="preserve">DDA </w:t>
      </w:r>
      <w:r>
        <w:rPr>
          <w:rFonts w:cs="Arial"/>
          <w:sz w:val="20"/>
          <w:szCs w:val="20"/>
        </w:rPr>
        <w:t xml:space="preserve">as it applies to the </w:t>
      </w:r>
      <w:r w:rsidRPr="006B54CC">
        <w:rPr>
          <w:rFonts w:cs="Arial"/>
          <w:i/>
          <w:iCs/>
          <w:sz w:val="20"/>
          <w:szCs w:val="20"/>
        </w:rPr>
        <w:t>Migration Act</w:t>
      </w:r>
      <w:r>
        <w:rPr>
          <w:rFonts w:cs="Arial"/>
          <w:sz w:val="20"/>
          <w:szCs w:val="20"/>
        </w:rPr>
        <w:t xml:space="preserve"> </w:t>
      </w:r>
      <w:r w:rsidR="00853DF9" w:rsidRPr="001C77C6">
        <w:rPr>
          <w:rFonts w:cs="Arial"/>
          <w:sz w:val="20"/>
          <w:szCs w:val="20"/>
        </w:rPr>
        <w:t>to ensure that Australia’s migration arrangements and treatment of disability satisfy the equal protection obligations under CRPD Article 5.</w:t>
      </w:r>
    </w:p>
    <w:p w14:paraId="239A7D52" w14:textId="77777777" w:rsidR="00C54A38" w:rsidRDefault="00C54A38" w:rsidP="00716317">
      <w:pPr>
        <w:spacing w:line="276" w:lineRule="auto"/>
        <w:jc w:val="both"/>
        <w:rPr>
          <w:rFonts w:cs="Arial"/>
          <w:sz w:val="20"/>
          <w:szCs w:val="20"/>
        </w:rPr>
      </w:pPr>
    </w:p>
    <w:p w14:paraId="78C66A15" w14:textId="77777777" w:rsidR="00C54A38"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Enhance</w:t>
      </w:r>
      <w:r w:rsidRPr="001C77C6">
        <w:rPr>
          <w:rFonts w:cs="Arial"/>
          <w:sz w:val="20"/>
          <w:szCs w:val="20"/>
        </w:rPr>
        <w:t xml:space="preserve"> </w:t>
      </w:r>
      <w:r w:rsidR="001C77C6" w:rsidRPr="001C77C6">
        <w:rPr>
          <w:rFonts w:cs="Arial"/>
          <w:sz w:val="20"/>
          <w:szCs w:val="20"/>
        </w:rPr>
        <w:t>consistency, transparency and administrative fairness for migrants and refugees with disability applying for an Australian visa.</w:t>
      </w:r>
    </w:p>
    <w:p w14:paraId="6EE0A9C7" w14:textId="77777777" w:rsidR="00C54A38" w:rsidRDefault="00C54A38" w:rsidP="00716317">
      <w:pPr>
        <w:spacing w:line="276" w:lineRule="auto"/>
        <w:jc w:val="both"/>
        <w:rPr>
          <w:rFonts w:cs="Arial"/>
          <w:sz w:val="20"/>
          <w:szCs w:val="20"/>
        </w:rPr>
      </w:pPr>
    </w:p>
    <w:p w14:paraId="3BDE24C4" w14:textId="77777777" w:rsidR="00C54A38" w:rsidRDefault="001C77C6" w:rsidP="00716317">
      <w:pPr>
        <w:pStyle w:val="ListParagraph"/>
        <w:numPr>
          <w:ilvl w:val="0"/>
          <w:numId w:val="20"/>
        </w:numPr>
        <w:spacing w:line="276" w:lineRule="auto"/>
        <w:jc w:val="both"/>
        <w:rPr>
          <w:rFonts w:cs="Arial"/>
          <w:sz w:val="20"/>
          <w:szCs w:val="20"/>
        </w:rPr>
      </w:pPr>
      <w:r w:rsidRPr="001C77C6">
        <w:rPr>
          <w:rFonts w:cs="Arial"/>
          <w:sz w:val="20"/>
          <w:szCs w:val="20"/>
        </w:rPr>
        <w:t xml:space="preserve">Remove the 10-year qualifying period for </w:t>
      </w:r>
      <w:r w:rsidR="00235C8C">
        <w:rPr>
          <w:rFonts w:cs="Arial"/>
          <w:sz w:val="20"/>
          <w:szCs w:val="20"/>
        </w:rPr>
        <w:t xml:space="preserve">migrants to access </w:t>
      </w:r>
      <w:r w:rsidRPr="001C77C6">
        <w:rPr>
          <w:rFonts w:cs="Arial"/>
          <w:sz w:val="20"/>
          <w:szCs w:val="20"/>
        </w:rPr>
        <w:t>the Age and Disability Support Pensions</w:t>
      </w:r>
      <w:r w:rsidR="00235C8C">
        <w:rPr>
          <w:rFonts w:cs="Arial"/>
          <w:sz w:val="20"/>
          <w:szCs w:val="20"/>
        </w:rPr>
        <w:t xml:space="preserve">. </w:t>
      </w:r>
    </w:p>
    <w:p w14:paraId="54353537" w14:textId="77777777" w:rsidR="00235C8C" w:rsidRPr="00B84A3B" w:rsidRDefault="00235C8C" w:rsidP="00B84A3B">
      <w:pPr>
        <w:rPr>
          <w:rFonts w:cs="Arial"/>
          <w:sz w:val="20"/>
          <w:szCs w:val="20"/>
        </w:rPr>
      </w:pPr>
    </w:p>
    <w:p w14:paraId="184759CC" w14:textId="77777777" w:rsidR="00235C8C" w:rsidRPr="001C77C6" w:rsidRDefault="00235C8C" w:rsidP="00716317">
      <w:pPr>
        <w:pStyle w:val="ListParagraph"/>
        <w:numPr>
          <w:ilvl w:val="0"/>
          <w:numId w:val="20"/>
        </w:numPr>
        <w:spacing w:line="276" w:lineRule="auto"/>
        <w:jc w:val="both"/>
        <w:rPr>
          <w:rFonts w:cs="Arial"/>
          <w:sz w:val="20"/>
          <w:szCs w:val="20"/>
        </w:rPr>
      </w:pPr>
      <w:r>
        <w:rPr>
          <w:rFonts w:cs="Arial"/>
          <w:sz w:val="20"/>
          <w:szCs w:val="20"/>
        </w:rPr>
        <w:t xml:space="preserve">End mandatory and indefinite detention of asylum seekers as a matter of urgency. </w:t>
      </w:r>
    </w:p>
    <w:p w14:paraId="044CA049" w14:textId="77777777" w:rsidR="00C54A38" w:rsidRDefault="00C54A38" w:rsidP="00716317">
      <w:pPr>
        <w:spacing w:line="276" w:lineRule="auto"/>
        <w:jc w:val="both"/>
        <w:rPr>
          <w:rFonts w:cs="Arial"/>
          <w:sz w:val="20"/>
          <w:szCs w:val="20"/>
        </w:rPr>
      </w:pPr>
    </w:p>
    <w:p w14:paraId="0AADB457" w14:textId="77777777" w:rsidR="00C54A38" w:rsidRDefault="00C54A38" w:rsidP="00F0078A">
      <w:pPr>
        <w:rPr>
          <w:rFonts w:cs="Arial"/>
          <w:sz w:val="20"/>
          <w:szCs w:val="20"/>
        </w:rPr>
      </w:pPr>
    </w:p>
    <w:p w14:paraId="44EC1A56" w14:textId="77777777" w:rsidR="00C54A38" w:rsidRDefault="00C54A38">
      <w:pPr>
        <w:rPr>
          <w:rFonts w:cs="Arial"/>
          <w:sz w:val="20"/>
          <w:szCs w:val="20"/>
        </w:rPr>
      </w:pPr>
      <w:r>
        <w:rPr>
          <w:rFonts w:cs="Arial"/>
          <w:sz w:val="20"/>
          <w:szCs w:val="20"/>
        </w:rPr>
        <w:br w:type="page"/>
      </w:r>
    </w:p>
    <w:p w14:paraId="30BB3FF1" w14:textId="77777777" w:rsidR="00C54A38" w:rsidRPr="00F0078A" w:rsidRDefault="00C54A38" w:rsidP="00112219">
      <w:pPr>
        <w:pStyle w:val="Heading1"/>
        <w:rPr>
          <w:u w:val="single"/>
        </w:rPr>
      </w:pPr>
      <w:bookmarkStart w:id="42" w:name="_Toc13474217"/>
      <w:bookmarkStart w:id="43" w:name="_Toc15052513"/>
      <w:r w:rsidRPr="000E13BB">
        <w:lastRenderedPageBreak/>
        <w:t>Living independently and being included in the community</w:t>
      </w:r>
      <w:r>
        <w:t xml:space="preserve"> (art.19)</w:t>
      </w:r>
      <w:bookmarkEnd w:id="42"/>
      <w:bookmarkEnd w:id="43"/>
    </w:p>
    <w:p w14:paraId="1A90CD34" w14:textId="77777777" w:rsidR="00C54A38" w:rsidRPr="00AE62DC" w:rsidRDefault="00C54A38" w:rsidP="00AE62DC">
      <w:pPr>
        <w:spacing w:line="276" w:lineRule="auto"/>
        <w:jc w:val="both"/>
        <w:rPr>
          <w:rFonts w:cs="Arial"/>
          <w:sz w:val="20"/>
          <w:szCs w:val="20"/>
        </w:rPr>
      </w:pPr>
    </w:p>
    <w:p w14:paraId="401D16C3" w14:textId="77777777" w:rsidR="00B67941" w:rsidRDefault="00B67941" w:rsidP="00B67941">
      <w:pPr>
        <w:spacing w:line="276" w:lineRule="auto"/>
        <w:ind w:left="567" w:hanging="567"/>
        <w:jc w:val="both"/>
        <w:rPr>
          <w:rFonts w:cs="Arial"/>
          <w:sz w:val="20"/>
          <w:szCs w:val="20"/>
        </w:rPr>
      </w:pPr>
      <w:r>
        <w:rPr>
          <w:rFonts w:cs="Arial"/>
          <w:sz w:val="20"/>
          <w:szCs w:val="20"/>
        </w:rPr>
        <w:t>22(a)</w:t>
      </w:r>
      <w:r>
        <w:rPr>
          <w:rFonts w:cs="Arial"/>
          <w:sz w:val="20"/>
          <w:szCs w:val="20"/>
        </w:rPr>
        <w:tab/>
      </w:r>
      <w:r w:rsidRPr="00AE62DC">
        <w:rPr>
          <w:rFonts w:cs="Arial"/>
          <w:sz w:val="20"/>
          <w:szCs w:val="20"/>
        </w:rPr>
        <w:t>There is no national framework for the closure of residential institutions in Australia. More than 5.2% of people with disability live in cared accommodation such as group homes</w:t>
      </w:r>
      <w:r>
        <w:rPr>
          <w:rFonts w:cs="Arial"/>
          <w:sz w:val="20"/>
          <w:szCs w:val="20"/>
        </w:rPr>
        <w:t>,</w:t>
      </w:r>
      <w:r w:rsidRPr="00AE62DC">
        <w:rPr>
          <w:rStyle w:val="EndnoteReference"/>
          <w:rFonts w:cs="Arial"/>
          <w:sz w:val="20"/>
          <w:szCs w:val="20"/>
        </w:rPr>
        <w:endnoteReference w:id="171"/>
      </w:r>
      <w:r w:rsidRPr="00AE62DC">
        <w:rPr>
          <w:rFonts w:cs="Arial"/>
          <w:sz w:val="20"/>
          <w:szCs w:val="20"/>
        </w:rPr>
        <w:t xml:space="preserve"> </w:t>
      </w:r>
      <w:r>
        <w:rPr>
          <w:rFonts w:cs="Arial"/>
          <w:sz w:val="20"/>
          <w:szCs w:val="20"/>
        </w:rPr>
        <w:t xml:space="preserve">with a </w:t>
      </w:r>
      <w:r w:rsidRPr="00AE62DC">
        <w:rPr>
          <w:rFonts w:cs="Arial"/>
          <w:sz w:val="20"/>
          <w:szCs w:val="20"/>
        </w:rPr>
        <w:t>further 2.8% liv</w:t>
      </w:r>
      <w:r>
        <w:rPr>
          <w:rFonts w:cs="Arial"/>
          <w:sz w:val="20"/>
          <w:szCs w:val="20"/>
        </w:rPr>
        <w:t>ing</w:t>
      </w:r>
      <w:r w:rsidRPr="00AE62DC">
        <w:rPr>
          <w:rFonts w:cs="Arial"/>
          <w:sz w:val="20"/>
          <w:szCs w:val="20"/>
        </w:rPr>
        <w:t xml:space="preserve"> in supported accommodation facilities.</w:t>
      </w:r>
      <w:r w:rsidRPr="00AE62DC">
        <w:rPr>
          <w:rStyle w:val="EndnoteReference"/>
          <w:rFonts w:cs="Arial"/>
          <w:sz w:val="20"/>
          <w:szCs w:val="20"/>
        </w:rPr>
        <w:endnoteReference w:id="172"/>
      </w:r>
      <w:r w:rsidRPr="00AE62DC">
        <w:rPr>
          <w:rFonts w:cs="Arial"/>
          <w:sz w:val="20"/>
          <w:szCs w:val="20"/>
        </w:rPr>
        <w:t xml:space="preserve"> This data is not disaggregated. People with disability in residential care die at least 25 years earlier than the general population.</w:t>
      </w:r>
      <w:r w:rsidRPr="00AE62DC">
        <w:rPr>
          <w:rStyle w:val="EndnoteReference"/>
          <w:rFonts w:cs="Arial"/>
          <w:sz w:val="20"/>
          <w:szCs w:val="20"/>
        </w:rPr>
        <w:endnoteReference w:id="173"/>
      </w:r>
    </w:p>
    <w:p w14:paraId="36FF0CA2" w14:textId="77777777" w:rsidR="00B67941" w:rsidRPr="00AE62DC" w:rsidRDefault="00B67941" w:rsidP="00B67941">
      <w:pPr>
        <w:spacing w:line="276" w:lineRule="auto"/>
        <w:ind w:left="567" w:hanging="567"/>
        <w:jc w:val="both"/>
        <w:rPr>
          <w:rFonts w:cs="Arial"/>
          <w:sz w:val="20"/>
          <w:szCs w:val="20"/>
        </w:rPr>
      </w:pPr>
    </w:p>
    <w:p w14:paraId="71947BDD" w14:textId="77777777" w:rsidR="00A057E3" w:rsidRPr="00AE62DC" w:rsidRDefault="00B67941" w:rsidP="00B67941">
      <w:pPr>
        <w:spacing w:line="276" w:lineRule="auto"/>
        <w:ind w:left="567" w:hanging="567"/>
        <w:jc w:val="both"/>
        <w:rPr>
          <w:rFonts w:cs="Arial"/>
          <w:sz w:val="20"/>
          <w:szCs w:val="20"/>
        </w:rPr>
      </w:pPr>
      <w:r>
        <w:rPr>
          <w:rFonts w:cs="Arial"/>
          <w:sz w:val="20"/>
          <w:szCs w:val="20"/>
        </w:rPr>
        <w:t>22(b)</w:t>
      </w:r>
      <w:r>
        <w:rPr>
          <w:rFonts w:cs="Arial"/>
          <w:sz w:val="20"/>
          <w:szCs w:val="20"/>
        </w:rPr>
        <w:tab/>
      </w:r>
      <w:r w:rsidR="00C54A38" w:rsidRPr="00AE62DC">
        <w:rPr>
          <w:rFonts w:cs="Arial"/>
          <w:sz w:val="20"/>
          <w:szCs w:val="20"/>
        </w:rPr>
        <w:t xml:space="preserve">Many </w:t>
      </w:r>
      <w:r w:rsidR="00E922FA">
        <w:rPr>
          <w:rFonts w:cs="Arial"/>
          <w:sz w:val="20"/>
          <w:szCs w:val="20"/>
        </w:rPr>
        <w:t>people with disability</w:t>
      </w:r>
      <w:r>
        <w:rPr>
          <w:rFonts w:cs="Arial"/>
          <w:sz w:val="20"/>
          <w:szCs w:val="20"/>
        </w:rPr>
        <w:t>, including NDIS participants</w:t>
      </w:r>
      <w:r w:rsidR="00E922FA">
        <w:rPr>
          <w:rFonts w:cs="Arial"/>
          <w:sz w:val="20"/>
          <w:szCs w:val="20"/>
        </w:rPr>
        <w:t xml:space="preserve"> </w:t>
      </w:r>
      <w:r w:rsidR="00C54A38" w:rsidRPr="00AE62DC">
        <w:rPr>
          <w:rFonts w:cs="Arial"/>
          <w:sz w:val="20"/>
          <w:szCs w:val="20"/>
        </w:rPr>
        <w:t xml:space="preserve">are forced to live in institutions, residential, congregate </w:t>
      </w:r>
      <w:r w:rsidR="00C54A38">
        <w:rPr>
          <w:rFonts w:cs="Arial"/>
          <w:sz w:val="20"/>
          <w:szCs w:val="20"/>
        </w:rPr>
        <w:t xml:space="preserve">care, </w:t>
      </w:r>
      <w:r w:rsidR="00C54A38" w:rsidRPr="00AE62DC">
        <w:rPr>
          <w:rFonts w:cs="Arial"/>
          <w:sz w:val="20"/>
          <w:szCs w:val="20"/>
        </w:rPr>
        <w:t>and aged care facilities</w:t>
      </w:r>
      <w:r w:rsidR="00A057E3" w:rsidRPr="00AE62DC">
        <w:rPr>
          <w:rStyle w:val="EndnoteReference"/>
          <w:rFonts w:cs="Arial"/>
          <w:color w:val="000000" w:themeColor="text1"/>
          <w:sz w:val="20"/>
          <w:szCs w:val="20"/>
        </w:rPr>
        <w:endnoteReference w:id="174"/>
      </w:r>
      <w:r w:rsidR="00A057E3" w:rsidRPr="00AE62DC">
        <w:rPr>
          <w:rFonts w:cs="Arial"/>
          <w:sz w:val="20"/>
          <w:szCs w:val="20"/>
        </w:rPr>
        <w:t xml:space="preserve"> in order to receive social and personal care supports.</w:t>
      </w:r>
      <w:r w:rsidR="00E922FA">
        <w:rPr>
          <w:rStyle w:val="EndnoteReference"/>
          <w:rFonts w:cs="Arial"/>
          <w:sz w:val="20"/>
          <w:szCs w:val="20"/>
        </w:rPr>
        <w:endnoteReference w:id="175"/>
      </w:r>
      <w:r w:rsidR="00A057E3" w:rsidRPr="00AE62DC">
        <w:rPr>
          <w:rFonts w:cs="Arial"/>
          <w:sz w:val="20"/>
          <w:szCs w:val="20"/>
        </w:rPr>
        <w:t xml:space="preserve"> </w:t>
      </w:r>
      <w:r w:rsidR="00845AAF">
        <w:rPr>
          <w:rFonts w:cs="Arial"/>
          <w:sz w:val="20"/>
          <w:szCs w:val="20"/>
        </w:rPr>
        <w:t>M</w:t>
      </w:r>
      <w:r w:rsidR="00845AAF" w:rsidRPr="00845AAF">
        <w:rPr>
          <w:rFonts w:cs="Arial"/>
          <w:sz w:val="20"/>
          <w:szCs w:val="20"/>
        </w:rPr>
        <w:t>ore than 1 in 20 younger people in residential aged care who have applied for NDIS funding have been deemed ineligible</w:t>
      </w:r>
      <w:r w:rsidR="00845AAF">
        <w:rPr>
          <w:rFonts w:cs="Arial"/>
          <w:sz w:val="20"/>
          <w:szCs w:val="20"/>
        </w:rPr>
        <w:t>.</w:t>
      </w:r>
      <w:r w:rsidR="00845AAF">
        <w:rPr>
          <w:rStyle w:val="EndnoteReference"/>
          <w:rFonts w:cs="Arial"/>
          <w:sz w:val="20"/>
          <w:szCs w:val="20"/>
        </w:rPr>
        <w:endnoteReference w:id="176"/>
      </w:r>
      <w:r w:rsidR="00845AAF" w:rsidRPr="00845AAF">
        <w:rPr>
          <w:rFonts w:cs="Arial"/>
          <w:sz w:val="20"/>
          <w:szCs w:val="20"/>
        </w:rPr>
        <w:t xml:space="preserve"> </w:t>
      </w:r>
      <w:r w:rsidR="00A057E3" w:rsidRPr="00AE62DC">
        <w:rPr>
          <w:rFonts w:cs="Arial"/>
          <w:sz w:val="20"/>
          <w:szCs w:val="20"/>
        </w:rPr>
        <w:t>Many people with disability do not have access to the supports they need and cannot afford the support they need.</w:t>
      </w:r>
      <w:r w:rsidR="00A057E3" w:rsidRPr="00AE62DC">
        <w:rPr>
          <w:rStyle w:val="EndnoteReference"/>
          <w:rFonts w:cs="Arial"/>
          <w:sz w:val="20"/>
          <w:szCs w:val="20"/>
        </w:rPr>
        <w:endnoteReference w:id="177"/>
      </w:r>
      <w:r w:rsidR="00A057E3">
        <w:rPr>
          <w:rFonts w:cs="Arial"/>
          <w:sz w:val="20"/>
          <w:szCs w:val="20"/>
        </w:rPr>
        <w:t xml:space="preserve"> </w:t>
      </w:r>
    </w:p>
    <w:p w14:paraId="6860C565" w14:textId="77777777" w:rsidR="00A057E3" w:rsidRPr="00AE62DC" w:rsidRDefault="00A057E3" w:rsidP="00F26B2C">
      <w:pPr>
        <w:spacing w:line="276" w:lineRule="auto"/>
        <w:jc w:val="both"/>
        <w:rPr>
          <w:rFonts w:cs="Arial"/>
          <w:sz w:val="20"/>
          <w:szCs w:val="20"/>
        </w:rPr>
      </w:pPr>
    </w:p>
    <w:p w14:paraId="6381941F" w14:textId="77777777" w:rsidR="009422A4" w:rsidRDefault="00A057E3" w:rsidP="00445C0B">
      <w:pPr>
        <w:spacing w:line="276" w:lineRule="auto"/>
        <w:ind w:left="567"/>
        <w:jc w:val="both"/>
        <w:rPr>
          <w:rFonts w:cs="Arial"/>
          <w:sz w:val="20"/>
          <w:szCs w:val="20"/>
        </w:rPr>
      </w:pPr>
      <w:r w:rsidRPr="00AE62DC">
        <w:rPr>
          <w:rFonts w:cs="Arial"/>
          <w:sz w:val="20"/>
          <w:szCs w:val="20"/>
        </w:rPr>
        <w:t xml:space="preserve">Access to appropriate, available, accessible and affordable housing remains a major issue for people with disability, </w:t>
      </w:r>
      <w:r w:rsidRPr="00AE62DC">
        <w:rPr>
          <w:rFonts w:cs="Arial"/>
          <w:color w:val="000000" w:themeColor="text1"/>
          <w:sz w:val="20"/>
          <w:szCs w:val="20"/>
        </w:rPr>
        <w:t>becoming more evident with the roll out of the NDIS.</w:t>
      </w:r>
      <w:r w:rsidRPr="00AE62DC">
        <w:rPr>
          <w:rStyle w:val="EndnoteReference"/>
          <w:rFonts w:cs="Arial"/>
          <w:color w:val="000000" w:themeColor="text1"/>
          <w:sz w:val="20"/>
          <w:szCs w:val="20"/>
        </w:rPr>
        <w:endnoteReference w:id="178"/>
      </w:r>
      <w:r w:rsidRPr="00AE62DC">
        <w:rPr>
          <w:rFonts w:cs="Arial"/>
          <w:sz w:val="20"/>
          <w:szCs w:val="20"/>
        </w:rPr>
        <w:t xml:space="preserve"> It is estimated that 35</w:t>
      </w:r>
      <w:r>
        <w:rPr>
          <w:rFonts w:cs="Arial"/>
          <w:sz w:val="20"/>
          <w:szCs w:val="20"/>
        </w:rPr>
        <w:t>,</w:t>
      </w:r>
      <w:r w:rsidRPr="00AE62DC">
        <w:rPr>
          <w:rFonts w:cs="Arial"/>
          <w:sz w:val="20"/>
          <w:szCs w:val="20"/>
        </w:rPr>
        <w:t>000 to 55</w:t>
      </w:r>
      <w:r>
        <w:rPr>
          <w:rFonts w:cs="Arial"/>
          <w:sz w:val="20"/>
          <w:szCs w:val="20"/>
        </w:rPr>
        <w:t>,</w:t>
      </w:r>
      <w:r w:rsidRPr="00AE62DC">
        <w:rPr>
          <w:rFonts w:cs="Arial"/>
          <w:sz w:val="20"/>
          <w:szCs w:val="20"/>
        </w:rPr>
        <w:t>000 NDIS participants will not have their housing needs met in the first decade of the scheme.</w:t>
      </w:r>
      <w:r w:rsidRPr="00AE62DC">
        <w:rPr>
          <w:rStyle w:val="EndnoteReference"/>
          <w:rFonts w:cs="Arial"/>
          <w:sz w:val="20"/>
          <w:szCs w:val="20"/>
        </w:rPr>
        <w:endnoteReference w:id="179"/>
      </w:r>
      <w:r w:rsidRPr="00AE62DC">
        <w:rPr>
          <w:rStyle w:val="FooterChar"/>
          <w:rFonts w:cs="Arial"/>
          <w:sz w:val="20"/>
          <w:szCs w:val="20"/>
        </w:rPr>
        <w:t xml:space="preserve"> </w:t>
      </w:r>
      <w:r w:rsidRPr="00AE62DC">
        <w:rPr>
          <w:rFonts w:cs="Arial"/>
          <w:sz w:val="20"/>
          <w:szCs w:val="20"/>
        </w:rPr>
        <w:t xml:space="preserve">There are </w:t>
      </w:r>
      <w:r>
        <w:rPr>
          <w:rFonts w:cs="Arial"/>
          <w:sz w:val="20"/>
          <w:szCs w:val="20"/>
        </w:rPr>
        <w:t>more than</w:t>
      </w:r>
      <w:r w:rsidRPr="00AE62DC">
        <w:rPr>
          <w:rFonts w:cs="Arial"/>
          <w:sz w:val="20"/>
          <w:szCs w:val="20"/>
        </w:rPr>
        <w:t xml:space="preserve"> </w:t>
      </w:r>
      <w:r w:rsidR="009422A4">
        <w:rPr>
          <w:rFonts w:cs="Arial"/>
          <w:sz w:val="20"/>
          <w:szCs w:val="20"/>
        </w:rPr>
        <w:t>200</w:t>
      </w:r>
      <w:r w:rsidRPr="00AE62DC">
        <w:rPr>
          <w:rFonts w:cs="Arial"/>
          <w:sz w:val="20"/>
          <w:szCs w:val="20"/>
        </w:rPr>
        <w:t xml:space="preserve">,000 people on waiting lists </w:t>
      </w:r>
      <w:r w:rsidR="001E7B35" w:rsidRPr="00AE62DC">
        <w:rPr>
          <w:rFonts w:cs="Arial"/>
          <w:sz w:val="20"/>
          <w:szCs w:val="20"/>
        </w:rPr>
        <w:t xml:space="preserve">for public and social housing </w:t>
      </w:r>
      <w:r w:rsidRPr="00AE62DC">
        <w:rPr>
          <w:rFonts w:cs="Arial"/>
          <w:sz w:val="20"/>
          <w:szCs w:val="20"/>
        </w:rPr>
        <w:t>across the country</w:t>
      </w:r>
      <w:r>
        <w:rPr>
          <w:rFonts w:cs="Arial"/>
          <w:sz w:val="20"/>
          <w:szCs w:val="20"/>
        </w:rPr>
        <w:t>.</w:t>
      </w:r>
      <w:r>
        <w:rPr>
          <w:rStyle w:val="EndnoteReference"/>
          <w:rFonts w:cs="Arial"/>
          <w:sz w:val="20"/>
          <w:szCs w:val="20"/>
        </w:rPr>
        <w:endnoteReference w:id="180"/>
      </w:r>
      <w:r w:rsidR="009422A4">
        <w:rPr>
          <w:rFonts w:cs="Arial"/>
          <w:sz w:val="20"/>
          <w:szCs w:val="20"/>
        </w:rPr>
        <w:t xml:space="preserve"> </w:t>
      </w:r>
    </w:p>
    <w:p w14:paraId="7D1C60B2" w14:textId="77777777" w:rsidR="009422A4" w:rsidRPr="00AE62DC" w:rsidRDefault="009422A4" w:rsidP="00C200AC">
      <w:pPr>
        <w:spacing w:line="276" w:lineRule="auto"/>
        <w:jc w:val="both"/>
        <w:rPr>
          <w:rFonts w:cs="Arial"/>
          <w:sz w:val="20"/>
          <w:szCs w:val="20"/>
        </w:rPr>
      </w:pPr>
    </w:p>
    <w:p w14:paraId="44B67B09" w14:textId="77777777" w:rsidR="00A057E3" w:rsidRDefault="00A057E3" w:rsidP="00445C0B">
      <w:pPr>
        <w:spacing w:line="276" w:lineRule="auto"/>
        <w:ind w:left="567"/>
        <w:jc w:val="both"/>
        <w:rPr>
          <w:rFonts w:cs="Arial"/>
          <w:sz w:val="20"/>
          <w:szCs w:val="20"/>
        </w:rPr>
      </w:pPr>
      <w:r w:rsidRPr="00C10294">
        <w:rPr>
          <w:rFonts w:cs="Arial"/>
          <w:sz w:val="20"/>
          <w:szCs w:val="20"/>
        </w:rPr>
        <w:t xml:space="preserve">Social participation outcomes for people with disability </w:t>
      </w:r>
      <w:r>
        <w:rPr>
          <w:rFonts w:cs="Arial"/>
          <w:sz w:val="20"/>
          <w:szCs w:val="20"/>
        </w:rPr>
        <w:t xml:space="preserve">have </w:t>
      </w:r>
      <w:r w:rsidRPr="00C10294">
        <w:rPr>
          <w:rFonts w:cs="Arial"/>
          <w:sz w:val="20"/>
          <w:szCs w:val="20"/>
        </w:rPr>
        <w:t>worsened</w:t>
      </w:r>
      <w:r>
        <w:rPr>
          <w:rFonts w:cs="Arial"/>
          <w:sz w:val="20"/>
          <w:szCs w:val="20"/>
        </w:rPr>
        <w:t xml:space="preserve"> since the last reporting period.</w:t>
      </w:r>
      <w:r>
        <w:rPr>
          <w:rStyle w:val="EndnoteReference"/>
          <w:rFonts w:cs="Arial"/>
          <w:sz w:val="20"/>
          <w:szCs w:val="20"/>
        </w:rPr>
        <w:endnoteReference w:id="181"/>
      </w:r>
      <w:r>
        <w:rPr>
          <w:rFonts w:cs="Arial"/>
          <w:sz w:val="20"/>
          <w:szCs w:val="20"/>
        </w:rPr>
        <w:t xml:space="preserve"> Many people with disability report feelings of significant social isolation.</w:t>
      </w:r>
      <w:r>
        <w:rPr>
          <w:rStyle w:val="EndnoteReference"/>
          <w:rFonts w:cs="Arial"/>
          <w:sz w:val="20"/>
          <w:szCs w:val="20"/>
        </w:rPr>
        <w:endnoteReference w:id="182"/>
      </w:r>
      <w:r>
        <w:rPr>
          <w:rFonts w:cs="Arial"/>
          <w:sz w:val="20"/>
          <w:szCs w:val="20"/>
        </w:rPr>
        <w:t xml:space="preserve"> Almost 16% of people with disability are unable to leave their home as often as they would like,</w:t>
      </w:r>
      <w:r>
        <w:rPr>
          <w:rStyle w:val="EndnoteReference"/>
          <w:rFonts w:cs="Arial"/>
          <w:sz w:val="20"/>
          <w:szCs w:val="20"/>
        </w:rPr>
        <w:endnoteReference w:id="183"/>
      </w:r>
      <w:r>
        <w:rPr>
          <w:rFonts w:cs="Arial"/>
          <w:sz w:val="20"/>
          <w:szCs w:val="20"/>
        </w:rPr>
        <w:t xml:space="preserve"> due to discriminatory attitudes and negative assumptions.</w:t>
      </w:r>
      <w:r>
        <w:rPr>
          <w:rStyle w:val="EndnoteReference"/>
          <w:rFonts w:cs="Arial"/>
          <w:sz w:val="20"/>
          <w:szCs w:val="20"/>
        </w:rPr>
        <w:endnoteReference w:id="184"/>
      </w:r>
    </w:p>
    <w:p w14:paraId="279AD12D" w14:textId="77777777" w:rsidR="00C54A38" w:rsidRDefault="00C54A38" w:rsidP="00F26B2C">
      <w:pPr>
        <w:spacing w:line="276" w:lineRule="auto"/>
        <w:jc w:val="both"/>
        <w:rPr>
          <w:rFonts w:cs="Arial"/>
          <w:sz w:val="20"/>
          <w:szCs w:val="20"/>
        </w:rPr>
      </w:pPr>
    </w:p>
    <w:p w14:paraId="2C194592" w14:textId="77777777" w:rsidR="00C54A38" w:rsidRPr="001B3DCF" w:rsidRDefault="00C54A38" w:rsidP="00112219">
      <w:pPr>
        <w:pStyle w:val="Heading2"/>
      </w:pPr>
      <w:r w:rsidRPr="001B3DCF">
        <w:t>Recommendations</w:t>
      </w:r>
    </w:p>
    <w:p w14:paraId="608EB865" w14:textId="77777777" w:rsidR="00C54A38" w:rsidRDefault="00C54A38" w:rsidP="00D14CFB">
      <w:pPr>
        <w:spacing w:line="276" w:lineRule="auto"/>
        <w:jc w:val="both"/>
        <w:rPr>
          <w:rFonts w:cs="Arial"/>
          <w:sz w:val="20"/>
          <w:szCs w:val="20"/>
        </w:rPr>
      </w:pPr>
    </w:p>
    <w:p w14:paraId="5E44EA09" w14:textId="77777777" w:rsidR="00DD36A1" w:rsidRDefault="00DD36A1" w:rsidP="00DD36A1">
      <w:pPr>
        <w:spacing w:line="276" w:lineRule="auto"/>
        <w:jc w:val="both"/>
        <w:rPr>
          <w:rFonts w:cs="Arial"/>
          <w:sz w:val="20"/>
          <w:szCs w:val="20"/>
        </w:rPr>
      </w:pPr>
      <w:r>
        <w:rPr>
          <w:rFonts w:cs="Arial"/>
          <w:sz w:val="20"/>
          <w:szCs w:val="20"/>
        </w:rPr>
        <w:t>That Australia:</w:t>
      </w:r>
    </w:p>
    <w:p w14:paraId="14D331F7" w14:textId="77777777" w:rsidR="0055067D" w:rsidRDefault="0055067D" w:rsidP="00D14CFB">
      <w:pPr>
        <w:spacing w:line="276" w:lineRule="auto"/>
        <w:jc w:val="both"/>
        <w:rPr>
          <w:rFonts w:cs="Arial"/>
          <w:sz w:val="20"/>
          <w:szCs w:val="20"/>
        </w:rPr>
      </w:pPr>
    </w:p>
    <w:p w14:paraId="05308A48" w14:textId="77777777" w:rsidR="0055067D" w:rsidRPr="00B67052" w:rsidRDefault="0055067D" w:rsidP="00D14CFB">
      <w:pPr>
        <w:pStyle w:val="ListParagraph"/>
        <w:numPr>
          <w:ilvl w:val="0"/>
          <w:numId w:val="21"/>
        </w:numPr>
        <w:spacing w:line="276" w:lineRule="auto"/>
        <w:jc w:val="both"/>
        <w:rPr>
          <w:rFonts w:cs="Arial"/>
          <w:sz w:val="20"/>
          <w:szCs w:val="20"/>
        </w:rPr>
      </w:pPr>
      <w:r w:rsidRPr="00B67052">
        <w:rPr>
          <w:rFonts w:cs="Arial"/>
          <w:sz w:val="20"/>
          <w:szCs w:val="20"/>
        </w:rPr>
        <w:t xml:space="preserve">Develop a national plan for the closure of residential institutional environments, and develop genuine community </w:t>
      </w:r>
      <w:r w:rsidR="00122150">
        <w:rPr>
          <w:rFonts w:cs="Arial"/>
          <w:sz w:val="20"/>
          <w:szCs w:val="20"/>
        </w:rPr>
        <w:t xml:space="preserve">based </w:t>
      </w:r>
      <w:r w:rsidR="00122150" w:rsidRPr="007A5C4C">
        <w:rPr>
          <w:rFonts w:cs="Arial"/>
          <w:sz w:val="20"/>
          <w:szCs w:val="20"/>
        </w:rPr>
        <w:t>housing and support</w:t>
      </w:r>
      <w:r w:rsidRPr="00B67052">
        <w:rPr>
          <w:rFonts w:cs="Arial"/>
          <w:sz w:val="20"/>
          <w:szCs w:val="20"/>
        </w:rPr>
        <w:t xml:space="preserve"> options for people with disability.</w:t>
      </w:r>
    </w:p>
    <w:p w14:paraId="32358C74" w14:textId="77777777" w:rsidR="0055067D" w:rsidRDefault="0055067D" w:rsidP="00D14CFB">
      <w:pPr>
        <w:spacing w:line="276" w:lineRule="auto"/>
        <w:jc w:val="both"/>
        <w:rPr>
          <w:rFonts w:cs="Arial"/>
          <w:sz w:val="20"/>
          <w:szCs w:val="20"/>
        </w:rPr>
      </w:pPr>
    </w:p>
    <w:p w14:paraId="4B59FCA1" w14:textId="77777777" w:rsidR="0055067D" w:rsidRPr="00B67052" w:rsidRDefault="0072007D" w:rsidP="00D14CFB">
      <w:pPr>
        <w:pStyle w:val="ListParagraph"/>
        <w:numPr>
          <w:ilvl w:val="0"/>
          <w:numId w:val="21"/>
        </w:numPr>
        <w:spacing w:line="276" w:lineRule="auto"/>
        <w:jc w:val="both"/>
        <w:rPr>
          <w:rFonts w:cs="Arial"/>
          <w:sz w:val="20"/>
          <w:szCs w:val="20"/>
        </w:rPr>
      </w:pPr>
      <w:r w:rsidRPr="00B67052">
        <w:rPr>
          <w:rFonts w:cs="Arial"/>
          <w:sz w:val="20"/>
          <w:szCs w:val="20"/>
        </w:rPr>
        <w:t>Significantly increase the range, affordability and accessibility of public and social housing to ensure that people with disability can maximise their level of independence and freedom.</w:t>
      </w:r>
    </w:p>
    <w:p w14:paraId="563D990F" w14:textId="77777777" w:rsidR="0055067D" w:rsidRDefault="0055067D" w:rsidP="00D14CFB">
      <w:pPr>
        <w:spacing w:line="276" w:lineRule="auto"/>
        <w:jc w:val="both"/>
        <w:rPr>
          <w:rFonts w:cs="Arial"/>
          <w:sz w:val="20"/>
          <w:szCs w:val="20"/>
        </w:rPr>
      </w:pPr>
    </w:p>
    <w:p w14:paraId="1425B5DC" w14:textId="77777777" w:rsidR="0072007D" w:rsidRPr="00B67052" w:rsidRDefault="00E6539B" w:rsidP="00D14CFB">
      <w:pPr>
        <w:pStyle w:val="ListParagraph"/>
        <w:numPr>
          <w:ilvl w:val="0"/>
          <w:numId w:val="21"/>
        </w:numPr>
        <w:spacing w:line="276" w:lineRule="auto"/>
        <w:jc w:val="both"/>
        <w:rPr>
          <w:rFonts w:cs="Arial"/>
          <w:sz w:val="20"/>
          <w:szCs w:val="20"/>
        </w:rPr>
      </w:pPr>
      <w:r>
        <w:rPr>
          <w:rFonts w:cs="Arial"/>
          <w:sz w:val="20"/>
          <w:szCs w:val="20"/>
        </w:rPr>
        <w:t xml:space="preserve">Allow </w:t>
      </w:r>
      <w:r w:rsidR="00B67052" w:rsidRPr="00B67052">
        <w:rPr>
          <w:rFonts w:cs="Arial"/>
          <w:sz w:val="20"/>
          <w:szCs w:val="20"/>
        </w:rPr>
        <w:t xml:space="preserve">people with disability </w:t>
      </w:r>
      <w:r>
        <w:rPr>
          <w:rFonts w:cs="Arial"/>
          <w:sz w:val="20"/>
          <w:szCs w:val="20"/>
        </w:rPr>
        <w:t xml:space="preserve">to </w:t>
      </w:r>
      <w:r w:rsidR="00B67052" w:rsidRPr="00B67052">
        <w:rPr>
          <w:rFonts w:cs="Arial"/>
          <w:sz w:val="20"/>
          <w:szCs w:val="20"/>
        </w:rPr>
        <w:t>control the resources they require to live with dignity in the community, ensuring that people with disability are able to choose where and with whom they live.</w:t>
      </w:r>
    </w:p>
    <w:p w14:paraId="05BE717F" w14:textId="77777777" w:rsidR="0086746C" w:rsidRDefault="0086746C" w:rsidP="00895BA5">
      <w:pPr>
        <w:rPr>
          <w:rFonts w:cs="Arial"/>
          <w:sz w:val="20"/>
          <w:szCs w:val="20"/>
        </w:rPr>
      </w:pPr>
    </w:p>
    <w:p w14:paraId="7614CDEE" w14:textId="77777777" w:rsidR="0055067D" w:rsidRDefault="0055067D" w:rsidP="00895BA5">
      <w:pPr>
        <w:rPr>
          <w:rFonts w:cs="Arial"/>
          <w:sz w:val="20"/>
          <w:szCs w:val="20"/>
        </w:rPr>
      </w:pPr>
    </w:p>
    <w:p w14:paraId="172D1787" w14:textId="77777777" w:rsidR="00C54A38" w:rsidRDefault="00C54A38">
      <w:pPr>
        <w:rPr>
          <w:rFonts w:cs="Arial"/>
          <w:sz w:val="20"/>
          <w:szCs w:val="20"/>
        </w:rPr>
      </w:pPr>
      <w:r>
        <w:rPr>
          <w:rFonts w:cs="Arial"/>
          <w:sz w:val="20"/>
          <w:szCs w:val="20"/>
        </w:rPr>
        <w:br w:type="page"/>
      </w:r>
    </w:p>
    <w:p w14:paraId="37EC5775" w14:textId="77777777" w:rsidR="00C54A38" w:rsidRPr="00F0078A" w:rsidRDefault="00C54A38" w:rsidP="00112219">
      <w:pPr>
        <w:pStyle w:val="Heading1"/>
        <w:rPr>
          <w:u w:val="single"/>
        </w:rPr>
      </w:pPr>
      <w:bookmarkStart w:id="44" w:name="_Toc13474218"/>
      <w:bookmarkStart w:id="45" w:name="_Toc15052514"/>
      <w:r w:rsidRPr="000E13BB">
        <w:lastRenderedPageBreak/>
        <w:t>Personal mobility</w:t>
      </w:r>
      <w:r>
        <w:t xml:space="preserve"> (art.20)</w:t>
      </w:r>
      <w:bookmarkEnd w:id="44"/>
      <w:bookmarkEnd w:id="45"/>
    </w:p>
    <w:p w14:paraId="00E3ECF0" w14:textId="77777777" w:rsidR="00C54A38" w:rsidRPr="00A83C6A" w:rsidRDefault="00C54A38" w:rsidP="00A83C6A">
      <w:pPr>
        <w:spacing w:line="276" w:lineRule="auto"/>
        <w:jc w:val="both"/>
        <w:rPr>
          <w:rFonts w:cs="Arial"/>
          <w:sz w:val="20"/>
          <w:szCs w:val="20"/>
        </w:rPr>
      </w:pPr>
    </w:p>
    <w:p w14:paraId="430566F7" w14:textId="77777777" w:rsidR="00E6539B" w:rsidRDefault="00C54A38" w:rsidP="008C4835">
      <w:pPr>
        <w:spacing w:line="276" w:lineRule="auto"/>
        <w:jc w:val="both"/>
        <w:rPr>
          <w:rFonts w:cs="Arial"/>
          <w:color w:val="000000" w:themeColor="text1"/>
          <w:sz w:val="20"/>
          <w:szCs w:val="20"/>
        </w:rPr>
      </w:pPr>
      <w:r w:rsidRPr="00A83C6A">
        <w:rPr>
          <w:rFonts w:cs="Arial"/>
          <w:color w:val="000000" w:themeColor="text1"/>
          <w:sz w:val="20"/>
          <w:szCs w:val="20"/>
        </w:rPr>
        <w:t xml:space="preserve">The </w:t>
      </w:r>
      <w:r w:rsidR="00E6539B">
        <w:rPr>
          <w:rFonts w:cs="Arial"/>
          <w:color w:val="000000" w:themeColor="text1"/>
          <w:sz w:val="20"/>
          <w:szCs w:val="20"/>
        </w:rPr>
        <w:t>implementation</w:t>
      </w:r>
      <w:r w:rsidR="00E6539B" w:rsidRPr="00A83C6A">
        <w:rPr>
          <w:rFonts w:cs="Arial"/>
          <w:color w:val="000000" w:themeColor="text1"/>
          <w:sz w:val="20"/>
          <w:szCs w:val="20"/>
        </w:rPr>
        <w:t xml:space="preserve"> </w:t>
      </w:r>
      <w:r w:rsidRPr="00A83C6A">
        <w:rPr>
          <w:rFonts w:cs="Arial"/>
          <w:color w:val="000000" w:themeColor="text1"/>
          <w:sz w:val="20"/>
          <w:szCs w:val="20"/>
        </w:rPr>
        <w:t xml:space="preserve">of the NDIS is making improvements for </w:t>
      </w:r>
      <w:r w:rsidR="006C7394">
        <w:rPr>
          <w:rFonts w:cs="Arial"/>
          <w:color w:val="000000" w:themeColor="text1"/>
          <w:sz w:val="20"/>
          <w:szCs w:val="20"/>
        </w:rPr>
        <w:t xml:space="preserve">some </w:t>
      </w:r>
      <w:r w:rsidRPr="00A83C6A">
        <w:rPr>
          <w:rFonts w:cs="Arial"/>
          <w:color w:val="000000" w:themeColor="text1"/>
          <w:sz w:val="20"/>
          <w:szCs w:val="20"/>
        </w:rPr>
        <w:t>NDIS participants to obtain mobility and accessibility supports</w:t>
      </w:r>
      <w:r w:rsidR="00E6539B">
        <w:rPr>
          <w:rFonts w:cs="Arial"/>
          <w:color w:val="000000" w:themeColor="text1"/>
          <w:sz w:val="20"/>
          <w:szCs w:val="20"/>
        </w:rPr>
        <w:t xml:space="preserve"> and equipment</w:t>
      </w:r>
      <w:r w:rsidR="0062278B">
        <w:rPr>
          <w:rFonts w:cs="Arial"/>
          <w:color w:val="000000" w:themeColor="text1"/>
          <w:sz w:val="20"/>
          <w:szCs w:val="20"/>
        </w:rPr>
        <w:t>, however the</w:t>
      </w:r>
      <w:r w:rsidR="006C7394">
        <w:rPr>
          <w:rFonts w:cs="Arial"/>
          <w:color w:val="000000" w:themeColor="text1"/>
          <w:sz w:val="20"/>
          <w:szCs w:val="20"/>
        </w:rPr>
        <w:t>re is a lack of uniformity in this process</w:t>
      </w:r>
      <w:r w:rsidRPr="00A83C6A">
        <w:rPr>
          <w:rFonts w:cs="Arial"/>
          <w:color w:val="000000" w:themeColor="text1"/>
          <w:sz w:val="20"/>
          <w:szCs w:val="20"/>
        </w:rPr>
        <w:t xml:space="preserve">. </w:t>
      </w:r>
    </w:p>
    <w:p w14:paraId="414BD8EA" w14:textId="77777777" w:rsidR="00E6539B" w:rsidRDefault="00E6539B" w:rsidP="008C4835">
      <w:pPr>
        <w:spacing w:line="276" w:lineRule="auto"/>
        <w:jc w:val="both"/>
        <w:rPr>
          <w:rFonts w:cs="Arial"/>
          <w:color w:val="000000" w:themeColor="text1"/>
          <w:sz w:val="20"/>
          <w:szCs w:val="20"/>
        </w:rPr>
      </w:pPr>
    </w:p>
    <w:p w14:paraId="15CD5D61" w14:textId="77777777" w:rsidR="00A057E3" w:rsidRPr="00A83C6A" w:rsidRDefault="006C7394" w:rsidP="008C4835">
      <w:pPr>
        <w:spacing w:line="276" w:lineRule="auto"/>
        <w:jc w:val="both"/>
        <w:rPr>
          <w:rFonts w:cs="Arial"/>
          <w:color w:val="000000" w:themeColor="text1"/>
          <w:sz w:val="20"/>
          <w:szCs w:val="20"/>
        </w:rPr>
      </w:pPr>
      <w:r>
        <w:rPr>
          <w:rFonts w:cs="Arial"/>
          <w:color w:val="000000" w:themeColor="text1"/>
          <w:sz w:val="20"/>
          <w:szCs w:val="20"/>
        </w:rPr>
        <w:t xml:space="preserve">Whilst Indigenous people with disability </w:t>
      </w:r>
      <w:r w:rsidR="00B05ADB">
        <w:rPr>
          <w:rFonts w:cs="Arial"/>
          <w:color w:val="000000" w:themeColor="text1"/>
          <w:sz w:val="20"/>
          <w:szCs w:val="20"/>
        </w:rPr>
        <w:t xml:space="preserve">in remote areas </w:t>
      </w:r>
      <w:r>
        <w:rPr>
          <w:rFonts w:cs="Arial"/>
          <w:color w:val="000000" w:themeColor="text1"/>
          <w:sz w:val="20"/>
          <w:szCs w:val="20"/>
        </w:rPr>
        <w:t xml:space="preserve">accessing the NDIS may be able to source aids and </w:t>
      </w:r>
      <w:r w:rsidR="00004303">
        <w:rPr>
          <w:rFonts w:cs="Arial"/>
          <w:color w:val="000000" w:themeColor="text1"/>
          <w:sz w:val="20"/>
          <w:szCs w:val="20"/>
        </w:rPr>
        <w:t>equipment</w:t>
      </w:r>
      <w:r>
        <w:rPr>
          <w:rFonts w:cs="Arial"/>
          <w:color w:val="000000" w:themeColor="text1"/>
          <w:sz w:val="20"/>
          <w:szCs w:val="20"/>
        </w:rPr>
        <w:t>, there is no recognition of the broader structural obstacles that can preclude use of such equipment</w:t>
      </w:r>
      <w:r w:rsidR="00004303">
        <w:rPr>
          <w:rFonts w:cs="Arial"/>
          <w:color w:val="000000" w:themeColor="text1"/>
          <w:sz w:val="20"/>
          <w:szCs w:val="20"/>
        </w:rPr>
        <w:t xml:space="preserve">, </w:t>
      </w:r>
      <w:r>
        <w:rPr>
          <w:rFonts w:cs="Arial"/>
          <w:color w:val="000000" w:themeColor="text1"/>
          <w:sz w:val="20"/>
          <w:szCs w:val="20"/>
        </w:rPr>
        <w:t xml:space="preserve">such as inaccessible houses, lack of footpaths, </w:t>
      </w:r>
      <w:r w:rsidR="00004303">
        <w:rPr>
          <w:rFonts w:cs="Arial"/>
          <w:color w:val="000000" w:themeColor="text1"/>
          <w:sz w:val="20"/>
          <w:szCs w:val="20"/>
        </w:rPr>
        <w:t xml:space="preserve">lack of services and </w:t>
      </w:r>
      <w:r>
        <w:rPr>
          <w:rFonts w:cs="Arial"/>
          <w:color w:val="000000" w:themeColor="text1"/>
          <w:sz w:val="20"/>
          <w:szCs w:val="20"/>
        </w:rPr>
        <w:t>isolation.</w:t>
      </w:r>
    </w:p>
    <w:p w14:paraId="028419F3" w14:textId="77777777" w:rsidR="00C54A38" w:rsidRPr="00A83C6A" w:rsidRDefault="00C54A38" w:rsidP="008C4835">
      <w:pPr>
        <w:spacing w:line="276" w:lineRule="auto"/>
        <w:jc w:val="both"/>
        <w:rPr>
          <w:rFonts w:cs="Arial"/>
          <w:sz w:val="20"/>
          <w:szCs w:val="20"/>
        </w:rPr>
      </w:pPr>
    </w:p>
    <w:p w14:paraId="20E42C3D" w14:textId="77777777" w:rsidR="00C54A38" w:rsidRDefault="006C7394" w:rsidP="008C4835">
      <w:pPr>
        <w:spacing w:line="276" w:lineRule="auto"/>
        <w:jc w:val="both"/>
        <w:rPr>
          <w:rFonts w:cs="Arial"/>
          <w:sz w:val="20"/>
          <w:szCs w:val="20"/>
        </w:rPr>
      </w:pPr>
      <w:r>
        <w:rPr>
          <w:rFonts w:cs="Arial"/>
          <w:sz w:val="20"/>
          <w:szCs w:val="20"/>
        </w:rPr>
        <w:t xml:space="preserve">More than 50% of people with disability report difficulty in </w:t>
      </w:r>
      <w:r w:rsidRPr="00C85FBC">
        <w:rPr>
          <w:rFonts w:cs="Arial"/>
          <w:sz w:val="20"/>
          <w:szCs w:val="20"/>
        </w:rPr>
        <w:t xml:space="preserve">moving </w:t>
      </w:r>
      <w:r w:rsidR="003A3C01">
        <w:rPr>
          <w:rFonts w:cs="Arial"/>
          <w:sz w:val="20"/>
          <w:szCs w:val="20"/>
        </w:rPr>
        <w:t>throughout Australia and internationally</w:t>
      </w:r>
      <w:r w:rsidRPr="00C85FBC">
        <w:rPr>
          <w:rFonts w:cs="Arial"/>
          <w:sz w:val="20"/>
          <w:szCs w:val="20"/>
        </w:rPr>
        <w:t xml:space="preserve"> because of their disability.</w:t>
      </w:r>
      <w:r w:rsidR="005C736E">
        <w:rPr>
          <w:rStyle w:val="EndnoteReference"/>
          <w:rFonts w:cs="Arial"/>
          <w:sz w:val="20"/>
          <w:szCs w:val="20"/>
        </w:rPr>
        <w:endnoteReference w:id="185"/>
      </w:r>
      <w:r>
        <w:rPr>
          <w:rFonts w:cs="Arial"/>
          <w:sz w:val="20"/>
          <w:szCs w:val="20"/>
        </w:rPr>
        <w:t xml:space="preserve"> </w:t>
      </w:r>
      <w:r w:rsidR="00A65AB6">
        <w:rPr>
          <w:rFonts w:cs="Arial"/>
          <w:sz w:val="20"/>
          <w:szCs w:val="20"/>
        </w:rPr>
        <w:t xml:space="preserve">There are limits to how long a person can travel overseas and retain the </w:t>
      </w:r>
      <w:r w:rsidR="001D6367">
        <w:rPr>
          <w:rFonts w:cs="Arial"/>
          <w:sz w:val="20"/>
          <w:szCs w:val="20"/>
        </w:rPr>
        <w:t>Disability Support Pension (</w:t>
      </w:r>
      <w:r w:rsidR="00A65AB6">
        <w:rPr>
          <w:rFonts w:cs="Arial"/>
          <w:sz w:val="20"/>
          <w:szCs w:val="20"/>
        </w:rPr>
        <w:t>DSP</w:t>
      </w:r>
      <w:r w:rsidR="001D6367">
        <w:rPr>
          <w:rFonts w:cs="Arial"/>
          <w:sz w:val="20"/>
          <w:szCs w:val="20"/>
        </w:rPr>
        <w:t>)</w:t>
      </w:r>
      <w:r w:rsidR="00A65AB6">
        <w:rPr>
          <w:rFonts w:cs="Arial"/>
          <w:sz w:val="20"/>
          <w:szCs w:val="20"/>
        </w:rPr>
        <w:t xml:space="preserve">. </w:t>
      </w:r>
      <w:r w:rsidR="00A0680F">
        <w:rPr>
          <w:rFonts w:cs="Arial"/>
          <w:sz w:val="20"/>
          <w:szCs w:val="20"/>
        </w:rPr>
        <w:t xml:space="preserve">Only a third of people with disability </w:t>
      </w:r>
      <w:r w:rsidR="00A0680F" w:rsidRPr="00C85FBC">
        <w:rPr>
          <w:rFonts w:cs="Arial"/>
          <w:sz w:val="20"/>
          <w:szCs w:val="20"/>
        </w:rPr>
        <w:t>are able to access both public and private spaces that they want</w:t>
      </w:r>
      <w:r w:rsidR="00A0680F">
        <w:rPr>
          <w:rFonts w:cs="Arial"/>
          <w:sz w:val="20"/>
          <w:szCs w:val="20"/>
        </w:rPr>
        <w:t>.</w:t>
      </w:r>
      <w:r w:rsidR="00A0680F">
        <w:rPr>
          <w:rStyle w:val="EndnoteReference"/>
          <w:rFonts w:cs="Arial"/>
          <w:sz w:val="20"/>
          <w:szCs w:val="20"/>
        </w:rPr>
        <w:endnoteReference w:id="186"/>
      </w:r>
    </w:p>
    <w:p w14:paraId="4B89FDED" w14:textId="77777777" w:rsidR="00C54A38" w:rsidRDefault="00C54A38" w:rsidP="00895BA5">
      <w:pPr>
        <w:spacing w:line="276" w:lineRule="auto"/>
        <w:jc w:val="both"/>
        <w:rPr>
          <w:rFonts w:cs="Arial"/>
          <w:sz w:val="20"/>
          <w:szCs w:val="20"/>
        </w:rPr>
      </w:pPr>
    </w:p>
    <w:p w14:paraId="07DF381B" w14:textId="77777777" w:rsidR="00C54A38" w:rsidRPr="001B3DCF" w:rsidRDefault="00C54A38" w:rsidP="00112219">
      <w:pPr>
        <w:pStyle w:val="Heading2"/>
      </w:pPr>
      <w:r w:rsidRPr="001B3DCF">
        <w:t>Recommendations</w:t>
      </w:r>
    </w:p>
    <w:p w14:paraId="19781078" w14:textId="77777777" w:rsidR="0072007D" w:rsidRDefault="0072007D" w:rsidP="008C4835">
      <w:pPr>
        <w:spacing w:line="276" w:lineRule="auto"/>
        <w:jc w:val="both"/>
        <w:rPr>
          <w:rFonts w:cs="Arial"/>
          <w:sz w:val="20"/>
          <w:szCs w:val="20"/>
        </w:rPr>
      </w:pPr>
    </w:p>
    <w:p w14:paraId="2E1C88F6" w14:textId="77777777" w:rsidR="00DD36A1" w:rsidRDefault="00DD36A1" w:rsidP="00DD36A1">
      <w:pPr>
        <w:spacing w:line="276" w:lineRule="auto"/>
        <w:jc w:val="both"/>
        <w:rPr>
          <w:rFonts w:cs="Arial"/>
          <w:sz w:val="20"/>
          <w:szCs w:val="20"/>
        </w:rPr>
      </w:pPr>
      <w:r>
        <w:rPr>
          <w:rFonts w:cs="Arial"/>
          <w:sz w:val="20"/>
          <w:szCs w:val="20"/>
        </w:rPr>
        <w:t>That Australia:</w:t>
      </w:r>
    </w:p>
    <w:p w14:paraId="17BF1625" w14:textId="77777777" w:rsidR="0072007D" w:rsidRDefault="0072007D" w:rsidP="008C4835">
      <w:pPr>
        <w:spacing w:line="276" w:lineRule="auto"/>
        <w:rPr>
          <w:rFonts w:cs="Arial"/>
          <w:sz w:val="20"/>
          <w:szCs w:val="20"/>
        </w:rPr>
      </w:pPr>
    </w:p>
    <w:p w14:paraId="18C13594" w14:textId="77777777" w:rsidR="00BA7EE1" w:rsidRPr="00145514" w:rsidRDefault="00BA7EE1" w:rsidP="008C4835">
      <w:pPr>
        <w:pStyle w:val="ListParagraph"/>
        <w:numPr>
          <w:ilvl w:val="0"/>
          <w:numId w:val="22"/>
        </w:numPr>
        <w:spacing w:line="276" w:lineRule="auto"/>
        <w:jc w:val="both"/>
        <w:rPr>
          <w:rFonts w:cs="Arial"/>
          <w:color w:val="000000" w:themeColor="text1"/>
          <w:sz w:val="20"/>
          <w:szCs w:val="20"/>
        </w:rPr>
      </w:pPr>
      <w:r w:rsidRPr="00145514">
        <w:rPr>
          <w:rFonts w:cs="Arial"/>
          <w:sz w:val="20"/>
          <w:szCs w:val="20"/>
        </w:rPr>
        <w:t>In partnership with Indigenous people with disability</w:t>
      </w:r>
      <w:r w:rsidR="003A3C01">
        <w:rPr>
          <w:rFonts w:cs="Arial"/>
          <w:sz w:val="20"/>
          <w:szCs w:val="20"/>
        </w:rPr>
        <w:t>, their representative organisations</w:t>
      </w:r>
      <w:r w:rsidRPr="00145514">
        <w:rPr>
          <w:rFonts w:cs="Arial"/>
          <w:sz w:val="20"/>
          <w:szCs w:val="20"/>
        </w:rPr>
        <w:t xml:space="preserve"> and communities, develop locally relevant solutions to address the underlying </w:t>
      </w:r>
      <w:r w:rsidRPr="00145514">
        <w:rPr>
          <w:rFonts w:cs="Arial"/>
          <w:color w:val="000000" w:themeColor="text1"/>
          <w:sz w:val="20"/>
          <w:szCs w:val="20"/>
        </w:rPr>
        <w:t>structural obstacles that can preclude use of aids and equipment</w:t>
      </w:r>
      <w:r w:rsidR="00A35615" w:rsidRPr="00145514">
        <w:rPr>
          <w:rFonts w:cs="Arial"/>
          <w:color w:val="000000" w:themeColor="text1"/>
          <w:sz w:val="20"/>
          <w:szCs w:val="20"/>
        </w:rPr>
        <w:t xml:space="preserve"> in remote areas.</w:t>
      </w:r>
    </w:p>
    <w:p w14:paraId="473121B7" w14:textId="77777777" w:rsidR="00BA7EE1" w:rsidRDefault="00BA7EE1" w:rsidP="008C4835">
      <w:pPr>
        <w:spacing w:line="276" w:lineRule="auto"/>
        <w:jc w:val="both"/>
        <w:rPr>
          <w:rFonts w:cs="Arial"/>
          <w:color w:val="000000" w:themeColor="text1"/>
          <w:sz w:val="20"/>
          <w:szCs w:val="20"/>
        </w:rPr>
      </w:pPr>
    </w:p>
    <w:p w14:paraId="42E7571A" w14:textId="77777777" w:rsidR="00C54A38" w:rsidRPr="00A65AB6" w:rsidRDefault="00A35615" w:rsidP="008C4835">
      <w:pPr>
        <w:pStyle w:val="ListParagraph"/>
        <w:numPr>
          <w:ilvl w:val="0"/>
          <w:numId w:val="22"/>
        </w:numPr>
        <w:spacing w:line="276" w:lineRule="auto"/>
        <w:jc w:val="both"/>
        <w:rPr>
          <w:rFonts w:cs="Arial"/>
          <w:sz w:val="20"/>
          <w:szCs w:val="20"/>
        </w:rPr>
      </w:pPr>
      <w:r w:rsidRPr="00C83D57">
        <w:rPr>
          <w:rFonts w:cs="Arial"/>
          <w:sz w:val="20"/>
          <w:szCs w:val="20"/>
        </w:rPr>
        <w:t>Amend the international travel restrictions for people with disability on the DSP.</w:t>
      </w:r>
      <w:r w:rsidR="003A3C01" w:rsidRPr="00E80044">
        <w:rPr>
          <w:rFonts w:cs="Arial"/>
          <w:sz w:val="20"/>
          <w:szCs w:val="20"/>
        </w:rPr>
        <w:t xml:space="preserve"> </w:t>
      </w:r>
    </w:p>
    <w:p w14:paraId="40055052" w14:textId="77777777" w:rsidR="0086746C" w:rsidRDefault="0086746C" w:rsidP="008C4835">
      <w:pPr>
        <w:spacing w:line="276" w:lineRule="auto"/>
        <w:rPr>
          <w:rFonts w:cs="Arial"/>
          <w:sz w:val="20"/>
          <w:szCs w:val="20"/>
        </w:rPr>
      </w:pPr>
    </w:p>
    <w:p w14:paraId="26E72565" w14:textId="77777777" w:rsidR="00C54A38" w:rsidRDefault="00C54A38" w:rsidP="00F0078A">
      <w:pPr>
        <w:rPr>
          <w:rFonts w:cs="Arial"/>
          <w:sz w:val="20"/>
          <w:szCs w:val="20"/>
        </w:rPr>
      </w:pPr>
    </w:p>
    <w:p w14:paraId="0C9251BC" w14:textId="77777777" w:rsidR="00C54A38" w:rsidRDefault="00C54A38">
      <w:pPr>
        <w:rPr>
          <w:rFonts w:cs="Arial"/>
          <w:sz w:val="20"/>
          <w:szCs w:val="20"/>
        </w:rPr>
      </w:pPr>
      <w:r>
        <w:rPr>
          <w:rFonts w:cs="Arial"/>
          <w:sz w:val="20"/>
          <w:szCs w:val="20"/>
        </w:rPr>
        <w:br w:type="page"/>
      </w:r>
    </w:p>
    <w:p w14:paraId="64565C0E" w14:textId="77777777" w:rsidR="00C54A38" w:rsidRPr="00F0078A" w:rsidRDefault="00C54A38" w:rsidP="00112219">
      <w:pPr>
        <w:pStyle w:val="Heading1"/>
        <w:rPr>
          <w:u w:val="single"/>
        </w:rPr>
      </w:pPr>
      <w:bookmarkStart w:id="46" w:name="_Toc13474219"/>
      <w:bookmarkStart w:id="47" w:name="_Toc15052515"/>
      <w:r w:rsidRPr="000E13BB">
        <w:lastRenderedPageBreak/>
        <w:t>Freedom of expression and opinion, and access to information</w:t>
      </w:r>
      <w:r>
        <w:t xml:space="preserve"> (art.21)</w:t>
      </w:r>
      <w:bookmarkEnd w:id="46"/>
      <w:bookmarkEnd w:id="47"/>
    </w:p>
    <w:p w14:paraId="60167F38" w14:textId="77777777" w:rsidR="00C54A38" w:rsidRPr="00F0078A" w:rsidRDefault="00C54A38" w:rsidP="000B470D">
      <w:pPr>
        <w:spacing w:line="276" w:lineRule="auto"/>
        <w:jc w:val="both"/>
        <w:rPr>
          <w:rFonts w:cs="Arial"/>
          <w:sz w:val="20"/>
          <w:szCs w:val="20"/>
        </w:rPr>
      </w:pPr>
    </w:p>
    <w:p w14:paraId="5A1B6407" w14:textId="77777777" w:rsidR="00C8384E" w:rsidRDefault="00C8384E" w:rsidP="005577A2">
      <w:pPr>
        <w:spacing w:line="276" w:lineRule="auto"/>
        <w:ind w:left="567" w:hanging="567"/>
        <w:jc w:val="both"/>
        <w:rPr>
          <w:rFonts w:cs="Arial"/>
          <w:sz w:val="20"/>
          <w:szCs w:val="20"/>
        </w:rPr>
      </w:pPr>
      <w:r>
        <w:rPr>
          <w:rFonts w:cs="Arial"/>
          <w:sz w:val="20"/>
          <w:szCs w:val="20"/>
        </w:rPr>
        <w:t xml:space="preserve">23(a) </w:t>
      </w:r>
      <w:r>
        <w:rPr>
          <w:rFonts w:cs="Arial"/>
          <w:sz w:val="20"/>
          <w:szCs w:val="20"/>
        </w:rPr>
        <w:tab/>
      </w:r>
      <w:r w:rsidRPr="002C098D">
        <w:rPr>
          <w:rFonts w:cs="Arial"/>
          <w:sz w:val="20"/>
          <w:szCs w:val="20"/>
        </w:rPr>
        <w:t>Australia does not recognise Australian Sign Language (</w:t>
      </w:r>
      <w:proofErr w:type="spellStart"/>
      <w:r w:rsidRPr="002C098D">
        <w:rPr>
          <w:rFonts w:cs="Arial"/>
          <w:sz w:val="20"/>
          <w:szCs w:val="20"/>
        </w:rPr>
        <w:t>Auslan</w:t>
      </w:r>
      <w:proofErr w:type="spellEnd"/>
      <w:r w:rsidRPr="002C098D">
        <w:rPr>
          <w:rFonts w:cs="Arial"/>
          <w:sz w:val="20"/>
          <w:szCs w:val="20"/>
        </w:rPr>
        <w:t xml:space="preserve">) as </w:t>
      </w:r>
      <w:r w:rsidR="005577A2">
        <w:rPr>
          <w:rFonts w:cs="Arial"/>
          <w:sz w:val="20"/>
          <w:szCs w:val="20"/>
        </w:rPr>
        <w:t>a national language</w:t>
      </w:r>
      <w:r w:rsidR="00A65AB6">
        <w:rPr>
          <w:rFonts w:cs="Arial"/>
          <w:sz w:val="20"/>
          <w:szCs w:val="20"/>
        </w:rPr>
        <w:t>.</w:t>
      </w:r>
      <w:r w:rsidRPr="002C098D">
        <w:rPr>
          <w:rFonts w:cs="Arial"/>
          <w:sz w:val="20"/>
          <w:szCs w:val="20"/>
        </w:rPr>
        <w:t xml:space="preserve"> </w:t>
      </w:r>
    </w:p>
    <w:p w14:paraId="67D954D4" w14:textId="77777777" w:rsidR="00C8384E" w:rsidRDefault="00C8384E" w:rsidP="000B470D">
      <w:pPr>
        <w:spacing w:line="276" w:lineRule="auto"/>
        <w:jc w:val="both"/>
        <w:rPr>
          <w:rFonts w:cs="Arial"/>
          <w:sz w:val="20"/>
          <w:szCs w:val="20"/>
        </w:rPr>
      </w:pPr>
    </w:p>
    <w:p w14:paraId="179845A0" w14:textId="77777777" w:rsidR="005577A2" w:rsidRDefault="005577A2" w:rsidP="00445C0B">
      <w:pPr>
        <w:spacing w:line="276" w:lineRule="auto"/>
        <w:ind w:left="567" w:hanging="567"/>
        <w:jc w:val="both"/>
        <w:rPr>
          <w:rFonts w:cs="Arial"/>
          <w:sz w:val="20"/>
          <w:szCs w:val="20"/>
        </w:rPr>
      </w:pPr>
      <w:r>
        <w:rPr>
          <w:rFonts w:cs="Arial"/>
          <w:sz w:val="20"/>
          <w:szCs w:val="20"/>
        </w:rPr>
        <w:t>23(b)</w:t>
      </w:r>
      <w:r>
        <w:rPr>
          <w:rFonts w:cs="Arial"/>
          <w:sz w:val="20"/>
          <w:szCs w:val="20"/>
        </w:rPr>
        <w:tab/>
        <w:t>T</w:t>
      </w:r>
      <w:r w:rsidRPr="007827A3">
        <w:rPr>
          <w:rFonts w:cs="Arial"/>
          <w:sz w:val="20"/>
          <w:szCs w:val="20"/>
        </w:rPr>
        <w:t>here are no Information and Communication Standards that require information to be fully accessible</w:t>
      </w:r>
      <w:r>
        <w:rPr>
          <w:rFonts w:cs="Arial"/>
          <w:sz w:val="20"/>
          <w:szCs w:val="20"/>
        </w:rPr>
        <w:t>.</w:t>
      </w:r>
      <w:r>
        <w:rPr>
          <w:rStyle w:val="EndnoteReference"/>
          <w:rFonts w:cs="Arial"/>
          <w:sz w:val="20"/>
          <w:szCs w:val="20"/>
        </w:rPr>
        <w:endnoteReference w:id="187"/>
      </w:r>
      <w:r>
        <w:rPr>
          <w:rFonts w:cs="Arial"/>
          <w:sz w:val="20"/>
          <w:szCs w:val="20"/>
        </w:rPr>
        <w:t xml:space="preserve"> </w:t>
      </w:r>
      <w:r w:rsidRPr="00445C0B">
        <w:rPr>
          <w:rFonts w:cs="Arial"/>
          <w:sz w:val="20"/>
          <w:szCs w:val="20"/>
        </w:rPr>
        <w:t xml:space="preserve">There are no mandated minimum standards for government and public sector organisations </w:t>
      </w:r>
      <w:r w:rsidR="004E5C86">
        <w:rPr>
          <w:rFonts w:cs="Arial"/>
          <w:sz w:val="20"/>
          <w:szCs w:val="20"/>
        </w:rPr>
        <w:t>to ensure</w:t>
      </w:r>
      <w:r w:rsidR="004E5C86" w:rsidRPr="00445C0B">
        <w:rPr>
          <w:rFonts w:cs="Arial"/>
          <w:sz w:val="20"/>
          <w:szCs w:val="20"/>
        </w:rPr>
        <w:t xml:space="preserve"> </w:t>
      </w:r>
      <w:r w:rsidRPr="00445C0B">
        <w:rPr>
          <w:rFonts w:cs="Arial"/>
          <w:sz w:val="20"/>
          <w:szCs w:val="20"/>
        </w:rPr>
        <w:t>web accessibility and usability;</w:t>
      </w:r>
      <w:r w:rsidRPr="00445C0B">
        <w:rPr>
          <w:rStyle w:val="EndnoteReference"/>
          <w:rFonts w:cs="Arial"/>
          <w:sz w:val="20"/>
          <w:szCs w:val="20"/>
        </w:rPr>
        <w:endnoteReference w:id="188"/>
      </w:r>
      <w:r w:rsidRPr="00445C0B">
        <w:rPr>
          <w:rFonts w:cs="Arial"/>
          <w:sz w:val="20"/>
          <w:szCs w:val="20"/>
        </w:rPr>
        <w:t xml:space="preserve"> and for </w:t>
      </w:r>
      <w:r w:rsidR="00EE5819">
        <w:rPr>
          <w:rFonts w:cs="Arial"/>
          <w:sz w:val="20"/>
          <w:szCs w:val="20"/>
        </w:rPr>
        <w:t xml:space="preserve">accessible </w:t>
      </w:r>
      <w:r w:rsidRPr="00445C0B">
        <w:rPr>
          <w:rFonts w:cs="Arial"/>
          <w:sz w:val="20"/>
          <w:szCs w:val="20"/>
        </w:rPr>
        <w:t xml:space="preserve">information and services </w:t>
      </w:r>
      <w:r w:rsidR="00EE5819">
        <w:rPr>
          <w:rFonts w:cs="Arial"/>
          <w:sz w:val="20"/>
          <w:szCs w:val="20"/>
        </w:rPr>
        <w:t xml:space="preserve">to be </w:t>
      </w:r>
      <w:r w:rsidRPr="00445C0B">
        <w:rPr>
          <w:rFonts w:cs="Arial"/>
          <w:sz w:val="20"/>
          <w:szCs w:val="20"/>
        </w:rPr>
        <w:t>provided to the public.</w:t>
      </w:r>
      <w:r>
        <w:rPr>
          <w:rFonts w:cs="Arial"/>
          <w:sz w:val="20"/>
          <w:szCs w:val="20"/>
        </w:rPr>
        <w:t xml:space="preserve"> </w:t>
      </w:r>
    </w:p>
    <w:p w14:paraId="47B3C139" w14:textId="77777777" w:rsidR="005577A2" w:rsidRDefault="005577A2" w:rsidP="005577A2">
      <w:pPr>
        <w:spacing w:line="276" w:lineRule="auto"/>
        <w:ind w:left="851" w:hanging="851"/>
        <w:jc w:val="both"/>
        <w:rPr>
          <w:rFonts w:cs="Arial"/>
          <w:sz w:val="20"/>
          <w:szCs w:val="20"/>
        </w:rPr>
      </w:pPr>
    </w:p>
    <w:p w14:paraId="6DF53BB4" w14:textId="44CAE212" w:rsidR="00C54A38" w:rsidRDefault="00CF179E" w:rsidP="00112219">
      <w:pPr>
        <w:spacing w:line="276" w:lineRule="auto"/>
        <w:ind w:left="567" w:hanging="567"/>
        <w:jc w:val="both"/>
        <w:rPr>
          <w:rFonts w:cs="Arial"/>
          <w:sz w:val="20"/>
          <w:szCs w:val="20"/>
        </w:rPr>
      </w:pPr>
      <w:r>
        <w:rPr>
          <w:rFonts w:cs="Arial"/>
          <w:sz w:val="20"/>
          <w:szCs w:val="20"/>
        </w:rPr>
        <w:t>2</w:t>
      </w:r>
      <w:r w:rsidR="005577A2">
        <w:rPr>
          <w:rFonts w:cs="Arial"/>
          <w:sz w:val="20"/>
          <w:szCs w:val="20"/>
        </w:rPr>
        <w:t>3(c)</w:t>
      </w:r>
      <w:r w:rsidR="005577A2">
        <w:rPr>
          <w:rFonts w:cs="Arial"/>
          <w:sz w:val="20"/>
          <w:szCs w:val="20"/>
        </w:rPr>
        <w:tab/>
      </w:r>
      <w:r w:rsidR="00C54A38" w:rsidRPr="002C098D">
        <w:rPr>
          <w:rFonts w:cs="Arial"/>
          <w:sz w:val="20"/>
          <w:szCs w:val="20"/>
        </w:rPr>
        <w:t>Many people with disability are unable to enjoy freedom of expression and opinion</w:t>
      </w:r>
      <w:r w:rsidR="004E5C86">
        <w:rPr>
          <w:rFonts w:cs="Arial"/>
          <w:sz w:val="20"/>
          <w:szCs w:val="20"/>
        </w:rPr>
        <w:t xml:space="preserve"> due to a lack of communication supports</w:t>
      </w:r>
      <w:r w:rsidR="00C54A38" w:rsidRPr="002C098D">
        <w:rPr>
          <w:rFonts w:cs="Arial"/>
          <w:sz w:val="20"/>
          <w:szCs w:val="20"/>
        </w:rPr>
        <w:t xml:space="preserve">, and </w:t>
      </w:r>
      <w:r w:rsidR="004E5C86">
        <w:rPr>
          <w:rFonts w:cs="Arial"/>
          <w:sz w:val="20"/>
          <w:szCs w:val="20"/>
        </w:rPr>
        <w:t>in</w:t>
      </w:r>
      <w:r w:rsidR="00C54A38" w:rsidRPr="002C098D">
        <w:rPr>
          <w:rFonts w:cs="Arial"/>
          <w:sz w:val="20"/>
          <w:szCs w:val="20"/>
        </w:rPr>
        <w:t>equitable access to information</w:t>
      </w:r>
      <w:r w:rsidR="004E5C86">
        <w:rPr>
          <w:rFonts w:cs="Arial"/>
          <w:sz w:val="20"/>
          <w:szCs w:val="20"/>
        </w:rPr>
        <w:t>.</w:t>
      </w:r>
      <w:r w:rsidR="00C26C17">
        <w:rPr>
          <w:rFonts w:cs="Arial"/>
          <w:sz w:val="20"/>
          <w:szCs w:val="20"/>
        </w:rPr>
        <w:t xml:space="preserve"> </w:t>
      </w:r>
      <w:r w:rsidR="00940C62">
        <w:rPr>
          <w:rFonts w:cs="Arial"/>
          <w:sz w:val="20"/>
          <w:szCs w:val="20"/>
        </w:rPr>
        <w:t>6</w:t>
      </w:r>
      <w:r w:rsidR="00C26C17" w:rsidRPr="00816FF3">
        <w:rPr>
          <w:rFonts w:cs="Arial"/>
          <w:sz w:val="20"/>
          <w:szCs w:val="20"/>
        </w:rPr>
        <w:t xml:space="preserve">7% of </w:t>
      </w:r>
      <w:r w:rsidR="00C26C17">
        <w:rPr>
          <w:rFonts w:cs="Arial"/>
          <w:sz w:val="20"/>
          <w:szCs w:val="20"/>
        </w:rPr>
        <w:t>people with disability</w:t>
      </w:r>
      <w:r w:rsidR="00C26C17" w:rsidRPr="00816FF3">
        <w:rPr>
          <w:rFonts w:cs="Arial"/>
          <w:sz w:val="20"/>
          <w:szCs w:val="20"/>
        </w:rPr>
        <w:t xml:space="preserve"> find </w:t>
      </w:r>
      <w:r w:rsidR="00C26C17">
        <w:rPr>
          <w:rFonts w:cs="Arial"/>
          <w:sz w:val="20"/>
          <w:szCs w:val="20"/>
        </w:rPr>
        <w:t>government information</w:t>
      </w:r>
      <w:r w:rsidR="00C26C17" w:rsidRPr="00816FF3">
        <w:rPr>
          <w:rFonts w:cs="Arial"/>
          <w:sz w:val="20"/>
          <w:szCs w:val="20"/>
        </w:rPr>
        <w:t xml:space="preserve"> i</w:t>
      </w:r>
      <w:r w:rsidR="00C26C17">
        <w:rPr>
          <w:rFonts w:cs="Arial"/>
          <w:sz w:val="20"/>
          <w:szCs w:val="20"/>
        </w:rPr>
        <w:t>n</w:t>
      </w:r>
      <w:r w:rsidR="00C26C17" w:rsidRPr="00816FF3">
        <w:rPr>
          <w:rFonts w:cs="Arial"/>
          <w:sz w:val="20"/>
          <w:szCs w:val="20"/>
        </w:rPr>
        <w:t xml:space="preserve">accessible </w:t>
      </w:r>
      <w:r w:rsidR="00C26C17">
        <w:rPr>
          <w:rFonts w:cs="Arial"/>
          <w:sz w:val="20"/>
          <w:szCs w:val="20"/>
        </w:rPr>
        <w:t>and/</w:t>
      </w:r>
      <w:r w:rsidR="00C26C17" w:rsidRPr="00816FF3">
        <w:rPr>
          <w:rFonts w:cs="Arial"/>
          <w:sz w:val="20"/>
          <w:szCs w:val="20"/>
        </w:rPr>
        <w:t xml:space="preserve">or </w:t>
      </w:r>
      <w:r w:rsidR="00C26C17">
        <w:rPr>
          <w:rFonts w:cs="Arial"/>
          <w:sz w:val="20"/>
          <w:szCs w:val="20"/>
        </w:rPr>
        <w:t>difficult</w:t>
      </w:r>
      <w:r w:rsidR="00C26C17" w:rsidRPr="00816FF3">
        <w:rPr>
          <w:rFonts w:cs="Arial"/>
          <w:sz w:val="20"/>
          <w:szCs w:val="20"/>
        </w:rPr>
        <w:t xml:space="preserve"> to understand.</w:t>
      </w:r>
      <w:r w:rsidR="00C26C17">
        <w:rPr>
          <w:rStyle w:val="EndnoteReference"/>
          <w:rFonts w:cs="Arial"/>
          <w:sz w:val="20"/>
          <w:szCs w:val="20"/>
        </w:rPr>
        <w:endnoteReference w:id="189"/>
      </w:r>
    </w:p>
    <w:p w14:paraId="74005256" w14:textId="77777777" w:rsidR="00C54A38" w:rsidRPr="00112219" w:rsidRDefault="00C54A38" w:rsidP="00112219">
      <w:pPr>
        <w:pStyle w:val="Heading2"/>
      </w:pPr>
      <w:r w:rsidRPr="00112219">
        <w:t>Recommendations</w:t>
      </w:r>
    </w:p>
    <w:p w14:paraId="4B63A773" w14:textId="77777777" w:rsidR="00C54A38" w:rsidRDefault="00C54A38" w:rsidP="00996E81">
      <w:pPr>
        <w:spacing w:line="276" w:lineRule="auto"/>
        <w:jc w:val="both"/>
        <w:rPr>
          <w:rFonts w:cs="Arial"/>
          <w:sz w:val="20"/>
          <w:szCs w:val="20"/>
        </w:rPr>
      </w:pPr>
    </w:p>
    <w:p w14:paraId="491BCA82" w14:textId="77777777" w:rsidR="00DD36A1" w:rsidRDefault="00DD36A1" w:rsidP="00DD36A1">
      <w:pPr>
        <w:spacing w:line="276" w:lineRule="auto"/>
        <w:jc w:val="both"/>
        <w:rPr>
          <w:rFonts w:cs="Arial"/>
          <w:sz w:val="20"/>
          <w:szCs w:val="20"/>
        </w:rPr>
      </w:pPr>
      <w:r>
        <w:rPr>
          <w:rFonts w:cs="Arial"/>
          <w:sz w:val="20"/>
          <w:szCs w:val="20"/>
        </w:rPr>
        <w:t>That Australia:</w:t>
      </w:r>
    </w:p>
    <w:p w14:paraId="4A34AE00" w14:textId="77777777" w:rsidR="007E4D78" w:rsidRDefault="007E4D78" w:rsidP="00996E81">
      <w:pPr>
        <w:spacing w:line="276" w:lineRule="auto"/>
        <w:rPr>
          <w:rFonts w:cs="Arial"/>
          <w:sz w:val="20"/>
          <w:szCs w:val="20"/>
        </w:rPr>
      </w:pPr>
    </w:p>
    <w:p w14:paraId="6204087F" w14:textId="77777777" w:rsidR="00C54A3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Act to ensure that </w:t>
      </w:r>
      <w:proofErr w:type="spellStart"/>
      <w:r w:rsidR="009B3327" w:rsidRPr="002C2597">
        <w:rPr>
          <w:rFonts w:cs="Arial"/>
          <w:sz w:val="20"/>
          <w:szCs w:val="20"/>
        </w:rPr>
        <w:t>Auslan</w:t>
      </w:r>
      <w:proofErr w:type="spellEnd"/>
      <w:r w:rsidR="009B3327" w:rsidRPr="002C2597">
        <w:rPr>
          <w:rFonts w:cs="Arial"/>
          <w:sz w:val="20"/>
          <w:szCs w:val="20"/>
        </w:rPr>
        <w:t xml:space="preserve"> </w:t>
      </w:r>
      <w:r w:rsidRPr="002C2597">
        <w:rPr>
          <w:rFonts w:cs="Arial"/>
          <w:sz w:val="20"/>
          <w:szCs w:val="20"/>
        </w:rPr>
        <w:t>is</w:t>
      </w:r>
      <w:r w:rsidR="009B3327" w:rsidRPr="002C2597">
        <w:rPr>
          <w:rFonts w:cs="Arial"/>
          <w:sz w:val="20"/>
          <w:szCs w:val="20"/>
        </w:rPr>
        <w:t xml:space="preserve"> recognised as </w:t>
      </w:r>
      <w:r w:rsidR="005577A2">
        <w:rPr>
          <w:rFonts w:cs="Arial"/>
          <w:sz w:val="20"/>
          <w:szCs w:val="20"/>
        </w:rPr>
        <w:t>a national</w:t>
      </w:r>
      <w:r w:rsidR="009B3327" w:rsidRPr="002C2597">
        <w:rPr>
          <w:rFonts w:cs="Arial"/>
          <w:sz w:val="20"/>
          <w:szCs w:val="20"/>
        </w:rPr>
        <w:t xml:space="preserve"> language, and that Deaf peoples’ right to use </w:t>
      </w:r>
      <w:proofErr w:type="spellStart"/>
      <w:r w:rsidR="009B3327" w:rsidRPr="002C2597">
        <w:rPr>
          <w:rFonts w:cs="Arial"/>
          <w:sz w:val="20"/>
          <w:szCs w:val="20"/>
        </w:rPr>
        <w:t>Auslan</w:t>
      </w:r>
      <w:proofErr w:type="spellEnd"/>
      <w:r w:rsidR="009B3327" w:rsidRPr="002C2597">
        <w:rPr>
          <w:rFonts w:cs="Arial"/>
          <w:sz w:val="20"/>
          <w:szCs w:val="20"/>
        </w:rPr>
        <w:t xml:space="preserve"> </w:t>
      </w:r>
      <w:r w:rsidRPr="002C2597">
        <w:rPr>
          <w:rFonts w:cs="Arial"/>
          <w:sz w:val="20"/>
          <w:szCs w:val="20"/>
        </w:rPr>
        <w:t>is</w:t>
      </w:r>
      <w:r w:rsidR="009B3327" w:rsidRPr="002C2597">
        <w:rPr>
          <w:rFonts w:cs="Arial"/>
          <w:sz w:val="20"/>
          <w:szCs w:val="20"/>
        </w:rPr>
        <w:t xml:space="preserve"> legally recognised.</w:t>
      </w:r>
    </w:p>
    <w:p w14:paraId="4FC6C973" w14:textId="77777777" w:rsidR="00C54A38" w:rsidRDefault="00C54A38" w:rsidP="00996E81">
      <w:pPr>
        <w:spacing w:line="276" w:lineRule="auto"/>
        <w:rPr>
          <w:rFonts w:cs="Arial"/>
          <w:sz w:val="20"/>
          <w:szCs w:val="20"/>
        </w:rPr>
      </w:pPr>
    </w:p>
    <w:p w14:paraId="182B2E66" w14:textId="77777777" w:rsidR="00C54A3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Develop Information and Communication Standards that require information </w:t>
      </w:r>
      <w:r w:rsidR="00B669BA">
        <w:rPr>
          <w:rFonts w:cs="Arial"/>
          <w:sz w:val="20"/>
          <w:szCs w:val="20"/>
        </w:rPr>
        <w:t xml:space="preserve">to be fully accessible </w:t>
      </w:r>
      <w:r w:rsidR="004E5C86">
        <w:rPr>
          <w:rFonts w:cs="Arial"/>
          <w:sz w:val="20"/>
          <w:szCs w:val="20"/>
        </w:rPr>
        <w:t xml:space="preserve">and communication supports to </w:t>
      </w:r>
      <w:r w:rsidRPr="002C2597">
        <w:rPr>
          <w:rFonts w:cs="Arial"/>
          <w:sz w:val="20"/>
          <w:szCs w:val="20"/>
        </w:rPr>
        <w:t xml:space="preserve">be </w:t>
      </w:r>
      <w:r w:rsidR="00B669BA">
        <w:rPr>
          <w:rFonts w:cs="Arial"/>
          <w:sz w:val="20"/>
          <w:szCs w:val="20"/>
        </w:rPr>
        <w:t>routinely available.</w:t>
      </w:r>
    </w:p>
    <w:p w14:paraId="4B9FCEEE" w14:textId="77777777" w:rsidR="007E4D78" w:rsidRDefault="007E4D78" w:rsidP="00996E81">
      <w:pPr>
        <w:spacing w:line="276" w:lineRule="auto"/>
        <w:rPr>
          <w:rFonts w:cs="Arial"/>
          <w:sz w:val="20"/>
          <w:szCs w:val="20"/>
        </w:rPr>
      </w:pPr>
    </w:p>
    <w:p w14:paraId="4CD24C10" w14:textId="77777777" w:rsidR="007E4D78" w:rsidRPr="002C2597" w:rsidRDefault="007E4D78" w:rsidP="00996E81">
      <w:pPr>
        <w:pStyle w:val="ListParagraph"/>
        <w:numPr>
          <w:ilvl w:val="0"/>
          <w:numId w:val="23"/>
        </w:numPr>
        <w:spacing w:line="276" w:lineRule="auto"/>
        <w:rPr>
          <w:rFonts w:cs="Arial"/>
          <w:sz w:val="20"/>
          <w:szCs w:val="20"/>
        </w:rPr>
      </w:pPr>
      <w:r w:rsidRPr="002C2597">
        <w:rPr>
          <w:rFonts w:cs="Arial"/>
          <w:sz w:val="20"/>
          <w:szCs w:val="20"/>
        </w:rPr>
        <w:t xml:space="preserve">Develop a </w:t>
      </w:r>
      <w:r w:rsidRPr="002C2597">
        <w:rPr>
          <w:rFonts w:cs="Arial"/>
          <w:i/>
          <w:iCs/>
          <w:sz w:val="20"/>
          <w:szCs w:val="20"/>
        </w:rPr>
        <w:t xml:space="preserve">Plain </w:t>
      </w:r>
      <w:r w:rsidR="002C2597" w:rsidRPr="002C2597">
        <w:rPr>
          <w:rFonts w:cs="Arial"/>
          <w:i/>
          <w:iCs/>
          <w:sz w:val="20"/>
          <w:szCs w:val="20"/>
        </w:rPr>
        <w:t>Writing</w:t>
      </w:r>
      <w:r w:rsidRPr="002C2597">
        <w:rPr>
          <w:rFonts w:cs="Arial"/>
          <w:i/>
          <w:iCs/>
          <w:sz w:val="20"/>
          <w:szCs w:val="20"/>
        </w:rPr>
        <w:t xml:space="preserve"> Act</w:t>
      </w:r>
      <w:r w:rsidRPr="002C2597">
        <w:rPr>
          <w:rFonts w:cs="Arial"/>
          <w:sz w:val="20"/>
          <w:szCs w:val="20"/>
        </w:rPr>
        <w:t xml:space="preserve"> </w:t>
      </w:r>
      <w:r w:rsidR="002C2597" w:rsidRPr="002C2597">
        <w:rPr>
          <w:rFonts w:cs="Arial"/>
          <w:sz w:val="20"/>
          <w:szCs w:val="20"/>
        </w:rPr>
        <w:t xml:space="preserve">that requires government agencies </w:t>
      </w:r>
      <w:r w:rsidR="00A65AB6">
        <w:rPr>
          <w:rFonts w:cs="Arial"/>
          <w:sz w:val="20"/>
          <w:szCs w:val="20"/>
        </w:rPr>
        <w:t xml:space="preserve">to </w:t>
      </w:r>
      <w:r w:rsidR="002C2597" w:rsidRPr="002C2597">
        <w:rPr>
          <w:rFonts w:cs="Arial"/>
          <w:sz w:val="20"/>
          <w:szCs w:val="20"/>
        </w:rPr>
        <w:t>use clear communication that the public can understand.</w:t>
      </w:r>
    </w:p>
    <w:p w14:paraId="3ABCE638" w14:textId="77777777" w:rsidR="00C54A38" w:rsidRDefault="00C54A38" w:rsidP="00F0078A">
      <w:pPr>
        <w:rPr>
          <w:rFonts w:cs="Arial"/>
          <w:sz w:val="20"/>
          <w:szCs w:val="20"/>
        </w:rPr>
      </w:pPr>
    </w:p>
    <w:p w14:paraId="7BD8B51A" w14:textId="77777777" w:rsidR="0086746C" w:rsidRDefault="0086746C" w:rsidP="00F0078A">
      <w:pPr>
        <w:rPr>
          <w:rFonts w:cs="Arial"/>
          <w:sz w:val="20"/>
          <w:szCs w:val="20"/>
        </w:rPr>
      </w:pPr>
    </w:p>
    <w:p w14:paraId="43A8A094" w14:textId="77777777" w:rsidR="00C54A38" w:rsidRDefault="00C54A38">
      <w:pPr>
        <w:rPr>
          <w:rFonts w:cs="Arial"/>
          <w:sz w:val="20"/>
          <w:szCs w:val="20"/>
        </w:rPr>
      </w:pPr>
      <w:r>
        <w:rPr>
          <w:rFonts w:cs="Arial"/>
          <w:sz w:val="20"/>
          <w:szCs w:val="20"/>
        </w:rPr>
        <w:br w:type="page"/>
      </w:r>
    </w:p>
    <w:p w14:paraId="37252A9A" w14:textId="77777777" w:rsidR="00C54A38" w:rsidRPr="00F0078A" w:rsidRDefault="00C54A38" w:rsidP="00112219">
      <w:pPr>
        <w:pStyle w:val="Heading1"/>
        <w:rPr>
          <w:u w:val="single"/>
        </w:rPr>
      </w:pPr>
      <w:bookmarkStart w:id="48" w:name="_Toc13474220"/>
      <w:bookmarkStart w:id="49" w:name="_Toc15052516"/>
      <w:r w:rsidRPr="000E13BB">
        <w:lastRenderedPageBreak/>
        <w:t>Respect for home and the family</w:t>
      </w:r>
      <w:r>
        <w:t xml:space="preserve"> (art.23)</w:t>
      </w:r>
      <w:bookmarkEnd w:id="48"/>
      <w:bookmarkEnd w:id="49"/>
    </w:p>
    <w:p w14:paraId="27E031CF" w14:textId="77777777" w:rsidR="00C54A38" w:rsidRPr="0025783F" w:rsidRDefault="00C54A38" w:rsidP="007426FB">
      <w:pPr>
        <w:spacing w:line="276" w:lineRule="auto"/>
        <w:jc w:val="both"/>
        <w:rPr>
          <w:rFonts w:cs="Arial"/>
          <w:sz w:val="20"/>
          <w:szCs w:val="20"/>
        </w:rPr>
      </w:pPr>
    </w:p>
    <w:p w14:paraId="5EE3A033" w14:textId="77777777" w:rsidR="002604F3" w:rsidRPr="0025783F" w:rsidRDefault="00C54A38" w:rsidP="003631EA">
      <w:pPr>
        <w:spacing w:line="276" w:lineRule="auto"/>
        <w:jc w:val="both"/>
        <w:rPr>
          <w:rFonts w:cs="Arial"/>
          <w:color w:val="000000" w:themeColor="text1"/>
          <w:sz w:val="20"/>
          <w:szCs w:val="20"/>
          <w:lang w:val="en-US"/>
        </w:rPr>
      </w:pPr>
      <w:r w:rsidRPr="0025783F">
        <w:rPr>
          <w:rFonts w:cs="Arial"/>
          <w:color w:val="000000" w:themeColor="text1"/>
          <w:sz w:val="20"/>
          <w:szCs w:val="20"/>
          <w:lang w:val="en-US"/>
        </w:rPr>
        <w:t>A parent with disability in Australia is up to ten times more likely than other parents to have a child removed from their care</w:t>
      </w:r>
      <w:r w:rsidR="002604F3">
        <w:rPr>
          <w:rFonts w:cs="Arial"/>
          <w:color w:val="000000" w:themeColor="text1"/>
          <w:sz w:val="20"/>
          <w:szCs w:val="20"/>
          <w:lang w:val="en-US"/>
        </w:rPr>
        <w:t>,</w:t>
      </w:r>
      <w:r w:rsidR="00A057E3" w:rsidRPr="0025783F">
        <w:rPr>
          <w:rStyle w:val="EndnoteReference"/>
          <w:rFonts w:cs="Arial"/>
          <w:color w:val="000000" w:themeColor="text1"/>
          <w:sz w:val="20"/>
          <w:szCs w:val="20"/>
          <w:lang w:val="en-US"/>
        </w:rPr>
        <w:endnoteReference w:id="190"/>
      </w:r>
      <w:r w:rsidR="00A057E3" w:rsidRPr="0025783F">
        <w:rPr>
          <w:rFonts w:cs="Arial"/>
          <w:color w:val="000000" w:themeColor="text1"/>
          <w:sz w:val="20"/>
          <w:szCs w:val="20"/>
          <w:lang w:val="en-US"/>
        </w:rPr>
        <w:t xml:space="preserve"> </w:t>
      </w:r>
      <w:r w:rsidR="002604F3">
        <w:rPr>
          <w:rFonts w:cs="Arial"/>
          <w:color w:val="000000" w:themeColor="text1"/>
          <w:sz w:val="20"/>
          <w:szCs w:val="20"/>
          <w:lang w:val="en-US"/>
        </w:rPr>
        <w:t>often</w:t>
      </w:r>
      <w:r w:rsidR="00A057E3" w:rsidRPr="0025783F">
        <w:rPr>
          <w:rFonts w:cs="Arial"/>
          <w:color w:val="000000" w:themeColor="text1"/>
          <w:sz w:val="20"/>
          <w:szCs w:val="20"/>
          <w:lang w:val="en-US"/>
        </w:rPr>
        <w:t xml:space="preserve"> on the basis of parental disability rather than evidence of neglect or abuse.</w:t>
      </w:r>
      <w:r w:rsidR="00A057E3" w:rsidRPr="0025783F">
        <w:rPr>
          <w:rStyle w:val="EndnoteReference"/>
          <w:rFonts w:cs="Arial"/>
          <w:color w:val="000000" w:themeColor="text1"/>
          <w:sz w:val="20"/>
          <w:szCs w:val="20"/>
          <w:lang w:val="en-US"/>
        </w:rPr>
        <w:endnoteReference w:id="191"/>
      </w:r>
      <w:r w:rsidR="00A057E3" w:rsidRPr="0025783F">
        <w:rPr>
          <w:rFonts w:cs="Arial"/>
          <w:color w:val="000000" w:themeColor="text1"/>
          <w:sz w:val="20"/>
          <w:szCs w:val="20"/>
          <w:lang w:val="en-US"/>
        </w:rPr>
        <w:t xml:space="preserve"> </w:t>
      </w:r>
      <w:r w:rsidR="00A057E3">
        <w:rPr>
          <w:rFonts w:cs="Arial"/>
          <w:color w:val="000000" w:themeColor="text1"/>
          <w:sz w:val="20"/>
          <w:szCs w:val="20"/>
        </w:rPr>
        <w:t xml:space="preserve">In 2013, the </w:t>
      </w:r>
      <w:r w:rsidR="00A057E3" w:rsidRPr="0025783F">
        <w:rPr>
          <w:rFonts w:cs="Arial"/>
          <w:color w:val="000000" w:themeColor="text1"/>
          <w:sz w:val="20"/>
          <w:szCs w:val="20"/>
        </w:rPr>
        <w:t xml:space="preserve">Australian Council of Human Rights Agencies (ACHRA) </w:t>
      </w:r>
      <w:r w:rsidR="002604F3">
        <w:rPr>
          <w:rFonts w:cs="Arial"/>
          <w:color w:val="000000" w:themeColor="text1"/>
          <w:sz w:val="20"/>
          <w:szCs w:val="20"/>
        </w:rPr>
        <w:t xml:space="preserve">recommended the </w:t>
      </w:r>
      <w:r w:rsidR="002604F3" w:rsidRPr="0025783F">
        <w:rPr>
          <w:rFonts w:cs="Arial"/>
          <w:color w:val="000000" w:themeColor="text1"/>
          <w:sz w:val="20"/>
          <w:szCs w:val="20"/>
        </w:rPr>
        <w:t>Australian Government take urgent action</w:t>
      </w:r>
      <w:r w:rsidR="002604F3">
        <w:rPr>
          <w:rFonts w:cs="Arial"/>
          <w:color w:val="000000" w:themeColor="text1"/>
          <w:sz w:val="20"/>
          <w:szCs w:val="20"/>
        </w:rPr>
        <w:t xml:space="preserve"> on </w:t>
      </w:r>
      <w:r w:rsidR="002604F3" w:rsidRPr="0025783F">
        <w:rPr>
          <w:rFonts w:cs="Arial"/>
          <w:color w:val="000000" w:themeColor="text1"/>
          <w:sz w:val="20"/>
          <w:szCs w:val="20"/>
        </w:rPr>
        <w:t>discrimination against parents with disability</w:t>
      </w:r>
      <w:r w:rsidR="002604F3">
        <w:rPr>
          <w:rFonts w:cs="Arial"/>
          <w:color w:val="000000" w:themeColor="text1"/>
          <w:sz w:val="20"/>
          <w:szCs w:val="20"/>
        </w:rPr>
        <w:t xml:space="preserve">, however this recommendation has not been </w:t>
      </w:r>
      <w:r w:rsidR="00F35A9B">
        <w:rPr>
          <w:rFonts w:cs="Arial"/>
          <w:color w:val="000000" w:themeColor="text1"/>
          <w:sz w:val="20"/>
          <w:szCs w:val="20"/>
        </w:rPr>
        <w:t>implemented</w:t>
      </w:r>
      <w:r w:rsidR="002604F3">
        <w:rPr>
          <w:rFonts w:cs="Arial"/>
          <w:color w:val="000000" w:themeColor="text1"/>
          <w:sz w:val="20"/>
          <w:szCs w:val="20"/>
        </w:rPr>
        <w:t>.</w:t>
      </w:r>
      <w:r w:rsidR="002604F3" w:rsidRPr="0025783F">
        <w:rPr>
          <w:rStyle w:val="EndnoteReference"/>
          <w:rFonts w:cs="Arial"/>
          <w:color w:val="000000" w:themeColor="text1"/>
          <w:sz w:val="20"/>
          <w:szCs w:val="20"/>
        </w:rPr>
        <w:endnoteReference w:id="192"/>
      </w:r>
    </w:p>
    <w:p w14:paraId="5D85A1BD" w14:textId="77777777" w:rsidR="00A057E3" w:rsidRDefault="00A057E3" w:rsidP="003631EA">
      <w:pPr>
        <w:spacing w:line="276" w:lineRule="auto"/>
        <w:jc w:val="both"/>
        <w:rPr>
          <w:rFonts w:cs="Arial"/>
          <w:color w:val="000000" w:themeColor="text1"/>
          <w:sz w:val="20"/>
          <w:szCs w:val="20"/>
        </w:rPr>
      </w:pPr>
    </w:p>
    <w:p w14:paraId="6A9AA800" w14:textId="77777777" w:rsidR="002604F3" w:rsidRDefault="002604F3" w:rsidP="003631EA">
      <w:pPr>
        <w:spacing w:line="276" w:lineRule="auto"/>
        <w:jc w:val="both"/>
        <w:rPr>
          <w:rFonts w:cs="Arial"/>
          <w:color w:val="000000" w:themeColor="text1"/>
          <w:sz w:val="20"/>
          <w:szCs w:val="20"/>
        </w:rPr>
      </w:pPr>
      <w:r>
        <w:rPr>
          <w:rFonts w:cs="Arial"/>
          <w:color w:val="000000" w:themeColor="text1"/>
          <w:sz w:val="20"/>
          <w:szCs w:val="20"/>
          <w:lang w:val="en-US"/>
        </w:rPr>
        <w:t xml:space="preserve">More than </w:t>
      </w:r>
      <w:r w:rsidRPr="007426FB">
        <w:rPr>
          <w:rFonts w:cs="Arial"/>
          <w:sz w:val="20"/>
          <w:szCs w:val="20"/>
        </w:rPr>
        <w:t xml:space="preserve">15% of </w:t>
      </w:r>
      <w:r>
        <w:rPr>
          <w:rFonts w:cs="Arial"/>
          <w:sz w:val="20"/>
          <w:szCs w:val="20"/>
        </w:rPr>
        <w:t>people with disability</w:t>
      </w:r>
      <w:r w:rsidRPr="007426FB">
        <w:rPr>
          <w:rFonts w:cs="Arial"/>
          <w:sz w:val="20"/>
          <w:szCs w:val="20"/>
        </w:rPr>
        <w:t xml:space="preserve"> report difficulty accessing services to assist with being a parent</w:t>
      </w:r>
      <w:r>
        <w:rPr>
          <w:rFonts w:cs="Arial"/>
          <w:sz w:val="20"/>
          <w:szCs w:val="20"/>
        </w:rPr>
        <w:t>.</w:t>
      </w:r>
      <w:r>
        <w:rPr>
          <w:rStyle w:val="EndnoteReference"/>
          <w:rFonts w:cs="Arial"/>
          <w:sz w:val="20"/>
          <w:szCs w:val="20"/>
        </w:rPr>
        <w:endnoteReference w:id="193"/>
      </w:r>
    </w:p>
    <w:p w14:paraId="4A2BE7C2" w14:textId="77777777" w:rsidR="002604F3" w:rsidRPr="0025783F" w:rsidRDefault="002604F3" w:rsidP="003631EA">
      <w:pPr>
        <w:spacing w:line="276" w:lineRule="auto"/>
        <w:jc w:val="both"/>
        <w:rPr>
          <w:rFonts w:cs="Arial"/>
          <w:color w:val="000000" w:themeColor="text1"/>
          <w:sz w:val="20"/>
          <w:szCs w:val="20"/>
        </w:rPr>
      </w:pPr>
    </w:p>
    <w:p w14:paraId="4E3A5CD1" w14:textId="364FA4A8" w:rsidR="00C54A38" w:rsidRPr="00112219" w:rsidRDefault="00A057E3" w:rsidP="00112219">
      <w:pPr>
        <w:spacing w:line="276" w:lineRule="auto"/>
        <w:jc w:val="both"/>
        <w:rPr>
          <w:rFonts w:cs="Arial"/>
          <w:color w:val="000000" w:themeColor="text1"/>
          <w:sz w:val="20"/>
          <w:szCs w:val="20"/>
        </w:rPr>
      </w:pPr>
      <w:r w:rsidRPr="0025783F">
        <w:rPr>
          <w:rFonts w:cs="Arial"/>
          <w:color w:val="000000" w:themeColor="text1"/>
          <w:sz w:val="20"/>
          <w:szCs w:val="20"/>
        </w:rPr>
        <w:t>People with disability in Australia experience</w:t>
      </w:r>
      <w:r w:rsidR="005E6F58">
        <w:rPr>
          <w:rFonts w:cs="Arial"/>
          <w:color w:val="000000" w:themeColor="text1"/>
          <w:sz w:val="20"/>
          <w:szCs w:val="20"/>
        </w:rPr>
        <w:t xml:space="preserve"> </w:t>
      </w:r>
      <w:r w:rsidRPr="0025783F">
        <w:rPr>
          <w:rFonts w:cs="Arial"/>
          <w:color w:val="000000" w:themeColor="text1"/>
          <w:sz w:val="20"/>
          <w:szCs w:val="20"/>
        </w:rPr>
        <w:t>gross violations of their sexual and reproductive rights.</w:t>
      </w:r>
      <w:r w:rsidRPr="0025783F">
        <w:rPr>
          <w:rStyle w:val="EndnoteReference"/>
          <w:rFonts w:cs="Arial"/>
          <w:color w:val="000000" w:themeColor="text1"/>
          <w:sz w:val="20"/>
          <w:szCs w:val="20"/>
        </w:rPr>
        <w:endnoteReference w:id="194"/>
      </w:r>
      <w:r w:rsidRPr="0025783F">
        <w:rPr>
          <w:rFonts w:cs="Arial"/>
          <w:color w:val="000000" w:themeColor="text1"/>
          <w:sz w:val="20"/>
          <w:szCs w:val="20"/>
        </w:rPr>
        <w:t xml:space="preserve"> Women with disability </w:t>
      </w:r>
      <w:r w:rsidR="00FB49C9">
        <w:rPr>
          <w:rFonts w:cs="Arial"/>
          <w:color w:val="000000" w:themeColor="text1"/>
          <w:sz w:val="20"/>
          <w:szCs w:val="20"/>
        </w:rPr>
        <w:t xml:space="preserve">and LGBTIQA+ people with disability </w:t>
      </w:r>
      <w:r w:rsidRPr="0025783F">
        <w:rPr>
          <w:rFonts w:cs="Arial"/>
          <w:color w:val="000000" w:themeColor="text1"/>
          <w:sz w:val="20"/>
          <w:szCs w:val="20"/>
        </w:rPr>
        <w:t>experience significant discrimination in accessing assisted reproductive technologies.</w:t>
      </w:r>
      <w:r w:rsidRPr="0025783F">
        <w:rPr>
          <w:rStyle w:val="EndnoteReference"/>
          <w:rFonts w:cs="Arial"/>
          <w:color w:val="000000" w:themeColor="text1"/>
          <w:sz w:val="20"/>
          <w:szCs w:val="20"/>
        </w:rPr>
        <w:endnoteReference w:id="195"/>
      </w:r>
      <w:r w:rsidRPr="0025783F">
        <w:rPr>
          <w:rFonts w:cs="Arial"/>
          <w:color w:val="000000" w:themeColor="text1"/>
          <w:sz w:val="20"/>
          <w:szCs w:val="20"/>
          <w:vertAlign w:val="superscript"/>
        </w:rPr>
        <w:t xml:space="preserve"> </w:t>
      </w:r>
    </w:p>
    <w:p w14:paraId="3007A661" w14:textId="77777777" w:rsidR="00C54A38" w:rsidRPr="001B3DCF" w:rsidRDefault="00C54A38" w:rsidP="00112219">
      <w:pPr>
        <w:pStyle w:val="Heading2"/>
      </w:pPr>
      <w:r w:rsidRPr="001B3DCF">
        <w:t>Recommendations</w:t>
      </w:r>
    </w:p>
    <w:p w14:paraId="308692A8" w14:textId="77777777" w:rsidR="00A53D7C" w:rsidRDefault="00A53D7C" w:rsidP="00A53D7C">
      <w:pPr>
        <w:spacing w:line="276" w:lineRule="auto"/>
        <w:jc w:val="both"/>
        <w:rPr>
          <w:rFonts w:cs="Arial"/>
          <w:sz w:val="20"/>
          <w:szCs w:val="20"/>
        </w:rPr>
      </w:pPr>
    </w:p>
    <w:p w14:paraId="35B51272" w14:textId="77777777" w:rsidR="00DD36A1" w:rsidRDefault="00DD36A1" w:rsidP="00DD36A1">
      <w:pPr>
        <w:spacing w:line="276" w:lineRule="auto"/>
        <w:jc w:val="both"/>
        <w:rPr>
          <w:rFonts w:cs="Arial"/>
          <w:sz w:val="20"/>
          <w:szCs w:val="20"/>
        </w:rPr>
      </w:pPr>
      <w:r>
        <w:rPr>
          <w:rFonts w:cs="Arial"/>
          <w:sz w:val="20"/>
          <w:szCs w:val="20"/>
        </w:rPr>
        <w:t>That Australia:</w:t>
      </w:r>
    </w:p>
    <w:p w14:paraId="7E9169F7" w14:textId="77777777" w:rsidR="00A53D7C" w:rsidRDefault="00A53D7C" w:rsidP="003631EA">
      <w:pPr>
        <w:spacing w:line="276" w:lineRule="auto"/>
        <w:jc w:val="both"/>
        <w:rPr>
          <w:rFonts w:cs="Arial"/>
          <w:sz w:val="20"/>
          <w:szCs w:val="20"/>
        </w:rPr>
      </w:pPr>
    </w:p>
    <w:p w14:paraId="2B9B1EAB" w14:textId="77777777" w:rsidR="00C54A38" w:rsidRPr="002851CD" w:rsidRDefault="004C0CA7" w:rsidP="003631EA">
      <w:pPr>
        <w:pStyle w:val="ListParagraph"/>
        <w:numPr>
          <w:ilvl w:val="0"/>
          <w:numId w:val="24"/>
        </w:numPr>
        <w:spacing w:line="276" w:lineRule="auto"/>
        <w:jc w:val="both"/>
        <w:rPr>
          <w:rFonts w:cs="Arial"/>
          <w:sz w:val="20"/>
          <w:szCs w:val="20"/>
        </w:rPr>
      </w:pPr>
      <w:r w:rsidRPr="002851CD">
        <w:rPr>
          <w:rFonts w:cs="Arial"/>
          <w:sz w:val="20"/>
          <w:szCs w:val="20"/>
        </w:rPr>
        <w:t xml:space="preserve">Commission a national inquiry into the legal, policy and social support environment that </w:t>
      </w:r>
      <w:r w:rsidR="00B3738C">
        <w:rPr>
          <w:rFonts w:cs="Arial"/>
          <w:sz w:val="20"/>
          <w:szCs w:val="20"/>
        </w:rPr>
        <w:t>enables</w:t>
      </w:r>
      <w:r w:rsidRPr="002851CD">
        <w:rPr>
          <w:rFonts w:cs="Arial"/>
          <w:sz w:val="20"/>
          <w:szCs w:val="20"/>
        </w:rPr>
        <w:t xml:space="preserve"> the removal of babies and children from parents with disability.</w:t>
      </w:r>
    </w:p>
    <w:p w14:paraId="78F45C5C" w14:textId="77777777" w:rsidR="00C54A38" w:rsidRDefault="00C54A38" w:rsidP="003631EA">
      <w:pPr>
        <w:spacing w:line="276" w:lineRule="auto"/>
        <w:jc w:val="both"/>
        <w:rPr>
          <w:rFonts w:cs="Arial"/>
          <w:sz w:val="20"/>
          <w:szCs w:val="20"/>
        </w:rPr>
      </w:pPr>
    </w:p>
    <w:p w14:paraId="5188383F" w14:textId="77777777" w:rsidR="00C54A38" w:rsidRPr="002851CD" w:rsidRDefault="00A963D1" w:rsidP="003631EA">
      <w:pPr>
        <w:pStyle w:val="ListParagraph"/>
        <w:numPr>
          <w:ilvl w:val="0"/>
          <w:numId w:val="24"/>
        </w:numPr>
        <w:spacing w:line="276" w:lineRule="auto"/>
        <w:jc w:val="both"/>
        <w:rPr>
          <w:rFonts w:cs="Arial"/>
          <w:sz w:val="20"/>
          <w:szCs w:val="20"/>
        </w:rPr>
      </w:pPr>
      <w:r w:rsidRPr="002851CD">
        <w:rPr>
          <w:rFonts w:cs="Arial"/>
          <w:sz w:val="20"/>
          <w:szCs w:val="20"/>
        </w:rPr>
        <w:t xml:space="preserve">Act to ensure that women with disability </w:t>
      </w:r>
      <w:r w:rsidR="005B6D9F">
        <w:rPr>
          <w:rFonts w:cs="Arial"/>
          <w:sz w:val="20"/>
          <w:szCs w:val="20"/>
        </w:rPr>
        <w:t xml:space="preserve">and LGBTIQA+ people with disability </w:t>
      </w:r>
      <w:r w:rsidRPr="002851CD">
        <w:rPr>
          <w:rFonts w:cs="Arial"/>
          <w:sz w:val="20"/>
          <w:szCs w:val="20"/>
        </w:rPr>
        <w:t xml:space="preserve">have equal access to </w:t>
      </w:r>
      <w:r w:rsidRPr="002851CD">
        <w:rPr>
          <w:rFonts w:cs="Arial"/>
          <w:color w:val="000000" w:themeColor="text1"/>
          <w:sz w:val="20"/>
          <w:szCs w:val="20"/>
        </w:rPr>
        <w:t>assisted reproductive technologies.</w:t>
      </w:r>
    </w:p>
    <w:p w14:paraId="71E2A86B" w14:textId="77777777" w:rsidR="00C54A38" w:rsidRDefault="00C54A38" w:rsidP="003631EA">
      <w:pPr>
        <w:spacing w:line="276" w:lineRule="auto"/>
        <w:jc w:val="both"/>
        <w:rPr>
          <w:rFonts w:cs="Arial"/>
          <w:sz w:val="20"/>
          <w:szCs w:val="20"/>
        </w:rPr>
      </w:pPr>
    </w:p>
    <w:p w14:paraId="1F64016A" w14:textId="77777777" w:rsidR="00837852" w:rsidRPr="002851CD" w:rsidRDefault="00A65AB6" w:rsidP="003631EA">
      <w:pPr>
        <w:pStyle w:val="ListParagraph"/>
        <w:numPr>
          <w:ilvl w:val="0"/>
          <w:numId w:val="24"/>
        </w:numPr>
        <w:spacing w:line="276" w:lineRule="auto"/>
        <w:jc w:val="both"/>
        <w:rPr>
          <w:rFonts w:cs="Arial"/>
          <w:sz w:val="20"/>
          <w:szCs w:val="20"/>
        </w:rPr>
      </w:pPr>
      <w:r>
        <w:rPr>
          <w:rFonts w:cs="Arial"/>
          <w:sz w:val="20"/>
          <w:szCs w:val="20"/>
        </w:rPr>
        <w:t>E</w:t>
      </w:r>
      <w:r w:rsidRPr="00A65AB6">
        <w:rPr>
          <w:rFonts w:cs="Arial"/>
          <w:sz w:val="20"/>
          <w:szCs w:val="20"/>
        </w:rPr>
        <w:t>stablish comprehensive</w:t>
      </w:r>
      <w:r w:rsidR="00B3738C">
        <w:rPr>
          <w:rFonts w:cs="Arial"/>
          <w:sz w:val="20"/>
          <w:szCs w:val="20"/>
        </w:rPr>
        <w:t xml:space="preserve">, </w:t>
      </w:r>
      <w:r w:rsidRPr="00A65AB6">
        <w:rPr>
          <w:rFonts w:cs="Arial"/>
          <w:sz w:val="20"/>
          <w:szCs w:val="20"/>
        </w:rPr>
        <w:t xml:space="preserve">intensive gender </w:t>
      </w:r>
      <w:r w:rsidR="00B3738C">
        <w:rPr>
          <w:rFonts w:cs="Arial"/>
          <w:sz w:val="20"/>
          <w:szCs w:val="20"/>
        </w:rPr>
        <w:t xml:space="preserve">and culturally </w:t>
      </w:r>
      <w:r w:rsidRPr="00A65AB6">
        <w:rPr>
          <w:rFonts w:cs="Arial"/>
          <w:sz w:val="20"/>
          <w:szCs w:val="20"/>
        </w:rPr>
        <w:t>specific parenting and family support measures for parents with disability, to assist with maintaining children with their parents and within their own family homes</w:t>
      </w:r>
      <w:r w:rsidR="00837852" w:rsidRPr="002851CD">
        <w:rPr>
          <w:rFonts w:cs="Arial"/>
          <w:sz w:val="20"/>
          <w:szCs w:val="20"/>
        </w:rPr>
        <w:t>.</w:t>
      </w:r>
    </w:p>
    <w:p w14:paraId="5A9712C0" w14:textId="77777777" w:rsidR="00837852" w:rsidRDefault="00837852" w:rsidP="00837852">
      <w:pPr>
        <w:spacing w:line="276" w:lineRule="auto"/>
        <w:rPr>
          <w:rFonts w:cs="Arial"/>
          <w:sz w:val="20"/>
          <w:szCs w:val="20"/>
        </w:rPr>
      </w:pPr>
    </w:p>
    <w:p w14:paraId="70B74862" w14:textId="77777777" w:rsidR="00C54A38" w:rsidRDefault="00C54A38" w:rsidP="00F0078A">
      <w:pPr>
        <w:rPr>
          <w:rFonts w:cs="Arial"/>
          <w:sz w:val="20"/>
          <w:szCs w:val="20"/>
        </w:rPr>
      </w:pPr>
    </w:p>
    <w:p w14:paraId="4260C260" w14:textId="77777777" w:rsidR="00C54A38" w:rsidRDefault="00C54A38">
      <w:pPr>
        <w:rPr>
          <w:rFonts w:cs="Arial"/>
          <w:sz w:val="20"/>
          <w:szCs w:val="20"/>
        </w:rPr>
      </w:pPr>
      <w:r>
        <w:rPr>
          <w:rFonts w:cs="Arial"/>
          <w:sz w:val="20"/>
          <w:szCs w:val="20"/>
        </w:rPr>
        <w:br w:type="page"/>
      </w:r>
    </w:p>
    <w:p w14:paraId="150DB093" w14:textId="77777777" w:rsidR="00C54A38" w:rsidRPr="00F0078A" w:rsidRDefault="00C54A38" w:rsidP="00112219">
      <w:pPr>
        <w:pStyle w:val="Heading1"/>
        <w:rPr>
          <w:u w:val="single"/>
        </w:rPr>
      </w:pPr>
      <w:bookmarkStart w:id="50" w:name="_Toc13474221"/>
      <w:bookmarkStart w:id="51" w:name="_Toc15052517"/>
      <w:r w:rsidRPr="000E13BB">
        <w:lastRenderedPageBreak/>
        <w:t>Education</w:t>
      </w:r>
      <w:r>
        <w:t xml:space="preserve"> (art.24)</w:t>
      </w:r>
      <w:bookmarkEnd w:id="50"/>
      <w:bookmarkEnd w:id="51"/>
    </w:p>
    <w:p w14:paraId="493BA6C2" w14:textId="77777777" w:rsidR="00C54A38" w:rsidRPr="00462103" w:rsidRDefault="00C54A38" w:rsidP="00462103">
      <w:pPr>
        <w:spacing w:line="276" w:lineRule="auto"/>
        <w:jc w:val="both"/>
        <w:rPr>
          <w:rFonts w:cs="Arial"/>
          <w:sz w:val="20"/>
          <w:szCs w:val="20"/>
        </w:rPr>
      </w:pPr>
    </w:p>
    <w:p w14:paraId="10793287" w14:textId="77777777" w:rsidR="00FC6392" w:rsidRPr="0072315D" w:rsidRDefault="00F52384" w:rsidP="008D5BD1">
      <w:pPr>
        <w:spacing w:line="276" w:lineRule="auto"/>
        <w:ind w:left="567" w:hanging="567"/>
        <w:jc w:val="both"/>
        <w:rPr>
          <w:rFonts w:cs="Arial"/>
          <w:color w:val="000000" w:themeColor="text1"/>
          <w:sz w:val="20"/>
          <w:szCs w:val="20"/>
        </w:rPr>
      </w:pPr>
      <w:r>
        <w:rPr>
          <w:rFonts w:cs="Arial"/>
          <w:sz w:val="20"/>
          <w:szCs w:val="20"/>
        </w:rPr>
        <w:t>24.</w:t>
      </w:r>
      <w:r w:rsidR="00FC6392">
        <w:rPr>
          <w:rFonts w:cs="Arial"/>
          <w:sz w:val="20"/>
          <w:szCs w:val="20"/>
        </w:rPr>
        <w:tab/>
        <w:t xml:space="preserve">There is no national data </w:t>
      </w:r>
      <w:r w:rsidR="00FC6392" w:rsidRPr="00323D90">
        <w:rPr>
          <w:rFonts w:cs="Arial"/>
          <w:sz w:val="20"/>
          <w:szCs w:val="20"/>
        </w:rPr>
        <w:t>on suspension, restraint and seclusion o</w:t>
      </w:r>
      <w:r w:rsidR="00FC6392">
        <w:rPr>
          <w:rFonts w:cs="Arial"/>
          <w:sz w:val="20"/>
          <w:szCs w:val="20"/>
        </w:rPr>
        <w:t xml:space="preserve">f students with disability. However, </w:t>
      </w:r>
      <w:r w:rsidR="00FC6392">
        <w:rPr>
          <w:rFonts w:cs="Arial"/>
          <w:color w:val="000000" w:themeColor="text1"/>
          <w:sz w:val="20"/>
          <w:szCs w:val="20"/>
        </w:rPr>
        <w:t>t</w:t>
      </w:r>
      <w:r w:rsidR="00FC6392" w:rsidRPr="00462103">
        <w:rPr>
          <w:rFonts w:cs="Arial"/>
          <w:color w:val="000000" w:themeColor="text1"/>
          <w:sz w:val="20"/>
          <w:szCs w:val="20"/>
        </w:rPr>
        <w:t xml:space="preserve">he evidence base </w:t>
      </w:r>
      <w:r w:rsidR="00FC6392">
        <w:rPr>
          <w:rFonts w:cs="Arial"/>
          <w:color w:val="000000" w:themeColor="text1"/>
          <w:sz w:val="20"/>
          <w:szCs w:val="20"/>
        </w:rPr>
        <w:t>shows disturbing rates of bullying and restraint and seclusion</w:t>
      </w:r>
      <w:r w:rsidR="00FC6392" w:rsidRPr="00462103">
        <w:rPr>
          <w:rFonts w:cs="Arial"/>
          <w:color w:val="000000" w:themeColor="text1"/>
          <w:sz w:val="20"/>
          <w:szCs w:val="20"/>
        </w:rPr>
        <w:t>.</w:t>
      </w:r>
      <w:r w:rsidR="00FC6392" w:rsidRPr="00462103">
        <w:rPr>
          <w:rStyle w:val="EndnoteReference"/>
          <w:rFonts w:cs="Arial"/>
          <w:color w:val="000000" w:themeColor="text1"/>
          <w:sz w:val="20"/>
          <w:szCs w:val="20"/>
        </w:rPr>
        <w:endnoteReference w:id="196"/>
      </w:r>
      <w:r w:rsidR="00FC6392">
        <w:rPr>
          <w:rFonts w:cs="Arial"/>
          <w:color w:val="000000" w:themeColor="text1"/>
          <w:sz w:val="20"/>
          <w:szCs w:val="20"/>
        </w:rPr>
        <w:t xml:space="preserve"> </w:t>
      </w:r>
      <w:r w:rsidR="00FC6392" w:rsidRPr="0072315D">
        <w:rPr>
          <w:rFonts w:cs="Arial"/>
          <w:color w:val="292B2C"/>
          <w:sz w:val="20"/>
          <w:szCs w:val="20"/>
          <w:shd w:val="clear" w:color="auto" w:fill="FFFFFF"/>
        </w:rPr>
        <w:t>There are an increasing number of incidents being reported of children with disability being placed in ‘withdrawal spaces’, which effectively amount to restraint and seclusion in fenced off spaces, cages and cupboards.</w:t>
      </w:r>
      <w:bookmarkStart w:id="52" w:name="_ednref6"/>
      <w:r w:rsidR="00FC6392">
        <w:rPr>
          <w:rStyle w:val="EndnoteReference"/>
          <w:rFonts w:cs="Arial"/>
          <w:color w:val="292B2C"/>
          <w:sz w:val="20"/>
          <w:szCs w:val="20"/>
          <w:shd w:val="clear" w:color="auto" w:fill="FFFFFF"/>
        </w:rPr>
        <w:endnoteReference w:id="197"/>
      </w:r>
      <w:bookmarkEnd w:id="52"/>
      <w:r w:rsidR="00FC6392" w:rsidRPr="00FC6392">
        <w:rPr>
          <w:rFonts w:cs="Arial"/>
          <w:color w:val="000000" w:themeColor="text1"/>
          <w:sz w:val="20"/>
          <w:szCs w:val="20"/>
        </w:rPr>
        <w:t xml:space="preserve"> </w:t>
      </w:r>
    </w:p>
    <w:p w14:paraId="1494148D" w14:textId="77777777" w:rsidR="00FC6392" w:rsidRDefault="00FC6392" w:rsidP="008D5BD1">
      <w:pPr>
        <w:spacing w:line="276" w:lineRule="auto"/>
        <w:ind w:left="567" w:hanging="567"/>
        <w:jc w:val="both"/>
        <w:rPr>
          <w:rFonts w:cs="Arial"/>
          <w:sz w:val="20"/>
          <w:szCs w:val="20"/>
        </w:rPr>
      </w:pPr>
    </w:p>
    <w:p w14:paraId="0FE51ED9" w14:textId="77777777" w:rsidR="0072315D" w:rsidRDefault="00FC6392" w:rsidP="008D5BD1">
      <w:pPr>
        <w:spacing w:line="276" w:lineRule="auto"/>
        <w:ind w:left="567" w:hanging="567"/>
        <w:jc w:val="both"/>
        <w:rPr>
          <w:rFonts w:cs="Arial"/>
          <w:sz w:val="20"/>
          <w:szCs w:val="20"/>
        </w:rPr>
      </w:pPr>
      <w:r>
        <w:rPr>
          <w:rFonts w:cs="Arial"/>
          <w:sz w:val="20"/>
          <w:szCs w:val="20"/>
        </w:rPr>
        <w:t>25.</w:t>
      </w:r>
      <w:r>
        <w:rPr>
          <w:rFonts w:cs="Arial"/>
          <w:sz w:val="20"/>
          <w:szCs w:val="20"/>
        </w:rPr>
        <w:tab/>
      </w:r>
      <w:r w:rsidR="0072315D">
        <w:rPr>
          <w:rFonts w:cs="Arial"/>
          <w:sz w:val="20"/>
          <w:szCs w:val="20"/>
        </w:rPr>
        <w:t>There is no legislative or policy framework for inclusive education, including the Disability Standards for Education (2005) that fully complies with Article 24 and CRPD General Comment 4.</w:t>
      </w:r>
      <w:r w:rsidR="0072315D">
        <w:rPr>
          <w:rStyle w:val="EndnoteReference"/>
          <w:rFonts w:cs="Arial"/>
          <w:sz w:val="20"/>
          <w:szCs w:val="20"/>
        </w:rPr>
        <w:endnoteReference w:id="198"/>
      </w:r>
    </w:p>
    <w:p w14:paraId="63DD1218" w14:textId="77777777" w:rsidR="0072315D" w:rsidRPr="00462103" w:rsidRDefault="0072315D" w:rsidP="008D5BD1">
      <w:pPr>
        <w:spacing w:line="276" w:lineRule="auto"/>
        <w:ind w:left="567" w:hanging="567"/>
        <w:jc w:val="both"/>
        <w:rPr>
          <w:rFonts w:cs="Arial"/>
          <w:sz w:val="20"/>
          <w:szCs w:val="20"/>
        </w:rPr>
      </w:pPr>
    </w:p>
    <w:p w14:paraId="330C0374" w14:textId="77777777" w:rsidR="00C54A38" w:rsidRPr="00462103" w:rsidRDefault="00F30048" w:rsidP="008D5BD1">
      <w:pPr>
        <w:spacing w:line="276" w:lineRule="auto"/>
        <w:ind w:left="567"/>
        <w:jc w:val="both"/>
        <w:rPr>
          <w:rFonts w:cs="Arial"/>
          <w:sz w:val="20"/>
          <w:szCs w:val="20"/>
        </w:rPr>
      </w:pPr>
      <w:r w:rsidRPr="00462103">
        <w:rPr>
          <w:rFonts w:cs="Arial"/>
          <w:sz w:val="20"/>
          <w:szCs w:val="20"/>
        </w:rPr>
        <w:t xml:space="preserve">People with disability have significantly lower levels of educational attainment than those without disability. </w:t>
      </w:r>
      <w:r w:rsidR="00737375">
        <w:rPr>
          <w:rFonts w:cs="Arial"/>
          <w:color w:val="000000" w:themeColor="text1"/>
          <w:sz w:val="20"/>
          <w:szCs w:val="20"/>
        </w:rPr>
        <w:t>O</w:t>
      </w:r>
      <w:r w:rsidR="00737375" w:rsidRPr="00462103">
        <w:rPr>
          <w:rFonts w:cs="Arial"/>
          <w:color w:val="000000" w:themeColor="text1"/>
          <w:sz w:val="20"/>
          <w:szCs w:val="20"/>
        </w:rPr>
        <w:t>nly 36% of people with disability aged 15-64 years complete secondary education compared to 60% of people without disability.</w:t>
      </w:r>
      <w:r w:rsidR="00737375" w:rsidRPr="00462103">
        <w:rPr>
          <w:rStyle w:val="EndnoteReference"/>
          <w:rFonts w:cs="Arial"/>
          <w:color w:val="000000" w:themeColor="text1"/>
          <w:sz w:val="20"/>
          <w:szCs w:val="20"/>
        </w:rPr>
        <w:endnoteReference w:id="199"/>
      </w:r>
      <w:r w:rsidR="00F00299">
        <w:rPr>
          <w:rFonts w:cs="Arial"/>
          <w:color w:val="000000" w:themeColor="text1"/>
          <w:sz w:val="20"/>
          <w:szCs w:val="20"/>
        </w:rPr>
        <w:t xml:space="preserve"> </w:t>
      </w:r>
      <w:r w:rsidR="00B73E31" w:rsidRPr="00462103">
        <w:rPr>
          <w:rFonts w:cs="Arial"/>
          <w:sz w:val="20"/>
          <w:szCs w:val="20"/>
        </w:rPr>
        <w:t>28% of school aged people with disability do not attend school</w:t>
      </w:r>
      <w:r w:rsidR="00EC203E">
        <w:rPr>
          <w:rFonts w:cs="Arial"/>
          <w:sz w:val="20"/>
          <w:szCs w:val="20"/>
        </w:rPr>
        <w:t>.</w:t>
      </w:r>
      <w:r w:rsidR="00A95561" w:rsidRPr="00462103">
        <w:rPr>
          <w:rStyle w:val="EndnoteReference"/>
          <w:rFonts w:cs="Arial"/>
          <w:sz w:val="20"/>
          <w:szCs w:val="20"/>
        </w:rPr>
        <w:endnoteReference w:id="200"/>
      </w:r>
      <w:r w:rsidR="00B73E31" w:rsidRPr="00462103">
        <w:rPr>
          <w:rFonts w:cs="Arial"/>
          <w:sz w:val="20"/>
          <w:szCs w:val="20"/>
        </w:rPr>
        <w:t xml:space="preserve"> </w:t>
      </w:r>
    </w:p>
    <w:p w14:paraId="6EED3FB8" w14:textId="77777777" w:rsidR="00445C0B" w:rsidRDefault="00445C0B" w:rsidP="008D5BD1">
      <w:pPr>
        <w:spacing w:line="276" w:lineRule="auto"/>
        <w:jc w:val="both"/>
        <w:rPr>
          <w:rFonts w:cs="Arial"/>
          <w:color w:val="000000" w:themeColor="text1"/>
          <w:sz w:val="20"/>
          <w:szCs w:val="20"/>
        </w:rPr>
      </w:pPr>
    </w:p>
    <w:p w14:paraId="1EB27A18" w14:textId="77777777" w:rsidR="008D0B78" w:rsidRDefault="00462103" w:rsidP="008D5BD1">
      <w:pPr>
        <w:spacing w:line="276" w:lineRule="auto"/>
        <w:ind w:left="567"/>
        <w:jc w:val="both"/>
        <w:rPr>
          <w:rFonts w:cs="Arial"/>
          <w:sz w:val="20"/>
          <w:szCs w:val="20"/>
        </w:rPr>
      </w:pPr>
      <w:r w:rsidRPr="00462103">
        <w:rPr>
          <w:rFonts w:cs="Arial"/>
          <w:color w:val="000000" w:themeColor="text1"/>
          <w:sz w:val="20"/>
          <w:szCs w:val="20"/>
        </w:rPr>
        <w:t>Students with disability routinely experience discrimination,</w:t>
      </w:r>
      <w:r w:rsidR="00B73E31">
        <w:rPr>
          <w:rStyle w:val="EndnoteReference"/>
          <w:rFonts w:cs="Arial"/>
          <w:color w:val="000000" w:themeColor="text1"/>
          <w:sz w:val="20"/>
          <w:szCs w:val="20"/>
        </w:rPr>
        <w:endnoteReference w:id="201"/>
      </w:r>
      <w:r w:rsidRPr="00462103">
        <w:rPr>
          <w:rFonts w:cs="Arial"/>
          <w:color w:val="000000" w:themeColor="text1"/>
          <w:sz w:val="20"/>
          <w:szCs w:val="20"/>
        </w:rPr>
        <w:t xml:space="preserve"> lack of supports, inadequately trained teachers, a lack of expertise and a</w:t>
      </w:r>
      <w:r w:rsidR="003B50E1">
        <w:rPr>
          <w:rFonts w:cs="Arial"/>
          <w:color w:val="000000" w:themeColor="text1"/>
          <w:sz w:val="20"/>
          <w:szCs w:val="20"/>
        </w:rPr>
        <w:t>n</w:t>
      </w:r>
      <w:r w:rsidRPr="00462103">
        <w:rPr>
          <w:rFonts w:cs="Arial"/>
          <w:color w:val="000000" w:themeColor="text1"/>
          <w:sz w:val="20"/>
          <w:szCs w:val="20"/>
        </w:rPr>
        <w:t xml:space="preserve"> entrenched systemic culture of low expectations.</w:t>
      </w:r>
      <w:r w:rsidRPr="00462103">
        <w:rPr>
          <w:rStyle w:val="EndnoteReference"/>
          <w:rFonts w:cs="Arial"/>
          <w:color w:val="000000" w:themeColor="text1"/>
          <w:sz w:val="20"/>
          <w:szCs w:val="20"/>
        </w:rPr>
        <w:endnoteReference w:id="202"/>
      </w:r>
      <w:r w:rsidRPr="00462103">
        <w:rPr>
          <w:rFonts w:cs="Arial"/>
          <w:color w:val="000000" w:themeColor="text1"/>
          <w:sz w:val="20"/>
          <w:szCs w:val="20"/>
        </w:rPr>
        <w:t xml:space="preserve"> </w:t>
      </w:r>
      <w:r w:rsidR="00025DB6">
        <w:rPr>
          <w:rFonts w:cs="Arial"/>
          <w:sz w:val="20"/>
          <w:szCs w:val="20"/>
        </w:rPr>
        <w:t>Around 3 in 4 students with disability experience difficulties at school, predominately due to fitting in socially, communication difficulties, and learning difficulties.</w:t>
      </w:r>
      <w:r w:rsidR="00025DB6" w:rsidRPr="00462103">
        <w:rPr>
          <w:rStyle w:val="EndnoteReference"/>
          <w:rFonts w:cs="Arial"/>
          <w:sz w:val="20"/>
          <w:szCs w:val="20"/>
        </w:rPr>
        <w:endnoteReference w:id="203"/>
      </w:r>
      <w:r w:rsidR="00025DB6">
        <w:rPr>
          <w:rFonts w:cs="Arial"/>
          <w:sz w:val="20"/>
          <w:szCs w:val="20"/>
        </w:rPr>
        <w:t xml:space="preserve"> </w:t>
      </w:r>
    </w:p>
    <w:p w14:paraId="4002B51F" w14:textId="77777777" w:rsidR="00462103" w:rsidRPr="00462103" w:rsidRDefault="00462103" w:rsidP="008D5BD1">
      <w:pPr>
        <w:spacing w:line="276" w:lineRule="auto"/>
        <w:jc w:val="both"/>
        <w:rPr>
          <w:rFonts w:cs="Arial"/>
          <w:sz w:val="20"/>
          <w:szCs w:val="20"/>
        </w:rPr>
      </w:pPr>
    </w:p>
    <w:p w14:paraId="42EB4E43" w14:textId="77777777" w:rsidR="005E6F58" w:rsidRDefault="005E6F58" w:rsidP="008D5BD1">
      <w:pPr>
        <w:spacing w:line="276" w:lineRule="auto"/>
        <w:ind w:left="567"/>
        <w:jc w:val="both"/>
        <w:rPr>
          <w:rFonts w:cs="Arial"/>
          <w:sz w:val="20"/>
          <w:szCs w:val="20"/>
        </w:rPr>
      </w:pPr>
      <w:r>
        <w:rPr>
          <w:rFonts w:cs="Arial"/>
          <w:sz w:val="20"/>
          <w:szCs w:val="20"/>
        </w:rPr>
        <w:t xml:space="preserve">The </w:t>
      </w:r>
      <w:r w:rsidRPr="004F7715">
        <w:rPr>
          <w:rFonts w:cs="Arial"/>
          <w:sz w:val="20"/>
          <w:szCs w:val="20"/>
        </w:rPr>
        <w:t xml:space="preserve">retention rate to Year 12 for </w:t>
      </w:r>
      <w:r>
        <w:rPr>
          <w:rFonts w:cs="Arial"/>
          <w:sz w:val="20"/>
          <w:szCs w:val="20"/>
        </w:rPr>
        <w:t>Indigenous</w:t>
      </w:r>
      <w:r w:rsidRPr="004F7715">
        <w:rPr>
          <w:rFonts w:cs="Arial"/>
          <w:sz w:val="20"/>
          <w:szCs w:val="20"/>
        </w:rPr>
        <w:t xml:space="preserve"> students </w:t>
      </w:r>
      <w:r>
        <w:rPr>
          <w:rFonts w:cs="Arial"/>
          <w:sz w:val="20"/>
          <w:szCs w:val="20"/>
        </w:rPr>
        <w:t>is significantly</w:t>
      </w:r>
      <w:r w:rsidRPr="004F7715">
        <w:rPr>
          <w:rFonts w:cs="Arial"/>
          <w:sz w:val="20"/>
          <w:szCs w:val="20"/>
        </w:rPr>
        <w:t xml:space="preserve"> lower than </w:t>
      </w:r>
      <w:r w:rsidR="00BE2FE5">
        <w:rPr>
          <w:rFonts w:cs="Arial"/>
          <w:sz w:val="20"/>
          <w:szCs w:val="20"/>
        </w:rPr>
        <w:t xml:space="preserve">that for </w:t>
      </w:r>
      <w:r w:rsidRPr="004F7715">
        <w:rPr>
          <w:rFonts w:cs="Arial"/>
          <w:sz w:val="20"/>
          <w:szCs w:val="20"/>
        </w:rPr>
        <w:t xml:space="preserve">non-Indigenous </w:t>
      </w:r>
      <w:r w:rsidR="00BE2FE5">
        <w:rPr>
          <w:rFonts w:cs="Arial"/>
          <w:sz w:val="20"/>
          <w:szCs w:val="20"/>
        </w:rPr>
        <w:t>students</w:t>
      </w:r>
      <w:r w:rsidRPr="004F7715">
        <w:rPr>
          <w:rFonts w:cs="Arial"/>
          <w:sz w:val="20"/>
          <w:szCs w:val="20"/>
        </w:rPr>
        <w:t>.</w:t>
      </w:r>
      <w:r>
        <w:rPr>
          <w:rStyle w:val="EndnoteReference"/>
          <w:rFonts w:cs="Arial"/>
          <w:sz w:val="20"/>
          <w:szCs w:val="20"/>
        </w:rPr>
        <w:endnoteReference w:id="204"/>
      </w:r>
      <w:r w:rsidRPr="004F7715">
        <w:rPr>
          <w:rFonts w:cs="Arial"/>
          <w:sz w:val="20"/>
          <w:szCs w:val="20"/>
        </w:rPr>
        <w:t xml:space="preserve"> </w:t>
      </w:r>
    </w:p>
    <w:p w14:paraId="58263EAC" w14:textId="77777777" w:rsidR="0072315D" w:rsidRDefault="0072315D" w:rsidP="008D5BD1">
      <w:pPr>
        <w:spacing w:line="276" w:lineRule="auto"/>
        <w:jc w:val="both"/>
        <w:rPr>
          <w:rFonts w:cs="Arial"/>
          <w:sz w:val="20"/>
          <w:szCs w:val="20"/>
        </w:rPr>
      </w:pPr>
    </w:p>
    <w:p w14:paraId="4E3F409F" w14:textId="77777777" w:rsidR="009B73C8" w:rsidRDefault="0072315D" w:rsidP="008D5BD1">
      <w:pPr>
        <w:spacing w:line="276" w:lineRule="auto"/>
        <w:ind w:left="567" w:hanging="567"/>
        <w:jc w:val="both"/>
        <w:rPr>
          <w:rFonts w:cs="Arial"/>
          <w:sz w:val="20"/>
          <w:szCs w:val="20"/>
        </w:rPr>
      </w:pPr>
      <w:r>
        <w:rPr>
          <w:rFonts w:cs="Arial"/>
          <w:sz w:val="20"/>
          <w:szCs w:val="20"/>
        </w:rPr>
        <w:t>26.</w:t>
      </w:r>
      <w:r>
        <w:rPr>
          <w:rFonts w:cs="Arial"/>
          <w:sz w:val="20"/>
          <w:szCs w:val="20"/>
        </w:rPr>
        <w:tab/>
        <w:t xml:space="preserve">Segregation of students with disability has increased significantly over the past decade, with a </w:t>
      </w:r>
      <w:r w:rsidRPr="00462103">
        <w:rPr>
          <w:rFonts w:cs="Arial"/>
          <w:sz w:val="20"/>
          <w:szCs w:val="20"/>
        </w:rPr>
        <w:t>shift towards students with disability attending special schools</w:t>
      </w:r>
      <w:r w:rsidRPr="00462103">
        <w:rPr>
          <w:rStyle w:val="EndnoteReference"/>
          <w:rFonts w:cs="Arial"/>
          <w:sz w:val="20"/>
          <w:szCs w:val="20"/>
        </w:rPr>
        <w:endnoteReference w:id="205"/>
      </w:r>
      <w:r w:rsidRPr="00462103">
        <w:rPr>
          <w:rFonts w:cs="Arial"/>
          <w:sz w:val="20"/>
          <w:szCs w:val="20"/>
        </w:rPr>
        <w:t xml:space="preserve"> and away from attending mainstream schools. </w:t>
      </w:r>
      <w:r>
        <w:rPr>
          <w:rFonts w:cs="Arial"/>
          <w:sz w:val="20"/>
          <w:szCs w:val="20"/>
        </w:rPr>
        <w:t xml:space="preserve">The number of students </w:t>
      </w:r>
      <w:r w:rsidR="00971CB1">
        <w:rPr>
          <w:rFonts w:cs="Arial"/>
          <w:sz w:val="20"/>
          <w:szCs w:val="20"/>
        </w:rPr>
        <w:t xml:space="preserve">with disability </w:t>
      </w:r>
      <w:r>
        <w:rPr>
          <w:rFonts w:cs="Arial"/>
          <w:sz w:val="20"/>
          <w:szCs w:val="20"/>
        </w:rPr>
        <w:t>attending a special school increased by 35% between 2003</w:t>
      </w:r>
      <w:r w:rsidR="00971CB1">
        <w:rPr>
          <w:rFonts w:cs="Arial"/>
          <w:sz w:val="20"/>
          <w:szCs w:val="20"/>
        </w:rPr>
        <w:t xml:space="preserve"> and </w:t>
      </w:r>
      <w:r>
        <w:rPr>
          <w:rFonts w:cs="Arial"/>
          <w:sz w:val="20"/>
          <w:szCs w:val="20"/>
        </w:rPr>
        <w:t xml:space="preserve">2015. </w:t>
      </w:r>
      <w:r w:rsidR="00EE5819">
        <w:rPr>
          <w:rFonts w:cs="Arial"/>
          <w:sz w:val="20"/>
          <w:szCs w:val="20"/>
        </w:rPr>
        <w:t xml:space="preserve">This increase is supported by a </w:t>
      </w:r>
      <w:r w:rsidR="005769DE">
        <w:rPr>
          <w:rFonts w:cs="Arial"/>
          <w:sz w:val="20"/>
          <w:szCs w:val="20"/>
        </w:rPr>
        <w:t>funding</w:t>
      </w:r>
      <w:r w:rsidR="00EE5819">
        <w:rPr>
          <w:rFonts w:cs="Arial"/>
          <w:sz w:val="20"/>
          <w:szCs w:val="20"/>
        </w:rPr>
        <w:t xml:space="preserve"> incentive, whereby a</w:t>
      </w:r>
      <w:r w:rsidRPr="00462103">
        <w:rPr>
          <w:rFonts w:cs="Arial"/>
          <w:sz w:val="20"/>
          <w:szCs w:val="20"/>
        </w:rPr>
        <w:t xml:space="preserve"> child with disability receives higher funding if they attend a special school rather than a mainstream school.</w:t>
      </w:r>
      <w:r>
        <w:rPr>
          <w:rStyle w:val="EndnoteReference"/>
          <w:rFonts w:cs="Arial"/>
          <w:sz w:val="20"/>
          <w:szCs w:val="20"/>
        </w:rPr>
        <w:endnoteReference w:id="206"/>
      </w:r>
      <w:r>
        <w:rPr>
          <w:rFonts w:cs="Arial"/>
          <w:sz w:val="20"/>
          <w:szCs w:val="20"/>
        </w:rPr>
        <w:t xml:space="preserve"> </w:t>
      </w:r>
    </w:p>
    <w:p w14:paraId="6B9F026E" w14:textId="77777777" w:rsidR="009B73C8" w:rsidRDefault="009B73C8" w:rsidP="008D5BD1">
      <w:pPr>
        <w:spacing w:line="276" w:lineRule="auto"/>
        <w:ind w:left="567" w:hanging="567"/>
        <w:jc w:val="both"/>
        <w:rPr>
          <w:rFonts w:cs="Arial"/>
          <w:sz w:val="20"/>
          <w:szCs w:val="20"/>
        </w:rPr>
      </w:pPr>
    </w:p>
    <w:p w14:paraId="4E2D1AAA" w14:textId="77777777" w:rsidR="009B73C8" w:rsidRDefault="009B73C8" w:rsidP="008D5BD1">
      <w:pPr>
        <w:spacing w:line="276" w:lineRule="auto"/>
        <w:ind w:left="567"/>
        <w:jc w:val="both"/>
        <w:rPr>
          <w:rFonts w:eastAsia="Times New Roman" w:cs="Arial"/>
          <w:color w:val="292B2C"/>
          <w:sz w:val="20"/>
          <w:szCs w:val="20"/>
          <w:shd w:val="clear" w:color="auto" w:fill="FFFFFF"/>
        </w:rPr>
      </w:pPr>
      <w:r w:rsidRPr="00445C0B">
        <w:rPr>
          <w:rFonts w:eastAsia="Times New Roman" w:cs="Arial"/>
          <w:color w:val="292B2C"/>
          <w:sz w:val="20"/>
          <w:szCs w:val="20"/>
          <w:shd w:val="clear" w:color="auto" w:fill="FFFFFF"/>
        </w:rPr>
        <w:t>The Committee on Economic, Social and Cultural Rights expressed concern about the increase in segregated education in May 2017, and recommended that Australia implement measures to ensure children with disability ha</w:t>
      </w:r>
      <w:r w:rsidR="0010402C">
        <w:rPr>
          <w:rFonts w:eastAsia="Times New Roman" w:cs="Arial"/>
          <w:color w:val="292B2C"/>
          <w:sz w:val="20"/>
          <w:szCs w:val="20"/>
          <w:shd w:val="clear" w:color="auto" w:fill="FFFFFF"/>
        </w:rPr>
        <w:t>ve</w:t>
      </w:r>
      <w:r w:rsidRPr="00445C0B">
        <w:rPr>
          <w:rFonts w:eastAsia="Times New Roman" w:cs="Arial"/>
          <w:color w:val="292B2C"/>
          <w:sz w:val="20"/>
          <w:szCs w:val="20"/>
          <w:shd w:val="clear" w:color="auto" w:fill="FFFFFF"/>
        </w:rPr>
        <w:t xml:space="preserve"> access to inclusive education</w:t>
      </w:r>
      <w:r>
        <w:rPr>
          <w:rFonts w:eastAsia="Times New Roman" w:cs="Arial"/>
          <w:color w:val="292B2C"/>
          <w:sz w:val="20"/>
          <w:szCs w:val="20"/>
          <w:shd w:val="clear" w:color="auto" w:fill="FFFFFF"/>
        </w:rPr>
        <w:t>.</w:t>
      </w:r>
      <w:r>
        <w:rPr>
          <w:rStyle w:val="EndnoteReference"/>
          <w:rFonts w:eastAsia="Times New Roman" w:cs="Arial"/>
          <w:color w:val="292B2C"/>
          <w:sz w:val="20"/>
          <w:szCs w:val="20"/>
          <w:shd w:val="clear" w:color="auto" w:fill="FFFFFF"/>
        </w:rPr>
        <w:endnoteReference w:id="207"/>
      </w:r>
    </w:p>
    <w:p w14:paraId="3364CA65" w14:textId="77777777" w:rsidR="00FD5D5A" w:rsidRDefault="00FD5D5A" w:rsidP="008D5BD1">
      <w:pPr>
        <w:spacing w:line="276" w:lineRule="auto"/>
        <w:jc w:val="both"/>
        <w:rPr>
          <w:rFonts w:eastAsia="Times New Roman" w:cs="Arial"/>
          <w:sz w:val="20"/>
          <w:szCs w:val="20"/>
        </w:rPr>
      </w:pPr>
    </w:p>
    <w:p w14:paraId="11972002" w14:textId="286C8BE3" w:rsidR="0072315D" w:rsidRPr="00112219" w:rsidRDefault="00FD5D5A" w:rsidP="00112219">
      <w:pPr>
        <w:spacing w:line="276" w:lineRule="auto"/>
        <w:ind w:left="567"/>
        <w:jc w:val="both"/>
        <w:rPr>
          <w:rFonts w:eastAsia="Times New Roman" w:cs="Arial"/>
          <w:sz w:val="20"/>
          <w:szCs w:val="20"/>
        </w:rPr>
      </w:pPr>
      <w:r>
        <w:rPr>
          <w:rFonts w:eastAsia="Times New Roman" w:cs="Arial"/>
          <w:sz w:val="20"/>
          <w:szCs w:val="20"/>
        </w:rPr>
        <w:t xml:space="preserve">Australia is seeking to </w:t>
      </w:r>
      <w:r w:rsidR="00566A51">
        <w:rPr>
          <w:rFonts w:eastAsia="Times New Roman" w:cs="Arial"/>
          <w:sz w:val="20"/>
          <w:szCs w:val="20"/>
        </w:rPr>
        <w:t>reject</w:t>
      </w:r>
      <w:r>
        <w:rPr>
          <w:rFonts w:eastAsia="Times New Roman" w:cs="Arial"/>
          <w:sz w:val="20"/>
          <w:szCs w:val="20"/>
        </w:rPr>
        <w:t xml:space="preserve"> its human rights obligations by seeking </w:t>
      </w:r>
      <w:r w:rsidR="00566A51">
        <w:rPr>
          <w:rFonts w:eastAsia="Times New Roman" w:cs="Arial"/>
          <w:sz w:val="20"/>
          <w:szCs w:val="20"/>
        </w:rPr>
        <w:t>a clarification from t</w:t>
      </w:r>
      <w:r>
        <w:rPr>
          <w:rFonts w:eastAsia="Times New Roman" w:cs="Arial"/>
          <w:sz w:val="20"/>
          <w:szCs w:val="20"/>
        </w:rPr>
        <w:t>he Committee</w:t>
      </w:r>
      <w:r w:rsidR="00566A51">
        <w:rPr>
          <w:rFonts w:eastAsia="Times New Roman" w:cs="Arial"/>
          <w:sz w:val="20"/>
          <w:szCs w:val="20"/>
        </w:rPr>
        <w:t xml:space="preserve"> </w:t>
      </w:r>
      <w:r>
        <w:rPr>
          <w:rFonts w:eastAsia="Times New Roman" w:cs="Arial"/>
          <w:sz w:val="20"/>
          <w:szCs w:val="20"/>
        </w:rPr>
        <w:t>“that States Parties may offer education through specialist classes or schools consistently with article 24”.</w:t>
      </w:r>
      <w:r>
        <w:rPr>
          <w:rStyle w:val="EndnoteReference"/>
          <w:rFonts w:eastAsia="Times New Roman" w:cs="Arial"/>
          <w:sz w:val="20"/>
          <w:szCs w:val="20"/>
        </w:rPr>
        <w:endnoteReference w:id="208"/>
      </w:r>
    </w:p>
    <w:p w14:paraId="6DB3AC90" w14:textId="77777777" w:rsidR="00C54A38" w:rsidRDefault="00C54A38" w:rsidP="00F0078A">
      <w:pPr>
        <w:rPr>
          <w:rFonts w:cs="Arial"/>
          <w:sz w:val="20"/>
          <w:szCs w:val="20"/>
        </w:rPr>
      </w:pPr>
    </w:p>
    <w:p w14:paraId="20F0073A" w14:textId="77777777" w:rsidR="00C54A38" w:rsidRPr="001B3DCF" w:rsidRDefault="00C54A38" w:rsidP="00112219">
      <w:pPr>
        <w:pStyle w:val="Heading2"/>
      </w:pPr>
      <w:r w:rsidRPr="001B3DCF">
        <w:t>Recommendations</w:t>
      </w:r>
    </w:p>
    <w:p w14:paraId="3351F9BD" w14:textId="77777777" w:rsidR="00362A36" w:rsidRDefault="00362A36" w:rsidP="008D5BD1">
      <w:pPr>
        <w:spacing w:line="276" w:lineRule="auto"/>
        <w:jc w:val="both"/>
        <w:rPr>
          <w:rFonts w:cs="Arial"/>
          <w:sz w:val="20"/>
          <w:szCs w:val="20"/>
        </w:rPr>
      </w:pPr>
    </w:p>
    <w:p w14:paraId="6AE68DF1" w14:textId="77777777" w:rsidR="00DD36A1" w:rsidRDefault="00DD36A1" w:rsidP="00DD36A1">
      <w:pPr>
        <w:spacing w:line="276" w:lineRule="auto"/>
        <w:jc w:val="both"/>
        <w:rPr>
          <w:rFonts w:cs="Arial"/>
          <w:sz w:val="20"/>
          <w:szCs w:val="20"/>
        </w:rPr>
      </w:pPr>
      <w:r>
        <w:rPr>
          <w:rFonts w:cs="Arial"/>
          <w:sz w:val="20"/>
          <w:szCs w:val="20"/>
        </w:rPr>
        <w:t>That Australia:</w:t>
      </w:r>
    </w:p>
    <w:p w14:paraId="29E03EED" w14:textId="77777777" w:rsidR="00362A36" w:rsidRDefault="00362A36" w:rsidP="008D5BD1">
      <w:pPr>
        <w:spacing w:line="276" w:lineRule="auto"/>
        <w:jc w:val="both"/>
        <w:rPr>
          <w:rFonts w:cs="Arial"/>
          <w:sz w:val="20"/>
          <w:szCs w:val="20"/>
        </w:rPr>
      </w:pPr>
    </w:p>
    <w:p w14:paraId="1ADAE4FD" w14:textId="77777777" w:rsidR="00C54A38"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Develop </w:t>
      </w:r>
      <w:r w:rsidR="00971CB1">
        <w:rPr>
          <w:rFonts w:cs="Arial"/>
          <w:sz w:val="20"/>
          <w:szCs w:val="20"/>
        </w:rPr>
        <w:t xml:space="preserve">a national Action Plan </w:t>
      </w:r>
      <w:r w:rsidR="00971CB1" w:rsidRPr="00362A36">
        <w:rPr>
          <w:rFonts w:cs="Arial"/>
          <w:sz w:val="20"/>
          <w:szCs w:val="20"/>
        </w:rPr>
        <w:t xml:space="preserve">for Inclusive Education </w:t>
      </w:r>
      <w:r w:rsidR="00971CB1">
        <w:rPr>
          <w:rFonts w:cs="Arial"/>
          <w:sz w:val="20"/>
          <w:szCs w:val="20"/>
        </w:rPr>
        <w:t xml:space="preserve">that includes a </w:t>
      </w:r>
      <w:r w:rsidRPr="00362A36">
        <w:rPr>
          <w:rFonts w:cs="Arial"/>
          <w:sz w:val="20"/>
          <w:szCs w:val="20"/>
        </w:rPr>
        <w:t>legislative and policy framework that fully complies with Article 24 and CRPD General Comment 4.</w:t>
      </w:r>
    </w:p>
    <w:p w14:paraId="5A8F7E0C" w14:textId="77777777" w:rsidR="00362A36" w:rsidRDefault="00362A36" w:rsidP="008D5BD1">
      <w:pPr>
        <w:spacing w:line="276" w:lineRule="auto"/>
        <w:jc w:val="both"/>
        <w:rPr>
          <w:rFonts w:cs="Arial"/>
          <w:sz w:val="20"/>
          <w:szCs w:val="20"/>
        </w:rPr>
      </w:pPr>
    </w:p>
    <w:p w14:paraId="4DE37EC8" w14:textId="77777777" w:rsidR="00362A36"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Address the increasing rate of segregation of students with disability and </w:t>
      </w:r>
      <w:r w:rsidR="00971CB1">
        <w:rPr>
          <w:rFonts w:cs="Arial"/>
          <w:sz w:val="20"/>
          <w:szCs w:val="20"/>
        </w:rPr>
        <w:t xml:space="preserve">redirect </w:t>
      </w:r>
      <w:r w:rsidRPr="00362A36">
        <w:rPr>
          <w:rFonts w:cs="Arial"/>
          <w:sz w:val="20"/>
          <w:szCs w:val="20"/>
        </w:rPr>
        <w:t>adequate resource</w:t>
      </w:r>
      <w:r w:rsidR="00971CB1">
        <w:rPr>
          <w:rFonts w:cs="Arial"/>
          <w:sz w:val="20"/>
          <w:szCs w:val="20"/>
        </w:rPr>
        <w:t xml:space="preserve">s to </w:t>
      </w:r>
      <w:r w:rsidRPr="00362A36">
        <w:rPr>
          <w:rFonts w:cs="Arial"/>
          <w:sz w:val="20"/>
          <w:szCs w:val="20"/>
        </w:rPr>
        <w:t xml:space="preserve">full inclusion into mainstream schools. </w:t>
      </w:r>
    </w:p>
    <w:p w14:paraId="2B839221" w14:textId="77777777" w:rsidR="00C54A38" w:rsidRDefault="00C54A38" w:rsidP="008D5BD1">
      <w:pPr>
        <w:spacing w:line="276" w:lineRule="auto"/>
        <w:jc w:val="both"/>
        <w:rPr>
          <w:rFonts w:cs="Arial"/>
          <w:sz w:val="20"/>
          <w:szCs w:val="20"/>
        </w:rPr>
      </w:pPr>
    </w:p>
    <w:p w14:paraId="7189BCCC" w14:textId="77777777" w:rsidR="00C54A38" w:rsidRPr="00362A36" w:rsidRDefault="00362A36" w:rsidP="008D5BD1">
      <w:pPr>
        <w:pStyle w:val="ListParagraph"/>
        <w:numPr>
          <w:ilvl w:val="0"/>
          <w:numId w:val="25"/>
        </w:numPr>
        <w:spacing w:line="276" w:lineRule="auto"/>
        <w:jc w:val="both"/>
        <w:rPr>
          <w:rFonts w:cs="Arial"/>
          <w:sz w:val="20"/>
          <w:szCs w:val="20"/>
        </w:rPr>
      </w:pPr>
      <w:r w:rsidRPr="00362A36">
        <w:rPr>
          <w:rFonts w:cs="Arial"/>
          <w:sz w:val="20"/>
          <w:szCs w:val="20"/>
        </w:rPr>
        <w:t xml:space="preserve">In consultation with Indigenous people and their representative organisations, establish culturally owned and operated programs and initiatives to increase the </w:t>
      </w:r>
      <w:r w:rsidR="005769DE">
        <w:rPr>
          <w:rFonts w:cs="Arial"/>
          <w:sz w:val="20"/>
          <w:szCs w:val="20"/>
        </w:rPr>
        <w:t xml:space="preserve">education </w:t>
      </w:r>
      <w:r w:rsidRPr="00362A36">
        <w:rPr>
          <w:rFonts w:cs="Arial"/>
          <w:sz w:val="20"/>
          <w:szCs w:val="20"/>
        </w:rPr>
        <w:t>retention rate of Indigenous students</w:t>
      </w:r>
      <w:r w:rsidR="005769DE">
        <w:rPr>
          <w:rFonts w:cs="Arial"/>
          <w:sz w:val="20"/>
          <w:szCs w:val="20"/>
        </w:rPr>
        <w:t>.</w:t>
      </w:r>
      <w:r w:rsidRPr="00362A36">
        <w:rPr>
          <w:rFonts w:cs="Arial"/>
          <w:sz w:val="20"/>
          <w:szCs w:val="20"/>
        </w:rPr>
        <w:t xml:space="preserve"> </w:t>
      </w:r>
    </w:p>
    <w:p w14:paraId="4C1CE2E2" w14:textId="77777777" w:rsidR="00C54A38" w:rsidRDefault="00C54A38" w:rsidP="00362A36">
      <w:pPr>
        <w:spacing w:line="276" w:lineRule="auto"/>
        <w:rPr>
          <w:rFonts w:cs="Arial"/>
          <w:sz w:val="20"/>
          <w:szCs w:val="20"/>
        </w:rPr>
      </w:pPr>
    </w:p>
    <w:p w14:paraId="0B38CCD9" w14:textId="77777777" w:rsidR="0086746C" w:rsidRDefault="0086746C" w:rsidP="00362A36">
      <w:pPr>
        <w:spacing w:line="276" w:lineRule="auto"/>
        <w:rPr>
          <w:rFonts w:cs="Arial"/>
          <w:sz w:val="20"/>
          <w:szCs w:val="20"/>
        </w:rPr>
      </w:pPr>
    </w:p>
    <w:p w14:paraId="1D176505" w14:textId="77777777" w:rsidR="00C54A38" w:rsidRDefault="00C54A38">
      <w:pPr>
        <w:rPr>
          <w:rFonts w:cs="Arial"/>
          <w:sz w:val="20"/>
          <w:szCs w:val="20"/>
        </w:rPr>
      </w:pPr>
      <w:r>
        <w:rPr>
          <w:rFonts w:cs="Arial"/>
          <w:sz w:val="20"/>
          <w:szCs w:val="20"/>
        </w:rPr>
        <w:lastRenderedPageBreak/>
        <w:br w:type="page"/>
      </w:r>
    </w:p>
    <w:p w14:paraId="258B2F89" w14:textId="77777777" w:rsidR="00C54A38" w:rsidRPr="00F0078A" w:rsidRDefault="00C54A38" w:rsidP="00112219">
      <w:pPr>
        <w:pStyle w:val="Heading1"/>
        <w:rPr>
          <w:u w:val="single"/>
        </w:rPr>
      </w:pPr>
      <w:bookmarkStart w:id="53" w:name="_Toc13474222"/>
      <w:bookmarkStart w:id="54" w:name="_Toc15052518"/>
      <w:r w:rsidRPr="000E13BB">
        <w:lastRenderedPageBreak/>
        <w:t>Health</w:t>
      </w:r>
      <w:r>
        <w:t xml:space="preserve"> (art.25)</w:t>
      </w:r>
      <w:bookmarkEnd w:id="53"/>
      <w:bookmarkEnd w:id="54"/>
    </w:p>
    <w:p w14:paraId="67AB4F84" w14:textId="77777777" w:rsidR="00C54A38" w:rsidRPr="00F0078A" w:rsidRDefault="00C54A38" w:rsidP="00B155E7">
      <w:pPr>
        <w:spacing w:line="276" w:lineRule="auto"/>
        <w:jc w:val="both"/>
        <w:rPr>
          <w:rFonts w:cs="Arial"/>
          <w:sz w:val="20"/>
          <w:szCs w:val="20"/>
        </w:rPr>
      </w:pPr>
    </w:p>
    <w:p w14:paraId="3216765C" w14:textId="4067CA03" w:rsidR="0008757E" w:rsidRDefault="00675196" w:rsidP="00224317">
      <w:pPr>
        <w:spacing w:line="276" w:lineRule="auto"/>
        <w:ind w:left="851" w:hanging="851"/>
        <w:jc w:val="both"/>
        <w:rPr>
          <w:rFonts w:cs="Arial"/>
          <w:sz w:val="20"/>
          <w:szCs w:val="20"/>
        </w:rPr>
      </w:pPr>
      <w:r>
        <w:rPr>
          <w:rFonts w:cs="Arial"/>
          <w:sz w:val="20"/>
          <w:szCs w:val="20"/>
        </w:rPr>
        <w:t>2</w:t>
      </w:r>
      <w:r w:rsidR="00CF179E">
        <w:rPr>
          <w:rFonts w:cs="Arial"/>
          <w:sz w:val="20"/>
          <w:szCs w:val="20"/>
        </w:rPr>
        <w:t>7</w:t>
      </w:r>
      <w:r>
        <w:rPr>
          <w:rFonts w:cs="Arial"/>
          <w:sz w:val="20"/>
          <w:szCs w:val="20"/>
        </w:rPr>
        <w:t xml:space="preserve">(a)(b) </w:t>
      </w:r>
      <w:r>
        <w:rPr>
          <w:rFonts w:cs="Arial"/>
          <w:sz w:val="20"/>
          <w:szCs w:val="20"/>
        </w:rPr>
        <w:tab/>
      </w:r>
      <w:r w:rsidR="00B368C8" w:rsidRPr="000F3E77">
        <w:rPr>
          <w:rFonts w:cs="Arial"/>
          <w:sz w:val="20"/>
          <w:szCs w:val="20"/>
        </w:rPr>
        <w:t xml:space="preserve">People with disability are </w:t>
      </w:r>
      <w:r w:rsidR="00B368C8">
        <w:rPr>
          <w:rFonts w:cs="Arial"/>
          <w:sz w:val="20"/>
          <w:szCs w:val="20"/>
        </w:rPr>
        <w:t>10</w:t>
      </w:r>
      <w:r w:rsidR="00B368C8" w:rsidRPr="000F3E77">
        <w:rPr>
          <w:rFonts w:cs="Arial"/>
          <w:sz w:val="20"/>
          <w:szCs w:val="20"/>
        </w:rPr>
        <w:t xml:space="preserve"> times </w:t>
      </w:r>
      <w:r w:rsidR="000C618E">
        <w:rPr>
          <w:rFonts w:cs="Arial"/>
          <w:sz w:val="20"/>
          <w:szCs w:val="20"/>
        </w:rPr>
        <w:t>more</w:t>
      </w:r>
      <w:r w:rsidR="00B368C8" w:rsidRPr="000F3E77">
        <w:rPr>
          <w:rFonts w:cs="Arial"/>
          <w:sz w:val="20"/>
          <w:szCs w:val="20"/>
        </w:rPr>
        <w:t xml:space="preserve"> likely </w:t>
      </w:r>
      <w:r w:rsidR="0008757E">
        <w:rPr>
          <w:rFonts w:cs="Arial"/>
          <w:sz w:val="20"/>
          <w:szCs w:val="20"/>
        </w:rPr>
        <w:t>than</w:t>
      </w:r>
      <w:r w:rsidR="00B368C8" w:rsidRPr="000F3E77">
        <w:rPr>
          <w:rFonts w:cs="Arial"/>
          <w:sz w:val="20"/>
          <w:szCs w:val="20"/>
        </w:rPr>
        <w:t xml:space="preserve"> people without disability to assess their health as poor</w:t>
      </w:r>
      <w:r w:rsidR="0008757E">
        <w:rPr>
          <w:rFonts w:cs="Arial"/>
          <w:sz w:val="20"/>
          <w:szCs w:val="20"/>
        </w:rPr>
        <w:t>.</w:t>
      </w:r>
      <w:r w:rsidR="0008757E">
        <w:rPr>
          <w:rStyle w:val="EndnoteReference"/>
          <w:rFonts w:cs="Arial"/>
          <w:sz w:val="20"/>
          <w:szCs w:val="20"/>
        </w:rPr>
        <w:endnoteReference w:id="209"/>
      </w:r>
      <w:r w:rsidR="0008757E">
        <w:rPr>
          <w:rFonts w:cs="Arial"/>
          <w:sz w:val="20"/>
          <w:szCs w:val="20"/>
        </w:rPr>
        <w:t xml:space="preserve"> </w:t>
      </w:r>
      <w:r w:rsidR="002775E5">
        <w:rPr>
          <w:rFonts w:cs="Arial"/>
          <w:sz w:val="20"/>
          <w:szCs w:val="20"/>
        </w:rPr>
        <w:t>50% of</w:t>
      </w:r>
      <w:r w:rsidR="0008757E">
        <w:rPr>
          <w:rFonts w:cs="Arial"/>
          <w:sz w:val="20"/>
          <w:szCs w:val="20"/>
        </w:rPr>
        <w:t xml:space="preserve"> people with disability </w:t>
      </w:r>
      <w:r w:rsidR="0008757E" w:rsidRPr="00B368C8">
        <w:rPr>
          <w:rFonts w:cs="Arial"/>
          <w:sz w:val="20"/>
          <w:szCs w:val="20"/>
        </w:rPr>
        <w:t>do not have access to the health care</w:t>
      </w:r>
      <w:r w:rsidR="0008757E">
        <w:rPr>
          <w:rFonts w:cs="Arial"/>
          <w:sz w:val="20"/>
          <w:szCs w:val="20"/>
        </w:rPr>
        <w:t xml:space="preserve">, facilities and treatments </w:t>
      </w:r>
      <w:r w:rsidR="0008757E" w:rsidRPr="00B368C8">
        <w:rPr>
          <w:rFonts w:cs="Arial"/>
          <w:sz w:val="20"/>
          <w:szCs w:val="20"/>
        </w:rPr>
        <w:t>they need</w:t>
      </w:r>
      <w:r w:rsidR="0008757E">
        <w:rPr>
          <w:rFonts w:cs="Arial"/>
          <w:sz w:val="20"/>
          <w:szCs w:val="20"/>
        </w:rPr>
        <w:t xml:space="preserve">, and over half </w:t>
      </w:r>
      <w:r w:rsidR="00971CB1">
        <w:rPr>
          <w:rFonts w:cs="Arial"/>
          <w:sz w:val="20"/>
          <w:szCs w:val="20"/>
        </w:rPr>
        <w:t>report</w:t>
      </w:r>
      <w:r w:rsidR="00971CB1" w:rsidRPr="00B368C8">
        <w:rPr>
          <w:rFonts w:cs="Arial"/>
          <w:sz w:val="20"/>
          <w:szCs w:val="20"/>
        </w:rPr>
        <w:t xml:space="preserve"> </w:t>
      </w:r>
      <w:r w:rsidR="0008757E" w:rsidRPr="00B368C8">
        <w:rPr>
          <w:rFonts w:cs="Arial"/>
          <w:sz w:val="20"/>
          <w:szCs w:val="20"/>
        </w:rPr>
        <w:t xml:space="preserve">that health care </w:t>
      </w:r>
      <w:r w:rsidR="0008757E">
        <w:rPr>
          <w:rFonts w:cs="Arial"/>
          <w:sz w:val="20"/>
          <w:szCs w:val="20"/>
        </w:rPr>
        <w:t>providers</w:t>
      </w:r>
      <w:r w:rsidR="0008757E" w:rsidRPr="00B368C8">
        <w:rPr>
          <w:rFonts w:cs="Arial"/>
          <w:sz w:val="20"/>
          <w:szCs w:val="20"/>
        </w:rPr>
        <w:t xml:space="preserve"> do not understand their needs</w:t>
      </w:r>
      <w:r w:rsidR="0008757E">
        <w:rPr>
          <w:rFonts w:cs="Arial"/>
          <w:sz w:val="20"/>
          <w:szCs w:val="20"/>
        </w:rPr>
        <w:t>.</w:t>
      </w:r>
      <w:r w:rsidR="0008757E">
        <w:rPr>
          <w:rStyle w:val="EndnoteReference"/>
          <w:rFonts w:cs="Arial"/>
          <w:sz w:val="20"/>
          <w:szCs w:val="20"/>
        </w:rPr>
        <w:endnoteReference w:id="210"/>
      </w:r>
      <w:r w:rsidR="0008757E">
        <w:rPr>
          <w:rFonts w:cs="Arial"/>
          <w:sz w:val="20"/>
          <w:szCs w:val="20"/>
        </w:rPr>
        <w:t xml:space="preserve"> 20% of people with disability do not see a doctor due to the cost, and 66% </w:t>
      </w:r>
      <w:r w:rsidR="0008757E" w:rsidRPr="00D864CB">
        <w:rPr>
          <w:rFonts w:cs="Arial"/>
          <w:sz w:val="20"/>
          <w:szCs w:val="20"/>
        </w:rPr>
        <w:t>d</w:t>
      </w:r>
      <w:r w:rsidR="0008757E">
        <w:rPr>
          <w:rFonts w:cs="Arial"/>
          <w:sz w:val="20"/>
          <w:szCs w:val="20"/>
        </w:rPr>
        <w:t>o</w:t>
      </w:r>
      <w:r w:rsidR="0008757E" w:rsidRPr="00D864CB">
        <w:rPr>
          <w:rFonts w:cs="Arial"/>
          <w:sz w:val="20"/>
          <w:szCs w:val="20"/>
        </w:rPr>
        <w:t xml:space="preserve"> not see a dentist because of the cost.</w:t>
      </w:r>
      <w:r w:rsidR="0008757E">
        <w:rPr>
          <w:rStyle w:val="EndnoteReference"/>
          <w:rFonts w:cs="Arial"/>
          <w:sz w:val="20"/>
          <w:szCs w:val="20"/>
        </w:rPr>
        <w:endnoteReference w:id="211"/>
      </w:r>
      <w:r w:rsidR="0008757E" w:rsidRPr="00D864CB">
        <w:rPr>
          <w:rFonts w:cs="Arial"/>
          <w:sz w:val="20"/>
          <w:szCs w:val="20"/>
        </w:rPr>
        <w:t xml:space="preserve"> </w:t>
      </w:r>
    </w:p>
    <w:p w14:paraId="22C7877B" w14:textId="77777777" w:rsidR="0008757E" w:rsidRDefault="0008757E" w:rsidP="00224317">
      <w:pPr>
        <w:spacing w:line="276" w:lineRule="auto"/>
        <w:jc w:val="both"/>
        <w:rPr>
          <w:rFonts w:cs="Arial"/>
          <w:sz w:val="20"/>
          <w:szCs w:val="20"/>
        </w:rPr>
      </w:pPr>
    </w:p>
    <w:p w14:paraId="5BA54E47" w14:textId="77777777" w:rsidR="0008757E" w:rsidRDefault="0008757E" w:rsidP="00224317">
      <w:pPr>
        <w:spacing w:line="276" w:lineRule="auto"/>
        <w:ind w:left="851"/>
        <w:jc w:val="both"/>
        <w:rPr>
          <w:rFonts w:cs="Arial"/>
          <w:sz w:val="20"/>
          <w:szCs w:val="20"/>
        </w:rPr>
      </w:pPr>
      <w:r w:rsidRPr="00D864CB">
        <w:rPr>
          <w:rFonts w:cs="Arial"/>
          <w:sz w:val="20"/>
          <w:szCs w:val="20"/>
        </w:rPr>
        <w:t>For people with intellectual disability,</w:t>
      </w:r>
      <w:r w:rsidR="002775E5">
        <w:rPr>
          <w:rStyle w:val="EndnoteReference"/>
          <w:rFonts w:cs="Arial"/>
          <w:sz w:val="20"/>
          <w:szCs w:val="20"/>
        </w:rPr>
        <w:endnoteReference w:id="212"/>
      </w:r>
      <w:r w:rsidRPr="00D864CB">
        <w:rPr>
          <w:rFonts w:cs="Arial"/>
          <w:sz w:val="20"/>
          <w:szCs w:val="20"/>
        </w:rPr>
        <w:t xml:space="preserve"> 42</w:t>
      </w:r>
      <w:r>
        <w:rPr>
          <w:rFonts w:cs="Arial"/>
          <w:sz w:val="20"/>
          <w:szCs w:val="20"/>
        </w:rPr>
        <w:t>%</w:t>
      </w:r>
      <w:r w:rsidRPr="00D864CB">
        <w:rPr>
          <w:rFonts w:cs="Arial"/>
          <w:sz w:val="20"/>
          <w:szCs w:val="20"/>
        </w:rPr>
        <w:t xml:space="preserve"> of medical conditions go undiagnosed</w:t>
      </w:r>
      <w:r>
        <w:rPr>
          <w:rFonts w:cs="Arial"/>
          <w:sz w:val="20"/>
          <w:szCs w:val="20"/>
        </w:rPr>
        <w:t xml:space="preserve">. There is </w:t>
      </w:r>
      <w:r w:rsidRPr="00B155E7">
        <w:rPr>
          <w:rFonts w:cs="Arial"/>
          <w:sz w:val="20"/>
          <w:szCs w:val="20"/>
        </w:rPr>
        <w:t xml:space="preserve">inadequate workforce training in addressing </w:t>
      </w:r>
      <w:r w:rsidR="00664A61">
        <w:rPr>
          <w:rFonts w:cs="Arial"/>
          <w:sz w:val="20"/>
          <w:szCs w:val="20"/>
        </w:rPr>
        <w:t xml:space="preserve">their </w:t>
      </w:r>
      <w:r w:rsidRPr="00B155E7">
        <w:rPr>
          <w:rFonts w:cs="Arial"/>
          <w:sz w:val="20"/>
          <w:szCs w:val="20"/>
        </w:rPr>
        <w:t>health care needs.</w:t>
      </w:r>
      <w:r>
        <w:rPr>
          <w:rStyle w:val="EndnoteReference"/>
          <w:rFonts w:cs="Arial"/>
          <w:sz w:val="20"/>
          <w:szCs w:val="20"/>
        </w:rPr>
        <w:endnoteReference w:id="213"/>
      </w:r>
    </w:p>
    <w:p w14:paraId="6FB8D667" w14:textId="77777777" w:rsidR="0008757E" w:rsidRDefault="0008757E" w:rsidP="00EF20F4">
      <w:pPr>
        <w:spacing w:line="276" w:lineRule="auto"/>
        <w:jc w:val="both"/>
        <w:rPr>
          <w:rFonts w:cs="Arial"/>
          <w:sz w:val="20"/>
          <w:szCs w:val="20"/>
        </w:rPr>
      </w:pPr>
    </w:p>
    <w:p w14:paraId="21061ABE" w14:textId="77777777" w:rsidR="0008757E" w:rsidRDefault="0008757E" w:rsidP="00224317">
      <w:pPr>
        <w:spacing w:line="276" w:lineRule="auto"/>
        <w:ind w:left="851"/>
        <w:jc w:val="both"/>
        <w:rPr>
          <w:rFonts w:cs="Arial"/>
          <w:sz w:val="20"/>
          <w:szCs w:val="20"/>
        </w:rPr>
      </w:pPr>
      <w:r w:rsidRPr="00977081">
        <w:rPr>
          <w:rFonts w:cs="Arial"/>
          <w:sz w:val="20"/>
          <w:szCs w:val="20"/>
        </w:rPr>
        <w:t>Women with disability experience difficulty in accessing health information and services</w:t>
      </w:r>
      <w:r>
        <w:rPr>
          <w:rFonts w:cs="Arial"/>
          <w:sz w:val="20"/>
          <w:szCs w:val="20"/>
        </w:rPr>
        <w:t xml:space="preserve">, particularly sexual and reproductive </w:t>
      </w:r>
      <w:r w:rsidR="006C5B0B">
        <w:rPr>
          <w:rFonts w:cs="Arial"/>
          <w:sz w:val="20"/>
          <w:szCs w:val="20"/>
        </w:rPr>
        <w:t>health</w:t>
      </w:r>
      <w:r>
        <w:rPr>
          <w:rFonts w:cs="Arial"/>
          <w:sz w:val="20"/>
          <w:szCs w:val="20"/>
        </w:rPr>
        <w:t xml:space="preserve"> and cancer screening services.</w:t>
      </w:r>
      <w:r>
        <w:rPr>
          <w:rStyle w:val="EndnoteReference"/>
          <w:rFonts w:cs="Arial"/>
          <w:sz w:val="20"/>
          <w:szCs w:val="20"/>
        </w:rPr>
        <w:endnoteReference w:id="214"/>
      </w:r>
      <w:r>
        <w:rPr>
          <w:rFonts w:cs="Arial"/>
          <w:sz w:val="20"/>
          <w:szCs w:val="20"/>
        </w:rPr>
        <w:t xml:space="preserve"> </w:t>
      </w:r>
    </w:p>
    <w:p w14:paraId="023C9F1A" w14:textId="77777777" w:rsidR="0008757E" w:rsidRDefault="0008757E" w:rsidP="00EF20F4">
      <w:pPr>
        <w:spacing w:line="276" w:lineRule="auto"/>
        <w:jc w:val="both"/>
        <w:rPr>
          <w:rFonts w:cs="Arial"/>
          <w:sz w:val="20"/>
          <w:szCs w:val="20"/>
        </w:rPr>
      </w:pPr>
    </w:p>
    <w:p w14:paraId="6AB06523" w14:textId="77777777" w:rsidR="00C54A38" w:rsidRDefault="0008757E" w:rsidP="00224317">
      <w:pPr>
        <w:spacing w:line="276" w:lineRule="auto"/>
        <w:ind w:left="851"/>
        <w:jc w:val="both"/>
        <w:rPr>
          <w:rFonts w:cs="Arial"/>
          <w:sz w:val="20"/>
          <w:szCs w:val="20"/>
        </w:rPr>
      </w:pPr>
      <w:r>
        <w:rPr>
          <w:rFonts w:cs="Arial"/>
          <w:sz w:val="20"/>
          <w:szCs w:val="20"/>
        </w:rPr>
        <w:t>The morbidity and mortality rates for Indigenous people with disability are significantly worse than for non-Indigenous people.</w:t>
      </w:r>
      <w:r>
        <w:rPr>
          <w:rStyle w:val="EndnoteReference"/>
          <w:rFonts w:cs="Arial"/>
          <w:sz w:val="20"/>
          <w:szCs w:val="20"/>
        </w:rPr>
        <w:endnoteReference w:id="215"/>
      </w:r>
    </w:p>
    <w:p w14:paraId="0C24CE81" w14:textId="77777777" w:rsidR="0008757E" w:rsidRDefault="0008757E" w:rsidP="00EF20F4">
      <w:pPr>
        <w:spacing w:line="276" w:lineRule="auto"/>
        <w:jc w:val="both"/>
        <w:rPr>
          <w:rFonts w:cs="Arial"/>
          <w:sz w:val="20"/>
          <w:szCs w:val="20"/>
        </w:rPr>
      </w:pPr>
    </w:p>
    <w:p w14:paraId="7B12ECB9" w14:textId="77777777" w:rsidR="0008757E" w:rsidRDefault="0008757E" w:rsidP="00224317">
      <w:pPr>
        <w:spacing w:line="276" w:lineRule="auto"/>
        <w:ind w:left="851"/>
        <w:jc w:val="both"/>
        <w:rPr>
          <w:rFonts w:cs="Arial"/>
          <w:sz w:val="20"/>
          <w:szCs w:val="20"/>
        </w:rPr>
      </w:pPr>
      <w:r>
        <w:rPr>
          <w:rFonts w:cs="Arial"/>
          <w:sz w:val="20"/>
          <w:szCs w:val="20"/>
        </w:rPr>
        <w:t>More than</w:t>
      </w:r>
      <w:r w:rsidRPr="000F3E77">
        <w:rPr>
          <w:rFonts w:cs="Arial"/>
          <w:sz w:val="20"/>
          <w:szCs w:val="20"/>
        </w:rPr>
        <w:t xml:space="preserve"> 700,000 Australians experience a severe mental illness in any one year. However, only 64,000 people with psychosocial disability are expected to be eligible for individual packages in the NDIS.</w:t>
      </w:r>
      <w:r w:rsidR="00C57E96">
        <w:rPr>
          <w:rStyle w:val="EndnoteReference"/>
          <w:rFonts w:cs="Arial"/>
          <w:sz w:val="20"/>
          <w:szCs w:val="20"/>
        </w:rPr>
        <w:endnoteReference w:id="216"/>
      </w:r>
      <w:r w:rsidR="00C57E96">
        <w:rPr>
          <w:rFonts w:cs="Arial"/>
          <w:sz w:val="20"/>
          <w:szCs w:val="20"/>
        </w:rPr>
        <w:t xml:space="preserve"> M</w:t>
      </w:r>
      <w:r w:rsidR="00C57E96" w:rsidRPr="00C57E96">
        <w:rPr>
          <w:rFonts w:cs="Arial"/>
          <w:sz w:val="20"/>
          <w:szCs w:val="20"/>
        </w:rPr>
        <w:t>ental health services are significantly under-resourced</w:t>
      </w:r>
      <w:r w:rsidR="005325FF">
        <w:rPr>
          <w:rFonts w:cs="Arial"/>
          <w:sz w:val="20"/>
          <w:szCs w:val="20"/>
        </w:rPr>
        <w:t>.</w:t>
      </w:r>
      <w:r w:rsidR="00C57E96" w:rsidRPr="00C57E96">
        <w:rPr>
          <w:rFonts w:cs="Arial"/>
          <w:sz w:val="20"/>
          <w:szCs w:val="20"/>
        </w:rPr>
        <w:t xml:space="preserve"> </w:t>
      </w:r>
    </w:p>
    <w:p w14:paraId="20106873" w14:textId="77777777" w:rsidR="0008757E" w:rsidRDefault="0008757E" w:rsidP="00EF20F4">
      <w:pPr>
        <w:spacing w:line="276" w:lineRule="auto"/>
        <w:jc w:val="both"/>
        <w:rPr>
          <w:rFonts w:cs="Arial"/>
          <w:sz w:val="20"/>
          <w:szCs w:val="20"/>
        </w:rPr>
      </w:pPr>
    </w:p>
    <w:p w14:paraId="3083C557" w14:textId="77777777" w:rsidR="00626C14" w:rsidRPr="00626C14" w:rsidRDefault="00626C14" w:rsidP="00224317">
      <w:pPr>
        <w:spacing w:line="276" w:lineRule="auto"/>
        <w:ind w:left="851"/>
        <w:jc w:val="both"/>
        <w:rPr>
          <w:rFonts w:cs="Arial"/>
          <w:color w:val="000000" w:themeColor="text1"/>
          <w:sz w:val="20"/>
          <w:szCs w:val="20"/>
        </w:rPr>
      </w:pPr>
      <w:r w:rsidRPr="00626C14">
        <w:rPr>
          <w:rFonts w:cs="Arial"/>
          <w:color w:val="000000" w:themeColor="text1"/>
          <w:sz w:val="20"/>
          <w:szCs w:val="20"/>
        </w:rPr>
        <w:t xml:space="preserve">People with disability experience human rights violations that result in ill-health, such as forced medical treatments and interventions; deprivation of liberty; restrictive practices; denial of the right to legal capacity; </w:t>
      </w:r>
      <w:r w:rsidR="00971CB1">
        <w:rPr>
          <w:rFonts w:cs="Arial"/>
          <w:color w:val="000000" w:themeColor="text1"/>
          <w:sz w:val="20"/>
          <w:szCs w:val="20"/>
        </w:rPr>
        <w:t>and</w:t>
      </w:r>
      <w:r w:rsidRPr="00626C14">
        <w:rPr>
          <w:rFonts w:cs="Arial"/>
          <w:color w:val="000000" w:themeColor="text1"/>
          <w:sz w:val="20"/>
          <w:szCs w:val="20"/>
        </w:rPr>
        <w:t xml:space="preserve"> </w:t>
      </w:r>
      <w:r w:rsidR="00971CB1">
        <w:rPr>
          <w:rFonts w:cs="Arial"/>
          <w:color w:val="000000" w:themeColor="text1"/>
          <w:sz w:val="20"/>
          <w:szCs w:val="20"/>
        </w:rPr>
        <w:t xml:space="preserve">all </w:t>
      </w:r>
      <w:r w:rsidRPr="00626C14">
        <w:rPr>
          <w:rFonts w:cs="Arial"/>
          <w:color w:val="000000" w:themeColor="text1"/>
          <w:sz w:val="20"/>
          <w:szCs w:val="20"/>
        </w:rPr>
        <w:t>other forms of violence</w:t>
      </w:r>
      <w:r w:rsidR="00971CB1">
        <w:rPr>
          <w:rFonts w:cs="Arial"/>
          <w:color w:val="000000" w:themeColor="text1"/>
          <w:sz w:val="20"/>
          <w:szCs w:val="20"/>
        </w:rPr>
        <w:t>.</w:t>
      </w:r>
      <w:r w:rsidRPr="00626C14">
        <w:rPr>
          <w:rStyle w:val="EndnoteReference"/>
          <w:rFonts w:cs="Arial"/>
          <w:color w:val="000000" w:themeColor="text1"/>
          <w:sz w:val="20"/>
          <w:szCs w:val="20"/>
        </w:rPr>
        <w:endnoteReference w:id="217"/>
      </w:r>
    </w:p>
    <w:p w14:paraId="4A3671F9" w14:textId="77777777" w:rsidR="00626C14" w:rsidRDefault="00626C14" w:rsidP="00EF20F4">
      <w:pPr>
        <w:spacing w:line="276" w:lineRule="auto"/>
        <w:jc w:val="both"/>
        <w:rPr>
          <w:rFonts w:cs="Arial"/>
          <w:sz w:val="20"/>
          <w:szCs w:val="20"/>
        </w:rPr>
      </w:pPr>
    </w:p>
    <w:p w14:paraId="39563B23" w14:textId="6F559682" w:rsidR="00C54A38" w:rsidRDefault="00C57E96" w:rsidP="00112219">
      <w:pPr>
        <w:spacing w:line="276" w:lineRule="auto"/>
        <w:ind w:left="851"/>
        <w:jc w:val="both"/>
        <w:rPr>
          <w:rFonts w:cs="Arial"/>
          <w:sz w:val="20"/>
          <w:szCs w:val="20"/>
        </w:rPr>
      </w:pPr>
      <w:r w:rsidRPr="000F3E77">
        <w:rPr>
          <w:rFonts w:cs="Arial"/>
          <w:sz w:val="20"/>
          <w:szCs w:val="20"/>
        </w:rPr>
        <w:t>There is no national mechanism that enables the collection of data on the health of people with disability</w:t>
      </w:r>
      <w:r>
        <w:rPr>
          <w:rFonts w:cs="Arial"/>
          <w:sz w:val="20"/>
          <w:szCs w:val="20"/>
        </w:rPr>
        <w:t>.</w:t>
      </w:r>
      <w:r>
        <w:rPr>
          <w:rStyle w:val="EndnoteReference"/>
          <w:rFonts w:cs="Arial"/>
          <w:sz w:val="20"/>
          <w:szCs w:val="20"/>
        </w:rPr>
        <w:endnoteReference w:id="218"/>
      </w:r>
      <w:r w:rsidRPr="000F3E77">
        <w:rPr>
          <w:rFonts w:cs="Arial"/>
          <w:sz w:val="20"/>
          <w:szCs w:val="20"/>
        </w:rPr>
        <w:t xml:space="preserve"> </w:t>
      </w:r>
      <w:r>
        <w:rPr>
          <w:rFonts w:cs="Arial"/>
          <w:sz w:val="20"/>
          <w:szCs w:val="20"/>
        </w:rPr>
        <w:t xml:space="preserve">There is a lack of </w:t>
      </w:r>
      <w:r w:rsidRPr="000F3E77">
        <w:rPr>
          <w:rFonts w:cs="Arial"/>
          <w:sz w:val="20"/>
          <w:szCs w:val="20"/>
        </w:rPr>
        <w:t xml:space="preserve">availability of administrative data on the use of mainstream health services by people with disability. </w:t>
      </w:r>
      <w:r w:rsidR="005325FF">
        <w:rPr>
          <w:rFonts w:cs="Arial"/>
          <w:sz w:val="20"/>
          <w:szCs w:val="20"/>
        </w:rPr>
        <w:t>M</w:t>
      </w:r>
      <w:r w:rsidRPr="000F3E77">
        <w:rPr>
          <w:rFonts w:cs="Arial"/>
          <w:sz w:val="20"/>
          <w:szCs w:val="20"/>
        </w:rPr>
        <w:t>any health-related data collections</w:t>
      </w:r>
      <w:r>
        <w:rPr>
          <w:rStyle w:val="EndnoteReference"/>
          <w:rFonts w:cs="Arial"/>
          <w:sz w:val="20"/>
          <w:szCs w:val="20"/>
        </w:rPr>
        <w:endnoteReference w:id="219"/>
      </w:r>
      <w:r>
        <w:rPr>
          <w:rFonts w:cs="Arial"/>
          <w:sz w:val="20"/>
          <w:szCs w:val="20"/>
        </w:rPr>
        <w:t xml:space="preserve"> </w:t>
      </w:r>
      <w:r w:rsidRPr="000F3E77">
        <w:rPr>
          <w:rFonts w:cs="Arial"/>
          <w:sz w:val="20"/>
          <w:szCs w:val="20"/>
        </w:rPr>
        <w:t>do not include a way to identify if a person has disability.</w:t>
      </w:r>
      <w:r>
        <w:rPr>
          <w:rStyle w:val="EndnoteReference"/>
          <w:rFonts w:cs="Arial"/>
          <w:sz w:val="20"/>
          <w:szCs w:val="20"/>
        </w:rPr>
        <w:endnoteReference w:id="220"/>
      </w:r>
      <w:r w:rsidRPr="000F3E77">
        <w:rPr>
          <w:rFonts w:cs="Arial"/>
          <w:sz w:val="20"/>
          <w:szCs w:val="20"/>
        </w:rPr>
        <w:t xml:space="preserve"> </w:t>
      </w:r>
    </w:p>
    <w:p w14:paraId="3C277A98" w14:textId="615AB16D" w:rsidR="00C54A38" w:rsidRPr="001B3DCF" w:rsidRDefault="00C54A38" w:rsidP="00112219">
      <w:pPr>
        <w:pStyle w:val="Heading2"/>
      </w:pPr>
      <w:r w:rsidRPr="001B3DCF">
        <w:t>Recommendation</w:t>
      </w:r>
      <w:r w:rsidR="00112219">
        <w:t>s</w:t>
      </w:r>
    </w:p>
    <w:p w14:paraId="5196DAA1" w14:textId="77777777" w:rsidR="003A326B" w:rsidRDefault="003A326B" w:rsidP="003A326B">
      <w:pPr>
        <w:spacing w:line="276" w:lineRule="auto"/>
        <w:jc w:val="both"/>
        <w:rPr>
          <w:rFonts w:cs="Arial"/>
          <w:sz w:val="20"/>
          <w:szCs w:val="20"/>
        </w:rPr>
      </w:pPr>
    </w:p>
    <w:p w14:paraId="234E4249" w14:textId="77777777" w:rsidR="00DD36A1" w:rsidRDefault="00DD36A1" w:rsidP="00DD36A1">
      <w:pPr>
        <w:spacing w:line="276" w:lineRule="auto"/>
        <w:jc w:val="both"/>
        <w:rPr>
          <w:rFonts w:cs="Arial"/>
          <w:sz w:val="20"/>
          <w:szCs w:val="20"/>
        </w:rPr>
      </w:pPr>
      <w:r>
        <w:rPr>
          <w:rFonts w:cs="Arial"/>
          <w:sz w:val="20"/>
          <w:szCs w:val="20"/>
        </w:rPr>
        <w:t>That Australia:</w:t>
      </w:r>
    </w:p>
    <w:p w14:paraId="0C519E4C" w14:textId="77777777" w:rsidR="003A326B" w:rsidRDefault="003A326B" w:rsidP="00224317">
      <w:pPr>
        <w:spacing w:line="276" w:lineRule="auto"/>
        <w:jc w:val="both"/>
        <w:rPr>
          <w:rFonts w:cs="Arial"/>
          <w:sz w:val="20"/>
          <w:szCs w:val="20"/>
        </w:rPr>
      </w:pPr>
    </w:p>
    <w:p w14:paraId="323290CB" w14:textId="77777777" w:rsidR="00C54A38" w:rsidRPr="00686929" w:rsidRDefault="00971CB1" w:rsidP="00224317">
      <w:pPr>
        <w:pStyle w:val="ListParagraph"/>
        <w:numPr>
          <w:ilvl w:val="0"/>
          <w:numId w:val="26"/>
        </w:numPr>
        <w:spacing w:line="276" w:lineRule="auto"/>
        <w:jc w:val="both"/>
        <w:rPr>
          <w:rFonts w:cs="Arial"/>
          <w:sz w:val="20"/>
          <w:szCs w:val="20"/>
        </w:rPr>
      </w:pPr>
      <w:r>
        <w:rPr>
          <w:rFonts w:cs="Arial"/>
          <w:sz w:val="20"/>
          <w:szCs w:val="20"/>
        </w:rPr>
        <w:t>Implement measures to address</w:t>
      </w:r>
      <w:r w:rsidRPr="00686929">
        <w:rPr>
          <w:rFonts w:cs="Arial"/>
          <w:sz w:val="20"/>
          <w:szCs w:val="20"/>
        </w:rPr>
        <w:t xml:space="preserve"> </w:t>
      </w:r>
      <w:r w:rsidR="003A326B" w:rsidRPr="00686929">
        <w:rPr>
          <w:rFonts w:cs="Arial"/>
          <w:sz w:val="20"/>
          <w:szCs w:val="20"/>
        </w:rPr>
        <w:t>the poor health outcomes of people with disability, with a particular focus on Indigenous people with disability, people with intellectual disability, people with psychosocial disability and women with disability.</w:t>
      </w:r>
    </w:p>
    <w:p w14:paraId="58E984A6" w14:textId="77777777" w:rsidR="00C54A38" w:rsidRDefault="00C54A38" w:rsidP="00224317">
      <w:pPr>
        <w:spacing w:line="276" w:lineRule="auto"/>
        <w:jc w:val="both"/>
        <w:rPr>
          <w:rFonts w:cs="Arial"/>
          <w:sz w:val="20"/>
          <w:szCs w:val="20"/>
        </w:rPr>
      </w:pPr>
    </w:p>
    <w:p w14:paraId="1192CA65"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Resource the creation of a national network of intellectual disability health specialists to enhance the capacity of mainstream services to cater to the specific needs of people with intellectual disability.</w:t>
      </w:r>
    </w:p>
    <w:p w14:paraId="476B425B" w14:textId="77777777" w:rsidR="003A326B" w:rsidRDefault="003A326B" w:rsidP="00224317">
      <w:pPr>
        <w:spacing w:line="276" w:lineRule="auto"/>
        <w:jc w:val="both"/>
        <w:rPr>
          <w:rFonts w:cs="Arial"/>
          <w:sz w:val="20"/>
          <w:szCs w:val="20"/>
        </w:rPr>
      </w:pPr>
    </w:p>
    <w:p w14:paraId="78DD89B4"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 xml:space="preserve">Increase resourcing </w:t>
      </w:r>
      <w:r w:rsidR="009765B9">
        <w:rPr>
          <w:rFonts w:cs="Arial"/>
          <w:sz w:val="20"/>
          <w:szCs w:val="20"/>
        </w:rPr>
        <w:t>for</w:t>
      </w:r>
      <w:r w:rsidR="009765B9" w:rsidRPr="00686929">
        <w:rPr>
          <w:rFonts w:cs="Arial"/>
          <w:sz w:val="20"/>
          <w:szCs w:val="20"/>
        </w:rPr>
        <w:t xml:space="preserve"> </w:t>
      </w:r>
      <w:r w:rsidR="00BF6977">
        <w:rPr>
          <w:rFonts w:cs="Arial"/>
          <w:sz w:val="20"/>
          <w:szCs w:val="20"/>
        </w:rPr>
        <w:t xml:space="preserve">peer managed </w:t>
      </w:r>
      <w:r w:rsidRPr="00686929">
        <w:rPr>
          <w:rFonts w:cs="Arial"/>
          <w:sz w:val="20"/>
          <w:szCs w:val="20"/>
        </w:rPr>
        <w:t xml:space="preserve">mental health services and programs </w:t>
      </w:r>
      <w:r w:rsidR="009765B9">
        <w:rPr>
          <w:rFonts w:cs="Arial"/>
          <w:sz w:val="20"/>
          <w:szCs w:val="20"/>
        </w:rPr>
        <w:t xml:space="preserve">that ensure alternatives to forced confinement and treatment, and that </w:t>
      </w:r>
      <w:r w:rsidRPr="00686929">
        <w:rPr>
          <w:rFonts w:cs="Arial"/>
          <w:sz w:val="20"/>
          <w:szCs w:val="20"/>
        </w:rPr>
        <w:t xml:space="preserve">support people with psychosocial disability </w:t>
      </w:r>
      <w:r w:rsidR="009765B9">
        <w:rPr>
          <w:rFonts w:cs="Arial"/>
          <w:sz w:val="20"/>
          <w:szCs w:val="20"/>
        </w:rPr>
        <w:t xml:space="preserve">regardless of NDIS eligibility. </w:t>
      </w:r>
    </w:p>
    <w:p w14:paraId="65F8A6C4" w14:textId="77777777" w:rsidR="003A326B" w:rsidRDefault="003A326B" w:rsidP="00224317">
      <w:pPr>
        <w:spacing w:line="276" w:lineRule="auto"/>
        <w:jc w:val="both"/>
        <w:rPr>
          <w:rFonts w:cs="Arial"/>
          <w:sz w:val="20"/>
          <w:szCs w:val="20"/>
        </w:rPr>
      </w:pPr>
    </w:p>
    <w:p w14:paraId="0F228818" w14:textId="77777777" w:rsidR="003A326B" w:rsidRPr="00686929" w:rsidRDefault="003A326B" w:rsidP="00224317">
      <w:pPr>
        <w:pStyle w:val="ListParagraph"/>
        <w:numPr>
          <w:ilvl w:val="0"/>
          <w:numId w:val="26"/>
        </w:numPr>
        <w:spacing w:line="276" w:lineRule="auto"/>
        <w:jc w:val="both"/>
        <w:rPr>
          <w:rFonts w:cs="Arial"/>
          <w:sz w:val="20"/>
          <w:szCs w:val="20"/>
        </w:rPr>
      </w:pPr>
      <w:r w:rsidRPr="00686929">
        <w:rPr>
          <w:rFonts w:cs="Arial"/>
          <w:sz w:val="20"/>
          <w:szCs w:val="20"/>
        </w:rPr>
        <w:t>Develop a national mechanism that enables the collection of disaggregated data on the health of people with disability.</w:t>
      </w:r>
    </w:p>
    <w:p w14:paraId="3ACBC0DC" w14:textId="77777777" w:rsidR="003A326B" w:rsidRDefault="003A326B" w:rsidP="00895BA5">
      <w:pPr>
        <w:rPr>
          <w:rFonts w:cs="Arial"/>
          <w:sz w:val="20"/>
          <w:szCs w:val="20"/>
        </w:rPr>
      </w:pPr>
    </w:p>
    <w:p w14:paraId="35B27DFB" w14:textId="77777777" w:rsidR="00F535C2" w:rsidRDefault="00F535C2" w:rsidP="00895BA5">
      <w:pPr>
        <w:rPr>
          <w:rFonts w:cs="Arial"/>
          <w:sz w:val="20"/>
          <w:szCs w:val="20"/>
        </w:rPr>
      </w:pPr>
    </w:p>
    <w:p w14:paraId="1B97D9A8" w14:textId="77777777" w:rsidR="00C54A38" w:rsidRDefault="00C54A38">
      <w:pPr>
        <w:rPr>
          <w:rFonts w:cs="Arial"/>
          <w:sz w:val="20"/>
          <w:szCs w:val="20"/>
        </w:rPr>
      </w:pPr>
      <w:r>
        <w:rPr>
          <w:rFonts w:cs="Arial"/>
          <w:sz w:val="20"/>
          <w:szCs w:val="20"/>
        </w:rPr>
        <w:br w:type="page"/>
      </w:r>
    </w:p>
    <w:p w14:paraId="2B85C2D9" w14:textId="77777777" w:rsidR="00C54A38" w:rsidRPr="00F0078A" w:rsidRDefault="00C54A38" w:rsidP="00112219">
      <w:pPr>
        <w:pStyle w:val="Heading1"/>
        <w:rPr>
          <w:u w:val="single"/>
        </w:rPr>
      </w:pPr>
      <w:bookmarkStart w:id="55" w:name="_Toc13474223"/>
      <w:bookmarkStart w:id="56" w:name="_Toc15052519"/>
      <w:r w:rsidRPr="000E13BB">
        <w:lastRenderedPageBreak/>
        <w:t xml:space="preserve">Access to </w:t>
      </w:r>
      <w:r>
        <w:t>h</w:t>
      </w:r>
      <w:r w:rsidRPr="000E13BB">
        <w:t xml:space="preserve">abilitation and </w:t>
      </w:r>
      <w:r>
        <w:t>r</w:t>
      </w:r>
      <w:r w:rsidRPr="000E13BB">
        <w:t>ehabilitation</w:t>
      </w:r>
      <w:r>
        <w:t xml:space="preserve"> (art.26)</w:t>
      </w:r>
      <w:bookmarkEnd w:id="55"/>
      <w:bookmarkEnd w:id="56"/>
    </w:p>
    <w:p w14:paraId="4590B6E1" w14:textId="77777777" w:rsidR="00C54A38" w:rsidRPr="00F0078A" w:rsidRDefault="00C54A38" w:rsidP="009E6267">
      <w:pPr>
        <w:spacing w:line="276" w:lineRule="auto"/>
        <w:jc w:val="both"/>
        <w:rPr>
          <w:rFonts w:cs="Arial"/>
          <w:sz w:val="20"/>
          <w:szCs w:val="20"/>
        </w:rPr>
      </w:pPr>
    </w:p>
    <w:p w14:paraId="5BC4AA7B" w14:textId="77777777" w:rsidR="009E6267" w:rsidRDefault="00F84E8E" w:rsidP="00353567">
      <w:pPr>
        <w:spacing w:line="276" w:lineRule="auto"/>
        <w:ind w:left="567" w:hanging="567"/>
        <w:jc w:val="both"/>
        <w:rPr>
          <w:rFonts w:cs="Arial"/>
          <w:sz w:val="20"/>
          <w:szCs w:val="20"/>
        </w:rPr>
      </w:pPr>
      <w:r>
        <w:rPr>
          <w:rFonts w:cs="Arial"/>
          <w:sz w:val="20"/>
          <w:szCs w:val="20"/>
        </w:rPr>
        <w:t>28(a)</w:t>
      </w:r>
      <w:r>
        <w:rPr>
          <w:rFonts w:cs="Arial"/>
          <w:sz w:val="20"/>
          <w:szCs w:val="20"/>
        </w:rPr>
        <w:tab/>
      </w:r>
      <w:r w:rsidR="00C54A38" w:rsidRPr="00A51582">
        <w:rPr>
          <w:rFonts w:cs="Arial"/>
          <w:sz w:val="20"/>
          <w:szCs w:val="20"/>
        </w:rPr>
        <w:t xml:space="preserve">The implementation of the NDIS is changing significantly how people with disability access services. </w:t>
      </w:r>
      <w:r w:rsidR="009E6267">
        <w:rPr>
          <w:rFonts w:cs="Arial"/>
          <w:sz w:val="20"/>
          <w:szCs w:val="20"/>
        </w:rPr>
        <w:t xml:space="preserve">However, the </w:t>
      </w:r>
      <w:r w:rsidR="009E6267" w:rsidRPr="00B201C3">
        <w:rPr>
          <w:rFonts w:cs="Arial"/>
          <w:sz w:val="20"/>
          <w:szCs w:val="20"/>
        </w:rPr>
        <w:t xml:space="preserve">lack of clarity and effective interface between the NDIS and </w:t>
      </w:r>
      <w:r w:rsidR="009E6267">
        <w:rPr>
          <w:rFonts w:cs="Arial"/>
          <w:sz w:val="20"/>
          <w:szCs w:val="20"/>
        </w:rPr>
        <w:t>mainstream</w:t>
      </w:r>
      <w:r w:rsidR="009E6267" w:rsidRPr="00B201C3">
        <w:rPr>
          <w:rFonts w:cs="Arial"/>
          <w:sz w:val="20"/>
          <w:szCs w:val="20"/>
        </w:rPr>
        <w:t xml:space="preserve"> </w:t>
      </w:r>
      <w:r w:rsidR="009E6267">
        <w:rPr>
          <w:rFonts w:cs="Arial"/>
          <w:sz w:val="20"/>
          <w:szCs w:val="20"/>
        </w:rPr>
        <w:t xml:space="preserve">service </w:t>
      </w:r>
      <w:r w:rsidR="009E6267" w:rsidRPr="00B201C3">
        <w:rPr>
          <w:rFonts w:cs="Arial"/>
          <w:sz w:val="20"/>
          <w:szCs w:val="20"/>
        </w:rPr>
        <w:t>systems</w:t>
      </w:r>
      <w:r w:rsidR="009E6267">
        <w:rPr>
          <w:rFonts w:cs="Arial"/>
          <w:sz w:val="20"/>
          <w:szCs w:val="20"/>
        </w:rPr>
        <w:t xml:space="preserve"> has </w:t>
      </w:r>
      <w:r w:rsidR="009E6267" w:rsidRPr="00B201C3">
        <w:rPr>
          <w:rFonts w:cs="Arial"/>
          <w:sz w:val="20"/>
          <w:szCs w:val="20"/>
        </w:rPr>
        <w:t>created artificial barriers, which actively work against the provision of integrated and holistic care</w:t>
      </w:r>
      <w:r w:rsidR="009E6267">
        <w:rPr>
          <w:rFonts w:cs="Arial"/>
          <w:sz w:val="20"/>
          <w:szCs w:val="20"/>
        </w:rPr>
        <w:t xml:space="preserve"> for people with disability</w:t>
      </w:r>
      <w:r w:rsidR="007358F7">
        <w:rPr>
          <w:rFonts w:cs="Arial"/>
          <w:sz w:val="20"/>
          <w:szCs w:val="20"/>
        </w:rPr>
        <w:t xml:space="preserve">, including </w:t>
      </w:r>
      <w:proofErr w:type="spellStart"/>
      <w:r w:rsidR="007358F7" w:rsidRPr="001D7EAA">
        <w:rPr>
          <w:rFonts w:cs="Arial"/>
          <w:color w:val="201F1E"/>
          <w:sz w:val="20"/>
          <w:szCs w:val="20"/>
          <w:bdr w:val="none" w:sz="0" w:space="0" w:color="auto" w:frame="1"/>
        </w:rPr>
        <w:t>habilitation</w:t>
      </w:r>
      <w:proofErr w:type="spellEnd"/>
      <w:r w:rsidR="007358F7" w:rsidRPr="001D7EAA">
        <w:rPr>
          <w:rFonts w:cs="Arial"/>
          <w:color w:val="201F1E"/>
          <w:sz w:val="20"/>
          <w:szCs w:val="20"/>
          <w:bdr w:val="none" w:sz="0" w:space="0" w:color="auto" w:frame="1"/>
        </w:rPr>
        <w:t xml:space="preserve"> </w:t>
      </w:r>
      <w:r w:rsidR="007358F7">
        <w:rPr>
          <w:rFonts w:cs="Arial"/>
          <w:color w:val="201F1E"/>
          <w:sz w:val="20"/>
          <w:szCs w:val="20"/>
          <w:bdr w:val="none" w:sz="0" w:space="0" w:color="auto" w:frame="1"/>
        </w:rPr>
        <w:t>and</w:t>
      </w:r>
      <w:r w:rsidR="007358F7" w:rsidRPr="001D7EAA">
        <w:rPr>
          <w:rFonts w:cs="Arial"/>
          <w:color w:val="201F1E"/>
          <w:sz w:val="20"/>
          <w:szCs w:val="20"/>
          <w:bdr w:val="none" w:sz="0" w:space="0" w:color="auto" w:frame="1"/>
        </w:rPr>
        <w:t xml:space="preserve"> rehabilitation</w:t>
      </w:r>
      <w:r w:rsidR="007358F7">
        <w:rPr>
          <w:rFonts w:cs="Arial"/>
          <w:color w:val="201F1E"/>
          <w:sz w:val="20"/>
          <w:szCs w:val="20"/>
          <w:bdr w:val="none" w:sz="0" w:space="0" w:color="auto" w:frame="1"/>
        </w:rPr>
        <w:t xml:space="preserve"> supports</w:t>
      </w:r>
      <w:r w:rsidR="009E6267">
        <w:rPr>
          <w:rFonts w:cs="Arial"/>
          <w:sz w:val="20"/>
          <w:szCs w:val="20"/>
        </w:rPr>
        <w:t>.</w:t>
      </w:r>
      <w:r w:rsidR="009E6267">
        <w:rPr>
          <w:rStyle w:val="EndnoteReference"/>
          <w:rFonts w:cs="Arial"/>
          <w:sz w:val="20"/>
          <w:szCs w:val="20"/>
        </w:rPr>
        <w:endnoteReference w:id="221"/>
      </w:r>
    </w:p>
    <w:p w14:paraId="22CD1B3C" w14:textId="77777777" w:rsidR="00C54A38" w:rsidRDefault="00C54A38" w:rsidP="00353567">
      <w:pPr>
        <w:spacing w:line="276" w:lineRule="auto"/>
        <w:jc w:val="both"/>
        <w:rPr>
          <w:rFonts w:cs="Arial"/>
          <w:sz w:val="20"/>
          <w:szCs w:val="20"/>
        </w:rPr>
      </w:pPr>
    </w:p>
    <w:p w14:paraId="319A8B83" w14:textId="77777777" w:rsidR="00A72D6D" w:rsidRDefault="00A72D6D" w:rsidP="00353567">
      <w:pPr>
        <w:spacing w:line="276" w:lineRule="auto"/>
        <w:ind w:left="567"/>
        <w:jc w:val="both"/>
        <w:rPr>
          <w:rFonts w:cs="Arial"/>
          <w:sz w:val="20"/>
          <w:szCs w:val="20"/>
        </w:rPr>
      </w:pPr>
      <w:r>
        <w:rPr>
          <w:rFonts w:cs="Arial"/>
          <w:sz w:val="20"/>
          <w:szCs w:val="20"/>
        </w:rPr>
        <w:t>T</w:t>
      </w:r>
      <w:r w:rsidRPr="00B201C3">
        <w:rPr>
          <w:rFonts w:cs="Arial"/>
          <w:sz w:val="20"/>
          <w:szCs w:val="20"/>
        </w:rPr>
        <w:t xml:space="preserve">he </w:t>
      </w:r>
      <w:r w:rsidR="00F84E8E">
        <w:rPr>
          <w:rFonts w:cs="Arial"/>
          <w:sz w:val="20"/>
          <w:szCs w:val="20"/>
        </w:rPr>
        <w:t>shifting of</w:t>
      </w:r>
      <w:r w:rsidRPr="00B201C3">
        <w:rPr>
          <w:rFonts w:cs="Arial"/>
          <w:sz w:val="20"/>
          <w:szCs w:val="20"/>
        </w:rPr>
        <w:t xml:space="preserve"> Commonwealth</w:t>
      </w:r>
      <w:r>
        <w:rPr>
          <w:rFonts w:cs="Arial"/>
          <w:sz w:val="20"/>
          <w:szCs w:val="20"/>
        </w:rPr>
        <w:t>,</w:t>
      </w:r>
      <w:r w:rsidRPr="00B201C3">
        <w:rPr>
          <w:rFonts w:cs="Arial"/>
          <w:sz w:val="20"/>
          <w:szCs w:val="20"/>
        </w:rPr>
        <w:t xml:space="preserve"> </w:t>
      </w:r>
      <w:r w:rsidRPr="00D60C02">
        <w:rPr>
          <w:rFonts w:cs="Arial"/>
          <w:sz w:val="20"/>
          <w:szCs w:val="20"/>
        </w:rPr>
        <w:t>state and territory programs to the NDIS</w:t>
      </w:r>
      <w:r w:rsidRPr="00B201C3">
        <w:rPr>
          <w:rFonts w:cs="Arial"/>
          <w:sz w:val="20"/>
          <w:szCs w:val="20"/>
        </w:rPr>
        <w:t xml:space="preserve"> </w:t>
      </w:r>
      <w:r>
        <w:rPr>
          <w:rFonts w:cs="Arial"/>
          <w:sz w:val="20"/>
          <w:szCs w:val="20"/>
        </w:rPr>
        <w:t xml:space="preserve">is </w:t>
      </w:r>
      <w:r w:rsidRPr="00D60C02">
        <w:rPr>
          <w:rFonts w:cs="Arial"/>
          <w:sz w:val="20"/>
          <w:szCs w:val="20"/>
        </w:rPr>
        <w:t xml:space="preserve">contributing to emerging service gaps </w:t>
      </w:r>
      <w:r w:rsidRPr="00B201C3">
        <w:rPr>
          <w:rFonts w:cs="Arial"/>
          <w:sz w:val="20"/>
          <w:szCs w:val="20"/>
        </w:rPr>
        <w:t xml:space="preserve">and </w:t>
      </w:r>
      <w:r>
        <w:rPr>
          <w:rFonts w:cs="Arial"/>
          <w:sz w:val="20"/>
          <w:szCs w:val="20"/>
        </w:rPr>
        <w:t>a</w:t>
      </w:r>
      <w:r w:rsidRPr="00B201C3">
        <w:rPr>
          <w:rFonts w:cs="Arial"/>
          <w:sz w:val="20"/>
          <w:szCs w:val="20"/>
        </w:rPr>
        <w:t xml:space="preserve"> decrease in community-based </w:t>
      </w:r>
      <w:r>
        <w:rPr>
          <w:rFonts w:cs="Arial"/>
          <w:sz w:val="20"/>
          <w:szCs w:val="20"/>
        </w:rPr>
        <w:t xml:space="preserve">therapy </w:t>
      </w:r>
      <w:r w:rsidRPr="00B201C3">
        <w:rPr>
          <w:rFonts w:cs="Arial"/>
          <w:sz w:val="20"/>
          <w:szCs w:val="20"/>
        </w:rPr>
        <w:t>services</w:t>
      </w:r>
      <w:r w:rsidR="00F84E8E">
        <w:rPr>
          <w:rFonts w:cs="Arial"/>
          <w:sz w:val="20"/>
          <w:szCs w:val="20"/>
        </w:rPr>
        <w:t>, particularly for people who are not eligible for the NDIS</w:t>
      </w:r>
      <w:r>
        <w:rPr>
          <w:rFonts w:cs="Arial"/>
          <w:sz w:val="20"/>
          <w:szCs w:val="20"/>
        </w:rPr>
        <w:t>.</w:t>
      </w:r>
      <w:r w:rsidR="00DA3C1B">
        <w:rPr>
          <w:rStyle w:val="EndnoteReference"/>
          <w:rFonts w:cs="Arial"/>
          <w:sz w:val="20"/>
          <w:szCs w:val="20"/>
        </w:rPr>
        <w:endnoteReference w:id="222"/>
      </w:r>
      <w:r>
        <w:rPr>
          <w:rFonts w:cs="Arial"/>
          <w:sz w:val="20"/>
          <w:szCs w:val="20"/>
        </w:rPr>
        <w:t xml:space="preserve"> </w:t>
      </w:r>
    </w:p>
    <w:p w14:paraId="10E6FBB5" w14:textId="77777777" w:rsidR="00A72D6D" w:rsidRDefault="00A72D6D" w:rsidP="00353567">
      <w:pPr>
        <w:spacing w:line="276" w:lineRule="auto"/>
        <w:jc w:val="both"/>
        <w:rPr>
          <w:rFonts w:cs="Arial"/>
          <w:sz w:val="20"/>
          <w:szCs w:val="20"/>
        </w:rPr>
      </w:pPr>
    </w:p>
    <w:p w14:paraId="0852FD70" w14:textId="77777777" w:rsidR="00110025" w:rsidRDefault="00110025" w:rsidP="00353567">
      <w:pPr>
        <w:spacing w:line="276" w:lineRule="auto"/>
        <w:ind w:left="567"/>
        <w:jc w:val="both"/>
        <w:rPr>
          <w:rFonts w:cs="Arial"/>
          <w:sz w:val="20"/>
          <w:szCs w:val="20"/>
        </w:rPr>
      </w:pPr>
      <w:r w:rsidRPr="00B201C3">
        <w:rPr>
          <w:rFonts w:cs="Arial"/>
          <w:sz w:val="20"/>
          <w:szCs w:val="20"/>
        </w:rPr>
        <w:t>The interactions between the NDIS and mainstream services are guided by the</w:t>
      </w:r>
      <w:r>
        <w:rPr>
          <w:rFonts w:cs="Arial"/>
          <w:sz w:val="20"/>
          <w:szCs w:val="20"/>
        </w:rPr>
        <w:t xml:space="preserve"> </w:t>
      </w:r>
      <w:r w:rsidRPr="00110025">
        <w:rPr>
          <w:rFonts w:cs="Arial"/>
          <w:i/>
          <w:iCs/>
          <w:sz w:val="20"/>
          <w:szCs w:val="20"/>
        </w:rPr>
        <w:t>Principles to Determine the Responsibilities of the NDIS and Other Service Systems</w:t>
      </w:r>
      <w:r>
        <w:rPr>
          <w:rFonts w:cs="Arial"/>
          <w:sz w:val="20"/>
          <w:szCs w:val="20"/>
        </w:rPr>
        <w:t>.</w:t>
      </w:r>
      <w:r>
        <w:rPr>
          <w:rStyle w:val="EndnoteReference"/>
          <w:rFonts w:cs="Arial"/>
          <w:sz w:val="20"/>
          <w:szCs w:val="20"/>
        </w:rPr>
        <w:endnoteReference w:id="223"/>
      </w:r>
      <w:r>
        <w:rPr>
          <w:rFonts w:cs="Arial"/>
          <w:sz w:val="20"/>
          <w:szCs w:val="20"/>
        </w:rPr>
        <w:t xml:space="preserve"> However, the </w:t>
      </w:r>
      <w:r w:rsidRPr="00B201C3">
        <w:rPr>
          <w:rFonts w:cs="Arial"/>
          <w:sz w:val="20"/>
          <w:szCs w:val="20"/>
        </w:rPr>
        <w:t xml:space="preserve">Principles are subject to interpretation and lack clarity. This is resulting in boundary issues and funding disputes, which can lead to reduced or no access to services for both NDIS </w:t>
      </w:r>
      <w:r w:rsidR="006C1132">
        <w:rPr>
          <w:rFonts w:cs="Arial"/>
          <w:sz w:val="20"/>
          <w:szCs w:val="20"/>
        </w:rPr>
        <w:t>p</w:t>
      </w:r>
      <w:r w:rsidRPr="00B201C3">
        <w:rPr>
          <w:rFonts w:cs="Arial"/>
          <w:sz w:val="20"/>
          <w:szCs w:val="20"/>
        </w:rPr>
        <w:t xml:space="preserve">articipants and people with disability not eligible </w:t>
      </w:r>
      <w:r>
        <w:rPr>
          <w:rFonts w:cs="Arial"/>
          <w:sz w:val="20"/>
          <w:szCs w:val="20"/>
        </w:rPr>
        <w:t>for</w:t>
      </w:r>
      <w:r w:rsidRPr="00B201C3">
        <w:rPr>
          <w:rFonts w:cs="Arial"/>
          <w:sz w:val="20"/>
          <w:szCs w:val="20"/>
        </w:rPr>
        <w:t xml:space="preserve"> the NDIS.</w:t>
      </w:r>
      <w:r>
        <w:rPr>
          <w:rStyle w:val="EndnoteReference"/>
          <w:rFonts w:cs="Arial"/>
          <w:sz w:val="20"/>
          <w:szCs w:val="20"/>
        </w:rPr>
        <w:endnoteReference w:id="224"/>
      </w:r>
      <w:r w:rsidR="00156B09">
        <w:rPr>
          <w:rFonts w:cs="Arial"/>
          <w:sz w:val="20"/>
          <w:szCs w:val="20"/>
        </w:rPr>
        <w:t xml:space="preserve"> </w:t>
      </w:r>
      <w:r w:rsidR="00E37602">
        <w:rPr>
          <w:rFonts w:cs="Arial"/>
          <w:sz w:val="20"/>
          <w:szCs w:val="20"/>
        </w:rPr>
        <w:t xml:space="preserve">Although the Principles </w:t>
      </w:r>
      <w:r w:rsidR="00E37602" w:rsidRPr="00156B09">
        <w:rPr>
          <w:rFonts w:cs="Arial"/>
          <w:sz w:val="20"/>
          <w:szCs w:val="20"/>
        </w:rPr>
        <w:t xml:space="preserve">allow for the provision of disability supports to people </w:t>
      </w:r>
      <w:r w:rsidR="00E37602">
        <w:rPr>
          <w:rFonts w:cs="Arial"/>
          <w:sz w:val="20"/>
          <w:szCs w:val="20"/>
        </w:rPr>
        <w:t xml:space="preserve">with disability </w:t>
      </w:r>
      <w:r w:rsidR="00E37602" w:rsidRPr="00156B09">
        <w:rPr>
          <w:rFonts w:cs="Arial"/>
          <w:sz w:val="20"/>
          <w:szCs w:val="20"/>
        </w:rPr>
        <w:t>in prisons and forensic detention,</w:t>
      </w:r>
      <w:r w:rsidR="00E37602">
        <w:rPr>
          <w:rFonts w:cs="Arial"/>
          <w:sz w:val="20"/>
          <w:szCs w:val="20"/>
        </w:rPr>
        <w:t xml:space="preserve"> </w:t>
      </w:r>
      <w:r w:rsidR="00673676">
        <w:rPr>
          <w:rFonts w:cs="Arial"/>
          <w:sz w:val="20"/>
          <w:szCs w:val="20"/>
        </w:rPr>
        <w:t xml:space="preserve">there is still uncertainty </w:t>
      </w:r>
      <w:r w:rsidR="00E37602" w:rsidRPr="00156B09">
        <w:rPr>
          <w:rFonts w:cs="Arial"/>
          <w:sz w:val="20"/>
          <w:szCs w:val="20"/>
        </w:rPr>
        <w:t>about how, or whether, th</w:t>
      </w:r>
      <w:r w:rsidR="00E37602">
        <w:rPr>
          <w:rFonts w:cs="Arial"/>
          <w:sz w:val="20"/>
          <w:szCs w:val="20"/>
        </w:rPr>
        <w:t>is</w:t>
      </w:r>
      <w:r w:rsidR="00E37602" w:rsidRPr="00156B09">
        <w:rPr>
          <w:rFonts w:cs="Arial"/>
          <w:sz w:val="20"/>
          <w:szCs w:val="20"/>
        </w:rPr>
        <w:t xml:space="preserve"> provision</w:t>
      </w:r>
      <w:r w:rsidR="00673676">
        <w:rPr>
          <w:rFonts w:cs="Arial"/>
          <w:sz w:val="20"/>
          <w:szCs w:val="20"/>
        </w:rPr>
        <w:t xml:space="preserve"> will be supported</w:t>
      </w:r>
      <w:r w:rsidR="00E37602" w:rsidRPr="00156B09">
        <w:rPr>
          <w:rFonts w:cs="Arial"/>
          <w:sz w:val="20"/>
          <w:szCs w:val="20"/>
        </w:rPr>
        <w:t>.</w:t>
      </w:r>
    </w:p>
    <w:p w14:paraId="72D16B61" w14:textId="77777777" w:rsidR="00110025" w:rsidRDefault="00110025" w:rsidP="00353567">
      <w:pPr>
        <w:spacing w:line="276" w:lineRule="auto"/>
        <w:jc w:val="both"/>
        <w:rPr>
          <w:rFonts w:cs="Arial"/>
          <w:sz w:val="20"/>
          <w:szCs w:val="20"/>
        </w:rPr>
      </w:pPr>
    </w:p>
    <w:p w14:paraId="67116332" w14:textId="77777777" w:rsidR="00110025" w:rsidRDefault="00105F71" w:rsidP="00353567">
      <w:pPr>
        <w:spacing w:line="276" w:lineRule="auto"/>
        <w:ind w:left="567"/>
        <w:jc w:val="both"/>
        <w:rPr>
          <w:rFonts w:cs="Arial"/>
          <w:sz w:val="20"/>
          <w:szCs w:val="20"/>
        </w:rPr>
      </w:pPr>
      <w:r>
        <w:rPr>
          <w:rFonts w:cs="Arial"/>
          <w:sz w:val="20"/>
          <w:szCs w:val="20"/>
        </w:rPr>
        <w:t>The</w:t>
      </w:r>
      <w:r w:rsidR="00110025" w:rsidRPr="00131B55">
        <w:rPr>
          <w:rFonts w:cs="Arial"/>
          <w:sz w:val="20"/>
          <w:szCs w:val="20"/>
        </w:rPr>
        <w:t xml:space="preserve"> </w:t>
      </w:r>
      <w:r w:rsidR="00F84E8E">
        <w:rPr>
          <w:rFonts w:cs="Arial"/>
          <w:sz w:val="20"/>
          <w:szCs w:val="20"/>
        </w:rPr>
        <w:t xml:space="preserve">focus on permanent diagnosis </w:t>
      </w:r>
      <w:r w:rsidR="00110025" w:rsidRPr="00131B55">
        <w:rPr>
          <w:rFonts w:cs="Arial"/>
          <w:sz w:val="20"/>
          <w:szCs w:val="20"/>
        </w:rPr>
        <w:t xml:space="preserve">disqualifies </w:t>
      </w:r>
      <w:r w:rsidR="00F84E8E">
        <w:rPr>
          <w:rFonts w:cs="Arial"/>
          <w:sz w:val="20"/>
          <w:szCs w:val="20"/>
        </w:rPr>
        <w:t>many</w:t>
      </w:r>
      <w:r w:rsidR="00F84E8E" w:rsidRPr="00131B55">
        <w:rPr>
          <w:rFonts w:cs="Arial"/>
          <w:sz w:val="20"/>
          <w:szCs w:val="20"/>
        </w:rPr>
        <w:t xml:space="preserve"> </w:t>
      </w:r>
      <w:r w:rsidR="00110025" w:rsidRPr="00131B55">
        <w:rPr>
          <w:rFonts w:cs="Arial"/>
          <w:sz w:val="20"/>
          <w:szCs w:val="20"/>
        </w:rPr>
        <w:t xml:space="preserve">people with </w:t>
      </w:r>
      <w:r w:rsidR="00F84E8E">
        <w:rPr>
          <w:rFonts w:cs="Arial"/>
          <w:sz w:val="20"/>
          <w:szCs w:val="20"/>
        </w:rPr>
        <w:t xml:space="preserve">disability </w:t>
      </w:r>
      <w:r w:rsidR="00110025">
        <w:rPr>
          <w:rFonts w:cs="Arial"/>
          <w:sz w:val="20"/>
          <w:szCs w:val="20"/>
        </w:rPr>
        <w:t>from</w:t>
      </w:r>
      <w:r w:rsidR="00110025" w:rsidRPr="00131B55">
        <w:rPr>
          <w:rFonts w:cs="Arial"/>
          <w:sz w:val="20"/>
          <w:szCs w:val="20"/>
        </w:rPr>
        <w:t xml:space="preserve"> the NDIS</w:t>
      </w:r>
      <w:r w:rsidR="00110025">
        <w:rPr>
          <w:rFonts w:cs="Arial"/>
          <w:sz w:val="20"/>
          <w:szCs w:val="20"/>
        </w:rPr>
        <w:t>.</w:t>
      </w:r>
      <w:r w:rsidR="00156B09">
        <w:rPr>
          <w:rStyle w:val="EndnoteReference"/>
          <w:rFonts w:cs="Arial"/>
          <w:sz w:val="20"/>
          <w:szCs w:val="20"/>
        </w:rPr>
        <w:endnoteReference w:id="225"/>
      </w:r>
      <w:r w:rsidR="00156B09">
        <w:rPr>
          <w:rFonts w:cs="Arial"/>
          <w:sz w:val="20"/>
          <w:szCs w:val="20"/>
        </w:rPr>
        <w:t xml:space="preserve"> </w:t>
      </w:r>
      <w:r w:rsidR="00110025" w:rsidRPr="00105F71">
        <w:rPr>
          <w:rFonts w:cs="Arial"/>
          <w:sz w:val="20"/>
          <w:szCs w:val="20"/>
        </w:rPr>
        <w:t xml:space="preserve">People with disability argue that emphasis should be on the assessment of functional </w:t>
      </w:r>
      <w:r w:rsidR="00956E54">
        <w:rPr>
          <w:rFonts w:cs="Arial"/>
          <w:sz w:val="20"/>
          <w:szCs w:val="20"/>
        </w:rPr>
        <w:t>capacity and</w:t>
      </w:r>
      <w:r w:rsidR="00210D05">
        <w:rPr>
          <w:rFonts w:cs="Arial"/>
          <w:sz w:val="20"/>
          <w:szCs w:val="20"/>
        </w:rPr>
        <w:t xml:space="preserve"> </w:t>
      </w:r>
      <w:r w:rsidR="00110025" w:rsidRPr="00105F71">
        <w:rPr>
          <w:rFonts w:cs="Arial"/>
          <w:sz w:val="20"/>
          <w:szCs w:val="20"/>
        </w:rPr>
        <w:t>needs to determine eligibility.</w:t>
      </w:r>
      <w:r w:rsidR="00110025" w:rsidRPr="00105F71">
        <w:rPr>
          <w:rStyle w:val="EndnoteReference"/>
          <w:rFonts w:cs="Arial"/>
          <w:sz w:val="20"/>
          <w:szCs w:val="20"/>
        </w:rPr>
        <w:endnoteReference w:id="226"/>
      </w:r>
      <w:r w:rsidR="00110025">
        <w:rPr>
          <w:rFonts w:cs="Arial"/>
          <w:sz w:val="20"/>
          <w:szCs w:val="20"/>
        </w:rPr>
        <w:t xml:space="preserve"> </w:t>
      </w:r>
    </w:p>
    <w:p w14:paraId="211751DA" w14:textId="77777777" w:rsidR="009E6267" w:rsidRDefault="009E6267" w:rsidP="00353567">
      <w:pPr>
        <w:spacing w:line="276" w:lineRule="auto"/>
        <w:jc w:val="both"/>
        <w:rPr>
          <w:rFonts w:cs="Arial"/>
          <w:sz w:val="20"/>
          <w:szCs w:val="20"/>
        </w:rPr>
      </w:pPr>
    </w:p>
    <w:p w14:paraId="16ABE620" w14:textId="77777777" w:rsidR="00156B09" w:rsidRDefault="00156B09" w:rsidP="00353567">
      <w:pPr>
        <w:spacing w:line="276" w:lineRule="auto"/>
        <w:ind w:left="567"/>
        <w:jc w:val="both"/>
        <w:rPr>
          <w:rFonts w:cs="Arial"/>
          <w:color w:val="201F1E"/>
          <w:sz w:val="20"/>
          <w:szCs w:val="20"/>
          <w:bdr w:val="none" w:sz="0" w:space="0" w:color="auto" w:frame="1"/>
        </w:rPr>
      </w:pPr>
      <w:r>
        <w:rPr>
          <w:rFonts w:cs="Arial"/>
          <w:sz w:val="20"/>
          <w:szCs w:val="20"/>
        </w:rPr>
        <w:t>A</w:t>
      </w:r>
      <w:r w:rsidRPr="00131B55">
        <w:rPr>
          <w:rFonts w:cs="Arial"/>
          <w:sz w:val="20"/>
          <w:szCs w:val="20"/>
        </w:rPr>
        <w:t xml:space="preserve">ccess to the NDIS </w:t>
      </w:r>
      <w:r>
        <w:rPr>
          <w:rFonts w:cs="Arial"/>
          <w:sz w:val="20"/>
          <w:szCs w:val="20"/>
        </w:rPr>
        <w:t>represents</w:t>
      </w:r>
      <w:r w:rsidRPr="00131B55">
        <w:rPr>
          <w:rFonts w:cs="Arial"/>
          <w:sz w:val="20"/>
          <w:szCs w:val="20"/>
        </w:rPr>
        <w:t xml:space="preserve"> an opportunity to decrease incarceration rates for people with a cognitive and</w:t>
      </w:r>
      <w:r>
        <w:rPr>
          <w:rFonts w:cs="Arial"/>
          <w:sz w:val="20"/>
          <w:szCs w:val="20"/>
        </w:rPr>
        <w:t>/or</w:t>
      </w:r>
      <w:r w:rsidRPr="00131B55">
        <w:rPr>
          <w:rFonts w:cs="Arial"/>
          <w:sz w:val="20"/>
          <w:szCs w:val="20"/>
        </w:rPr>
        <w:t xml:space="preserve"> psychosocial impairment, particularly for </w:t>
      </w:r>
      <w:r>
        <w:rPr>
          <w:rFonts w:cs="Arial"/>
          <w:sz w:val="20"/>
          <w:szCs w:val="20"/>
        </w:rPr>
        <w:t>Indigenous</w:t>
      </w:r>
      <w:r w:rsidRPr="00131B55">
        <w:rPr>
          <w:rFonts w:cs="Arial"/>
          <w:sz w:val="20"/>
          <w:szCs w:val="20"/>
        </w:rPr>
        <w:t xml:space="preserve"> people </w:t>
      </w:r>
      <w:r w:rsidR="00673676">
        <w:rPr>
          <w:rFonts w:cs="Arial"/>
          <w:sz w:val="20"/>
          <w:szCs w:val="20"/>
        </w:rPr>
        <w:t xml:space="preserve">with disability </w:t>
      </w:r>
      <w:r w:rsidRPr="00131B55">
        <w:rPr>
          <w:rFonts w:cs="Arial"/>
          <w:sz w:val="20"/>
          <w:szCs w:val="20"/>
        </w:rPr>
        <w:t>who are overrepresented in prison.</w:t>
      </w:r>
      <w:r>
        <w:rPr>
          <w:rFonts w:cs="Arial"/>
          <w:sz w:val="20"/>
          <w:szCs w:val="20"/>
        </w:rPr>
        <w:t xml:space="preserve"> However, </w:t>
      </w:r>
      <w:r w:rsidR="00D46090">
        <w:rPr>
          <w:rFonts w:cs="Arial"/>
          <w:sz w:val="20"/>
          <w:szCs w:val="20"/>
        </w:rPr>
        <w:t xml:space="preserve">the NDIS is stopped when </w:t>
      </w:r>
      <w:r w:rsidRPr="00156B09">
        <w:rPr>
          <w:rFonts w:cs="Arial"/>
          <w:sz w:val="20"/>
          <w:szCs w:val="20"/>
        </w:rPr>
        <w:t xml:space="preserve">an individual </w:t>
      </w:r>
      <w:r w:rsidR="00D46090">
        <w:rPr>
          <w:rFonts w:cs="Arial"/>
          <w:sz w:val="20"/>
          <w:szCs w:val="20"/>
        </w:rPr>
        <w:t>is in</w:t>
      </w:r>
      <w:r w:rsidRPr="00156B09">
        <w:rPr>
          <w:rFonts w:cs="Arial"/>
          <w:sz w:val="20"/>
          <w:szCs w:val="20"/>
        </w:rPr>
        <w:t xml:space="preserve"> custody</w:t>
      </w:r>
      <w:r>
        <w:rPr>
          <w:rFonts w:cs="Arial"/>
          <w:sz w:val="20"/>
          <w:szCs w:val="20"/>
        </w:rPr>
        <w:t>,</w:t>
      </w:r>
      <w:r w:rsidR="00E42C46">
        <w:rPr>
          <w:rStyle w:val="EndnoteReference"/>
          <w:rFonts w:cs="Arial"/>
          <w:sz w:val="20"/>
          <w:szCs w:val="20"/>
        </w:rPr>
        <w:endnoteReference w:id="227"/>
      </w:r>
      <w:r>
        <w:rPr>
          <w:rFonts w:cs="Arial"/>
          <w:sz w:val="20"/>
          <w:szCs w:val="20"/>
        </w:rPr>
        <w:t xml:space="preserve"> which denies </w:t>
      </w:r>
      <w:proofErr w:type="spellStart"/>
      <w:r w:rsidRPr="001D7EAA">
        <w:rPr>
          <w:rFonts w:cs="Arial"/>
          <w:color w:val="201F1E"/>
          <w:sz w:val="20"/>
          <w:szCs w:val="20"/>
          <w:bdr w:val="none" w:sz="0" w:space="0" w:color="auto" w:frame="1"/>
        </w:rPr>
        <w:t>habilitation</w:t>
      </w:r>
      <w:proofErr w:type="spellEnd"/>
      <w:r w:rsidRPr="001D7EAA">
        <w:rPr>
          <w:rFonts w:cs="Arial"/>
          <w:color w:val="201F1E"/>
          <w:sz w:val="20"/>
          <w:szCs w:val="20"/>
          <w:bdr w:val="none" w:sz="0" w:space="0" w:color="auto" w:frame="1"/>
        </w:rPr>
        <w:t xml:space="preserve"> or rehabilitation </w:t>
      </w:r>
      <w:r w:rsidR="00E37602">
        <w:rPr>
          <w:rFonts w:cs="Arial"/>
          <w:color w:val="201F1E"/>
          <w:sz w:val="20"/>
          <w:szCs w:val="20"/>
          <w:bdr w:val="none" w:sz="0" w:space="0" w:color="auto" w:frame="1"/>
        </w:rPr>
        <w:t xml:space="preserve">support </w:t>
      </w:r>
      <w:r w:rsidR="00D46090">
        <w:rPr>
          <w:rFonts w:cs="Arial"/>
          <w:color w:val="201F1E"/>
          <w:sz w:val="20"/>
          <w:szCs w:val="20"/>
          <w:bdr w:val="none" w:sz="0" w:space="0" w:color="auto" w:frame="1"/>
        </w:rPr>
        <w:t>to assist</w:t>
      </w:r>
      <w:r w:rsidRPr="001D7EAA">
        <w:rPr>
          <w:rFonts w:cs="Arial"/>
          <w:color w:val="201F1E"/>
          <w:sz w:val="20"/>
          <w:szCs w:val="20"/>
          <w:bdr w:val="none" w:sz="0" w:space="0" w:color="auto" w:frame="1"/>
        </w:rPr>
        <w:t xml:space="preserve"> reintegrat</w:t>
      </w:r>
      <w:r w:rsidR="00D46090">
        <w:rPr>
          <w:rFonts w:cs="Arial"/>
          <w:color w:val="201F1E"/>
          <w:sz w:val="20"/>
          <w:szCs w:val="20"/>
          <w:bdr w:val="none" w:sz="0" w:space="0" w:color="auto" w:frame="1"/>
        </w:rPr>
        <w:t>ion</w:t>
      </w:r>
      <w:r w:rsidRPr="001D7EAA">
        <w:rPr>
          <w:rFonts w:cs="Arial"/>
          <w:color w:val="201F1E"/>
          <w:sz w:val="20"/>
          <w:szCs w:val="20"/>
          <w:bdr w:val="none" w:sz="0" w:space="0" w:color="auto" w:frame="1"/>
        </w:rPr>
        <w:t xml:space="preserve"> into the community</w:t>
      </w:r>
      <w:r w:rsidR="00D46090">
        <w:rPr>
          <w:rFonts w:cs="Arial"/>
          <w:color w:val="201F1E"/>
          <w:sz w:val="20"/>
          <w:szCs w:val="20"/>
          <w:bdr w:val="none" w:sz="0" w:space="0" w:color="auto" w:frame="1"/>
        </w:rPr>
        <w:t>.</w:t>
      </w:r>
    </w:p>
    <w:p w14:paraId="5BA80981" w14:textId="77777777" w:rsidR="00105F71" w:rsidRDefault="00105F71" w:rsidP="00353567">
      <w:pPr>
        <w:spacing w:line="276" w:lineRule="auto"/>
        <w:jc w:val="both"/>
        <w:rPr>
          <w:rFonts w:cs="Arial"/>
          <w:sz w:val="20"/>
          <w:szCs w:val="20"/>
        </w:rPr>
      </w:pPr>
    </w:p>
    <w:p w14:paraId="58817653" w14:textId="77777777" w:rsidR="009E6267" w:rsidRDefault="003E6B45" w:rsidP="00353567">
      <w:pPr>
        <w:spacing w:line="276" w:lineRule="auto"/>
        <w:ind w:left="567" w:hanging="567"/>
        <w:jc w:val="both"/>
        <w:rPr>
          <w:rFonts w:cs="Arial"/>
          <w:sz w:val="20"/>
          <w:szCs w:val="20"/>
        </w:rPr>
      </w:pPr>
      <w:r>
        <w:rPr>
          <w:rFonts w:cs="Arial"/>
          <w:sz w:val="20"/>
          <w:szCs w:val="20"/>
        </w:rPr>
        <w:t>28(b)</w:t>
      </w:r>
      <w:r>
        <w:rPr>
          <w:rFonts w:cs="Arial"/>
          <w:sz w:val="20"/>
          <w:szCs w:val="20"/>
        </w:rPr>
        <w:tab/>
        <w:t xml:space="preserve">Forced treatment is allowed under guardianship and mental health laws in Australia. </w:t>
      </w:r>
    </w:p>
    <w:p w14:paraId="50D0C360" w14:textId="77777777" w:rsidR="00C54A38" w:rsidRDefault="00C54A38" w:rsidP="00895BA5">
      <w:pPr>
        <w:spacing w:line="276" w:lineRule="auto"/>
        <w:jc w:val="both"/>
        <w:rPr>
          <w:rFonts w:cs="Arial"/>
          <w:sz w:val="20"/>
          <w:szCs w:val="20"/>
        </w:rPr>
      </w:pPr>
    </w:p>
    <w:p w14:paraId="73E41536" w14:textId="77777777" w:rsidR="00C54A38" w:rsidRPr="001B3DCF" w:rsidRDefault="00C54A38" w:rsidP="00112219">
      <w:pPr>
        <w:pStyle w:val="Heading2"/>
      </w:pPr>
      <w:r w:rsidRPr="001B3DCF">
        <w:t>Recommendations</w:t>
      </w:r>
    </w:p>
    <w:p w14:paraId="100EA292" w14:textId="77777777" w:rsidR="003A5F16" w:rsidRDefault="003A5F16" w:rsidP="00353567">
      <w:pPr>
        <w:spacing w:line="276" w:lineRule="auto"/>
        <w:jc w:val="both"/>
        <w:rPr>
          <w:rFonts w:cs="Arial"/>
          <w:sz w:val="20"/>
          <w:szCs w:val="20"/>
        </w:rPr>
      </w:pPr>
    </w:p>
    <w:p w14:paraId="1C7F6886" w14:textId="77777777" w:rsidR="00DD36A1" w:rsidRDefault="00DD36A1" w:rsidP="00DD36A1">
      <w:pPr>
        <w:spacing w:line="276" w:lineRule="auto"/>
        <w:jc w:val="both"/>
        <w:rPr>
          <w:rFonts w:cs="Arial"/>
          <w:sz w:val="20"/>
          <w:szCs w:val="20"/>
        </w:rPr>
      </w:pPr>
      <w:r>
        <w:rPr>
          <w:rFonts w:cs="Arial"/>
          <w:sz w:val="20"/>
          <w:szCs w:val="20"/>
        </w:rPr>
        <w:t>That Australia:</w:t>
      </w:r>
    </w:p>
    <w:p w14:paraId="5ED999F8" w14:textId="77777777" w:rsidR="003A5F16" w:rsidRDefault="003A5F16" w:rsidP="00353567">
      <w:pPr>
        <w:spacing w:line="276" w:lineRule="auto"/>
        <w:jc w:val="both"/>
        <w:rPr>
          <w:rFonts w:cs="Arial"/>
          <w:sz w:val="20"/>
          <w:szCs w:val="20"/>
        </w:rPr>
      </w:pPr>
    </w:p>
    <w:p w14:paraId="5CF4AF43" w14:textId="77777777" w:rsidR="00C54A38" w:rsidRPr="003A5F16" w:rsidRDefault="003A5F16" w:rsidP="00353567">
      <w:pPr>
        <w:pStyle w:val="ListParagraph"/>
        <w:numPr>
          <w:ilvl w:val="0"/>
          <w:numId w:val="27"/>
        </w:numPr>
        <w:spacing w:line="276" w:lineRule="auto"/>
        <w:jc w:val="both"/>
        <w:rPr>
          <w:rFonts w:cs="Arial"/>
          <w:sz w:val="20"/>
          <w:szCs w:val="20"/>
        </w:rPr>
      </w:pPr>
      <w:r w:rsidRPr="003A5F16">
        <w:rPr>
          <w:rFonts w:cs="Arial"/>
          <w:sz w:val="20"/>
          <w:szCs w:val="20"/>
        </w:rPr>
        <w:t>Ensure that people with disability in prison and other forms of detention can utilise their NDIS package whilst incarcerated</w:t>
      </w:r>
      <w:r w:rsidR="006C1132">
        <w:rPr>
          <w:rFonts w:cs="Arial"/>
          <w:sz w:val="20"/>
          <w:szCs w:val="20"/>
        </w:rPr>
        <w:t xml:space="preserve"> or detained</w:t>
      </w:r>
      <w:r w:rsidRPr="003A5F16">
        <w:rPr>
          <w:rFonts w:cs="Arial"/>
          <w:sz w:val="20"/>
          <w:szCs w:val="20"/>
        </w:rPr>
        <w:t xml:space="preserve">. </w:t>
      </w:r>
    </w:p>
    <w:p w14:paraId="31F473F5" w14:textId="77777777" w:rsidR="00C54A38" w:rsidRDefault="00C54A38" w:rsidP="00353567">
      <w:pPr>
        <w:spacing w:line="276" w:lineRule="auto"/>
        <w:jc w:val="both"/>
        <w:rPr>
          <w:rFonts w:cs="Arial"/>
          <w:sz w:val="20"/>
          <w:szCs w:val="20"/>
        </w:rPr>
      </w:pPr>
    </w:p>
    <w:p w14:paraId="0A1156F3" w14:textId="77777777" w:rsidR="00956E54" w:rsidRDefault="003A5F16" w:rsidP="00353567">
      <w:pPr>
        <w:pStyle w:val="ListParagraph"/>
        <w:numPr>
          <w:ilvl w:val="0"/>
          <w:numId w:val="27"/>
        </w:numPr>
        <w:spacing w:line="276" w:lineRule="auto"/>
        <w:jc w:val="both"/>
        <w:rPr>
          <w:rFonts w:cs="Arial"/>
          <w:sz w:val="20"/>
          <w:szCs w:val="20"/>
        </w:rPr>
      </w:pPr>
      <w:r w:rsidRPr="003A5F16">
        <w:rPr>
          <w:rFonts w:cs="Arial"/>
          <w:sz w:val="20"/>
          <w:szCs w:val="20"/>
        </w:rPr>
        <w:t xml:space="preserve">Amend NDIS </w:t>
      </w:r>
      <w:r w:rsidR="00956E54">
        <w:rPr>
          <w:rFonts w:cs="Arial"/>
          <w:sz w:val="20"/>
          <w:szCs w:val="20"/>
        </w:rPr>
        <w:t>legislation</w:t>
      </w:r>
      <w:r w:rsidR="00956E54" w:rsidRPr="003A5F16">
        <w:rPr>
          <w:rFonts w:cs="Arial"/>
          <w:sz w:val="20"/>
          <w:szCs w:val="20"/>
        </w:rPr>
        <w:t xml:space="preserve"> </w:t>
      </w:r>
      <w:r w:rsidRPr="003A5F16">
        <w:rPr>
          <w:rFonts w:cs="Arial"/>
          <w:sz w:val="20"/>
          <w:szCs w:val="20"/>
        </w:rPr>
        <w:t xml:space="preserve">to address </w:t>
      </w:r>
      <w:r w:rsidR="00956E54">
        <w:rPr>
          <w:rFonts w:cs="Arial"/>
          <w:sz w:val="20"/>
          <w:szCs w:val="20"/>
        </w:rPr>
        <w:t xml:space="preserve">the permanency provisions for NDIS </w:t>
      </w:r>
      <w:r w:rsidRPr="003A5F16">
        <w:rPr>
          <w:rFonts w:cs="Arial"/>
          <w:sz w:val="20"/>
          <w:szCs w:val="20"/>
        </w:rPr>
        <w:t>eligibility</w:t>
      </w:r>
      <w:r w:rsidR="000861A1">
        <w:rPr>
          <w:rFonts w:cs="Arial"/>
          <w:sz w:val="20"/>
          <w:szCs w:val="20"/>
        </w:rPr>
        <w:t xml:space="preserve">, and ensure that </w:t>
      </w:r>
      <w:r w:rsidR="00956E54">
        <w:rPr>
          <w:rFonts w:cs="Arial"/>
          <w:sz w:val="20"/>
          <w:szCs w:val="20"/>
        </w:rPr>
        <w:t>assessment</w:t>
      </w:r>
      <w:r w:rsidR="000861A1">
        <w:rPr>
          <w:rFonts w:cs="Arial"/>
          <w:sz w:val="20"/>
          <w:szCs w:val="20"/>
        </w:rPr>
        <w:t>s are based on functional capacity and needs as opposed to medical diagnosis.</w:t>
      </w:r>
    </w:p>
    <w:p w14:paraId="56414CB1" w14:textId="77777777" w:rsidR="00956E54" w:rsidRPr="00974CF1" w:rsidRDefault="00956E54" w:rsidP="00974CF1">
      <w:pPr>
        <w:rPr>
          <w:rFonts w:cs="Arial"/>
          <w:sz w:val="20"/>
          <w:szCs w:val="20"/>
        </w:rPr>
      </w:pPr>
    </w:p>
    <w:p w14:paraId="222806C8" w14:textId="77777777" w:rsidR="00C54A38" w:rsidRDefault="00C54A38" w:rsidP="003A5F16">
      <w:pPr>
        <w:spacing w:line="276" w:lineRule="auto"/>
        <w:rPr>
          <w:rFonts w:cs="Arial"/>
          <w:sz w:val="20"/>
          <w:szCs w:val="20"/>
        </w:rPr>
      </w:pPr>
    </w:p>
    <w:p w14:paraId="7498F062" w14:textId="77777777" w:rsidR="00C54A38" w:rsidRDefault="00C54A38">
      <w:pPr>
        <w:rPr>
          <w:rFonts w:cs="Arial"/>
          <w:sz w:val="20"/>
          <w:szCs w:val="20"/>
        </w:rPr>
      </w:pPr>
      <w:r>
        <w:rPr>
          <w:rFonts w:cs="Arial"/>
          <w:sz w:val="20"/>
          <w:szCs w:val="20"/>
        </w:rPr>
        <w:br w:type="page"/>
      </w:r>
    </w:p>
    <w:p w14:paraId="2A4AD59E" w14:textId="77777777" w:rsidR="00C54A38" w:rsidRPr="00F0078A" w:rsidRDefault="00C54A38" w:rsidP="00112219">
      <w:pPr>
        <w:pStyle w:val="Heading1"/>
        <w:rPr>
          <w:u w:val="single"/>
        </w:rPr>
      </w:pPr>
      <w:bookmarkStart w:id="57" w:name="_Toc13474224"/>
      <w:bookmarkStart w:id="58" w:name="_Toc15052520"/>
      <w:r w:rsidRPr="000E13BB">
        <w:lastRenderedPageBreak/>
        <w:t>Right to work</w:t>
      </w:r>
      <w:r>
        <w:t xml:space="preserve"> (art.27)</w:t>
      </w:r>
      <w:bookmarkEnd w:id="57"/>
      <w:bookmarkEnd w:id="58"/>
    </w:p>
    <w:p w14:paraId="13F1C52D" w14:textId="77777777" w:rsidR="00185308" w:rsidRDefault="00185308" w:rsidP="00240E8C">
      <w:pPr>
        <w:spacing w:line="276" w:lineRule="auto"/>
        <w:jc w:val="both"/>
        <w:rPr>
          <w:rFonts w:cs="Arial"/>
          <w:sz w:val="20"/>
          <w:szCs w:val="20"/>
        </w:rPr>
      </w:pPr>
    </w:p>
    <w:p w14:paraId="3D25FA5B" w14:textId="77777777" w:rsidR="000A2B47" w:rsidRDefault="001020AB" w:rsidP="000A2B47">
      <w:pPr>
        <w:spacing w:line="276" w:lineRule="auto"/>
        <w:ind w:left="567" w:hanging="567"/>
        <w:jc w:val="both"/>
        <w:rPr>
          <w:rFonts w:cs="Arial"/>
          <w:sz w:val="20"/>
          <w:szCs w:val="20"/>
        </w:rPr>
      </w:pPr>
      <w:r>
        <w:rPr>
          <w:rFonts w:cs="Arial"/>
          <w:sz w:val="20"/>
          <w:szCs w:val="20"/>
        </w:rPr>
        <w:t>29</w:t>
      </w:r>
      <w:r>
        <w:rPr>
          <w:rFonts w:cs="Arial"/>
          <w:sz w:val="20"/>
          <w:szCs w:val="20"/>
        </w:rPr>
        <w:tab/>
      </w:r>
      <w:r w:rsidR="000861A1">
        <w:rPr>
          <w:rFonts w:cs="Arial"/>
          <w:sz w:val="20"/>
          <w:szCs w:val="20"/>
        </w:rPr>
        <w:t>T</w:t>
      </w:r>
      <w:r w:rsidR="000861A1" w:rsidRPr="00604D76">
        <w:rPr>
          <w:rFonts w:cs="Arial"/>
          <w:sz w:val="20"/>
          <w:szCs w:val="20"/>
        </w:rPr>
        <w:t xml:space="preserve">he unemployment rate </w:t>
      </w:r>
      <w:r w:rsidR="000861A1">
        <w:rPr>
          <w:rFonts w:cs="Arial"/>
          <w:sz w:val="20"/>
          <w:szCs w:val="20"/>
        </w:rPr>
        <w:t xml:space="preserve">of </w:t>
      </w:r>
      <w:r w:rsidR="000861A1" w:rsidRPr="00604D76">
        <w:rPr>
          <w:rFonts w:cs="Arial"/>
          <w:sz w:val="20"/>
          <w:szCs w:val="20"/>
        </w:rPr>
        <w:t>people with disability</w:t>
      </w:r>
      <w:r w:rsidR="000861A1">
        <w:rPr>
          <w:rFonts w:cs="Arial"/>
          <w:sz w:val="20"/>
          <w:szCs w:val="20"/>
        </w:rPr>
        <w:t xml:space="preserve"> is double that of</w:t>
      </w:r>
      <w:r w:rsidR="000861A1" w:rsidRPr="00604D76">
        <w:rPr>
          <w:rFonts w:cs="Arial"/>
          <w:sz w:val="20"/>
          <w:szCs w:val="20"/>
        </w:rPr>
        <w:t xml:space="preserve"> </w:t>
      </w:r>
      <w:r w:rsidR="000861A1">
        <w:rPr>
          <w:rFonts w:cs="Arial"/>
          <w:sz w:val="20"/>
          <w:szCs w:val="20"/>
        </w:rPr>
        <w:t>the general population.</w:t>
      </w:r>
      <w:r w:rsidR="000861A1">
        <w:rPr>
          <w:rStyle w:val="EndnoteReference"/>
          <w:rFonts w:cs="Arial"/>
          <w:sz w:val="20"/>
          <w:szCs w:val="20"/>
        </w:rPr>
        <w:endnoteReference w:id="228"/>
      </w:r>
      <w:r w:rsidR="000861A1">
        <w:rPr>
          <w:rFonts w:cs="Arial"/>
          <w:sz w:val="20"/>
          <w:szCs w:val="20"/>
        </w:rPr>
        <w:t xml:space="preserve"> </w:t>
      </w:r>
      <w:r w:rsidR="000861A1" w:rsidRPr="00604D76">
        <w:rPr>
          <w:rFonts w:cs="Arial"/>
          <w:sz w:val="20"/>
          <w:szCs w:val="20"/>
        </w:rPr>
        <w:t xml:space="preserve">The number of people with disability in the labour force has fallen by 3.0% </w:t>
      </w:r>
      <w:r w:rsidR="000861A1">
        <w:rPr>
          <w:rFonts w:cs="Arial"/>
          <w:sz w:val="20"/>
          <w:szCs w:val="20"/>
        </w:rPr>
        <w:t>in the past decade</w:t>
      </w:r>
      <w:r w:rsidR="000861A1" w:rsidRPr="00604D76">
        <w:rPr>
          <w:rFonts w:cs="Arial"/>
          <w:sz w:val="20"/>
          <w:szCs w:val="20"/>
        </w:rPr>
        <w:t>.</w:t>
      </w:r>
      <w:r w:rsidR="000861A1">
        <w:rPr>
          <w:rStyle w:val="EndnoteReference"/>
          <w:rFonts w:cs="Arial"/>
          <w:sz w:val="20"/>
          <w:szCs w:val="20"/>
        </w:rPr>
        <w:endnoteReference w:id="229"/>
      </w:r>
      <w:r w:rsidR="000861A1" w:rsidRPr="00604D76">
        <w:rPr>
          <w:rFonts w:cs="Arial"/>
          <w:sz w:val="20"/>
          <w:szCs w:val="20"/>
        </w:rPr>
        <w:t xml:space="preserve"> At the same time, the number of working age people without disability participating in the labour force increased by 23%.</w:t>
      </w:r>
      <w:r w:rsidR="000861A1">
        <w:rPr>
          <w:rStyle w:val="EndnoteReference"/>
          <w:rFonts w:cs="Arial"/>
          <w:sz w:val="20"/>
          <w:szCs w:val="20"/>
        </w:rPr>
        <w:endnoteReference w:id="230"/>
      </w:r>
      <w:r w:rsidR="000861A1">
        <w:rPr>
          <w:rFonts w:cs="Arial"/>
          <w:sz w:val="20"/>
          <w:szCs w:val="20"/>
        </w:rPr>
        <w:t xml:space="preserve"> Only </w:t>
      </w:r>
      <w:r w:rsidR="000861A1" w:rsidRPr="00F03005">
        <w:rPr>
          <w:rFonts w:cs="Arial"/>
          <w:sz w:val="20"/>
          <w:szCs w:val="20"/>
        </w:rPr>
        <w:t xml:space="preserve">9% of </w:t>
      </w:r>
      <w:r w:rsidR="000861A1" w:rsidRPr="00604D76">
        <w:rPr>
          <w:rFonts w:cs="Arial"/>
          <w:sz w:val="20"/>
          <w:szCs w:val="20"/>
        </w:rPr>
        <w:t>people with disability</w:t>
      </w:r>
      <w:r w:rsidR="000861A1" w:rsidRPr="00F03005">
        <w:rPr>
          <w:rFonts w:cs="Arial"/>
          <w:sz w:val="20"/>
          <w:szCs w:val="20"/>
        </w:rPr>
        <w:t xml:space="preserve"> </w:t>
      </w:r>
      <w:r w:rsidR="000861A1">
        <w:rPr>
          <w:rFonts w:cs="Arial"/>
          <w:sz w:val="20"/>
          <w:szCs w:val="20"/>
        </w:rPr>
        <w:t>report</w:t>
      </w:r>
      <w:r w:rsidR="000861A1" w:rsidRPr="00F03005">
        <w:rPr>
          <w:rFonts w:cs="Arial"/>
          <w:sz w:val="20"/>
          <w:szCs w:val="20"/>
        </w:rPr>
        <w:t xml:space="preserve"> they have the same employment opportunities as other people.</w:t>
      </w:r>
      <w:r w:rsidR="000861A1">
        <w:rPr>
          <w:rStyle w:val="EndnoteReference"/>
          <w:rFonts w:cs="Arial"/>
          <w:sz w:val="20"/>
          <w:szCs w:val="20"/>
        </w:rPr>
        <w:endnoteReference w:id="231"/>
      </w:r>
      <w:r w:rsidR="000A2B47">
        <w:rPr>
          <w:rFonts w:cs="Arial"/>
          <w:sz w:val="20"/>
          <w:szCs w:val="20"/>
        </w:rPr>
        <w:t xml:space="preserve"> </w:t>
      </w:r>
      <w:r w:rsidR="000A2B47" w:rsidRPr="005135B0">
        <w:rPr>
          <w:rFonts w:cs="Arial"/>
          <w:sz w:val="20"/>
          <w:szCs w:val="20"/>
        </w:rPr>
        <w:t>Complaints about discrimination in employment make up a significant proportion of all disability discrimination complaints made to Australian anti-discrimination agencies.</w:t>
      </w:r>
      <w:r w:rsidR="000A2B47" w:rsidRPr="005135B0">
        <w:rPr>
          <w:rStyle w:val="EndnoteReference"/>
          <w:rFonts w:cs="Arial"/>
          <w:sz w:val="20"/>
          <w:szCs w:val="20"/>
        </w:rPr>
        <w:endnoteReference w:id="232"/>
      </w:r>
      <w:r w:rsidR="000A2B47" w:rsidRPr="005135B0">
        <w:rPr>
          <w:rFonts w:cs="Arial"/>
          <w:sz w:val="20"/>
          <w:szCs w:val="20"/>
        </w:rPr>
        <w:t xml:space="preserve"> </w:t>
      </w:r>
    </w:p>
    <w:p w14:paraId="750258EF" w14:textId="77777777" w:rsidR="000861A1" w:rsidRDefault="000861A1" w:rsidP="00EC0775">
      <w:pPr>
        <w:spacing w:line="276" w:lineRule="auto"/>
        <w:ind w:left="567" w:hanging="567"/>
        <w:jc w:val="both"/>
        <w:rPr>
          <w:rFonts w:cs="Arial"/>
          <w:sz w:val="20"/>
          <w:szCs w:val="20"/>
        </w:rPr>
      </w:pPr>
    </w:p>
    <w:p w14:paraId="761ACDE5" w14:textId="77777777" w:rsidR="000861A1" w:rsidRDefault="001020AB" w:rsidP="000861A1">
      <w:pPr>
        <w:spacing w:line="276" w:lineRule="auto"/>
        <w:ind w:left="567"/>
        <w:jc w:val="both"/>
        <w:rPr>
          <w:rFonts w:cs="Arial"/>
          <w:sz w:val="20"/>
          <w:szCs w:val="20"/>
        </w:rPr>
      </w:pPr>
      <w:r>
        <w:rPr>
          <w:rFonts w:cs="Arial"/>
          <w:sz w:val="20"/>
          <w:szCs w:val="20"/>
        </w:rPr>
        <w:t xml:space="preserve">The review of the National Employment Framework </w:t>
      </w:r>
      <w:r w:rsidR="00C97F4E">
        <w:rPr>
          <w:rFonts w:cs="Arial"/>
          <w:sz w:val="20"/>
          <w:szCs w:val="20"/>
        </w:rPr>
        <w:t xml:space="preserve">was </w:t>
      </w:r>
      <w:r w:rsidR="000861A1">
        <w:rPr>
          <w:rFonts w:cs="Arial"/>
          <w:sz w:val="20"/>
          <w:szCs w:val="20"/>
        </w:rPr>
        <w:t xml:space="preserve">narrowly </w:t>
      </w:r>
      <w:r w:rsidR="00C97F4E">
        <w:rPr>
          <w:rFonts w:cs="Arial"/>
          <w:sz w:val="20"/>
          <w:szCs w:val="20"/>
        </w:rPr>
        <w:t xml:space="preserve">reduced to only </w:t>
      </w:r>
      <w:r>
        <w:rPr>
          <w:rFonts w:cs="Arial"/>
          <w:sz w:val="20"/>
          <w:szCs w:val="20"/>
        </w:rPr>
        <w:t>focus</w:t>
      </w:r>
      <w:r w:rsidR="00C97F4E">
        <w:rPr>
          <w:rFonts w:cs="Arial"/>
          <w:sz w:val="20"/>
          <w:szCs w:val="20"/>
        </w:rPr>
        <w:t xml:space="preserve"> </w:t>
      </w:r>
      <w:r>
        <w:rPr>
          <w:rFonts w:cs="Arial"/>
          <w:sz w:val="20"/>
          <w:szCs w:val="20"/>
        </w:rPr>
        <w:t xml:space="preserve">on </w:t>
      </w:r>
      <w:r w:rsidR="00C97F4E">
        <w:rPr>
          <w:rFonts w:cs="Arial"/>
          <w:sz w:val="20"/>
          <w:szCs w:val="20"/>
        </w:rPr>
        <w:t xml:space="preserve">the Disability Employment Services (DES) program and has </w:t>
      </w:r>
      <w:r w:rsidR="00EC0775">
        <w:rPr>
          <w:rFonts w:cs="Arial"/>
          <w:sz w:val="20"/>
          <w:szCs w:val="20"/>
        </w:rPr>
        <w:t xml:space="preserve">failed to deliver the comprehensive </w:t>
      </w:r>
      <w:r w:rsidR="00C97F4E">
        <w:rPr>
          <w:rFonts w:cs="Arial"/>
          <w:sz w:val="20"/>
          <w:szCs w:val="20"/>
        </w:rPr>
        <w:t xml:space="preserve">reform required.  </w:t>
      </w:r>
      <w:r w:rsidR="000861A1" w:rsidRPr="00E74BA4">
        <w:rPr>
          <w:rFonts w:cs="Arial"/>
          <w:i/>
          <w:iCs/>
          <w:sz w:val="20"/>
          <w:szCs w:val="20"/>
        </w:rPr>
        <w:t>Disability Employment Services</w:t>
      </w:r>
      <w:r w:rsidR="000861A1">
        <w:rPr>
          <w:rFonts w:cs="Arial"/>
          <w:sz w:val="20"/>
          <w:szCs w:val="20"/>
        </w:rPr>
        <w:t xml:space="preserve"> (DES)</w:t>
      </w:r>
      <w:r w:rsidR="000861A1">
        <w:rPr>
          <w:rStyle w:val="EndnoteReference"/>
          <w:rFonts w:cs="Arial"/>
          <w:sz w:val="20"/>
          <w:szCs w:val="20"/>
        </w:rPr>
        <w:endnoteReference w:id="233"/>
      </w:r>
      <w:r w:rsidR="000861A1" w:rsidRPr="005530BA">
        <w:rPr>
          <w:rFonts w:cs="Arial"/>
          <w:sz w:val="20"/>
          <w:szCs w:val="20"/>
        </w:rPr>
        <w:t xml:space="preserve"> continue to deliver poor employment outcomes for people with disability</w:t>
      </w:r>
      <w:r w:rsidR="000861A1">
        <w:rPr>
          <w:rFonts w:cs="Arial"/>
          <w:sz w:val="20"/>
          <w:szCs w:val="20"/>
        </w:rPr>
        <w:t>.</w:t>
      </w:r>
      <w:r w:rsidR="000861A1" w:rsidRPr="009238AB">
        <w:rPr>
          <w:rStyle w:val="EndnoteReference"/>
          <w:rFonts w:cs="Arial"/>
          <w:sz w:val="20"/>
          <w:szCs w:val="20"/>
        </w:rPr>
        <w:endnoteReference w:id="234"/>
      </w:r>
      <w:r w:rsidR="000861A1" w:rsidRPr="005530BA">
        <w:rPr>
          <w:rFonts w:cs="Arial"/>
          <w:sz w:val="20"/>
          <w:szCs w:val="20"/>
        </w:rPr>
        <w:t xml:space="preserve">  </w:t>
      </w:r>
    </w:p>
    <w:p w14:paraId="7D59BACE" w14:textId="77777777" w:rsidR="0033256C" w:rsidRDefault="0033256C" w:rsidP="009238AB">
      <w:pPr>
        <w:spacing w:line="276" w:lineRule="auto"/>
        <w:jc w:val="both"/>
        <w:rPr>
          <w:rFonts w:cs="Arial"/>
          <w:sz w:val="20"/>
          <w:szCs w:val="20"/>
        </w:rPr>
      </w:pPr>
    </w:p>
    <w:p w14:paraId="76607156" w14:textId="77777777" w:rsidR="005D2C59" w:rsidRDefault="000861A1" w:rsidP="005D2C59">
      <w:pPr>
        <w:spacing w:line="276" w:lineRule="auto"/>
        <w:ind w:left="567" w:hanging="567"/>
        <w:jc w:val="both"/>
        <w:rPr>
          <w:rFonts w:cs="Arial"/>
          <w:sz w:val="20"/>
          <w:szCs w:val="20"/>
        </w:rPr>
      </w:pPr>
      <w:r w:rsidRPr="00974CF1">
        <w:rPr>
          <w:rFonts w:cs="Arial"/>
          <w:color w:val="000000" w:themeColor="text1"/>
          <w:sz w:val="20"/>
          <w:szCs w:val="20"/>
        </w:rPr>
        <w:t>29(a)</w:t>
      </w:r>
      <w:r w:rsidRPr="00974CF1">
        <w:rPr>
          <w:rFonts w:cs="Arial"/>
          <w:color w:val="000000" w:themeColor="text1"/>
          <w:sz w:val="20"/>
          <w:szCs w:val="20"/>
        </w:rPr>
        <w:tab/>
      </w:r>
      <w:r w:rsidR="005D2C59" w:rsidRPr="005135B0">
        <w:rPr>
          <w:rFonts w:cs="Arial"/>
          <w:sz w:val="20"/>
          <w:szCs w:val="20"/>
        </w:rPr>
        <w:t xml:space="preserve">Segregated employment </w:t>
      </w:r>
      <w:r w:rsidR="005D2C59">
        <w:rPr>
          <w:rFonts w:cs="Arial"/>
          <w:sz w:val="20"/>
          <w:szCs w:val="20"/>
        </w:rPr>
        <w:t>for</w:t>
      </w:r>
      <w:r w:rsidR="005D2C59" w:rsidRPr="005135B0">
        <w:rPr>
          <w:rFonts w:cs="Arial"/>
          <w:sz w:val="20"/>
          <w:szCs w:val="20"/>
        </w:rPr>
        <w:t xml:space="preserve"> people with disability through Australian Disability Enterprises (ADEs) continues in Australia</w:t>
      </w:r>
      <w:r w:rsidR="005D2C59">
        <w:rPr>
          <w:rFonts w:cs="Arial"/>
          <w:sz w:val="20"/>
          <w:szCs w:val="20"/>
        </w:rPr>
        <w:t xml:space="preserve">, enabling employers to pay </w:t>
      </w:r>
      <w:r w:rsidR="005D2C59" w:rsidRPr="005135B0">
        <w:rPr>
          <w:rFonts w:cs="Arial"/>
          <w:sz w:val="20"/>
          <w:szCs w:val="20"/>
        </w:rPr>
        <w:t xml:space="preserve">people with disability </w:t>
      </w:r>
      <w:r w:rsidR="005D2C59" w:rsidRPr="00824213">
        <w:rPr>
          <w:rFonts w:cs="Arial"/>
          <w:sz w:val="20"/>
          <w:szCs w:val="20"/>
        </w:rPr>
        <w:t>lower wages than other people</w:t>
      </w:r>
      <w:r w:rsidR="005D2C59">
        <w:rPr>
          <w:rFonts w:cs="Arial"/>
          <w:sz w:val="20"/>
          <w:szCs w:val="20"/>
        </w:rPr>
        <w:t>,</w:t>
      </w:r>
      <w:r w:rsidR="005D2C59">
        <w:rPr>
          <w:rStyle w:val="EndnoteReference"/>
          <w:rFonts w:cs="Arial"/>
          <w:sz w:val="20"/>
          <w:szCs w:val="20"/>
        </w:rPr>
        <w:endnoteReference w:id="235"/>
      </w:r>
      <w:r w:rsidR="005D2C59">
        <w:rPr>
          <w:rFonts w:cs="Arial"/>
          <w:sz w:val="20"/>
          <w:szCs w:val="20"/>
        </w:rPr>
        <w:t xml:space="preserve"> and with less than 1% having opportunities to move into mainstream employment.</w:t>
      </w:r>
    </w:p>
    <w:p w14:paraId="6CE8DDDC" w14:textId="77777777" w:rsidR="005D2C59" w:rsidRDefault="005D2C59" w:rsidP="000861A1">
      <w:pPr>
        <w:spacing w:line="276" w:lineRule="auto"/>
        <w:ind w:left="567" w:hanging="567"/>
        <w:jc w:val="both"/>
        <w:rPr>
          <w:rFonts w:cs="Arial"/>
          <w:sz w:val="20"/>
          <w:szCs w:val="20"/>
        </w:rPr>
      </w:pPr>
    </w:p>
    <w:p w14:paraId="3C94373C" w14:textId="77777777" w:rsidR="000861A1" w:rsidRDefault="000A2B47" w:rsidP="005D2C59">
      <w:pPr>
        <w:spacing w:line="276" w:lineRule="auto"/>
        <w:ind w:left="567"/>
        <w:jc w:val="both"/>
        <w:rPr>
          <w:rFonts w:cs="Arial"/>
          <w:sz w:val="20"/>
          <w:szCs w:val="20"/>
        </w:rPr>
      </w:pPr>
      <w:r>
        <w:rPr>
          <w:rFonts w:cs="Arial"/>
          <w:sz w:val="20"/>
          <w:szCs w:val="20"/>
        </w:rPr>
        <w:t xml:space="preserve">While the BSWAT has been discontinued, there remains a number of similar discriminatory wage assessment tools that are not being addressed. </w:t>
      </w:r>
      <w:r w:rsidR="000861A1" w:rsidRPr="0087181D">
        <w:rPr>
          <w:rFonts w:cs="Arial"/>
          <w:i/>
          <w:color w:val="000000" w:themeColor="text1"/>
          <w:sz w:val="20"/>
          <w:szCs w:val="20"/>
        </w:rPr>
        <w:t>The Business Services Wage Assessment Tool (BSWAT) Payment Scheme Act 2015</w:t>
      </w:r>
      <w:r w:rsidR="000861A1" w:rsidRPr="0087181D">
        <w:rPr>
          <w:rStyle w:val="EndnoteReference"/>
          <w:rFonts w:cs="Arial"/>
          <w:color w:val="000000" w:themeColor="text1"/>
          <w:sz w:val="20"/>
          <w:szCs w:val="20"/>
        </w:rPr>
        <w:endnoteReference w:id="236"/>
      </w:r>
      <w:r w:rsidR="000861A1" w:rsidRPr="0087181D">
        <w:rPr>
          <w:rFonts w:cs="Arial"/>
          <w:color w:val="000000" w:themeColor="text1"/>
          <w:sz w:val="20"/>
          <w:szCs w:val="20"/>
        </w:rPr>
        <w:t xml:space="preserve"> delivered a one-off payment of $100 or more in certain circumstances to eligible ADE employees with an intellectual disability</w:t>
      </w:r>
      <w:r w:rsidR="000861A1">
        <w:rPr>
          <w:rFonts w:cs="Arial"/>
          <w:color w:val="000000" w:themeColor="text1"/>
          <w:sz w:val="20"/>
          <w:szCs w:val="20"/>
        </w:rPr>
        <w:t>.</w:t>
      </w:r>
      <w:r w:rsidR="000861A1">
        <w:rPr>
          <w:rStyle w:val="EndnoteReference"/>
          <w:rFonts w:cs="Arial"/>
          <w:color w:val="000000" w:themeColor="text1"/>
          <w:sz w:val="20"/>
          <w:szCs w:val="20"/>
        </w:rPr>
        <w:endnoteReference w:id="237"/>
      </w:r>
      <w:r w:rsidR="000861A1" w:rsidRPr="0087181D">
        <w:rPr>
          <w:rFonts w:cs="Arial"/>
          <w:color w:val="000000" w:themeColor="text1"/>
          <w:sz w:val="20"/>
          <w:szCs w:val="20"/>
        </w:rPr>
        <w:t xml:space="preserve"> </w:t>
      </w:r>
      <w:r w:rsidR="000861A1" w:rsidRPr="004E1B8B">
        <w:rPr>
          <w:rFonts w:cs="Arial"/>
          <w:sz w:val="20"/>
          <w:szCs w:val="20"/>
        </w:rPr>
        <w:t xml:space="preserve">However, this Scheme </w:t>
      </w:r>
      <w:r w:rsidR="000861A1">
        <w:rPr>
          <w:rFonts w:cs="Arial"/>
          <w:sz w:val="20"/>
          <w:szCs w:val="20"/>
        </w:rPr>
        <w:t xml:space="preserve">ended in 2018, </w:t>
      </w:r>
      <w:r w:rsidR="000861A1" w:rsidRPr="004E1B8B">
        <w:rPr>
          <w:rFonts w:cs="Arial"/>
          <w:sz w:val="20"/>
          <w:szCs w:val="20"/>
        </w:rPr>
        <w:t>does not apply to all ADE employees and does not address people with disability paid under the BSWAT after 2014.</w:t>
      </w:r>
      <w:r w:rsidR="000861A1">
        <w:rPr>
          <w:rFonts w:cs="Arial"/>
          <w:sz w:val="20"/>
          <w:szCs w:val="20"/>
        </w:rPr>
        <w:t xml:space="preserve"> </w:t>
      </w:r>
    </w:p>
    <w:p w14:paraId="1D17CB72" w14:textId="77777777" w:rsidR="000861A1" w:rsidRDefault="000861A1" w:rsidP="000861A1">
      <w:pPr>
        <w:spacing w:line="276" w:lineRule="auto"/>
        <w:ind w:left="567" w:hanging="567"/>
        <w:jc w:val="both"/>
        <w:rPr>
          <w:rFonts w:cs="Arial"/>
          <w:sz w:val="20"/>
          <w:szCs w:val="20"/>
        </w:rPr>
      </w:pPr>
    </w:p>
    <w:p w14:paraId="34E4954E" w14:textId="77777777" w:rsidR="000A2B47" w:rsidRDefault="000A2B47" w:rsidP="000A2B47">
      <w:pPr>
        <w:spacing w:line="276" w:lineRule="auto"/>
        <w:ind w:left="567" w:hanging="567"/>
        <w:jc w:val="both"/>
        <w:rPr>
          <w:rFonts w:cs="Arial"/>
          <w:sz w:val="20"/>
          <w:szCs w:val="20"/>
        </w:rPr>
      </w:pPr>
      <w:r>
        <w:rPr>
          <w:rFonts w:cs="Arial"/>
          <w:sz w:val="20"/>
          <w:szCs w:val="20"/>
        </w:rPr>
        <w:t>29(b)</w:t>
      </w:r>
      <w:r>
        <w:rPr>
          <w:rFonts w:cs="Arial"/>
          <w:sz w:val="20"/>
          <w:szCs w:val="20"/>
        </w:rPr>
        <w:tab/>
      </w:r>
      <w:r w:rsidRPr="005704BF">
        <w:rPr>
          <w:rFonts w:cs="Arial"/>
          <w:sz w:val="20"/>
          <w:szCs w:val="20"/>
        </w:rPr>
        <w:t xml:space="preserve">The </w:t>
      </w:r>
      <w:r w:rsidRPr="005704BF">
        <w:rPr>
          <w:rFonts w:cs="Arial"/>
          <w:i/>
          <w:iCs/>
          <w:sz w:val="20"/>
          <w:szCs w:val="20"/>
        </w:rPr>
        <w:t>Supported Wage System</w:t>
      </w:r>
      <w:r w:rsidRPr="005704BF">
        <w:rPr>
          <w:rFonts w:cs="Arial"/>
          <w:sz w:val="20"/>
          <w:szCs w:val="20"/>
        </w:rPr>
        <w:t xml:space="preserve"> (SWS)</w:t>
      </w:r>
      <w:r>
        <w:rPr>
          <w:rStyle w:val="EndnoteReference"/>
          <w:rFonts w:cs="Arial"/>
          <w:sz w:val="20"/>
          <w:szCs w:val="20"/>
        </w:rPr>
        <w:endnoteReference w:id="238"/>
      </w:r>
      <w:r>
        <w:rPr>
          <w:rFonts w:cs="Arial"/>
          <w:sz w:val="20"/>
          <w:szCs w:val="20"/>
        </w:rPr>
        <w:t xml:space="preserve"> </w:t>
      </w:r>
      <w:r w:rsidRPr="005704BF">
        <w:rPr>
          <w:rFonts w:cs="Arial"/>
          <w:sz w:val="20"/>
          <w:szCs w:val="20"/>
        </w:rPr>
        <w:t xml:space="preserve">still provides for people with disability to be paid a pro-rata percentage of the minimum wage for their industry according to their assessed capacity.  </w:t>
      </w:r>
    </w:p>
    <w:p w14:paraId="4040905A" w14:textId="77777777" w:rsidR="000A2B47" w:rsidRDefault="000A2B47" w:rsidP="000861A1">
      <w:pPr>
        <w:spacing w:line="276" w:lineRule="auto"/>
        <w:ind w:left="567" w:hanging="567"/>
        <w:jc w:val="both"/>
        <w:rPr>
          <w:rFonts w:cs="Arial"/>
          <w:sz w:val="20"/>
          <w:szCs w:val="20"/>
        </w:rPr>
      </w:pPr>
    </w:p>
    <w:p w14:paraId="07EE9D52" w14:textId="77777777" w:rsidR="00BB0C20" w:rsidRDefault="000A2B47" w:rsidP="000A2B47">
      <w:pPr>
        <w:spacing w:line="276" w:lineRule="auto"/>
        <w:ind w:left="567" w:hanging="567"/>
        <w:jc w:val="both"/>
        <w:rPr>
          <w:rFonts w:cs="Arial"/>
          <w:sz w:val="20"/>
          <w:szCs w:val="20"/>
        </w:rPr>
      </w:pPr>
      <w:r>
        <w:rPr>
          <w:rFonts w:cs="Arial"/>
          <w:sz w:val="20"/>
          <w:szCs w:val="20"/>
        </w:rPr>
        <w:t xml:space="preserve">29(c) </w:t>
      </w:r>
      <w:r w:rsidR="00BB0C20">
        <w:rPr>
          <w:rFonts w:cs="Arial"/>
          <w:sz w:val="20"/>
          <w:szCs w:val="20"/>
        </w:rPr>
        <w:t>There has been no improvement in labour force participation of women with disability in the past two decades.</w:t>
      </w:r>
      <w:r w:rsidR="003062B8">
        <w:rPr>
          <w:rStyle w:val="EndnoteReference"/>
          <w:rFonts w:cs="Arial"/>
          <w:sz w:val="20"/>
          <w:szCs w:val="20"/>
        </w:rPr>
        <w:endnoteReference w:id="239"/>
      </w:r>
      <w:r w:rsidR="00BB0C20">
        <w:rPr>
          <w:rFonts w:cs="Arial"/>
          <w:sz w:val="20"/>
          <w:szCs w:val="20"/>
        </w:rPr>
        <w:t xml:space="preserve"> </w:t>
      </w:r>
      <w:r w:rsidR="00C97F4E" w:rsidRPr="00604D76">
        <w:rPr>
          <w:rFonts w:cs="Arial"/>
          <w:sz w:val="20"/>
          <w:szCs w:val="20"/>
        </w:rPr>
        <w:t>Men with disability are much more likely to be employed than women with disability.</w:t>
      </w:r>
      <w:r w:rsidR="00C97F4E">
        <w:rPr>
          <w:rStyle w:val="EndnoteReference"/>
          <w:rFonts w:cs="Arial"/>
          <w:sz w:val="20"/>
          <w:szCs w:val="20"/>
        </w:rPr>
        <w:endnoteReference w:id="240"/>
      </w:r>
      <w:r w:rsidR="00C97F4E">
        <w:rPr>
          <w:rFonts w:cs="Arial"/>
          <w:sz w:val="20"/>
          <w:szCs w:val="20"/>
        </w:rPr>
        <w:t xml:space="preserve"> </w:t>
      </w:r>
      <w:r w:rsidR="00BB0C20">
        <w:rPr>
          <w:rFonts w:cs="Arial"/>
          <w:sz w:val="20"/>
          <w:szCs w:val="20"/>
        </w:rPr>
        <w:t>There are no policies or programs that address the lack of employment participation of women with disability</w:t>
      </w:r>
      <w:r w:rsidR="00453D7B">
        <w:rPr>
          <w:rFonts w:cs="Arial"/>
          <w:sz w:val="20"/>
          <w:szCs w:val="20"/>
        </w:rPr>
        <w:t>, including addressing the structural barriers to their workforce participation</w:t>
      </w:r>
      <w:r w:rsidR="00BB0C20">
        <w:rPr>
          <w:rFonts w:cs="Arial"/>
          <w:sz w:val="20"/>
          <w:szCs w:val="20"/>
        </w:rPr>
        <w:t xml:space="preserve">.  </w:t>
      </w:r>
    </w:p>
    <w:p w14:paraId="68161759" w14:textId="77777777" w:rsidR="004E1B8B" w:rsidRDefault="004E1B8B" w:rsidP="009238AB">
      <w:pPr>
        <w:spacing w:line="276" w:lineRule="auto"/>
        <w:jc w:val="both"/>
        <w:rPr>
          <w:rFonts w:cs="Arial"/>
          <w:sz w:val="20"/>
          <w:szCs w:val="20"/>
        </w:rPr>
      </w:pPr>
    </w:p>
    <w:p w14:paraId="328A92E4" w14:textId="77777777" w:rsidR="005C34E4" w:rsidRDefault="000A2B47" w:rsidP="000A2B47">
      <w:pPr>
        <w:spacing w:line="276" w:lineRule="auto"/>
        <w:ind w:left="567" w:hanging="567"/>
        <w:jc w:val="both"/>
        <w:rPr>
          <w:rFonts w:cs="Arial"/>
          <w:sz w:val="20"/>
          <w:szCs w:val="20"/>
        </w:rPr>
      </w:pPr>
      <w:r>
        <w:rPr>
          <w:rFonts w:cs="Arial"/>
          <w:sz w:val="20"/>
          <w:szCs w:val="20"/>
        </w:rPr>
        <w:t>30.</w:t>
      </w:r>
      <w:r>
        <w:rPr>
          <w:rFonts w:cs="Arial"/>
          <w:sz w:val="20"/>
          <w:szCs w:val="20"/>
        </w:rPr>
        <w:tab/>
        <w:t>The</w:t>
      </w:r>
      <w:r w:rsidRPr="005C34E4">
        <w:rPr>
          <w:rFonts w:cs="Arial"/>
          <w:sz w:val="20"/>
          <w:szCs w:val="20"/>
        </w:rPr>
        <w:t xml:space="preserve"> recommendations</w:t>
      </w:r>
      <w:r>
        <w:rPr>
          <w:rFonts w:cs="Arial"/>
          <w:sz w:val="20"/>
          <w:szCs w:val="20"/>
        </w:rPr>
        <w:t xml:space="preserve"> from t</w:t>
      </w:r>
      <w:r w:rsidR="005C34E4" w:rsidRPr="005C34E4">
        <w:rPr>
          <w:rFonts w:cs="Arial"/>
          <w:sz w:val="20"/>
          <w:szCs w:val="20"/>
        </w:rPr>
        <w:t xml:space="preserve">he </w:t>
      </w:r>
      <w:r>
        <w:rPr>
          <w:rFonts w:cs="Arial"/>
          <w:sz w:val="20"/>
          <w:szCs w:val="20"/>
        </w:rPr>
        <w:t xml:space="preserve">2016 </w:t>
      </w:r>
      <w:r w:rsidR="005C34E4" w:rsidRPr="00CF4966">
        <w:rPr>
          <w:rFonts w:cs="Arial"/>
          <w:i/>
          <w:iCs/>
          <w:sz w:val="20"/>
          <w:szCs w:val="20"/>
        </w:rPr>
        <w:t>Willing to Work</w:t>
      </w:r>
      <w:r>
        <w:rPr>
          <w:rFonts w:cs="Arial"/>
          <w:i/>
          <w:iCs/>
          <w:sz w:val="20"/>
          <w:szCs w:val="20"/>
        </w:rPr>
        <w:t xml:space="preserve"> </w:t>
      </w:r>
      <w:r>
        <w:rPr>
          <w:rFonts w:cs="Arial"/>
          <w:iCs/>
          <w:sz w:val="20"/>
          <w:szCs w:val="20"/>
        </w:rPr>
        <w:t xml:space="preserve">report have </w:t>
      </w:r>
      <w:r>
        <w:rPr>
          <w:rFonts w:cs="Arial"/>
          <w:sz w:val="20"/>
          <w:szCs w:val="20"/>
        </w:rPr>
        <w:t>not been implemented</w:t>
      </w:r>
      <w:r w:rsidRPr="005C34E4">
        <w:rPr>
          <w:rFonts w:cs="Arial"/>
          <w:sz w:val="20"/>
          <w:szCs w:val="20"/>
        </w:rPr>
        <w:t>.</w:t>
      </w:r>
      <w:r>
        <w:rPr>
          <w:rStyle w:val="EndnoteReference"/>
          <w:rFonts w:cs="Arial"/>
          <w:sz w:val="20"/>
          <w:szCs w:val="20"/>
        </w:rPr>
        <w:endnoteReference w:id="241"/>
      </w:r>
      <w:r w:rsidR="005C34E4" w:rsidRPr="00CF4966">
        <w:rPr>
          <w:rFonts w:cs="Arial"/>
          <w:i/>
          <w:iCs/>
          <w:sz w:val="20"/>
          <w:szCs w:val="20"/>
        </w:rPr>
        <w:t xml:space="preserve"> </w:t>
      </w:r>
      <w:r w:rsidR="005C34E4" w:rsidRPr="005C34E4">
        <w:rPr>
          <w:rFonts w:cs="Arial"/>
          <w:sz w:val="20"/>
          <w:szCs w:val="20"/>
        </w:rPr>
        <w:t xml:space="preserve">The </w:t>
      </w:r>
      <w:r w:rsidR="00BC3994">
        <w:rPr>
          <w:rFonts w:cs="Arial"/>
          <w:sz w:val="20"/>
          <w:szCs w:val="20"/>
        </w:rPr>
        <w:t>I</w:t>
      </w:r>
      <w:r w:rsidR="005C34E4" w:rsidRPr="005C34E4">
        <w:rPr>
          <w:rFonts w:cs="Arial"/>
          <w:sz w:val="20"/>
          <w:szCs w:val="20"/>
        </w:rPr>
        <w:t>nquiry made recommendations with respect to Commonwealth laws and actions that could be taken to address employment discrimination</w:t>
      </w:r>
      <w:r w:rsidR="00333DEE">
        <w:rPr>
          <w:rFonts w:cs="Arial"/>
          <w:sz w:val="20"/>
          <w:szCs w:val="20"/>
        </w:rPr>
        <w:t>.</w:t>
      </w:r>
      <w:r w:rsidR="005C34E4" w:rsidRPr="005C34E4">
        <w:rPr>
          <w:rFonts w:cs="Arial"/>
          <w:sz w:val="20"/>
          <w:szCs w:val="20"/>
        </w:rPr>
        <w:t xml:space="preserve"> </w:t>
      </w:r>
    </w:p>
    <w:p w14:paraId="5D83E928" w14:textId="77777777" w:rsidR="006667C0" w:rsidRDefault="006667C0" w:rsidP="00895BA5">
      <w:pPr>
        <w:spacing w:line="276" w:lineRule="auto"/>
        <w:jc w:val="both"/>
        <w:rPr>
          <w:rFonts w:cs="Arial"/>
          <w:sz w:val="20"/>
          <w:szCs w:val="20"/>
        </w:rPr>
      </w:pPr>
    </w:p>
    <w:p w14:paraId="28949859" w14:textId="77777777" w:rsidR="00C54A38" w:rsidRPr="001B3DCF" w:rsidRDefault="00C54A38" w:rsidP="00112219">
      <w:pPr>
        <w:pStyle w:val="Heading2"/>
      </w:pPr>
      <w:r w:rsidRPr="001B3DCF">
        <w:t>Recommendations</w:t>
      </w:r>
    </w:p>
    <w:p w14:paraId="67A548A0" w14:textId="77777777" w:rsidR="00906C4C" w:rsidRDefault="00906C4C" w:rsidP="00906C4C">
      <w:pPr>
        <w:spacing w:line="276" w:lineRule="auto"/>
        <w:jc w:val="both"/>
        <w:rPr>
          <w:rFonts w:cs="Arial"/>
          <w:sz w:val="20"/>
          <w:szCs w:val="20"/>
        </w:rPr>
      </w:pPr>
    </w:p>
    <w:p w14:paraId="4AE0081A" w14:textId="77777777" w:rsidR="00DD36A1" w:rsidRDefault="00DD36A1" w:rsidP="00DD36A1">
      <w:pPr>
        <w:spacing w:line="276" w:lineRule="auto"/>
        <w:jc w:val="both"/>
        <w:rPr>
          <w:rFonts w:cs="Arial"/>
          <w:sz w:val="20"/>
          <w:szCs w:val="20"/>
        </w:rPr>
      </w:pPr>
      <w:r>
        <w:rPr>
          <w:rFonts w:cs="Arial"/>
          <w:sz w:val="20"/>
          <w:szCs w:val="20"/>
        </w:rPr>
        <w:t>That Australia:</w:t>
      </w:r>
    </w:p>
    <w:p w14:paraId="0FA3AF74" w14:textId="77777777" w:rsidR="00906C4C" w:rsidRDefault="00906C4C" w:rsidP="009238AB">
      <w:pPr>
        <w:spacing w:line="276" w:lineRule="auto"/>
        <w:jc w:val="both"/>
        <w:rPr>
          <w:rFonts w:cs="Arial"/>
          <w:sz w:val="20"/>
          <w:szCs w:val="20"/>
        </w:rPr>
      </w:pPr>
    </w:p>
    <w:p w14:paraId="158EBF19" w14:textId="77777777" w:rsidR="00333DEE" w:rsidRDefault="00333DEE" w:rsidP="009238AB">
      <w:pPr>
        <w:pStyle w:val="ListParagraph"/>
        <w:numPr>
          <w:ilvl w:val="0"/>
          <w:numId w:val="28"/>
        </w:numPr>
        <w:spacing w:line="276" w:lineRule="auto"/>
        <w:jc w:val="both"/>
        <w:rPr>
          <w:rFonts w:cs="Arial"/>
          <w:sz w:val="20"/>
          <w:szCs w:val="20"/>
        </w:rPr>
      </w:pPr>
      <w:r>
        <w:rPr>
          <w:rFonts w:cs="Arial"/>
          <w:sz w:val="20"/>
          <w:szCs w:val="20"/>
        </w:rPr>
        <w:t>Develop a national disability e</w:t>
      </w:r>
      <w:r w:rsidR="00A80569">
        <w:rPr>
          <w:rFonts w:cs="Arial"/>
          <w:sz w:val="20"/>
          <w:szCs w:val="20"/>
        </w:rPr>
        <w:t>mployment strategy</w:t>
      </w:r>
      <w:r>
        <w:rPr>
          <w:rFonts w:cs="Arial"/>
          <w:sz w:val="20"/>
          <w:szCs w:val="20"/>
        </w:rPr>
        <w:t xml:space="preserve"> </w:t>
      </w:r>
      <w:r w:rsidR="00A80569">
        <w:rPr>
          <w:rFonts w:cs="Arial"/>
          <w:sz w:val="20"/>
          <w:szCs w:val="20"/>
        </w:rPr>
        <w:t xml:space="preserve">that incorporates the recommendations from the Willing to Work Inquiry, and contains targeted gendered measures for increasing workforce participation of people with disability, including addressing structural employment barriers. </w:t>
      </w:r>
    </w:p>
    <w:p w14:paraId="2045E046" w14:textId="77777777" w:rsidR="00A80569" w:rsidRPr="00E459F0" w:rsidRDefault="00A80569" w:rsidP="00E459F0">
      <w:pPr>
        <w:spacing w:line="276" w:lineRule="auto"/>
        <w:jc w:val="both"/>
        <w:rPr>
          <w:rFonts w:cs="Arial"/>
          <w:sz w:val="20"/>
          <w:szCs w:val="20"/>
        </w:rPr>
      </w:pPr>
    </w:p>
    <w:p w14:paraId="33B9AE21" w14:textId="77777777" w:rsidR="00333DEE" w:rsidRDefault="00A80569" w:rsidP="009238AB">
      <w:pPr>
        <w:pStyle w:val="ListParagraph"/>
        <w:numPr>
          <w:ilvl w:val="0"/>
          <w:numId w:val="28"/>
        </w:numPr>
        <w:spacing w:line="276" w:lineRule="auto"/>
        <w:jc w:val="both"/>
        <w:rPr>
          <w:rFonts w:cs="Arial"/>
          <w:sz w:val="20"/>
          <w:szCs w:val="20"/>
        </w:rPr>
      </w:pPr>
      <w:r>
        <w:rPr>
          <w:rFonts w:cs="Arial"/>
          <w:sz w:val="20"/>
          <w:szCs w:val="20"/>
        </w:rPr>
        <w:t xml:space="preserve">Implement actions for transition away from segregated employment towards genuine work training and skill building opportunities that lead to mainstream employment and </w:t>
      </w:r>
      <w:r w:rsidRPr="004B1701">
        <w:rPr>
          <w:rFonts w:cs="Arial"/>
          <w:sz w:val="20"/>
          <w:szCs w:val="20"/>
        </w:rPr>
        <w:t>equitable remuneration for work</w:t>
      </w:r>
      <w:r>
        <w:rPr>
          <w:rFonts w:cs="Arial"/>
          <w:sz w:val="20"/>
          <w:szCs w:val="20"/>
        </w:rPr>
        <w:t>.</w:t>
      </w:r>
    </w:p>
    <w:p w14:paraId="7559F383" w14:textId="77777777" w:rsidR="00A65AB6" w:rsidRPr="009238AB" w:rsidRDefault="00A65AB6" w:rsidP="009238AB">
      <w:pPr>
        <w:spacing w:line="276" w:lineRule="auto"/>
        <w:jc w:val="both"/>
        <w:rPr>
          <w:rFonts w:cs="Arial"/>
          <w:sz w:val="20"/>
          <w:szCs w:val="20"/>
        </w:rPr>
      </w:pPr>
    </w:p>
    <w:p w14:paraId="16DFEC64" w14:textId="77777777" w:rsidR="00A65AB6" w:rsidRPr="004B1701" w:rsidRDefault="00A65AB6" w:rsidP="009238AB">
      <w:pPr>
        <w:pStyle w:val="ListParagraph"/>
        <w:numPr>
          <w:ilvl w:val="0"/>
          <w:numId w:val="28"/>
        </w:numPr>
        <w:spacing w:line="276" w:lineRule="auto"/>
        <w:jc w:val="both"/>
        <w:rPr>
          <w:rFonts w:cs="Arial"/>
          <w:sz w:val="20"/>
          <w:szCs w:val="20"/>
        </w:rPr>
      </w:pPr>
      <w:r>
        <w:rPr>
          <w:rFonts w:cs="Arial"/>
          <w:sz w:val="20"/>
          <w:szCs w:val="20"/>
        </w:rPr>
        <w:t>Employ measures to ensure that p</w:t>
      </w:r>
      <w:r w:rsidRPr="00A65AB6">
        <w:rPr>
          <w:rFonts w:cs="Arial"/>
          <w:sz w:val="20"/>
          <w:szCs w:val="20"/>
        </w:rPr>
        <w:t xml:space="preserve">eople with disability </w:t>
      </w:r>
      <w:r>
        <w:rPr>
          <w:rFonts w:cs="Arial"/>
          <w:sz w:val="20"/>
          <w:szCs w:val="20"/>
        </w:rPr>
        <w:t>can</w:t>
      </w:r>
      <w:r w:rsidRPr="00A65AB6">
        <w:rPr>
          <w:rFonts w:cs="Arial"/>
          <w:sz w:val="20"/>
          <w:szCs w:val="20"/>
        </w:rPr>
        <w:t xml:space="preserve"> access employment services that meet their individualised needs, and which are focused on long-term outcomes</w:t>
      </w:r>
      <w:r>
        <w:rPr>
          <w:rFonts w:cs="Arial"/>
          <w:sz w:val="20"/>
          <w:szCs w:val="20"/>
        </w:rPr>
        <w:t>.</w:t>
      </w:r>
    </w:p>
    <w:p w14:paraId="277C7F49" w14:textId="77777777" w:rsidR="00906C4C" w:rsidRDefault="00906C4C" w:rsidP="009238AB">
      <w:pPr>
        <w:spacing w:line="276" w:lineRule="auto"/>
        <w:jc w:val="both"/>
        <w:rPr>
          <w:rFonts w:cs="Arial"/>
          <w:sz w:val="20"/>
          <w:szCs w:val="20"/>
        </w:rPr>
      </w:pPr>
    </w:p>
    <w:p w14:paraId="6E2BEDE1" w14:textId="77777777" w:rsidR="00C54A38" w:rsidRDefault="00C54A38">
      <w:pPr>
        <w:rPr>
          <w:rFonts w:cs="Arial"/>
          <w:sz w:val="20"/>
          <w:szCs w:val="20"/>
        </w:rPr>
      </w:pPr>
      <w:r>
        <w:rPr>
          <w:rFonts w:cs="Arial"/>
          <w:sz w:val="20"/>
          <w:szCs w:val="20"/>
        </w:rPr>
        <w:br w:type="page"/>
      </w:r>
    </w:p>
    <w:p w14:paraId="2651D331" w14:textId="77777777" w:rsidR="00C54A38" w:rsidRPr="00F0078A" w:rsidRDefault="00C54A38" w:rsidP="00112219">
      <w:pPr>
        <w:pStyle w:val="Heading1"/>
        <w:rPr>
          <w:u w:val="single"/>
        </w:rPr>
      </w:pPr>
      <w:bookmarkStart w:id="59" w:name="_Toc13474225"/>
      <w:bookmarkStart w:id="60" w:name="_Toc15052521"/>
      <w:r w:rsidRPr="000E13BB">
        <w:lastRenderedPageBreak/>
        <w:t>Adequate standard of living and social protection</w:t>
      </w:r>
      <w:r>
        <w:t xml:space="preserve"> (art.28)</w:t>
      </w:r>
      <w:bookmarkEnd w:id="59"/>
      <w:bookmarkEnd w:id="60"/>
    </w:p>
    <w:p w14:paraId="2C1FBB6B" w14:textId="77777777" w:rsidR="00C54A38" w:rsidRPr="00F0078A" w:rsidRDefault="00C54A38" w:rsidP="005065A1">
      <w:pPr>
        <w:spacing w:line="276" w:lineRule="auto"/>
        <w:rPr>
          <w:rFonts w:cs="Arial"/>
          <w:sz w:val="20"/>
          <w:szCs w:val="20"/>
        </w:rPr>
      </w:pPr>
    </w:p>
    <w:p w14:paraId="5865CFB0" w14:textId="77777777" w:rsidR="00671534" w:rsidRDefault="007A6092" w:rsidP="009238AB">
      <w:pPr>
        <w:spacing w:line="276" w:lineRule="auto"/>
        <w:ind w:left="567" w:hanging="567"/>
        <w:jc w:val="both"/>
        <w:rPr>
          <w:rFonts w:cs="Arial"/>
          <w:sz w:val="20"/>
          <w:szCs w:val="20"/>
        </w:rPr>
      </w:pPr>
      <w:r>
        <w:rPr>
          <w:rFonts w:cs="Arial"/>
          <w:sz w:val="20"/>
          <w:szCs w:val="20"/>
        </w:rPr>
        <w:t xml:space="preserve">31. </w:t>
      </w:r>
      <w:r>
        <w:rPr>
          <w:rFonts w:cs="Arial"/>
          <w:sz w:val="20"/>
          <w:szCs w:val="20"/>
        </w:rPr>
        <w:tab/>
      </w:r>
      <w:r w:rsidR="00C54A38" w:rsidRPr="00D033FF">
        <w:rPr>
          <w:rFonts w:cs="Arial"/>
          <w:sz w:val="20"/>
          <w:szCs w:val="20"/>
        </w:rPr>
        <w:t>Forty-five per cent of people with a disability in Australia live in poverty</w:t>
      </w:r>
      <w:r w:rsidR="00185308">
        <w:rPr>
          <w:rFonts w:cs="Arial"/>
          <w:sz w:val="20"/>
          <w:szCs w:val="20"/>
        </w:rPr>
        <w:t>.</w:t>
      </w:r>
      <w:r w:rsidR="00185308" w:rsidRPr="00D033FF">
        <w:rPr>
          <w:rStyle w:val="EndnoteReference"/>
          <w:rFonts w:cs="Arial"/>
          <w:sz w:val="20"/>
          <w:szCs w:val="20"/>
        </w:rPr>
        <w:endnoteReference w:id="242"/>
      </w:r>
      <w:r w:rsidR="00C54A38" w:rsidRPr="00D033FF">
        <w:rPr>
          <w:rFonts w:cs="Arial"/>
          <w:sz w:val="20"/>
          <w:szCs w:val="20"/>
        </w:rPr>
        <w:t xml:space="preserve"> </w:t>
      </w:r>
      <w:r w:rsidR="00671534" w:rsidRPr="00671534">
        <w:rPr>
          <w:rFonts w:cs="Arial"/>
          <w:sz w:val="20"/>
          <w:szCs w:val="20"/>
        </w:rPr>
        <w:t>11.2% of people with disability experience deep and persistent disadvantage, more than twice that of the national prevalence.</w:t>
      </w:r>
      <w:r w:rsidR="00B21CAC">
        <w:rPr>
          <w:rStyle w:val="EndnoteReference"/>
          <w:rFonts w:cs="Arial"/>
          <w:sz w:val="20"/>
          <w:szCs w:val="20"/>
        </w:rPr>
        <w:endnoteReference w:id="243"/>
      </w:r>
      <w:r w:rsidR="00BC3819">
        <w:rPr>
          <w:rFonts w:cs="Arial"/>
          <w:sz w:val="20"/>
          <w:szCs w:val="20"/>
        </w:rPr>
        <w:t xml:space="preserve"> </w:t>
      </w:r>
      <w:r w:rsidR="00CE6EFE">
        <w:rPr>
          <w:rFonts w:cs="Arial"/>
          <w:sz w:val="20"/>
          <w:szCs w:val="20"/>
        </w:rPr>
        <w:t xml:space="preserve">This rate is significantly higher for Indigenous people with disability. </w:t>
      </w:r>
      <w:r w:rsidR="00BC3819" w:rsidRPr="00BC3819">
        <w:rPr>
          <w:rFonts w:cs="Arial"/>
          <w:sz w:val="20"/>
          <w:szCs w:val="20"/>
        </w:rPr>
        <w:t xml:space="preserve">61% of </w:t>
      </w:r>
      <w:r w:rsidR="00BC3819">
        <w:rPr>
          <w:rFonts w:cs="Arial"/>
          <w:sz w:val="20"/>
          <w:szCs w:val="20"/>
        </w:rPr>
        <w:t>people with disability</w:t>
      </w:r>
      <w:r w:rsidR="00BC3819" w:rsidRPr="00BC3819">
        <w:rPr>
          <w:rFonts w:cs="Arial"/>
          <w:sz w:val="20"/>
          <w:szCs w:val="20"/>
        </w:rPr>
        <w:t xml:space="preserve"> cannot afford to cover their basic needs on their current income</w:t>
      </w:r>
      <w:r w:rsidR="00BC3819">
        <w:rPr>
          <w:rFonts w:cs="Arial"/>
          <w:sz w:val="20"/>
          <w:szCs w:val="20"/>
        </w:rPr>
        <w:t>.</w:t>
      </w:r>
      <w:r w:rsidR="00BC3819">
        <w:rPr>
          <w:rStyle w:val="EndnoteReference"/>
          <w:rFonts w:cs="Arial"/>
          <w:sz w:val="20"/>
          <w:szCs w:val="20"/>
        </w:rPr>
        <w:endnoteReference w:id="244"/>
      </w:r>
    </w:p>
    <w:p w14:paraId="54DD6848" w14:textId="77777777" w:rsidR="00671534" w:rsidRDefault="00671534" w:rsidP="009238AB">
      <w:pPr>
        <w:spacing w:line="276" w:lineRule="auto"/>
        <w:jc w:val="both"/>
        <w:rPr>
          <w:rFonts w:cs="Arial"/>
          <w:sz w:val="20"/>
          <w:szCs w:val="20"/>
        </w:rPr>
      </w:pPr>
    </w:p>
    <w:p w14:paraId="4CF667B9" w14:textId="77777777" w:rsidR="00185308" w:rsidRDefault="00325F1D" w:rsidP="00325F1D">
      <w:pPr>
        <w:spacing w:line="276" w:lineRule="auto"/>
        <w:ind w:left="567"/>
        <w:jc w:val="both"/>
        <w:rPr>
          <w:rFonts w:cs="Arial"/>
          <w:sz w:val="20"/>
          <w:szCs w:val="20"/>
        </w:rPr>
      </w:pPr>
      <w:r>
        <w:rPr>
          <w:rFonts w:cs="Arial"/>
          <w:sz w:val="20"/>
          <w:szCs w:val="20"/>
        </w:rPr>
        <w:t>G</w:t>
      </w:r>
      <w:r w:rsidR="00671534" w:rsidRPr="009238AB">
        <w:rPr>
          <w:rFonts w:cs="Arial"/>
          <w:sz w:val="20"/>
          <w:szCs w:val="20"/>
        </w:rPr>
        <w:t>overnment pension</w:t>
      </w:r>
      <w:r>
        <w:rPr>
          <w:rFonts w:cs="Arial"/>
          <w:sz w:val="20"/>
          <w:szCs w:val="20"/>
        </w:rPr>
        <w:t>s</w:t>
      </w:r>
      <w:r w:rsidR="00671534" w:rsidRPr="005E32E9">
        <w:rPr>
          <w:rFonts w:cs="Arial"/>
          <w:sz w:val="20"/>
          <w:szCs w:val="20"/>
        </w:rPr>
        <w:t xml:space="preserve"> </w:t>
      </w:r>
      <w:r>
        <w:rPr>
          <w:rFonts w:cs="Arial"/>
          <w:sz w:val="20"/>
          <w:szCs w:val="20"/>
        </w:rPr>
        <w:t xml:space="preserve">are </w:t>
      </w:r>
      <w:r w:rsidR="00671534" w:rsidRPr="005E32E9">
        <w:rPr>
          <w:rFonts w:cs="Arial"/>
          <w:sz w:val="20"/>
          <w:szCs w:val="20"/>
        </w:rPr>
        <w:t>the main source of personal income for 42% of people with disability of working age.</w:t>
      </w:r>
      <w:r w:rsidR="00DA3BA4">
        <w:rPr>
          <w:rStyle w:val="EndnoteReference"/>
          <w:rFonts w:cs="Arial"/>
          <w:sz w:val="20"/>
          <w:szCs w:val="20"/>
        </w:rPr>
        <w:endnoteReference w:id="245"/>
      </w:r>
      <w:r w:rsidR="00671534" w:rsidRPr="005E32E9">
        <w:rPr>
          <w:rFonts w:cs="Arial"/>
          <w:sz w:val="20"/>
          <w:szCs w:val="20"/>
        </w:rPr>
        <w:t xml:space="preserve"> By comparison, wages or salary </w:t>
      </w:r>
      <w:r w:rsidR="00671534">
        <w:rPr>
          <w:rFonts w:cs="Arial"/>
          <w:sz w:val="20"/>
          <w:szCs w:val="20"/>
        </w:rPr>
        <w:t>is</w:t>
      </w:r>
      <w:r w:rsidR="00671534" w:rsidRPr="005E32E9">
        <w:rPr>
          <w:rFonts w:cs="Arial"/>
          <w:sz w:val="20"/>
          <w:szCs w:val="20"/>
        </w:rPr>
        <w:t xml:space="preserve"> the main source of personal income for 68% of people of working age without disability.</w:t>
      </w:r>
      <w:r w:rsidR="00671534">
        <w:rPr>
          <w:rStyle w:val="EndnoteReference"/>
          <w:rFonts w:cs="Arial"/>
          <w:sz w:val="20"/>
          <w:szCs w:val="20"/>
        </w:rPr>
        <w:endnoteReference w:id="246"/>
      </w:r>
      <w:r w:rsidR="005065A1">
        <w:rPr>
          <w:rFonts w:cs="Arial"/>
          <w:sz w:val="20"/>
          <w:szCs w:val="20"/>
        </w:rPr>
        <w:t xml:space="preserve"> </w:t>
      </w:r>
    </w:p>
    <w:p w14:paraId="23F60EAF" w14:textId="77777777" w:rsidR="00185308" w:rsidRDefault="00185308" w:rsidP="009238AB">
      <w:pPr>
        <w:spacing w:line="276" w:lineRule="auto"/>
        <w:jc w:val="both"/>
        <w:rPr>
          <w:rFonts w:cs="Arial"/>
          <w:sz w:val="20"/>
          <w:szCs w:val="20"/>
        </w:rPr>
      </w:pPr>
    </w:p>
    <w:p w14:paraId="319E0752" w14:textId="77777777" w:rsidR="00AE44BF" w:rsidRPr="00AE44BF" w:rsidRDefault="00AE44BF" w:rsidP="00325F1D">
      <w:pPr>
        <w:spacing w:line="276" w:lineRule="auto"/>
        <w:ind w:left="567"/>
        <w:jc w:val="both"/>
        <w:rPr>
          <w:rFonts w:cs="Arial"/>
          <w:sz w:val="20"/>
          <w:szCs w:val="20"/>
        </w:rPr>
      </w:pPr>
      <w:r>
        <w:rPr>
          <w:rFonts w:cs="Arial"/>
          <w:sz w:val="20"/>
          <w:szCs w:val="20"/>
        </w:rPr>
        <w:t>T</w:t>
      </w:r>
      <w:r w:rsidRPr="00AE44BF">
        <w:rPr>
          <w:rFonts w:cs="Arial"/>
          <w:sz w:val="20"/>
          <w:szCs w:val="20"/>
        </w:rPr>
        <w:t>he median gross weekly personal income</w:t>
      </w:r>
      <w:r>
        <w:rPr>
          <w:rFonts w:cs="Arial"/>
          <w:sz w:val="20"/>
          <w:szCs w:val="20"/>
        </w:rPr>
        <w:t xml:space="preserve"> of people </w:t>
      </w:r>
      <w:r w:rsidR="000D5761">
        <w:rPr>
          <w:rFonts w:cs="Arial"/>
          <w:sz w:val="20"/>
          <w:szCs w:val="20"/>
        </w:rPr>
        <w:t>with disability is half that of people without disability</w:t>
      </w:r>
      <w:r>
        <w:rPr>
          <w:rFonts w:cs="Arial"/>
          <w:sz w:val="20"/>
          <w:szCs w:val="20"/>
        </w:rPr>
        <w:t>.</w:t>
      </w:r>
      <w:r>
        <w:rPr>
          <w:rStyle w:val="EndnoteReference"/>
          <w:rFonts w:cs="Arial"/>
          <w:sz w:val="20"/>
          <w:szCs w:val="20"/>
        </w:rPr>
        <w:endnoteReference w:id="247"/>
      </w:r>
      <w:r w:rsidR="00367875">
        <w:rPr>
          <w:rFonts w:cs="Arial"/>
          <w:sz w:val="20"/>
          <w:szCs w:val="20"/>
        </w:rPr>
        <w:t xml:space="preserve"> </w:t>
      </w:r>
      <w:r w:rsidR="00367875" w:rsidRPr="00D033FF">
        <w:rPr>
          <w:rFonts w:cs="Arial"/>
          <w:sz w:val="20"/>
          <w:szCs w:val="20"/>
        </w:rPr>
        <w:t>Income, welfare and taxation systems in Australia do not recognise the significant costs of disability that people with disability incur throughout their lifetime.</w:t>
      </w:r>
      <w:r w:rsidR="00367875" w:rsidRPr="00D033FF">
        <w:rPr>
          <w:rStyle w:val="EndnoteReference"/>
          <w:rFonts w:cs="Arial"/>
          <w:sz w:val="20"/>
          <w:szCs w:val="20"/>
        </w:rPr>
        <w:endnoteReference w:id="248"/>
      </w:r>
    </w:p>
    <w:p w14:paraId="168BB407" w14:textId="77777777" w:rsidR="00671534" w:rsidRDefault="00671534" w:rsidP="009238AB">
      <w:pPr>
        <w:spacing w:line="276" w:lineRule="auto"/>
        <w:jc w:val="both"/>
        <w:rPr>
          <w:rFonts w:cs="Arial"/>
          <w:sz w:val="20"/>
          <w:szCs w:val="20"/>
        </w:rPr>
      </w:pPr>
    </w:p>
    <w:p w14:paraId="08861EDA" w14:textId="77777777" w:rsidR="00984A8E" w:rsidRPr="00D033FF" w:rsidRDefault="0063458E" w:rsidP="00325F1D">
      <w:pPr>
        <w:spacing w:line="276" w:lineRule="auto"/>
        <w:ind w:left="567"/>
        <w:jc w:val="both"/>
        <w:rPr>
          <w:rFonts w:cs="Arial"/>
          <w:sz w:val="20"/>
          <w:szCs w:val="20"/>
        </w:rPr>
      </w:pPr>
      <w:r w:rsidRPr="005E32E9">
        <w:rPr>
          <w:rFonts w:cs="Arial"/>
          <w:sz w:val="20"/>
          <w:szCs w:val="20"/>
        </w:rPr>
        <w:t xml:space="preserve">The </w:t>
      </w:r>
      <w:r w:rsidR="00DA3BA4" w:rsidRPr="00473168">
        <w:rPr>
          <w:rFonts w:cs="Arial"/>
          <w:i/>
          <w:iCs/>
          <w:sz w:val="20"/>
          <w:szCs w:val="20"/>
        </w:rPr>
        <w:t>Disability Support Pension (</w:t>
      </w:r>
      <w:r w:rsidRPr="00473168">
        <w:rPr>
          <w:rFonts w:cs="Arial"/>
          <w:i/>
          <w:iCs/>
          <w:sz w:val="20"/>
          <w:szCs w:val="20"/>
        </w:rPr>
        <w:t>DSP</w:t>
      </w:r>
      <w:r w:rsidR="00DA3BA4" w:rsidRPr="00473168">
        <w:rPr>
          <w:rFonts w:cs="Arial"/>
          <w:i/>
          <w:iCs/>
          <w:sz w:val="20"/>
          <w:szCs w:val="20"/>
        </w:rPr>
        <w:t>)</w:t>
      </w:r>
      <w:r w:rsidR="00CD05A7">
        <w:rPr>
          <w:rStyle w:val="EndnoteReference"/>
          <w:rFonts w:cs="Arial"/>
          <w:sz w:val="20"/>
          <w:szCs w:val="20"/>
        </w:rPr>
        <w:endnoteReference w:id="249"/>
      </w:r>
      <w:r w:rsidRPr="005E32E9">
        <w:rPr>
          <w:rFonts w:cs="Arial"/>
          <w:sz w:val="20"/>
          <w:szCs w:val="20"/>
        </w:rPr>
        <w:t xml:space="preserve"> is inadequate to support people with disability.</w:t>
      </w:r>
      <w:r>
        <w:rPr>
          <w:rStyle w:val="EndnoteReference"/>
          <w:rFonts w:cs="Arial"/>
          <w:sz w:val="20"/>
          <w:szCs w:val="20"/>
        </w:rPr>
        <w:endnoteReference w:id="250"/>
      </w:r>
      <w:r w:rsidR="001162D7">
        <w:rPr>
          <w:rFonts w:cs="Arial"/>
          <w:sz w:val="20"/>
          <w:szCs w:val="20"/>
        </w:rPr>
        <w:t xml:space="preserve"> </w:t>
      </w:r>
      <w:r w:rsidR="00B04CEC" w:rsidRPr="00B04CEC">
        <w:rPr>
          <w:rFonts w:cs="Arial"/>
          <w:sz w:val="20"/>
          <w:szCs w:val="20"/>
        </w:rPr>
        <w:t xml:space="preserve">DSP eligibility </w:t>
      </w:r>
      <w:r w:rsidR="00B04CEC">
        <w:rPr>
          <w:rFonts w:cs="Arial"/>
          <w:sz w:val="20"/>
          <w:szCs w:val="20"/>
        </w:rPr>
        <w:t>ha</w:t>
      </w:r>
      <w:r w:rsidR="00FD7830">
        <w:rPr>
          <w:rFonts w:cs="Arial"/>
          <w:sz w:val="20"/>
          <w:szCs w:val="20"/>
        </w:rPr>
        <w:t>s</w:t>
      </w:r>
      <w:r w:rsidR="00B04CEC">
        <w:rPr>
          <w:rFonts w:cs="Arial"/>
          <w:sz w:val="20"/>
          <w:szCs w:val="20"/>
        </w:rPr>
        <w:t xml:space="preserve"> been tightened </w:t>
      </w:r>
      <w:r w:rsidR="00B04CEC" w:rsidRPr="00B04CEC">
        <w:rPr>
          <w:rFonts w:cs="Arial"/>
          <w:sz w:val="20"/>
          <w:szCs w:val="20"/>
        </w:rPr>
        <w:t xml:space="preserve">to such a degree that </w:t>
      </w:r>
      <w:r w:rsidR="00DF6BCD">
        <w:rPr>
          <w:rFonts w:cs="Arial"/>
          <w:sz w:val="20"/>
          <w:szCs w:val="20"/>
        </w:rPr>
        <w:t xml:space="preserve">25-30% of </w:t>
      </w:r>
      <w:r w:rsidR="00325F1D">
        <w:rPr>
          <w:rFonts w:cs="Arial"/>
          <w:sz w:val="20"/>
          <w:szCs w:val="20"/>
        </w:rPr>
        <w:t xml:space="preserve">people </w:t>
      </w:r>
      <w:r w:rsidR="00DF6BCD">
        <w:rPr>
          <w:rFonts w:cs="Arial"/>
          <w:sz w:val="20"/>
          <w:szCs w:val="20"/>
        </w:rPr>
        <w:t xml:space="preserve">with disability </w:t>
      </w:r>
      <w:r w:rsidR="00325F1D">
        <w:rPr>
          <w:rFonts w:cs="Arial"/>
          <w:sz w:val="20"/>
          <w:szCs w:val="20"/>
        </w:rPr>
        <w:t>are</w:t>
      </w:r>
      <w:r w:rsidR="00DF6BCD">
        <w:rPr>
          <w:rFonts w:cs="Arial"/>
          <w:sz w:val="20"/>
          <w:szCs w:val="20"/>
        </w:rPr>
        <w:t xml:space="preserve"> now receiving </w:t>
      </w:r>
      <w:r w:rsidR="00325F1D">
        <w:rPr>
          <w:rFonts w:cs="Arial"/>
          <w:sz w:val="20"/>
          <w:szCs w:val="20"/>
        </w:rPr>
        <w:t xml:space="preserve">the much lower Newstart </w:t>
      </w:r>
      <w:r w:rsidR="00DF6BCD">
        <w:rPr>
          <w:rFonts w:cs="Arial"/>
          <w:sz w:val="20"/>
          <w:szCs w:val="20"/>
        </w:rPr>
        <w:t xml:space="preserve">unemployment </w:t>
      </w:r>
      <w:r w:rsidR="00325F1D">
        <w:rPr>
          <w:rFonts w:cs="Arial"/>
          <w:sz w:val="20"/>
          <w:szCs w:val="20"/>
        </w:rPr>
        <w:t>payment</w:t>
      </w:r>
      <w:r w:rsidR="00DF6BCD">
        <w:rPr>
          <w:rFonts w:cs="Arial"/>
          <w:sz w:val="20"/>
          <w:szCs w:val="20"/>
        </w:rPr>
        <w:t>,</w:t>
      </w:r>
      <w:r w:rsidR="00DF6BCD">
        <w:rPr>
          <w:rStyle w:val="EndnoteReference"/>
          <w:rFonts w:cs="Arial"/>
          <w:sz w:val="20"/>
          <w:szCs w:val="20"/>
        </w:rPr>
        <w:endnoteReference w:id="251"/>
      </w:r>
      <w:r w:rsidR="00DF6BCD">
        <w:rPr>
          <w:rFonts w:cs="Arial"/>
          <w:sz w:val="20"/>
          <w:szCs w:val="20"/>
        </w:rPr>
        <w:t xml:space="preserve"> which has further entrenched poverty. </w:t>
      </w:r>
      <w:r w:rsidR="00DA3BA4">
        <w:rPr>
          <w:rFonts w:cs="Arial"/>
          <w:sz w:val="20"/>
          <w:szCs w:val="20"/>
        </w:rPr>
        <w:t>T</w:t>
      </w:r>
      <w:r w:rsidR="00DA3BA4" w:rsidRPr="006B4424">
        <w:rPr>
          <w:rFonts w:cs="Arial"/>
          <w:sz w:val="20"/>
          <w:szCs w:val="20"/>
        </w:rPr>
        <w:t xml:space="preserve">he rate of successful </w:t>
      </w:r>
      <w:r w:rsidR="00DA3BA4">
        <w:rPr>
          <w:rFonts w:cs="Arial"/>
          <w:sz w:val="20"/>
          <w:szCs w:val="20"/>
        </w:rPr>
        <w:t>DSP</w:t>
      </w:r>
      <w:r w:rsidR="00DA3BA4" w:rsidRPr="006B4424">
        <w:rPr>
          <w:rFonts w:cs="Arial"/>
          <w:sz w:val="20"/>
          <w:szCs w:val="20"/>
        </w:rPr>
        <w:t xml:space="preserve"> claims</w:t>
      </w:r>
      <w:r w:rsidR="00DA3BA4">
        <w:rPr>
          <w:rFonts w:cs="Arial"/>
          <w:sz w:val="20"/>
          <w:szCs w:val="20"/>
        </w:rPr>
        <w:t xml:space="preserve"> has </w:t>
      </w:r>
      <w:r w:rsidR="00DA3BA4" w:rsidRPr="006B4424">
        <w:rPr>
          <w:rFonts w:cs="Arial"/>
          <w:sz w:val="20"/>
          <w:szCs w:val="20"/>
        </w:rPr>
        <w:t xml:space="preserve">declined markedly – from 69% in </w:t>
      </w:r>
      <w:r w:rsidR="00DA3BA4">
        <w:rPr>
          <w:rFonts w:cs="Arial"/>
          <w:sz w:val="20"/>
          <w:szCs w:val="20"/>
        </w:rPr>
        <w:t>2011</w:t>
      </w:r>
      <w:r w:rsidR="00DA3BA4" w:rsidRPr="006B4424">
        <w:rPr>
          <w:rFonts w:cs="Arial"/>
          <w:sz w:val="20"/>
          <w:szCs w:val="20"/>
        </w:rPr>
        <w:t xml:space="preserve"> to 29.8% in </w:t>
      </w:r>
      <w:r w:rsidR="00DA3BA4">
        <w:rPr>
          <w:rFonts w:cs="Arial"/>
          <w:sz w:val="20"/>
          <w:szCs w:val="20"/>
        </w:rPr>
        <w:t>2018</w:t>
      </w:r>
      <w:r w:rsidR="00DA3BA4" w:rsidRPr="006B4424">
        <w:rPr>
          <w:rFonts w:cs="Arial"/>
          <w:sz w:val="20"/>
          <w:szCs w:val="20"/>
        </w:rPr>
        <w:t>.</w:t>
      </w:r>
      <w:r w:rsidR="00DA3BA4">
        <w:rPr>
          <w:rStyle w:val="EndnoteReference"/>
          <w:rFonts w:cs="Arial"/>
          <w:sz w:val="20"/>
          <w:szCs w:val="20"/>
        </w:rPr>
        <w:endnoteReference w:id="252"/>
      </w:r>
      <w:r w:rsidR="00DA3BA4">
        <w:rPr>
          <w:rFonts w:cs="Arial"/>
          <w:sz w:val="20"/>
          <w:szCs w:val="20"/>
        </w:rPr>
        <w:t xml:space="preserve"> </w:t>
      </w:r>
      <w:r w:rsidR="00984A8E">
        <w:rPr>
          <w:rFonts w:cs="Arial"/>
          <w:sz w:val="20"/>
          <w:szCs w:val="20"/>
        </w:rPr>
        <w:t xml:space="preserve">While </w:t>
      </w:r>
      <w:r w:rsidR="00984A8E" w:rsidRPr="00984A8E">
        <w:rPr>
          <w:rFonts w:cs="Arial"/>
          <w:sz w:val="20"/>
          <w:szCs w:val="20"/>
        </w:rPr>
        <w:t xml:space="preserve">governments have significantly reduced the number of people receiving the </w:t>
      </w:r>
      <w:r w:rsidR="00984A8E">
        <w:rPr>
          <w:rFonts w:cs="Arial"/>
          <w:sz w:val="20"/>
          <w:szCs w:val="20"/>
        </w:rPr>
        <w:t>DSP</w:t>
      </w:r>
      <w:r w:rsidR="00984A8E" w:rsidRPr="00984A8E">
        <w:rPr>
          <w:rFonts w:cs="Arial"/>
          <w:sz w:val="20"/>
          <w:szCs w:val="20"/>
        </w:rPr>
        <w:t>, this has not translated into increased employment and economic security for people with disability.</w:t>
      </w:r>
      <w:r w:rsidR="00984A8E">
        <w:rPr>
          <w:rStyle w:val="EndnoteReference"/>
          <w:rFonts w:cs="Arial"/>
          <w:sz w:val="20"/>
          <w:szCs w:val="20"/>
        </w:rPr>
        <w:endnoteReference w:id="253"/>
      </w:r>
    </w:p>
    <w:p w14:paraId="1C5A4E6A" w14:textId="77777777" w:rsidR="00C54A38" w:rsidRPr="00D033FF" w:rsidRDefault="00C54A38" w:rsidP="009238AB">
      <w:pPr>
        <w:spacing w:line="276" w:lineRule="auto"/>
        <w:jc w:val="both"/>
        <w:rPr>
          <w:rFonts w:cs="Arial"/>
          <w:sz w:val="20"/>
          <w:szCs w:val="20"/>
        </w:rPr>
      </w:pPr>
    </w:p>
    <w:p w14:paraId="4F7EFB58" w14:textId="77777777" w:rsidR="00367875" w:rsidRPr="00671534" w:rsidRDefault="00053253" w:rsidP="00DF6BCD">
      <w:pPr>
        <w:spacing w:line="276" w:lineRule="auto"/>
        <w:ind w:left="567"/>
        <w:jc w:val="both"/>
        <w:rPr>
          <w:rFonts w:cs="Arial"/>
          <w:sz w:val="20"/>
          <w:szCs w:val="20"/>
        </w:rPr>
      </w:pPr>
      <w:r w:rsidRPr="00AE62DC">
        <w:rPr>
          <w:rFonts w:cs="Arial"/>
          <w:sz w:val="20"/>
          <w:szCs w:val="20"/>
        </w:rPr>
        <w:t>People with psychosocial disability make up the fastest growing client group in the Specialist Homelessness Services</w:t>
      </w:r>
      <w:r w:rsidRPr="00AE62DC">
        <w:rPr>
          <w:rStyle w:val="EndnoteReference"/>
          <w:rFonts w:cs="Arial"/>
          <w:sz w:val="20"/>
          <w:szCs w:val="20"/>
        </w:rPr>
        <w:endnoteReference w:id="254"/>
      </w:r>
      <w:r w:rsidRPr="00AE62DC">
        <w:rPr>
          <w:rFonts w:cs="Arial"/>
          <w:sz w:val="20"/>
          <w:szCs w:val="20"/>
        </w:rPr>
        <w:t xml:space="preserve"> population, with the rate of service use doubling in the past five years, and the majority being women with psychosocial disability.</w:t>
      </w:r>
      <w:r w:rsidRPr="00AE62DC">
        <w:rPr>
          <w:rStyle w:val="EndnoteReference"/>
          <w:rFonts w:cs="Arial"/>
          <w:sz w:val="20"/>
          <w:szCs w:val="20"/>
        </w:rPr>
        <w:endnoteReference w:id="255"/>
      </w:r>
      <w:r w:rsidR="00367875">
        <w:rPr>
          <w:rFonts w:cs="Arial"/>
          <w:sz w:val="20"/>
          <w:szCs w:val="20"/>
        </w:rPr>
        <w:t xml:space="preserve"> </w:t>
      </w:r>
      <w:r w:rsidR="00367875" w:rsidRPr="00D033FF">
        <w:rPr>
          <w:rFonts w:cs="Arial"/>
          <w:color w:val="000000"/>
          <w:sz w:val="20"/>
          <w:szCs w:val="20"/>
          <w:lang w:val="en-GB"/>
        </w:rPr>
        <w:t>Family violence</w:t>
      </w:r>
      <w:r w:rsidR="00367875">
        <w:rPr>
          <w:rFonts w:cs="Arial"/>
          <w:color w:val="000000"/>
          <w:sz w:val="20"/>
          <w:szCs w:val="20"/>
          <w:lang w:val="en-GB"/>
        </w:rPr>
        <w:t>,</w:t>
      </w:r>
      <w:r w:rsidR="00367875" w:rsidRPr="00D033FF">
        <w:rPr>
          <w:rFonts w:cs="Arial"/>
          <w:color w:val="000000"/>
          <w:sz w:val="20"/>
          <w:szCs w:val="20"/>
          <w:lang w:val="en-GB"/>
        </w:rPr>
        <w:t xml:space="preserve"> </w:t>
      </w:r>
      <w:r w:rsidR="00367875">
        <w:rPr>
          <w:rFonts w:cs="Arial"/>
          <w:color w:val="000000"/>
          <w:sz w:val="20"/>
          <w:szCs w:val="20"/>
          <w:lang w:val="en-GB"/>
        </w:rPr>
        <w:t xml:space="preserve">and </w:t>
      </w:r>
      <w:r w:rsidR="00367875" w:rsidRPr="00AE62DC">
        <w:rPr>
          <w:rFonts w:cs="Arial"/>
          <w:sz w:val="20"/>
          <w:szCs w:val="20"/>
        </w:rPr>
        <w:t>psychosocial disability</w:t>
      </w:r>
      <w:r w:rsidR="00367875" w:rsidRPr="00D033FF">
        <w:rPr>
          <w:rFonts w:cs="Arial"/>
          <w:color w:val="000000"/>
          <w:sz w:val="20"/>
          <w:szCs w:val="20"/>
          <w:lang w:val="en-GB"/>
        </w:rPr>
        <w:t xml:space="preserve"> </w:t>
      </w:r>
      <w:r w:rsidR="00367875">
        <w:rPr>
          <w:rFonts w:cs="Arial"/>
          <w:color w:val="000000"/>
          <w:sz w:val="20"/>
          <w:szCs w:val="20"/>
          <w:lang w:val="en-GB"/>
        </w:rPr>
        <w:t xml:space="preserve">are </w:t>
      </w:r>
      <w:r w:rsidR="00367875" w:rsidRPr="00D033FF">
        <w:rPr>
          <w:rFonts w:cs="Arial"/>
          <w:color w:val="000000"/>
          <w:sz w:val="20"/>
          <w:szCs w:val="20"/>
          <w:lang w:val="en-GB"/>
        </w:rPr>
        <w:t>now the most common cause</w:t>
      </w:r>
      <w:r w:rsidR="00367875">
        <w:rPr>
          <w:rFonts w:cs="Arial"/>
          <w:color w:val="000000"/>
          <w:sz w:val="20"/>
          <w:szCs w:val="20"/>
          <w:lang w:val="en-GB"/>
        </w:rPr>
        <w:t>s</w:t>
      </w:r>
      <w:r w:rsidR="00367875" w:rsidRPr="00D033FF">
        <w:rPr>
          <w:rFonts w:cs="Arial"/>
          <w:color w:val="000000"/>
          <w:sz w:val="20"/>
          <w:szCs w:val="20"/>
          <w:lang w:val="en-GB"/>
        </w:rPr>
        <w:t xml:space="preserve"> of homelessness in Australia.</w:t>
      </w:r>
      <w:r w:rsidR="00367875" w:rsidRPr="00D033FF">
        <w:rPr>
          <w:rStyle w:val="EndnoteReference"/>
          <w:rFonts w:cs="Arial"/>
          <w:color w:val="000000"/>
          <w:sz w:val="20"/>
          <w:szCs w:val="20"/>
          <w:lang w:val="en-GB"/>
        </w:rPr>
        <w:endnoteReference w:id="256"/>
      </w:r>
    </w:p>
    <w:p w14:paraId="557D39B5" w14:textId="77777777" w:rsidR="00053253" w:rsidRPr="00AE62DC" w:rsidRDefault="00053253" w:rsidP="009238AB">
      <w:pPr>
        <w:spacing w:line="276" w:lineRule="auto"/>
        <w:jc w:val="both"/>
        <w:rPr>
          <w:rFonts w:cs="Arial"/>
          <w:sz w:val="20"/>
          <w:szCs w:val="20"/>
        </w:rPr>
      </w:pPr>
    </w:p>
    <w:p w14:paraId="401BAD52" w14:textId="77777777" w:rsidR="00053253" w:rsidRPr="00475032" w:rsidRDefault="00053253" w:rsidP="00DF6BCD">
      <w:pPr>
        <w:spacing w:line="276" w:lineRule="auto"/>
        <w:ind w:left="567"/>
        <w:jc w:val="both"/>
        <w:rPr>
          <w:rFonts w:cs="Arial"/>
          <w:sz w:val="20"/>
          <w:szCs w:val="20"/>
        </w:rPr>
      </w:pPr>
      <w:r w:rsidRPr="00AE62DC">
        <w:rPr>
          <w:rFonts w:cs="Arial"/>
          <w:sz w:val="20"/>
          <w:szCs w:val="20"/>
        </w:rPr>
        <w:t>Nationally at June 2018, the proportion of rental stock occupied was 97% for public housing.</w:t>
      </w:r>
      <w:r w:rsidR="00707183">
        <w:rPr>
          <w:rStyle w:val="EndnoteReference"/>
          <w:rFonts w:cs="Arial"/>
          <w:sz w:val="20"/>
          <w:szCs w:val="20"/>
        </w:rPr>
        <w:endnoteReference w:id="257"/>
      </w:r>
      <w:r w:rsidRPr="00AE62DC">
        <w:rPr>
          <w:rFonts w:cs="Arial"/>
          <w:sz w:val="20"/>
          <w:szCs w:val="20"/>
        </w:rPr>
        <w:t xml:space="preserve"> </w:t>
      </w:r>
      <w:r w:rsidRPr="00B90787">
        <w:rPr>
          <w:rFonts w:cs="Arial"/>
          <w:sz w:val="20"/>
          <w:szCs w:val="20"/>
        </w:rPr>
        <w:t xml:space="preserve">29% of people living in public rental housing are on the </w:t>
      </w:r>
      <w:r w:rsidR="002F2BE0">
        <w:rPr>
          <w:rFonts w:cs="Arial"/>
          <w:sz w:val="20"/>
          <w:szCs w:val="20"/>
        </w:rPr>
        <w:t>DSP</w:t>
      </w:r>
      <w:r w:rsidR="00D02EBA">
        <w:rPr>
          <w:rFonts w:cs="Arial"/>
          <w:sz w:val="20"/>
          <w:szCs w:val="20"/>
        </w:rPr>
        <w:t>,</w:t>
      </w:r>
      <w:r>
        <w:rPr>
          <w:rStyle w:val="EndnoteReference"/>
          <w:rFonts w:cs="Arial"/>
          <w:sz w:val="20"/>
          <w:szCs w:val="20"/>
        </w:rPr>
        <w:endnoteReference w:id="258"/>
      </w:r>
      <w:r>
        <w:rPr>
          <w:rFonts w:cs="Arial"/>
          <w:sz w:val="20"/>
          <w:szCs w:val="20"/>
        </w:rPr>
        <w:t xml:space="preserve"> </w:t>
      </w:r>
      <w:r w:rsidR="00D02EBA">
        <w:rPr>
          <w:rFonts w:cs="Arial"/>
          <w:sz w:val="20"/>
          <w:szCs w:val="20"/>
        </w:rPr>
        <w:t>and spend a third of their income on housing costs.</w:t>
      </w:r>
      <w:r w:rsidR="00D02EBA">
        <w:rPr>
          <w:rStyle w:val="EndnoteReference"/>
          <w:rFonts w:cs="Arial"/>
          <w:sz w:val="20"/>
          <w:szCs w:val="20"/>
        </w:rPr>
        <w:endnoteReference w:id="259"/>
      </w:r>
      <w:r w:rsidR="00D02EBA">
        <w:rPr>
          <w:rFonts w:cs="Arial"/>
          <w:sz w:val="20"/>
          <w:szCs w:val="20"/>
        </w:rPr>
        <w:t xml:space="preserve"> </w:t>
      </w:r>
      <w:r>
        <w:rPr>
          <w:rFonts w:cs="Arial"/>
          <w:sz w:val="20"/>
          <w:szCs w:val="20"/>
        </w:rPr>
        <w:t xml:space="preserve">Almost 81% of people with disability report living in </w:t>
      </w:r>
      <w:r w:rsidRPr="00AE62DC">
        <w:rPr>
          <w:rFonts w:cs="Arial"/>
          <w:sz w:val="20"/>
          <w:szCs w:val="20"/>
        </w:rPr>
        <w:t>public housing</w:t>
      </w:r>
      <w:r>
        <w:rPr>
          <w:rFonts w:cs="Arial"/>
          <w:sz w:val="20"/>
          <w:szCs w:val="20"/>
        </w:rPr>
        <w:t xml:space="preserve"> of an unacceptable standard</w:t>
      </w:r>
      <w:r w:rsidR="001E4A40">
        <w:rPr>
          <w:rFonts w:cs="Arial"/>
          <w:sz w:val="20"/>
          <w:szCs w:val="20"/>
        </w:rPr>
        <w:t>.</w:t>
      </w:r>
      <w:r>
        <w:rPr>
          <w:rStyle w:val="EndnoteReference"/>
          <w:rFonts w:cs="Arial"/>
          <w:sz w:val="20"/>
          <w:szCs w:val="20"/>
        </w:rPr>
        <w:endnoteReference w:id="260"/>
      </w:r>
      <w:r>
        <w:rPr>
          <w:rFonts w:cs="Arial"/>
          <w:sz w:val="20"/>
          <w:szCs w:val="20"/>
        </w:rPr>
        <w:t xml:space="preserve"> </w:t>
      </w:r>
      <w:r w:rsidR="00475032" w:rsidRPr="00475032">
        <w:rPr>
          <w:rFonts w:cs="Arial"/>
          <w:sz w:val="20"/>
          <w:szCs w:val="20"/>
        </w:rPr>
        <w:t xml:space="preserve">Many </w:t>
      </w:r>
      <w:r w:rsidR="00475032">
        <w:rPr>
          <w:rFonts w:cs="Arial"/>
          <w:sz w:val="20"/>
          <w:szCs w:val="20"/>
        </w:rPr>
        <w:t>people</w:t>
      </w:r>
      <w:r w:rsidR="00475032" w:rsidRPr="00475032">
        <w:rPr>
          <w:rFonts w:cs="Arial"/>
          <w:sz w:val="20"/>
          <w:szCs w:val="20"/>
        </w:rPr>
        <w:t xml:space="preserve"> with disability do not have an adequate standard of living to be able to rent on the private market or to purchase their own homes.</w:t>
      </w:r>
      <w:r w:rsidR="00475032">
        <w:rPr>
          <w:rStyle w:val="EndnoteReference"/>
          <w:rFonts w:cs="Arial"/>
          <w:sz w:val="20"/>
          <w:szCs w:val="20"/>
        </w:rPr>
        <w:endnoteReference w:id="261"/>
      </w:r>
      <w:r w:rsidR="00475032">
        <w:rPr>
          <w:rFonts w:cs="Arial"/>
          <w:sz w:val="20"/>
          <w:szCs w:val="20"/>
        </w:rPr>
        <w:t xml:space="preserve"> </w:t>
      </w:r>
    </w:p>
    <w:p w14:paraId="0431D215" w14:textId="77777777" w:rsidR="00B21CAC" w:rsidRDefault="00B21CAC" w:rsidP="00895BA5">
      <w:pPr>
        <w:spacing w:line="276" w:lineRule="auto"/>
        <w:jc w:val="both"/>
        <w:rPr>
          <w:rFonts w:cs="Arial"/>
          <w:sz w:val="20"/>
          <w:szCs w:val="20"/>
        </w:rPr>
      </w:pPr>
    </w:p>
    <w:p w14:paraId="06551120" w14:textId="77777777" w:rsidR="00C54A38" w:rsidRPr="001B3DCF" w:rsidRDefault="00C54A38" w:rsidP="00112219">
      <w:pPr>
        <w:pStyle w:val="Heading2"/>
      </w:pPr>
      <w:r w:rsidRPr="001B3DCF">
        <w:t>Recommendations</w:t>
      </w:r>
    </w:p>
    <w:p w14:paraId="087EBF05" w14:textId="77777777" w:rsidR="00F942CE" w:rsidRDefault="00F942CE" w:rsidP="00F942CE">
      <w:pPr>
        <w:spacing w:line="276" w:lineRule="auto"/>
        <w:jc w:val="both"/>
        <w:rPr>
          <w:rFonts w:cs="Arial"/>
          <w:sz w:val="20"/>
          <w:szCs w:val="20"/>
        </w:rPr>
      </w:pPr>
    </w:p>
    <w:p w14:paraId="0172D479" w14:textId="77777777" w:rsidR="00DD36A1" w:rsidRDefault="00DD36A1" w:rsidP="00DD36A1">
      <w:pPr>
        <w:spacing w:line="276" w:lineRule="auto"/>
        <w:jc w:val="both"/>
        <w:rPr>
          <w:rFonts w:cs="Arial"/>
          <w:sz w:val="20"/>
          <w:szCs w:val="20"/>
        </w:rPr>
      </w:pPr>
      <w:r>
        <w:rPr>
          <w:rFonts w:cs="Arial"/>
          <w:sz w:val="20"/>
          <w:szCs w:val="20"/>
        </w:rPr>
        <w:t>That Australia:</w:t>
      </w:r>
    </w:p>
    <w:p w14:paraId="2D4DEA11" w14:textId="77777777" w:rsidR="00F942CE" w:rsidRDefault="00F942CE" w:rsidP="009238AB">
      <w:pPr>
        <w:spacing w:line="276" w:lineRule="auto"/>
        <w:jc w:val="both"/>
        <w:rPr>
          <w:rFonts w:cs="Arial"/>
          <w:sz w:val="20"/>
          <w:szCs w:val="20"/>
        </w:rPr>
      </w:pPr>
    </w:p>
    <w:p w14:paraId="21196C4A" w14:textId="77777777" w:rsidR="00CE6EFE" w:rsidRPr="00DF7DA4" w:rsidRDefault="008D3F4E" w:rsidP="009238AB">
      <w:pPr>
        <w:pStyle w:val="ListParagraph"/>
        <w:numPr>
          <w:ilvl w:val="0"/>
          <w:numId w:val="29"/>
        </w:numPr>
        <w:spacing w:line="276" w:lineRule="auto"/>
        <w:jc w:val="both"/>
        <w:rPr>
          <w:rFonts w:cs="Arial"/>
          <w:sz w:val="20"/>
          <w:szCs w:val="20"/>
        </w:rPr>
      </w:pPr>
      <w:r>
        <w:rPr>
          <w:rFonts w:cs="Arial"/>
          <w:sz w:val="20"/>
          <w:szCs w:val="20"/>
        </w:rPr>
        <w:t xml:space="preserve">End the ongoing eligibility restrictions for the </w:t>
      </w:r>
      <w:r w:rsidR="00F942CE" w:rsidRPr="00DF7DA4">
        <w:rPr>
          <w:rFonts w:cs="Arial"/>
          <w:sz w:val="20"/>
          <w:szCs w:val="20"/>
        </w:rPr>
        <w:t>D</w:t>
      </w:r>
      <w:r>
        <w:rPr>
          <w:rFonts w:cs="Arial"/>
          <w:sz w:val="20"/>
          <w:szCs w:val="20"/>
        </w:rPr>
        <w:t xml:space="preserve">SP, increase the rate of Newstart and other income support payments to </w:t>
      </w:r>
      <w:r w:rsidR="00F942CE" w:rsidRPr="00DF7DA4">
        <w:rPr>
          <w:rFonts w:cs="Arial"/>
          <w:sz w:val="20"/>
          <w:szCs w:val="20"/>
        </w:rPr>
        <w:t>ensure people with disability have access to an adequate standard of living.</w:t>
      </w:r>
    </w:p>
    <w:p w14:paraId="675C1741" w14:textId="77777777" w:rsidR="00CE6EFE" w:rsidRDefault="00CE6EFE" w:rsidP="009238AB">
      <w:pPr>
        <w:spacing w:line="276" w:lineRule="auto"/>
        <w:jc w:val="both"/>
        <w:rPr>
          <w:rFonts w:cs="Arial"/>
          <w:sz w:val="20"/>
          <w:szCs w:val="20"/>
        </w:rPr>
      </w:pPr>
    </w:p>
    <w:p w14:paraId="52F4FBEE" w14:textId="77777777" w:rsidR="00CE6EFE" w:rsidRPr="00DF7DA4" w:rsidRDefault="00DF7DA4" w:rsidP="009238AB">
      <w:pPr>
        <w:pStyle w:val="ListParagraph"/>
        <w:numPr>
          <w:ilvl w:val="0"/>
          <w:numId w:val="29"/>
        </w:numPr>
        <w:spacing w:line="276" w:lineRule="auto"/>
        <w:jc w:val="both"/>
        <w:rPr>
          <w:rFonts w:cs="Arial"/>
          <w:sz w:val="20"/>
          <w:szCs w:val="20"/>
        </w:rPr>
      </w:pPr>
      <w:r w:rsidRPr="00DF7DA4">
        <w:rPr>
          <w:rFonts w:cs="Arial"/>
          <w:sz w:val="20"/>
          <w:szCs w:val="20"/>
        </w:rPr>
        <w:t>Prioritise the realisation of the right to an adequate standard of living and social protection for Indigenous people with disability.</w:t>
      </w:r>
    </w:p>
    <w:p w14:paraId="1B71BD6B" w14:textId="77777777" w:rsidR="00CE6EFE" w:rsidRDefault="00CE6EFE" w:rsidP="009238AB">
      <w:pPr>
        <w:spacing w:line="276" w:lineRule="auto"/>
        <w:jc w:val="both"/>
        <w:rPr>
          <w:rFonts w:cs="Arial"/>
          <w:sz w:val="20"/>
          <w:szCs w:val="20"/>
        </w:rPr>
      </w:pPr>
    </w:p>
    <w:p w14:paraId="757C712F" w14:textId="77777777" w:rsidR="00CE6EFE" w:rsidRPr="00DF7DA4" w:rsidRDefault="00DF7DA4" w:rsidP="009238AB">
      <w:pPr>
        <w:pStyle w:val="ListParagraph"/>
        <w:numPr>
          <w:ilvl w:val="0"/>
          <w:numId w:val="29"/>
        </w:numPr>
        <w:spacing w:line="276" w:lineRule="auto"/>
        <w:jc w:val="both"/>
        <w:rPr>
          <w:rFonts w:cs="Arial"/>
          <w:sz w:val="20"/>
          <w:szCs w:val="20"/>
        </w:rPr>
      </w:pPr>
      <w:r w:rsidRPr="00DF7DA4">
        <w:rPr>
          <w:rFonts w:cs="Arial"/>
          <w:sz w:val="20"/>
          <w:szCs w:val="20"/>
        </w:rPr>
        <w:t>Address the root causes of homelessness for people with psychosocial disability and women with disability.</w:t>
      </w:r>
    </w:p>
    <w:p w14:paraId="420F0492" w14:textId="77777777" w:rsidR="00C54A38" w:rsidRDefault="00C54A38" w:rsidP="00CE6EFE">
      <w:pPr>
        <w:spacing w:line="276" w:lineRule="auto"/>
        <w:rPr>
          <w:rFonts w:cs="Arial"/>
          <w:sz w:val="20"/>
          <w:szCs w:val="20"/>
        </w:rPr>
      </w:pPr>
    </w:p>
    <w:p w14:paraId="552F2F7A" w14:textId="77777777" w:rsidR="00F535C2" w:rsidRDefault="00F535C2" w:rsidP="00CE6EFE">
      <w:pPr>
        <w:spacing w:line="276" w:lineRule="auto"/>
        <w:rPr>
          <w:rFonts w:cs="Arial"/>
          <w:sz w:val="20"/>
          <w:szCs w:val="20"/>
        </w:rPr>
      </w:pPr>
    </w:p>
    <w:p w14:paraId="0E3D3E61" w14:textId="77777777" w:rsidR="00C54A38" w:rsidRDefault="00C54A38">
      <w:pPr>
        <w:rPr>
          <w:rFonts w:cs="Arial"/>
          <w:sz w:val="20"/>
          <w:szCs w:val="20"/>
        </w:rPr>
      </w:pPr>
      <w:r>
        <w:rPr>
          <w:rFonts w:cs="Arial"/>
          <w:sz w:val="20"/>
          <w:szCs w:val="20"/>
        </w:rPr>
        <w:br w:type="page"/>
      </w:r>
    </w:p>
    <w:p w14:paraId="5E8EC7A8" w14:textId="77777777" w:rsidR="00C54A38" w:rsidRPr="00F0078A" w:rsidRDefault="00C54A38" w:rsidP="00112219">
      <w:pPr>
        <w:pStyle w:val="Heading1"/>
        <w:rPr>
          <w:u w:val="single"/>
        </w:rPr>
      </w:pPr>
      <w:bookmarkStart w:id="61" w:name="_Toc13474226"/>
      <w:bookmarkStart w:id="62" w:name="_Toc15052522"/>
      <w:r w:rsidRPr="000E13BB">
        <w:lastRenderedPageBreak/>
        <w:t>Participation in political and public life</w:t>
      </w:r>
      <w:r>
        <w:t xml:space="preserve"> (art.29)</w:t>
      </w:r>
      <w:bookmarkEnd w:id="61"/>
      <w:bookmarkEnd w:id="62"/>
    </w:p>
    <w:p w14:paraId="268E6F9E" w14:textId="77777777" w:rsidR="00C54A38" w:rsidRPr="00F0078A" w:rsidRDefault="00C54A38" w:rsidP="000E13BB">
      <w:pPr>
        <w:rPr>
          <w:rFonts w:cs="Arial"/>
          <w:sz w:val="20"/>
          <w:szCs w:val="20"/>
        </w:rPr>
      </w:pPr>
    </w:p>
    <w:p w14:paraId="415CD657" w14:textId="77777777" w:rsidR="00FD5D5A" w:rsidRDefault="008D3F4E" w:rsidP="008D3F4E">
      <w:pPr>
        <w:spacing w:line="276" w:lineRule="auto"/>
        <w:ind w:left="567" w:hanging="567"/>
        <w:jc w:val="both"/>
        <w:rPr>
          <w:rFonts w:cs="Arial"/>
          <w:sz w:val="20"/>
          <w:szCs w:val="20"/>
        </w:rPr>
      </w:pPr>
      <w:r>
        <w:rPr>
          <w:rFonts w:cs="Arial"/>
          <w:sz w:val="20"/>
          <w:szCs w:val="20"/>
        </w:rPr>
        <w:t xml:space="preserve">32(a) </w:t>
      </w:r>
      <w:r w:rsidR="00FD5D5A">
        <w:rPr>
          <w:rFonts w:cs="Arial"/>
          <w:sz w:val="20"/>
          <w:szCs w:val="20"/>
        </w:rPr>
        <w:t>The ‘unsound mind’ provisions in the Electoral Act, and State, Territory and Local Government electoral legislation denies some people with disability, particularly persons with cognitive impairment and psychosocial disability the right to vote.</w:t>
      </w:r>
      <w:r w:rsidR="0010402C">
        <w:rPr>
          <w:rStyle w:val="EndnoteReference"/>
          <w:rFonts w:cs="Arial"/>
          <w:sz w:val="20"/>
          <w:szCs w:val="20"/>
        </w:rPr>
        <w:endnoteReference w:id="262"/>
      </w:r>
      <w:r w:rsidR="0004772F">
        <w:rPr>
          <w:rFonts w:cs="Arial"/>
          <w:sz w:val="20"/>
          <w:szCs w:val="20"/>
        </w:rPr>
        <w:t xml:space="preserve"> </w:t>
      </w:r>
    </w:p>
    <w:p w14:paraId="2197AE8F" w14:textId="77777777" w:rsidR="00FD5D5A" w:rsidRDefault="00FD5D5A" w:rsidP="008236A1">
      <w:pPr>
        <w:spacing w:line="276" w:lineRule="auto"/>
        <w:jc w:val="both"/>
        <w:rPr>
          <w:rFonts w:cs="Arial"/>
          <w:sz w:val="20"/>
          <w:szCs w:val="20"/>
        </w:rPr>
      </w:pPr>
      <w:r>
        <w:rPr>
          <w:rFonts w:cs="Arial"/>
          <w:sz w:val="20"/>
          <w:szCs w:val="20"/>
        </w:rPr>
        <w:t xml:space="preserve"> </w:t>
      </w:r>
    </w:p>
    <w:p w14:paraId="1E654650" w14:textId="417BF95B" w:rsidR="00C54A38" w:rsidRDefault="008D3F4E" w:rsidP="00112219">
      <w:pPr>
        <w:spacing w:line="276" w:lineRule="auto"/>
        <w:ind w:left="567" w:hanging="567"/>
        <w:jc w:val="both"/>
        <w:rPr>
          <w:rFonts w:cs="Arial"/>
          <w:sz w:val="20"/>
          <w:szCs w:val="20"/>
        </w:rPr>
      </w:pPr>
      <w:r>
        <w:rPr>
          <w:rFonts w:cs="Arial"/>
          <w:sz w:val="20"/>
          <w:szCs w:val="20"/>
        </w:rPr>
        <w:t xml:space="preserve">32(b) </w:t>
      </w:r>
      <w:r w:rsidR="0004772F" w:rsidRPr="001C0919">
        <w:rPr>
          <w:rFonts w:cs="Arial"/>
          <w:sz w:val="20"/>
          <w:szCs w:val="20"/>
        </w:rPr>
        <w:t>The right of people with disability to vote independently and in secret in Federal, State</w:t>
      </w:r>
      <w:r w:rsidR="0004772F">
        <w:rPr>
          <w:rFonts w:cs="Arial"/>
          <w:sz w:val="20"/>
          <w:szCs w:val="20"/>
        </w:rPr>
        <w:t>/</w:t>
      </w:r>
      <w:r w:rsidR="0004772F" w:rsidRPr="001C0919">
        <w:rPr>
          <w:rFonts w:cs="Arial"/>
          <w:sz w:val="20"/>
          <w:szCs w:val="20"/>
        </w:rPr>
        <w:t>Territory and Local Government elections is not a reality for many people with disability</w:t>
      </w:r>
      <w:r w:rsidR="0004772F">
        <w:rPr>
          <w:rFonts w:cs="Arial"/>
          <w:sz w:val="20"/>
          <w:szCs w:val="20"/>
        </w:rPr>
        <w:t>, due to lack of consistency in provision of electronic voting</w:t>
      </w:r>
      <w:r>
        <w:rPr>
          <w:rFonts w:cs="Arial"/>
          <w:sz w:val="20"/>
          <w:szCs w:val="20"/>
        </w:rPr>
        <w:t xml:space="preserve"> and access barriers to casting a vote.</w:t>
      </w:r>
    </w:p>
    <w:p w14:paraId="2E473458" w14:textId="77777777" w:rsidR="00C54A38" w:rsidRPr="001B3DCF" w:rsidRDefault="00C54A38" w:rsidP="00112219">
      <w:pPr>
        <w:pStyle w:val="Heading2"/>
      </w:pPr>
      <w:r w:rsidRPr="001B3DCF">
        <w:t>Recommendations</w:t>
      </w:r>
    </w:p>
    <w:p w14:paraId="7CAFE02B" w14:textId="77777777" w:rsidR="00165D12" w:rsidRDefault="00165D12" w:rsidP="008236A1">
      <w:pPr>
        <w:spacing w:line="276" w:lineRule="auto"/>
        <w:jc w:val="both"/>
        <w:rPr>
          <w:rFonts w:cs="Arial"/>
          <w:sz w:val="20"/>
          <w:szCs w:val="20"/>
        </w:rPr>
      </w:pPr>
    </w:p>
    <w:p w14:paraId="0237C76A" w14:textId="77777777" w:rsidR="00DD36A1" w:rsidRDefault="00DD36A1" w:rsidP="00DD36A1">
      <w:pPr>
        <w:spacing w:line="276" w:lineRule="auto"/>
        <w:jc w:val="both"/>
        <w:rPr>
          <w:rFonts w:cs="Arial"/>
          <w:sz w:val="20"/>
          <w:szCs w:val="20"/>
        </w:rPr>
      </w:pPr>
      <w:r>
        <w:rPr>
          <w:rFonts w:cs="Arial"/>
          <w:sz w:val="20"/>
          <w:szCs w:val="20"/>
        </w:rPr>
        <w:t>That Australia:</w:t>
      </w:r>
    </w:p>
    <w:p w14:paraId="30E9CF4D" w14:textId="77777777" w:rsidR="00165D12" w:rsidRDefault="00165D12" w:rsidP="008236A1">
      <w:pPr>
        <w:spacing w:line="276" w:lineRule="auto"/>
        <w:jc w:val="both"/>
        <w:rPr>
          <w:rFonts w:cs="Arial"/>
          <w:sz w:val="20"/>
          <w:szCs w:val="20"/>
        </w:rPr>
      </w:pPr>
    </w:p>
    <w:p w14:paraId="14C293BF" w14:textId="77777777" w:rsidR="00C54A38" w:rsidRPr="00165D12" w:rsidRDefault="00165D12" w:rsidP="008236A1">
      <w:pPr>
        <w:pStyle w:val="ListParagraph"/>
        <w:numPr>
          <w:ilvl w:val="0"/>
          <w:numId w:val="30"/>
        </w:numPr>
        <w:spacing w:line="276" w:lineRule="auto"/>
        <w:jc w:val="both"/>
        <w:rPr>
          <w:rFonts w:cs="Arial"/>
          <w:sz w:val="20"/>
          <w:szCs w:val="20"/>
        </w:rPr>
      </w:pPr>
      <w:r w:rsidRPr="00165D12">
        <w:rPr>
          <w:rFonts w:cs="Arial"/>
          <w:sz w:val="20"/>
          <w:szCs w:val="20"/>
        </w:rPr>
        <w:t>Preserve the right of people with disability to vote in elections on an equal basis with others by removing section 93(8) of the Electoral Act 1918 (</w:t>
      </w:r>
      <w:proofErr w:type="spellStart"/>
      <w:r w:rsidRPr="00165D12">
        <w:rPr>
          <w:rFonts w:cs="Arial"/>
          <w:sz w:val="20"/>
          <w:szCs w:val="20"/>
        </w:rPr>
        <w:t>Cth</w:t>
      </w:r>
      <w:proofErr w:type="spellEnd"/>
      <w:r w:rsidRPr="00165D12">
        <w:rPr>
          <w:rFonts w:cs="Arial"/>
          <w:sz w:val="20"/>
          <w:szCs w:val="20"/>
        </w:rPr>
        <w:t>) (‘unsound mind’ provision) and/or enact alternate legislation restoring the presumption of the capacity of people with disability to vote and exercise choice.</w:t>
      </w:r>
    </w:p>
    <w:p w14:paraId="07AAB78B" w14:textId="77777777" w:rsidR="00C54A38" w:rsidRDefault="00C54A38" w:rsidP="008236A1">
      <w:pPr>
        <w:spacing w:line="276" w:lineRule="auto"/>
        <w:jc w:val="both"/>
        <w:rPr>
          <w:rFonts w:cs="Arial"/>
          <w:sz w:val="20"/>
          <w:szCs w:val="20"/>
        </w:rPr>
      </w:pPr>
    </w:p>
    <w:p w14:paraId="3B5008F7" w14:textId="77777777" w:rsidR="00C54A38" w:rsidRDefault="00C54A38" w:rsidP="00F0078A">
      <w:pPr>
        <w:rPr>
          <w:rFonts w:cs="Arial"/>
          <w:sz w:val="20"/>
          <w:szCs w:val="20"/>
        </w:rPr>
      </w:pPr>
    </w:p>
    <w:p w14:paraId="0874D1C9" w14:textId="77777777" w:rsidR="00C54A38" w:rsidRDefault="00C54A38">
      <w:pPr>
        <w:rPr>
          <w:rFonts w:cs="Arial"/>
          <w:sz w:val="20"/>
          <w:szCs w:val="20"/>
        </w:rPr>
      </w:pPr>
      <w:r>
        <w:rPr>
          <w:rFonts w:cs="Arial"/>
          <w:sz w:val="20"/>
          <w:szCs w:val="20"/>
        </w:rPr>
        <w:br w:type="page"/>
      </w:r>
    </w:p>
    <w:p w14:paraId="04A0CEA2" w14:textId="77777777" w:rsidR="00C54A38" w:rsidRPr="00F0078A" w:rsidRDefault="00C54A38" w:rsidP="00112219">
      <w:pPr>
        <w:pStyle w:val="Heading1"/>
        <w:rPr>
          <w:u w:val="single"/>
        </w:rPr>
      </w:pPr>
      <w:bookmarkStart w:id="63" w:name="_Toc13474227"/>
      <w:bookmarkStart w:id="64" w:name="_Toc15052523"/>
      <w:r w:rsidRPr="000E13BB">
        <w:lastRenderedPageBreak/>
        <w:t>Statistics and data collection</w:t>
      </w:r>
      <w:r>
        <w:t xml:space="preserve"> (art.31)</w:t>
      </w:r>
      <w:bookmarkEnd w:id="63"/>
      <w:bookmarkEnd w:id="64"/>
    </w:p>
    <w:p w14:paraId="2823E2B0" w14:textId="77777777" w:rsidR="00C54A38" w:rsidRPr="00F0078A" w:rsidRDefault="00C54A38" w:rsidP="00B61A5A">
      <w:pPr>
        <w:spacing w:line="276" w:lineRule="auto"/>
        <w:jc w:val="both"/>
        <w:rPr>
          <w:rFonts w:cs="Arial"/>
          <w:sz w:val="20"/>
          <w:szCs w:val="20"/>
        </w:rPr>
      </w:pPr>
    </w:p>
    <w:p w14:paraId="03BC3882" w14:textId="77777777" w:rsidR="00BC1802" w:rsidRDefault="00BC1802" w:rsidP="00BC1802">
      <w:pPr>
        <w:spacing w:line="276" w:lineRule="auto"/>
        <w:ind w:left="567" w:hanging="567"/>
        <w:jc w:val="both"/>
        <w:rPr>
          <w:rFonts w:cs="Arial"/>
          <w:color w:val="000000" w:themeColor="text1"/>
          <w:sz w:val="20"/>
          <w:szCs w:val="20"/>
        </w:rPr>
      </w:pPr>
      <w:r>
        <w:rPr>
          <w:rFonts w:cs="Arial"/>
          <w:color w:val="000000" w:themeColor="text1"/>
          <w:sz w:val="20"/>
          <w:szCs w:val="20"/>
        </w:rPr>
        <w:t xml:space="preserve">33(a) </w:t>
      </w:r>
      <w:r>
        <w:rPr>
          <w:rFonts w:cs="Arial"/>
          <w:color w:val="000000" w:themeColor="text1"/>
          <w:sz w:val="20"/>
          <w:szCs w:val="20"/>
        </w:rPr>
        <w:tab/>
      </w:r>
      <w:r w:rsidR="00C54A38" w:rsidRPr="00D033FF">
        <w:rPr>
          <w:rFonts w:cs="Arial"/>
          <w:color w:val="000000" w:themeColor="text1"/>
          <w:sz w:val="20"/>
          <w:szCs w:val="20"/>
        </w:rPr>
        <w:t xml:space="preserve">There are no nationally consistent measures for the collection and public reporting of disaggregated data across the full range of obligations contained in the CRPD. </w:t>
      </w:r>
    </w:p>
    <w:p w14:paraId="66D07A0A" w14:textId="77777777" w:rsidR="00BC1802" w:rsidRDefault="00BC1802" w:rsidP="00B61A5A">
      <w:pPr>
        <w:spacing w:line="276" w:lineRule="auto"/>
        <w:jc w:val="both"/>
        <w:rPr>
          <w:rFonts w:cs="Arial"/>
          <w:color w:val="000000" w:themeColor="text1"/>
          <w:sz w:val="20"/>
          <w:szCs w:val="20"/>
        </w:rPr>
      </w:pPr>
    </w:p>
    <w:p w14:paraId="66E6AEEB" w14:textId="77777777" w:rsidR="00BC1802" w:rsidRDefault="00BC1802" w:rsidP="00BC1802">
      <w:pPr>
        <w:spacing w:line="276" w:lineRule="auto"/>
        <w:ind w:left="567" w:hanging="567"/>
        <w:jc w:val="both"/>
        <w:rPr>
          <w:rFonts w:cs="Arial"/>
          <w:color w:val="000000" w:themeColor="text1"/>
          <w:sz w:val="20"/>
          <w:szCs w:val="20"/>
        </w:rPr>
      </w:pPr>
      <w:r>
        <w:rPr>
          <w:rFonts w:cs="Arial"/>
          <w:color w:val="000000" w:themeColor="text1"/>
          <w:sz w:val="20"/>
          <w:szCs w:val="20"/>
        </w:rPr>
        <w:t>33(b)</w:t>
      </w:r>
      <w:r>
        <w:rPr>
          <w:rFonts w:cs="Arial"/>
          <w:color w:val="000000" w:themeColor="text1"/>
          <w:sz w:val="20"/>
          <w:szCs w:val="20"/>
        </w:rPr>
        <w:tab/>
      </w:r>
      <w:r w:rsidR="00C54A38">
        <w:rPr>
          <w:rFonts w:cs="Arial"/>
          <w:color w:val="000000" w:themeColor="text1"/>
          <w:sz w:val="20"/>
          <w:szCs w:val="20"/>
        </w:rPr>
        <w:t xml:space="preserve">Despite recommendations from UN treaty monitoring bodies, </w:t>
      </w:r>
      <w:r w:rsidR="00C54A38" w:rsidRPr="00D033FF">
        <w:rPr>
          <w:rFonts w:cs="Arial"/>
          <w:color w:val="000000" w:themeColor="text1"/>
          <w:sz w:val="20"/>
          <w:szCs w:val="20"/>
        </w:rPr>
        <w:t>Australia is yet to commission and fund a comprehensive assessment of the situation of women with disability,</w:t>
      </w:r>
      <w:r w:rsidR="00A057E3" w:rsidRPr="00D033FF">
        <w:rPr>
          <w:rStyle w:val="EndnoteReference"/>
          <w:rFonts w:cs="Arial"/>
          <w:color w:val="000000" w:themeColor="text1"/>
          <w:sz w:val="20"/>
          <w:szCs w:val="20"/>
        </w:rPr>
        <w:endnoteReference w:id="263"/>
      </w:r>
      <w:r w:rsidR="00A057E3" w:rsidRPr="00D033FF">
        <w:rPr>
          <w:rFonts w:cs="Arial"/>
          <w:color w:val="000000" w:themeColor="text1"/>
          <w:sz w:val="20"/>
          <w:szCs w:val="20"/>
        </w:rPr>
        <w:t xml:space="preserve"> the situation of children and young people with disability</w:t>
      </w:r>
      <w:r w:rsidR="000C6237">
        <w:rPr>
          <w:rFonts w:cs="Arial"/>
          <w:color w:val="000000" w:themeColor="text1"/>
          <w:sz w:val="20"/>
          <w:szCs w:val="20"/>
        </w:rPr>
        <w:t>,</w:t>
      </w:r>
      <w:r w:rsidR="00A057E3" w:rsidRPr="00D033FF">
        <w:rPr>
          <w:rStyle w:val="EndnoteReference"/>
          <w:rFonts w:cs="Arial"/>
          <w:color w:val="000000" w:themeColor="text1"/>
          <w:sz w:val="20"/>
          <w:szCs w:val="20"/>
        </w:rPr>
        <w:endnoteReference w:id="264"/>
      </w:r>
      <w:r w:rsidR="00A057E3" w:rsidRPr="00D033FF">
        <w:rPr>
          <w:rFonts w:cs="Arial"/>
          <w:color w:val="000000" w:themeColor="text1"/>
          <w:sz w:val="20"/>
          <w:szCs w:val="20"/>
        </w:rPr>
        <w:t xml:space="preserve"> </w:t>
      </w:r>
      <w:r w:rsidR="000C6237">
        <w:rPr>
          <w:rFonts w:cs="Arial"/>
          <w:color w:val="000000" w:themeColor="text1"/>
          <w:sz w:val="20"/>
          <w:szCs w:val="20"/>
        </w:rPr>
        <w:t xml:space="preserve">and the situation of Indigenous people with disability. </w:t>
      </w:r>
    </w:p>
    <w:p w14:paraId="3AD14CAE" w14:textId="77777777" w:rsidR="00BC1802" w:rsidRDefault="00BC1802" w:rsidP="00BC1802">
      <w:pPr>
        <w:spacing w:line="276" w:lineRule="auto"/>
        <w:ind w:left="567" w:hanging="567"/>
        <w:jc w:val="both"/>
        <w:rPr>
          <w:rFonts w:cs="Arial"/>
          <w:color w:val="000000" w:themeColor="text1"/>
          <w:sz w:val="20"/>
          <w:szCs w:val="20"/>
        </w:rPr>
      </w:pPr>
    </w:p>
    <w:p w14:paraId="0A778ADA" w14:textId="77777777" w:rsidR="00C54A38" w:rsidRPr="00D033FF" w:rsidRDefault="00A057E3" w:rsidP="00FF24E3">
      <w:pPr>
        <w:spacing w:line="276" w:lineRule="auto"/>
        <w:ind w:left="567"/>
        <w:jc w:val="both"/>
        <w:rPr>
          <w:rFonts w:cs="Arial"/>
          <w:color w:val="000000" w:themeColor="text1"/>
          <w:sz w:val="20"/>
          <w:szCs w:val="20"/>
        </w:rPr>
      </w:pPr>
      <w:r w:rsidRPr="00D033FF">
        <w:rPr>
          <w:rFonts w:cs="Arial"/>
          <w:color w:val="000000" w:themeColor="text1"/>
          <w:sz w:val="20"/>
          <w:szCs w:val="20"/>
        </w:rPr>
        <w:t>The lack of nationally consistent disaggregated data</w:t>
      </w:r>
      <w:r w:rsidRPr="00D033FF">
        <w:rPr>
          <w:rStyle w:val="EndnoteReference"/>
          <w:rFonts w:cs="Arial"/>
          <w:color w:val="000000" w:themeColor="text1"/>
          <w:sz w:val="20"/>
          <w:szCs w:val="20"/>
        </w:rPr>
        <w:endnoteReference w:id="265"/>
      </w:r>
      <w:r w:rsidRPr="00D033FF">
        <w:rPr>
          <w:rFonts w:cs="Arial"/>
          <w:color w:val="000000" w:themeColor="text1"/>
          <w:sz w:val="20"/>
          <w:szCs w:val="20"/>
        </w:rPr>
        <w:t xml:space="preserve"> </w:t>
      </w:r>
      <w:r w:rsidR="00C54A38" w:rsidRPr="00D033FF">
        <w:rPr>
          <w:rFonts w:cs="Arial"/>
          <w:color w:val="000000" w:themeColor="text1"/>
          <w:sz w:val="20"/>
          <w:szCs w:val="20"/>
        </w:rPr>
        <w:t>raises serious concerns about the ability of Australia to comply with the CRPD and monitor and evaluate the implementation of the NDS</w:t>
      </w:r>
      <w:r w:rsidR="00C54A38">
        <w:rPr>
          <w:rFonts w:cs="Arial"/>
          <w:color w:val="000000" w:themeColor="text1"/>
          <w:sz w:val="20"/>
          <w:szCs w:val="20"/>
        </w:rPr>
        <w:t xml:space="preserve"> and the Sustainable Development Goals (SDGs)</w:t>
      </w:r>
      <w:r w:rsidR="00C54A38" w:rsidRPr="00D033FF">
        <w:rPr>
          <w:rFonts w:cs="Arial"/>
          <w:color w:val="000000" w:themeColor="text1"/>
          <w:sz w:val="20"/>
          <w:szCs w:val="20"/>
        </w:rPr>
        <w:t xml:space="preserve">.  </w:t>
      </w:r>
    </w:p>
    <w:p w14:paraId="2716864B" w14:textId="77777777" w:rsidR="00C54A38" w:rsidRPr="00D033FF" w:rsidRDefault="00C54A38" w:rsidP="00B61A5A">
      <w:pPr>
        <w:spacing w:line="276" w:lineRule="auto"/>
        <w:jc w:val="both"/>
        <w:rPr>
          <w:rFonts w:cs="Arial"/>
          <w:sz w:val="20"/>
          <w:szCs w:val="20"/>
        </w:rPr>
      </w:pPr>
    </w:p>
    <w:p w14:paraId="4E7395B8" w14:textId="77777777" w:rsidR="00C54A38" w:rsidRPr="001B3DCF" w:rsidRDefault="00C54A38" w:rsidP="00112219">
      <w:pPr>
        <w:pStyle w:val="Heading2"/>
      </w:pPr>
      <w:r w:rsidRPr="001B3DCF">
        <w:t>Recommendations</w:t>
      </w:r>
    </w:p>
    <w:p w14:paraId="43439E2B" w14:textId="77777777" w:rsidR="00C54A38" w:rsidRDefault="00C54A38" w:rsidP="000C6237">
      <w:pPr>
        <w:spacing w:line="276" w:lineRule="auto"/>
        <w:jc w:val="both"/>
        <w:rPr>
          <w:rFonts w:cs="Arial"/>
          <w:sz w:val="20"/>
          <w:szCs w:val="20"/>
        </w:rPr>
      </w:pPr>
    </w:p>
    <w:p w14:paraId="1417A7CC" w14:textId="77777777" w:rsidR="00DD36A1" w:rsidRDefault="00DD36A1" w:rsidP="00DD36A1">
      <w:pPr>
        <w:spacing w:line="276" w:lineRule="auto"/>
        <w:jc w:val="both"/>
        <w:rPr>
          <w:rFonts w:cs="Arial"/>
          <w:sz w:val="20"/>
          <w:szCs w:val="20"/>
        </w:rPr>
      </w:pPr>
      <w:r>
        <w:rPr>
          <w:rFonts w:cs="Arial"/>
          <w:sz w:val="20"/>
          <w:szCs w:val="20"/>
        </w:rPr>
        <w:t>That Australia:</w:t>
      </w:r>
    </w:p>
    <w:p w14:paraId="6A8CFE38" w14:textId="77777777" w:rsidR="000C6237" w:rsidRDefault="000C6237" w:rsidP="007E2558">
      <w:pPr>
        <w:spacing w:line="276" w:lineRule="auto"/>
        <w:jc w:val="both"/>
        <w:rPr>
          <w:rFonts w:cs="Arial"/>
          <w:sz w:val="20"/>
          <w:szCs w:val="20"/>
        </w:rPr>
      </w:pPr>
    </w:p>
    <w:p w14:paraId="3E01A4A1" w14:textId="77777777" w:rsidR="00C54A38" w:rsidRPr="00640811" w:rsidRDefault="00E746D6" w:rsidP="007E2558">
      <w:pPr>
        <w:pStyle w:val="ListParagraph"/>
        <w:numPr>
          <w:ilvl w:val="0"/>
          <w:numId w:val="32"/>
        </w:numPr>
        <w:spacing w:line="276" w:lineRule="auto"/>
        <w:jc w:val="both"/>
        <w:rPr>
          <w:rFonts w:cs="Arial"/>
          <w:sz w:val="20"/>
          <w:szCs w:val="20"/>
        </w:rPr>
      </w:pPr>
      <w:r w:rsidRPr="00640811">
        <w:rPr>
          <w:rFonts w:cs="Arial"/>
          <w:sz w:val="20"/>
          <w:szCs w:val="20"/>
        </w:rPr>
        <w:t>Undertake a comprehensive assessment of the situation of women with disability, the situation of children and young people with disability, and the situation of Indigenous people with disability.</w:t>
      </w:r>
    </w:p>
    <w:p w14:paraId="601578BF" w14:textId="77777777" w:rsidR="00E746D6" w:rsidRDefault="00E746D6" w:rsidP="007E2558">
      <w:pPr>
        <w:spacing w:line="276" w:lineRule="auto"/>
        <w:jc w:val="both"/>
        <w:rPr>
          <w:rFonts w:cs="Arial"/>
          <w:sz w:val="20"/>
          <w:szCs w:val="20"/>
        </w:rPr>
      </w:pPr>
    </w:p>
    <w:p w14:paraId="32C6236F" w14:textId="77777777" w:rsidR="00C54A38" w:rsidRPr="00640811" w:rsidRDefault="00640811" w:rsidP="007E2558">
      <w:pPr>
        <w:pStyle w:val="ListParagraph"/>
        <w:numPr>
          <w:ilvl w:val="0"/>
          <w:numId w:val="32"/>
        </w:numPr>
        <w:spacing w:line="276" w:lineRule="auto"/>
        <w:jc w:val="both"/>
        <w:rPr>
          <w:rFonts w:cs="Arial"/>
          <w:sz w:val="20"/>
          <w:szCs w:val="20"/>
        </w:rPr>
      </w:pPr>
      <w:r w:rsidRPr="00640811">
        <w:rPr>
          <w:rFonts w:cs="Arial"/>
          <w:sz w:val="20"/>
          <w:szCs w:val="20"/>
        </w:rPr>
        <w:t>Develop nationally consistent measures for the collection and public reporting of disaggregated data across the full range of obligations contained in the CRPD.</w:t>
      </w:r>
    </w:p>
    <w:p w14:paraId="764A3050" w14:textId="77777777" w:rsidR="00C54A38" w:rsidRDefault="00C54A38" w:rsidP="000C6237">
      <w:pPr>
        <w:spacing w:line="276" w:lineRule="auto"/>
        <w:rPr>
          <w:rFonts w:cs="Arial"/>
          <w:sz w:val="20"/>
          <w:szCs w:val="20"/>
        </w:rPr>
      </w:pPr>
    </w:p>
    <w:p w14:paraId="172C68D9" w14:textId="77777777" w:rsidR="00F535C2" w:rsidRDefault="00F535C2" w:rsidP="000C6237">
      <w:pPr>
        <w:spacing w:line="276" w:lineRule="auto"/>
        <w:rPr>
          <w:rFonts w:cs="Arial"/>
          <w:sz w:val="20"/>
          <w:szCs w:val="20"/>
        </w:rPr>
      </w:pPr>
    </w:p>
    <w:p w14:paraId="1DBF0302" w14:textId="77777777" w:rsidR="00C54A38" w:rsidRDefault="00C54A38">
      <w:pPr>
        <w:rPr>
          <w:rFonts w:cs="Arial"/>
          <w:sz w:val="20"/>
          <w:szCs w:val="20"/>
        </w:rPr>
      </w:pPr>
      <w:r>
        <w:rPr>
          <w:rFonts w:cs="Arial"/>
          <w:sz w:val="20"/>
          <w:szCs w:val="20"/>
        </w:rPr>
        <w:br w:type="page"/>
      </w:r>
    </w:p>
    <w:p w14:paraId="43E323B7" w14:textId="77777777" w:rsidR="00C54A38" w:rsidRPr="00F0078A" w:rsidRDefault="00C54A38" w:rsidP="00112219">
      <w:pPr>
        <w:pStyle w:val="Heading1"/>
        <w:rPr>
          <w:u w:val="single"/>
        </w:rPr>
      </w:pPr>
      <w:bookmarkStart w:id="65" w:name="_Toc13474228"/>
      <w:bookmarkStart w:id="66" w:name="_Toc15052524"/>
      <w:r w:rsidRPr="000E13BB">
        <w:lastRenderedPageBreak/>
        <w:t>International cooperation</w:t>
      </w:r>
      <w:r>
        <w:t xml:space="preserve"> (art.32)</w:t>
      </w:r>
      <w:bookmarkEnd w:id="65"/>
      <w:bookmarkEnd w:id="66"/>
    </w:p>
    <w:p w14:paraId="7BDE01F6" w14:textId="77777777" w:rsidR="00C54A38" w:rsidRPr="00F0078A" w:rsidRDefault="00C54A38" w:rsidP="000E13BB">
      <w:pPr>
        <w:rPr>
          <w:rFonts w:cs="Arial"/>
          <w:sz w:val="20"/>
          <w:szCs w:val="20"/>
        </w:rPr>
      </w:pPr>
    </w:p>
    <w:p w14:paraId="0EFE3C72" w14:textId="77777777" w:rsidR="00A057E3" w:rsidRPr="00D033FF" w:rsidRDefault="00F33011" w:rsidP="00F33011">
      <w:pPr>
        <w:spacing w:line="276" w:lineRule="auto"/>
        <w:ind w:left="567" w:hanging="567"/>
        <w:jc w:val="both"/>
        <w:rPr>
          <w:rFonts w:cs="Arial"/>
          <w:sz w:val="20"/>
          <w:szCs w:val="20"/>
        </w:rPr>
      </w:pPr>
      <w:r>
        <w:rPr>
          <w:rFonts w:cs="Arial"/>
          <w:sz w:val="20"/>
          <w:szCs w:val="20"/>
        </w:rPr>
        <w:t xml:space="preserve">34. </w:t>
      </w:r>
      <w:r>
        <w:rPr>
          <w:rFonts w:cs="Arial"/>
          <w:sz w:val="20"/>
          <w:szCs w:val="20"/>
        </w:rPr>
        <w:tab/>
      </w:r>
      <w:r w:rsidR="00A057E3" w:rsidRPr="00D033FF">
        <w:rPr>
          <w:rFonts w:cs="Arial"/>
          <w:sz w:val="20"/>
          <w:szCs w:val="20"/>
        </w:rPr>
        <w:t>At the Universal Periodic Review (2016) Australia made a voluntary commitment</w:t>
      </w:r>
      <w:r w:rsidR="00A057E3" w:rsidRPr="00D033FF">
        <w:rPr>
          <w:rStyle w:val="EndnoteReference"/>
          <w:rFonts w:cs="Arial"/>
          <w:sz w:val="20"/>
          <w:szCs w:val="20"/>
        </w:rPr>
        <w:endnoteReference w:id="266"/>
      </w:r>
      <w:r w:rsidR="00A057E3" w:rsidRPr="00D033FF">
        <w:rPr>
          <w:rFonts w:cs="Arial"/>
          <w:sz w:val="20"/>
          <w:szCs w:val="20"/>
        </w:rPr>
        <w:t xml:space="preserve"> to advancing the </w:t>
      </w:r>
      <w:r w:rsidR="00A057E3" w:rsidRPr="00D033FF">
        <w:rPr>
          <w:rFonts w:cs="Arial"/>
          <w:i/>
          <w:sz w:val="20"/>
          <w:szCs w:val="20"/>
        </w:rPr>
        <w:t>2030 Agenda for Sustainable Development</w:t>
      </w:r>
      <w:r w:rsidR="00A057E3" w:rsidRPr="00D033FF">
        <w:rPr>
          <w:rFonts w:cs="Arial"/>
          <w:sz w:val="20"/>
          <w:szCs w:val="20"/>
        </w:rPr>
        <w:t>,</w:t>
      </w:r>
      <w:r w:rsidR="00A057E3" w:rsidRPr="00D033FF">
        <w:rPr>
          <w:rStyle w:val="EndnoteReference"/>
          <w:rFonts w:cs="Arial"/>
          <w:sz w:val="20"/>
          <w:szCs w:val="20"/>
        </w:rPr>
        <w:endnoteReference w:id="267"/>
      </w:r>
      <w:r w:rsidR="00A057E3" w:rsidRPr="00D033FF">
        <w:rPr>
          <w:rFonts w:cs="Arial"/>
          <w:sz w:val="20"/>
          <w:szCs w:val="20"/>
        </w:rPr>
        <w:t xml:space="preserve"> to its </w:t>
      </w:r>
      <w:r w:rsidR="00A057E3" w:rsidRPr="00D033FF">
        <w:rPr>
          <w:rFonts w:cs="Arial"/>
          <w:i/>
          <w:sz w:val="20"/>
          <w:szCs w:val="20"/>
        </w:rPr>
        <w:t>Development for All: 2015-2020 Strategy</w:t>
      </w:r>
      <w:r w:rsidR="00A057E3" w:rsidRPr="00D033FF">
        <w:rPr>
          <w:rFonts w:cs="Arial"/>
          <w:sz w:val="20"/>
          <w:szCs w:val="20"/>
        </w:rPr>
        <w:t>,</w:t>
      </w:r>
      <w:r w:rsidR="00A057E3" w:rsidRPr="00D033FF">
        <w:rPr>
          <w:rStyle w:val="EndnoteReference"/>
          <w:rFonts w:cs="Arial"/>
          <w:sz w:val="20"/>
          <w:szCs w:val="20"/>
        </w:rPr>
        <w:endnoteReference w:id="268"/>
      </w:r>
      <w:r w:rsidR="00A057E3" w:rsidRPr="00D033FF">
        <w:rPr>
          <w:rFonts w:cs="Arial"/>
          <w:sz w:val="20"/>
          <w:szCs w:val="20"/>
        </w:rPr>
        <w:t xml:space="preserve"> and its international </w:t>
      </w:r>
      <w:r w:rsidR="00A057E3" w:rsidRPr="00D033FF">
        <w:rPr>
          <w:rFonts w:cs="Arial"/>
          <w:i/>
          <w:sz w:val="20"/>
          <w:szCs w:val="20"/>
        </w:rPr>
        <w:t>Indigenous Peoples Strategy 2015-2019</w:t>
      </w:r>
      <w:r w:rsidR="00A057E3" w:rsidRPr="00D033FF">
        <w:rPr>
          <w:rFonts w:cs="Arial"/>
          <w:sz w:val="20"/>
          <w:szCs w:val="20"/>
        </w:rPr>
        <w:t>.</w:t>
      </w:r>
      <w:r w:rsidR="00A057E3" w:rsidRPr="00D033FF">
        <w:rPr>
          <w:rStyle w:val="EndnoteReference"/>
          <w:rFonts w:cs="Arial"/>
          <w:sz w:val="20"/>
          <w:szCs w:val="20"/>
        </w:rPr>
        <w:endnoteReference w:id="269"/>
      </w:r>
    </w:p>
    <w:p w14:paraId="4A61A17A" w14:textId="77777777" w:rsidR="00C54A38" w:rsidRPr="00D033FF" w:rsidRDefault="00C54A38" w:rsidP="009D530D">
      <w:pPr>
        <w:spacing w:line="276" w:lineRule="auto"/>
        <w:jc w:val="both"/>
        <w:rPr>
          <w:rFonts w:cs="Arial"/>
          <w:sz w:val="20"/>
          <w:szCs w:val="20"/>
        </w:rPr>
      </w:pPr>
    </w:p>
    <w:p w14:paraId="1E7CAAC7" w14:textId="77777777" w:rsidR="00C54A38" w:rsidRPr="00EB172F" w:rsidRDefault="00EB172F" w:rsidP="00F33011">
      <w:pPr>
        <w:spacing w:line="276" w:lineRule="auto"/>
        <w:ind w:left="567"/>
        <w:jc w:val="both"/>
        <w:rPr>
          <w:rFonts w:cs="Arial"/>
          <w:iCs/>
          <w:sz w:val="20"/>
          <w:szCs w:val="20"/>
        </w:rPr>
      </w:pPr>
      <w:r>
        <w:rPr>
          <w:rFonts w:cs="Arial"/>
          <w:sz w:val="20"/>
          <w:szCs w:val="20"/>
        </w:rPr>
        <w:t xml:space="preserve">An evaluation of </w:t>
      </w:r>
      <w:r w:rsidRPr="00D033FF">
        <w:rPr>
          <w:rFonts w:cs="Arial"/>
          <w:i/>
          <w:sz w:val="20"/>
          <w:szCs w:val="20"/>
        </w:rPr>
        <w:t>Development for All</w:t>
      </w:r>
      <w:r>
        <w:rPr>
          <w:rFonts w:cs="Arial"/>
          <w:i/>
          <w:sz w:val="20"/>
          <w:szCs w:val="20"/>
        </w:rPr>
        <w:t xml:space="preserve"> </w:t>
      </w:r>
      <w:r w:rsidRPr="00EB172F">
        <w:rPr>
          <w:rFonts w:cs="Arial"/>
          <w:iCs/>
          <w:sz w:val="20"/>
          <w:szCs w:val="20"/>
        </w:rPr>
        <w:t>in 2018 recommended</w:t>
      </w:r>
      <w:r>
        <w:rPr>
          <w:rFonts w:cs="Arial"/>
          <w:iCs/>
          <w:sz w:val="20"/>
          <w:szCs w:val="20"/>
        </w:rPr>
        <w:t xml:space="preserve"> that</w:t>
      </w:r>
      <w:r w:rsidRPr="00EB172F">
        <w:rPr>
          <w:rFonts w:cs="Arial"/>
          <w:iCs/>
          <w:sz w:val="20"/>
          <w:szCs w:val="20"/>
        </w:rPr>
        <w:t xml:space="preserve"> Australia should continue to commit to disability-inclusive development as a human rights and aid priority and build on progress to date.</w:t>
      </w:r>
      <w:r>
        <w:rPr>
          <w:rFonts w:cs="Arial"/>
          <w:iCs/>
          <w:sz w:val="20"/>
          <w:szCs w:val="20"/>
        </w:rPr>
        <w:t xml:space="preserve"> </w:t>
      </w:r>
      <w:r w:rsidR="00457F98">
        <w:rPr>
          <w:rFonts w:cs="Arial"/>
          <w:iCs/>
          <w:sz w:val="20"/>
          <w:szCs w:val="20"/>
        </w:rPr>
        <w:t xml:space="preserve">There is </w:t>
      </w:r>
      <w:r w:rsidR="001E130A">
        <w:rPr>
          <w:rFonts w:cs="Arial"/>
          <w:iCs/>
          <w:sz w:val="20"/>
          <w:szCs w:val="20"/>
        </w:rPr>
        <w:t>no</w:t>
      </w:r>
      <w:r w:rsidR="00457F98" w:rsidRPr="001C0919">
        <w:rPr>
          <w:rFonts w:cs="Arial"/>
          <w:sz w:val="20"/>
          <w:szCs w:val="20"/>
        </w:rPr>
        <w:t xml:space="preserve"> information on a </w:t>
      </w:r>
      <w:r w:rsidR="00457F98">
        <w:rPr>
          <w:rFonts w:cs="Arial"/>
          <w:sz w:val="20"/>
          <w:szCs w:val="20"/>
        </w:rPr>
        <w:t>t</w:t>
      </w:r>
      <w:r w:rsidR="00457F98" w:rsidRPr="001C0919">
        <w:rPr>
          <w:rFonts w:cs="Arial"/>
          <w:sz w:val="20"/>
          <w:szCs w:val="20"/>
        </w:rPr>
        <w:t xml:space="preserve">hird </w:t>
      </w:r>
      <w:r w:rsidR="00457F98" w:rsidRPr="001E130A">
        <w:rPr>
          <w:rFonts w:cs="Arial"/>
          <w:i/>
          <w:iCs/>
          <w:sz w:val="20"/>
          <w:szCs w:val="20"/>
        </w:rPr>
        <w:t>Development for All Strategy</w:t>
      </w:r>
      <w:r w:rsidR="00457F98" w:rsidRPr="001C0919">
        <w:rPr>
          <w:rFonts w:cs="Arial"/>
          <w:sz w:val="20"/>
          <w:szCs w:val="20"/>
        </w:rPr>
        <w:t xml:space="preserve"> post 2020</w:t>
      </w:r>
      <w:r w:rsidR="00457F98">
        <w:rPr>
          <w:rFonts w:cs="Arial"/>
          <w:sz w:val="20"/>
          <w:szCs w:val="20"/>
        </w:rPr>
        <w:t xml:space="preserve">. </w:t>
      </w:r>
    </w:p>
    <w:p w14:paraId="2FB04586" w14:textId="77777777" w:rsidR="00C54A38" w:rsidRDefault="00C54A38" w:rsidP="00715B2D">
      <w:pPr>
        <w:spacing w:line="276" w:lineRule="auto"/>
        <w:rPr>
          <w:rFonts w:cs="Arial"/>
          <w:sz w:val="20"/>
          <w:szCs w:val="20"/>
        </w:rPr>
      </w:pPr>
    </w:p>
    <w:p w14:paraId="7D1E245D" w14:textId="4C19E2E9" w:rsidR="00C54A38" w:rsidRDefault="007566DD" w:rsidP="00112219">
      <w:pPr>
        <w:spacing w:line="276" w:lineRule="auto"/>
        <w:ind w:left="567"/>
        <w:jc w:val="both"/>
        <w:rPr>
          <w:rFonts w:cs="Arial"/>
          <w:sz w:val="20"/>
          <w:szCs w:val="20"/>
        </w:rPr>
      </w:pPr>
      <w:r>
        <w:rPr>
          <w:rFonts w:cs="Arial"/>
          <w:sz w:val="20"/>
          <w:szCs w:val="20"/>
        </w:rPr>
        <w:t xml:space="preserve">There is no mechanism for engagement with people with disability </w:t>
      </w:r>
      <w:r w:rsidR="00BC1802">
        <w:rPr>
          <w:rFonts w:cs="Arial"/>
          <w:sz w:val="20"/>
          <w:szCs w:val="20"/>
        </w:rPr>
        <w:t xml:space="preserve">and DPOs </w:t>
      </w:r>
      <w:r>
        <w:rPr>
          <w:rFonts w:cs="Arial"/>
          <w:sz w:val="20"/>
          <w:szCs w:val="20"/>
        </w:rPr>
        <w:t>in the implementation and monitoring of the SDGs</w:t>
      </w:r>
      <w:r w:rsidR="00BC1802">
        <w:rPr>
          <w:rFonts w:cs="Arial"/>
          <w:sz w:val="20"/>
          <w:szCs w:val="20"/>
        </w:rPr>
        <w:t xml:space="preserve"> in Australia</w:t>
      </w:r>
      <w:r>
        <w:rPr>
          <w:rFonts w:cs="Arial"/>
          <w:sz w:val="20"/>
          <w:szCs w:val="20"/>
        </w:rPr>
        <w:t>.</w:t>
      </w:r>
    </w:p>
    <w:p w14:paraId="0865EC77" w14:textId="77777777" w:rsidR="00C54A38" w:rsidRPr="001B3DCF" w:rsidRDefault="00C54A38" w:rsidP="00112219">
      <w:pPr>
        <w:pStyle w:val="Heading2"/>
      </w:pPr>
      <w:r w:rsidRPr="001B3DCF">
        <w:t>Recommendations</w:t>
      </w:r>
    </w:p>
    <w:p w14:paraId="492D3B44" w14:textId="77777777" w:rsidR="004C62FC" w:rsidRDefault="004C62FC" w:rsidP="009D530D">
      <w:pPr>
        <w:spacing w:line="276" w:lineRule="auto"/>
        <w:jc w:val="both"/>
        <w:rPr>
          <w:rFonts w:cs="Arial"/>
          <w:sz w:val="20"/>
          <w:szCs w:val="20"/>
        </w:rPr>
      </w:pPr>
    </w:p>
    <w:p w14:paraId="674775B8" w14:textId="77777777" w:rsidR="00DD36A1" w:rsidRDefault="00DD36A1" w:rsidP="00DD36A1">
      <w:pPr>
        <w:spacing w:line="276" w:lineRule="auto"/>
        <w:jc w:val="both"/>
        <w:rPr>
          <w:rFonts w:cs="Arial"/>
          <w:sz w:val="20"/>
          <w:szCs w:val="20"/>
        </w:rPr>
      </w:pPr>
      <w:r>
        <w:rPr>
          <w:rFonts w:cs="Arial"/>
          <w:sz w:val="20"/>
          <w:szCs w:val="20"/>
        </w:rPr>
        <w:t>That Australia:</w:t>
      </w:r>
    </w:p>
    <w:p w14:paraId="3B7C01C4" w14:textId="77777777" w:rsidR="004C62FC" w:rsidRDefault="004C62FC" w:rsidP="009D530D">
      <w:pPr>
        <w:spacing w:line="276" w:lineRule="auto"/>
        <w:rPr>
          <w:rFonts w:cs="Arial"/>
          <w:sz w:val="20"/>
          <w:szCs w:val="20"/>
        </w:rPr>
      </w:pPr>
    </w:p>
    <w:p w14:paraId="1F5C8197" w14:textId="77777777" w:rsidR="00C54A38" w:rsidRPr="00B90DF4" w:rsidRDefault="004C62FC" w:rsidP="009D530D">
      <w:pPr>
        <w:pStyle w:val="ListParagraph"/>
        <w:numPr>
          <w:ilvl w:val="0"/>
          <w:numId w:val="33"/>
        </w:numPr>
        <w:spacing w:line="276" w:lineRule="auto"/>
        <w:jc w:val="both"/>
        <w:rPr>
          <w:rFonts w:cs="Arial"/>
          <w:sz w:val="20"/>
          <w:szCs w:val="20"/>
        </w:rPr>
      </w:pPr>
      <w:r w:rsidRPr="00B90DF4">
        <w:rPr>
          <w:rFonts w:cs="Arial"/>
          <w:sz w:val="20"/>
          <w:szCs w:val="20"/>
        </w:rPr>
        <w:t>Establish a formal mechanism for engagement with people with disability on the implementation and monitoring of the CRPD and the SDGs.</w:t>
      </w:r>
    </w:p>
    <w:p w14:paraId="3AE438F9" w14:textId="77777777" w:rsidR="00C54A38" w:rsidRDefault="00C54A38" w:rsidP="009D530D">
      <w:pPr>
        <w:spacing w:line="276" w:lineRule="auto"/>
        <w:rPr>
          <w:rFonts w:cs="Arial"/>
          <w:sz w:val="20"/>
          <w:szCs w:val="20"/>
        </w:rPr>
      </w:pPr>
    </w:p>
    <w:p w14:paraId="606A8E5C" w14:textId="77777777" w:rsidR="00C54A38" w:rsidRDefault="00C54A38" w:rsidP="00F0078A">
      <w:pPr>
        <w:rPr>
          <w:rFonts w:cs="Arial"/>
          <w:sz w:val="20"/>
          <w:szCs w:val="20"/>
        </w:rPr>
      </w:pPr>
    </w:p>
    <w:p w14:paraId="72E43A75" w14:textId="77777777" w:rsidR="00C54A38" w:rsidRDefault="00C54A38">
      <w:pPr>
        <w:rPr>
          <w:rFonts w:cs="Arial"/>
          <w:sz w:val="20"/>
          <w:szCs w:val="20"/>
        </w:rPr>
      </w:pPr>
      <w:r>
        <w:rPr>
          <w:rFonts w:cs="Arial"/>
          <w:sz w:val="20"/>
          <w:szCs w:val="20"/>
        </w:rPr>
        <w:br w:type="page"/>
      </w:r>
    </w:p>
    <w:p w14:paraId="38A38EF1" w14:textId="77777777" w:rsidR="00C54A38" w:rsidRPr="00F0078A" w:rsidRDefault="00C54A38" w:rsidP="00112219">
      <w:pPr>
        <w:pStyle w:val="Heading1"/>
        <w:rPr>
          <w:u w:val="single"/>
        </w:rPr>
      </w:pPr>
      <w:bookmarkStart w:id="67" w:name="_Toc13474229"/>
      <w:bookmarkStart w:id="68" w:name="_Toc15052525"/>
      <w:r w:rsidRPr="000E13BB">
        <w:lastRenderedPageBreak/>
        <w:t xml:space="preserve">National </w:t>
      </w:r>
      <w:r>
        <w:t>i</w:t>
      </w:r>
      <w:r w:rsidRPr="000E13BB">
        <w:t xml:space="preserve">mplementation and </w:t>
      </w:r>
      <w:r>
        <w:t>m</w:t>
      </w:r>
      <w:r w:rsidRPr="000E13BB">
        <w:t>onitoring</w:t>
      </w:r>
      <w:r>
        <w:t xml:space="preserve"> (art.33)</w:t>
      </w:r>
      <w:bookmarkEnd w:id="67"/>
      <w:bookmarkEnd w:id="68"/>
    </w:p>
    <w:p w14:paraId="75AF97E0" w14:textId="77777777" w:rsidR="00C54A38" w:rsidRPr="00D033FF" w:rsidRDefault="00C54A38" w:rsidP="001C189E">
      <w:pPr>
        <w:spacing w:line="276" w:lineRule="auto"/>
        <w:jc w:val="both"/>
        <w:rPr>
          <w:rFonts w:cs="Arial"/>
          <w:color w:val="000000" w:themeColor="text1"/>
          <w:sz w:val="20"/>
          <w:szCs w:val="20"/>
        </w:rPr>
      </w:pPr>
    </w:p>
    <w:p w14:paraId="6C6274E4" w14:textId="77777777" w:rsidR="00006A68" w:rsidRPr="00D033FF" w:rsidRDefault="00006A68" w:rsidP="009D530D">
      <w:pPr>
        <w:spacing w:line="276" w:lineRule="auto"/>
        <w:ind w:left="567" w:hanging="567"/>
        <w:jc w:val="both"/>
        <w:rPr>
          <w:rFonts w:cs="Arial"/>
          <w:color w:val="000000" w:themeColor="text1"/>
          <w:sz w:val="20"/>
          <w:szCs w:val="20"/>
        </w:rPr>
      </w:pPr>
      <w:r>
        <w:rPr>
          <w:rFonts w:cs="Arial"/>
          <w:color w:val="000000" w:themeColor="text1"/>
          <w:sz w:val="20"/>
          <w:szCs w:val="20"/>
        </w:rPr>
        <w:t>35.</w:t>
      </w:r>
      <w:r>
        <w:rPr>
          <w:rFonts w:cs="Arial"/>
          <w:color w:val="000000" w:themeColor="text1"/>
          <w:sz w:val="20"/>
          <w:szCs w:val="20"/>
        </w:rPr>
        <w:tab/>
      </w:r>
      <w:r w:rsidR="00C54A38" w:rsidRPr="00D033FF">
        <w:rPr>
          <w:rFonts w:cs="Arial"/>
          <w:color w:val="000000" w:themeColor="text1"/>
          <w:sz w:val="20"/>
          <w:szCs w:val="20"/>
        </w:rPr>
        <w:t xml:space="preserve">The Department of Social Services (DSS) and the Attorney-General’s Department (AGD) </w:t>
      </w:r>
      <w:r w:rsidR="0014530B">
        <w:rPr>
          <w:rFonts w:cs="Arial"/>
          <w:color w:val="000000" w:themeColor="text1"/>
          <w:sz w:val="20"/>
          <w:szCs w:val="20"/>
        </w:rPr>
        <w:t>act</w:t>
      </w:r>
      <w:r w:rsidR="00C54A38" w:rsidRPr="00D033FF">
        <w:rPr>
          <w:rFonts w:cs="Arial"/>
          <w:color w:val="000000" w:themeColor="text1"/>
          <w:sz w:val="20"/>
          <w:szCs w:val="20"/>
        </w:rPr>
        <w:t xml:space="preserve"> as the ‘joint focal point’ within the Australian Government to coordinate implementation of the CRPD.</w:t>
      </w:r>
      <w:r w:rsidR="00A057E3" w:rsidRPr="00D033FF">
        <w:rPr>
          <w:rStyle w:val="EndnoteReference"/>
          <w:rFonts w:cs="Arial"/>
          <w:color w:val="000000" w:themeColor="text1"/>
          <w:sz w:val="20"/>
          <w:szCs w:val="20"/>
        </w:rPr>
        <w:endnoteReference w:id="270"/>
      </w:r>
      <w:r w:rsidR="00A057E3" w:rsidRPr="00D033FF">
        <w:rPr>
          <w:rFonts w:cs="Arial"/>
          <w:color w:val="000000" w:themeColor="text1"/>
          <w:sz w:val="20"/>
          <w:szCs w:val="20"/>
        </w:rPr>
        <w:t xml:space="preserve"> </w:t>
      </w:r>
      <w:r>
        <w:rPr>
          <w:rFonts w:cs="Arial"/>
          <w:color w:val="000000" w:themeColor="text1"/>
          <w:sz w:val="20"/>
          <w:szCs w:val="20"/>
        </w:rPr>
        <w:t xml:space="preserve">This largely reduces implementation to the poorly resourced and measured NDS. Recommendations from UN treaty monitoring reviews regarding the rights of people with disability are not incorporated into concrete actions within legislative and policy frameworks, including the NDS.    </w:t>
      </w:r>
    </w:p>
    <w:p w14:paraId="182B4D3C" w14:textId="77777777" w:rsidR="00006A68" w:rsidRDefault="00006A68" w:rsidP="009D530D">
      <w:pPr>
        <w:spacing w:line="276" w:lineRule="auto"/>
        <w:jc w:val="both"/>
        <w:rPr>
          <w:rFonts w:cs="Arial"/>
          <w:color w:val="000000" w:themeColor="text1"/>
          <w:sz w:val="20"/>
          <w:szCs w:val="20"/>
        </w:rPr>
      </w:pPr>
    </w:p>
    <w:p w14:paraId="503EBAC2" w14:textId="77777777" w:rsidR="00000DBC" w:rsidRDefault="00000DBC" w:rsidP="009D530D">
      <w:pPr>
        <w:spacing w:line="276" w:lineRule="auto"/>
        <w:ind w:left="567"/>
        <w:jc w:val="both"/>
        <w:rPr>
          <w:rFonts w:cs="Arial"/>
          <w:color w:val="000000" w:themeColor="text1"/>
          <w:sz w:val="20"/>
          <w:szCs w:val="20"/>
        </w:rPr>
      </w:pPr>
      <w:r>
        <w:rPr>
          <w:rFonts w:cs="Arial"/>
          <w:color w:val="000000" w:themeColor="text1"/>
          <w:sz w:val="20"/>
          <w:szCs w:val="20"/>
        </w:rPr>
        <w:t xml:space="preserve">A </w:t>
      </w:r>
      <w:r w:rsidRPr="00BE1FB6">
        <w:rPr>
          <w:rFonts w:cs="Arial"/>
          <w:color w:val="000000" w:themeColor="text1"/>
          <w:sz w:val="20"/>
          <w:szCs w:val="20"/>
        </w:rPr>
        <w:t xml:space="preserve">UPR monitoring </w:t>
      </w:r>
      <w:r>
        <w:rPr>
          <w:rFonts w:cs="Arial"/>
          <w:color w:val="000000" w:themeColor="text1"/>
          <w:sz w:val="20"/>
          <w:szCs w:val="20"/>
        </w:rPr>
        <w:t>website page</w:t>
      </w:r>
      <w:r>
        <w:rPr>
          <w:rStyle w:val="EndnoteReference"/>
          <w:rFonts w:cs="Arial"/>
          <w:color w:val="000000" w:themeColor="text1"/>
          <w:sz w:val="20"/>
          <w:szCs w:val="20"/>
        </w:rPr>
        <w:endnoteReference w:id="271"/>
      </w:r>
      <w:r>
        <w:rPr>
          <w:rFonts w:cs="Arial"/>
          <w:color w:val="000000" w:themeColor="text1"/>
          <w:sz w:val="20"/>
          <w:szCs w:val="20"/>
        </w:rPr>
        <w:t xml:space="preserve"> has been developed by AGD which provides progress reporting against UPR recommendations. The progress reporting is </w:t>
      </w:r>
      <w:r w:rsidRPr="00BE1FB6">
        <w:rPr>
          <w:rFonts w:cs="Arial"/>
          <w:color w:val="000000" w:themeColor="text1"/>
          <w:sz w:val="20"/>
          <w:szCs w:val="20"/>
        </w:rPr>
        <w:t xml:space="preserve">collated from </w:t>
      </w:r>
      <w:r>
        <w:rPr>
          <w:rFonts w:cs="Arial"/>
          <w:color w:val="000000" w:themeColor="text1"/>
          <w:sz w:val="20"/>
          <w:szCs w:val="20"/>
        </w:rPr>
        <w:t xml:space="preserve">information provided from </w:t>
      </w:r>
      <w:r w:rsidRPr="00BE1FB6">
        <w:rPr>
          <w:rFonts w:cs="Arial"/>
          <w:color w:val="000000" w:themeColor="text1"/>
          <w:sz w:val="20"/>
          <w:szCs w:val="20"/>
        </w:rPr>
        <w:t>Australian Government agencies</w:t>
      </w:r>
      <w:r>
        <w:rPr>
          <w:rFonts w:cs="Arial"/>
          <w:color w:val="000000" w:themeColor="text1"/>
          <w:sz w:val="20"/>
          <w:szCs w:val="20"/>
        </w:rPr>
        <w:t xml:space="preserve">, but does not include information from, nor engagement with, people with disability. </w:t>
      </w:r>
    </w:p>
    <w:p w14:paraId="118F74A7" w14:textId="77777777" w:rsidR="00000DBC" w:rsidRDefault="00000DBC" w:rsidP="00715B2D">
      <w:pPr>
        <w:spacing w:line="276" w:lineRule="auto"/>
        <w:jc w:val="both"/>
        <w:rPr>
          <w:rFonts w:cs="Arial"/>
          <w:color w:val="000000" w:themeColor="text1"/>
          <w:sz w:val="20"/>
          <w:szCs w:val="20"/>
        </w:rPr>
      </w:pPr>
    </w:p>
    <w:p w14:paraId="477AEBC8" w14:textId="77777777" w:rsidR="00006A68" w:rsidRDefault="00006A68" w:rsidP="009D530D">
      <w:pPr>
        <w:spacing w:line="276" w:lineRule="auto"/>
        <w:ind w:left="567"/>
        <w:jc w:val="both"/>
        <w:rPr>
          <w:rFonts w:cs="Arial"/>
          <w:color w:val="000000" w:themeColor="text1"/>
          <w:sz w:val="20"/>
          <w:szCs w:val="20"/>
        </w:rPr>
      </w:pPr>
      <w:r>
        <w:rPr>
          <w:rFonts w:cs="Arial"/>
          <w:color w:val="000000" w:themeColor="text1"/>
          <w:sz w:val="20"/>
          <w:szCs w:val="20"/>
        </w:rPr>
        <w:t xml:space="preserve">The Australian Human Rights Commission lacks adequate resources to fully monitor CRPD implementation. </w:t>
      </w:r>
    </w:p>
    <w:p w14:paraId="51B42B93" w14:textId="77777777" w:rsidR="00000DBC" w:rsidRDefault="00000DBC" w:rsidP="00715B2D">
      <w:pPr>
        <w:spacing w:line="276" w:lineRule="auto"/>
        <w:jc w:val="both"/>
        <w:rPr>
          <w:rFonts w:cs="Arial"/>
          <w:color w:val="000000" w:themeColor="text1"/>
          <w:sz w:val="20"/>
          <w:szCs w:val="20"/>
        </w:rPr>
      </w:pPr>
    </w:p>
    <w:p w14:paraId="65E07F39" w14:textId="1822F018" w:rsidR="00BE1FB6" w:rsidRPr="00D033FF" w:rsidRDefault="009B73C8" w:rsidP="00112219">
      <w:pPr>
        <w:spacing w:line="276" w:lineRule="auto"/>
        <w:ind w:left="567"/>
        <w:jc w:val="both"/>
        <w:rPr>
          <w:rFonts w:cs="Arial"/>
          <w:color w:val="000000" w:themeColor="text1"/>
          <w:sz w:val="20"/>
          <w:szCs w:val="20"/>
        </w:rPr>
      </w:pPr>
      <w:r>
        <w:rPr>
          <w:rFonts w:cs="Arial"/>
          <w:color w:val="000000" w:themeColor="text1"/>
          <w:sz w:val="20"/>
          <w:szCs w:val="20"/>
        </w:rPr>
        <w:t xml:space="preserve">There is no </w:t>
      </w:r>
      <w:r w:rsidR="00006A68">
        <w:rPr>
          <w:rFonts w:cs="Arial"/>
          <w:color w:val="000000" w:themeColor="text1"/>
          <w:sz w:val="20"/>
          <w:szCs w:val="20"/>
        </w:rPr>
        <w:t>formal</w:t>
      </w:r>
      <w:r>
        <w:rPr>
          <w:rFonts w:cs="Arial"/>
          <w:color w:val="000000" w:themeColor="text1"/>
          <w:sz w:val="20"/>
          <w:szCs w:val="20"/>
        </w:rPr>
        <w:t xml:space="preserve"> engagement mechanism with DPOs or DROs to ensure the active participation </w:t>
      </w:r>
      <w:r w:rsidR="00BC1802">
        <w:rPr>
          <w:rFonts w:cs="Arial"/>
          <w:color w:val="000000" w:themeColor="text1"/>
          <w:sz w:val="20"/>
          <w:szCs w:val="20"/>
        </w:rPr>
        <w:t xml:space="preserve">of people with disability </w:t>
      </w:r>
      <w:r>
        <w:rPr>
          <w:rFonts w:cs="Arial"/>
          <w:color w:val="000000" w:themeColor="text1"/>
          <w:sz w:val="20"/>
          <w:szCs w:val="20"/>
        </w:rPr>
        <w:t xml:space="preserve">in national implementation and monitoring.  </w:t>
      </w:r>
    </w:p>
    <w:p w14:paraId="707DAB0F" w14:textId="77777777" w:rsidR="00895BA5" w:rsidRDefault="00895BA5" w:rsidP="00895BA5">
      <w:pPr>
        <w:spacing w:line="276" w:lineRule="auto"/>
        <w:jc w:val="both"/>
        <w:rPr>
          <w:rFonts w:cs="Arial"/>
          <w:sz w:val="20"/>
          <w:szCs w:val="20"/>
        </w:rPr>
      </w:pPr>
    </w:p>
    <w:p w14:paraId="20185A3C" w14:textId="77777777" w:rsidR="00895BA5" w:rsidRPr="001B3DCF" w:rsidRDefault="00895BA5" w:rsidP="00112219">
      <w:pPr>
        <w:pStyle w:val="Heading2"/>
      </w:pPr>
      <w:r w:rsidRPr="001B3DCF">
        <w:t>Recommendations</w:t>
      </w:r>
    </w:p>
    <w:p w14:paraId="614A65F8" w14:textId="77777777" w:rsidR="00B90DF4" w:rsidRDefault="00B90DF4" w:rsidP="00B90DF4">
      <w:pPr>
        <w:spacing w:line="276" w:lineRule="auto"/>
        <w:jc w:val="both"/>
        <w:rPr>
          <w:rFonts w:cs="Arial"/>
          <w:sz w:val="20"/>
          <w:szCs w:val="20"/>
        </w:rPr>
      </w:pPr>
    </w:p>
    <w:p w14:paraId="7E36C171" w14:textId="77777777" w:rsidR="00DD36A1" w:rsidRDefault="00DD36A1" w:rsidP="00DD36A1">
      <w:pPr>
        <w:spacing w:line="276" w:lineRule="auto"/>
        <w:jc w:val="both"/>
        <w:rPr>
          <w:rFonts w:cs="Arial"/>
          <w:sz w:val="20"/>
          <w:szCs w:val="20"/>
        </w:rPr>
      </w:pPr>
      <w:r>
        <w:rPr>
          <w:rFonts w:cs="Arial"/>
          <w:sz w:val="20"/>
          <w:szCs w:val="20"/>
        </w:rPr>
        <w:t>That Australia:</w:t>
      </w:r>
    </w:p>
    <w:p w14:paraId="15A810E7" w14:textId="77777777" w:rsidR="00B90DF4" w:rsidRDefault="00B90DF4" w:rsidP="009D530D">
      <w:pPr>
        <w:spacing w:line="276" w:lineRule="auto"/>
        <w:rPr>
          <w:rFonts w:cs="Arial"/>
          <w:sz w:val="20"/>
          <w:szCs w:val="20"/>
        </w:rPr>
      </w:pPr>
    </w:p>
    <w:p w14:paraId="6B9D2357" w14:textId="77777777" w:rsidR="00895BA5" w:rsidRPr="008B60D1" w:rsidRDefault="00B90DF4" w:rsidP="009D530D">
      <w:pPr>
        <w:pStyle w:val="ListParagraph"/>
        <w:numPr>
          <w:ilvl w:val="0"/>
          <w:numId w:val="33"/>
        </w:numPr>
        <w:spacing w:line="276" w:lineRule="auto"/>
        <w:jc w:val="both"/>
        <w:rPr>
          <w:rFonts w:cs="Arial"/>
          <w:sz w:val="20"/>
          <w:szCs w:val="20"/>
        </w:rPr>
      </w:pPr>
      <w:r w:rsidRPr="008B60D1">
        <w:rPr>
          <w:rFonts w:cs="Arial"/>
          <w:sz w:val="20"/>
          <w:szCs w:val="20"/>
        </w:rPr>
        <w:t xml:space="preserve">Establish a formal mechanism for meaningful engagement of people with disability in the implementation and monitoring of the </w:t>
      </w:r>
      <w:r w:rsidR="0059049E">
        <w:rPr>
          <w:rFonts w:cs="Arial"/>
          <w:sz w:val="20"/>
          <w:szCs w:val="20"/>
        </w:rPr>
        <w:t xml:space="preserve">CRPD, as well as other </w:t>
      </w:r>
      <w:r w:rsidRPr="008B60D1">
        <w:rPr>
          <w:rFonts w:cs="Arial"/>
          <w:sz w:val="20"/>
          <w:szCs w:val="20"/>
        </w:rPr>
        <w:t xml:space="preserve">human rights treaties </w:t>
      </w:r>
      <w:r w:rsidR="0059049E">
        <w:rPr>
          <w:rFonts w:cs="Arial"/>
          <w:sz w:val="20"/>
          <w:szCs w:val="20"/>
        </w:rPr>
        <w:t>and UPR recommendations</w:t>
      </w:r>
      <w:proofErr w:type="gramStart"/>
      <w:r w:rsidR="0059049E">
        <w:rPr>
          <w:rFonts w:cs="Arial"/>
          <w:sz w:val="20"/>
          <w:szCs w:val="20"/>
        </w:rPr>
        <w:t>.</w:t>
      </w:r>
      <w:r w:rsidRPr="008B60D1">
        <w:rPr>
          <w:rFonts w:cs="Arial"/>
          <w:sz w:val="20"/>
          <w:szCs w:val="20"/>
        </w:rPr>
        <w:t>.</w:t>
      </w:r>
      <w:proofErr w:type="gramEnd"/>
    </w:p>
    <w:p w14:paraId="0661AE01" w14:textId="77777777" w:rsidR="00895BA5" w:rsidRDefault="00895BA5" w:rsidP="009D530D">
      <w:pPr>
        <w:spacing w:line="276" w:lineRule="auto"/>
        <w:rPr>
          <w:rFonts w:cs="Arial"/>
          <w:sz w:val="20"/>
          <w:szCs w:val="20"/>
        </w:rPr>
      </w:pPr>
    </w:p>
    <w:p w14:paraId="6C5D1754" w14:textId="77777777" w:rsidR="00895BA5" w:rsidRPr="008B60D1" w:rsidRDefault="008B60D1" w:rsidP="009D530D">
      <w:pPr>
        <w:pStyle w:val="ListParagraph"/>
        <w:numPr>
          <w:ilvl w:val="0"/>
          <w:numId w:val="33"/>
        </w:numPr>
        <w:spacing w:line="276" w:lineRule="auto"/>
        <w:rPr>
          <w:rFonts w:cs="Arial"/>
          <w:sz w:val="20"/>
          <w:szCs w:val="20"/>
        </w:rPr>
      </w:pPr>
      <w:r w:rsidRPr="008B60D1">
        <w:rPr>
          <w:rFonts w:cs="Arial"/>
          <w:sz w:val="20"/>
          <w:szCs w:val="20"/>
        </w:rPr>
        <w:t>Adequately resource DPOs and DROs to participate in the implementation and monitoring of CRPD.</w:t>
      </w:r>
    </w:p>
    <w:p w14:paraId="4A54EFD8" w14:textId="77777777" w:rsidR="00895BA5" w:rsidRDefault="00895BA5" w:rsidP="008B60D1">
      <w:pPr>
        <w:spacing w:line="276" w:lineRule="auto"/>
        <w:rPr>
          <w:rFonts w:cs="Arial"/>
          <w:sz w:val="20"/>
          <w:szCs w:val="20"/>
        </w:rPr>
      </w:pPr>
    </w:p>
    <w:p w14:paraId="378214E6" w14:textId="77777777" w:rsidR="000E13BB" w:rsidRDefault="000E13BB" w:rsidP="00F0078A">
      <w:pPr>
        <w:rPr>
          <w:rFonts w:cs="Arial"/>
          <w:sz w:val="20"/>
          <w:szCs w:val="20"/>
        </w:rPr>
      </w:pPr>
    </w:p>
    <w:p w14:paraId="146896D2" w14:textId="77777777" w:rsidR="0003690F" w:rsidRDefault="0003690F">
      <w:pPr>
        <w:rPr>
          <w:rFonts w:cs="Arial"/>
          <w:sz w:val="20"/>
          <w:szCs w:val="20"/>
        </w:rPr>
      </w:pPr>
      <w:r>
        <w:rPr>
          <w:rFonts w:cs="Arial"/>
          <w:sz w:val="20"/>
          <w:szCs w:val="20"/>
        </w:rPr>
        <w:br w:type="page"/>
      </w:r>
    </w:p>
    <w:p w14:paraId="30D24619" w14:textId="7B2E68D0" w:rsidR="00BD0308" w:rsidRPr="00ED1F75" w:rsidRDefault="00BB6501" w:rsidP="00ED1F75">
      <w:pPr>
        <w:pStyle w:val="Heading1"/>
        <w:rPr>
          <w:u w:val="single"/>
        </w:rPr>
      </w:pPr>
      <w:bookmarkStart w:id="69" w:name="_Toc13474230"/>
      <w:bookmarkStart w:id="70" w:name="_Toc15052526"/>
      <w:r>
        <w:lastRenderedPageBreak/>
        <w:t>References &amp; Notes</w:t>
      </w:r>
      <w:bookmarkEnd w:id="69"/>
      <w:bookmarkEnd w:id="70"/>
    </w:p>
    <w:sectPr w:rsidR="00BD0308" w:rsidRPr="00ED1F75" w:rsidSect="00C17E47">
      <w:footerReference w:type="even" r:id="rId21"/>
      <w:footerReference w:type="default" r:id="rId22"/>
      <w:endnotePr>
        <w:numFmt w:val="decimal"/>
      </w:endnotePr>
      <w:pgSz w:w="11900" w:h="16840"/>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C44A8" w14:textId="77777777" w:rsidR="00B22FA6" w:rsidRDefault="00B22FA6" w:rsidP="00A406B2">
      <w:r>
        <w:separator/>
      </w:r>
    </w:p>
  </w:endnote>
  <w:endnote w:type="continuationSeparator" w:id="0">
    <w:p w14:paraId="182DA522" w14:textId="77777777" w:rsidR="00B22FA6" w:rsidRDefault="00B22FA6" w:rsidP="00A406B2">
      <w:r>
        <w:continuationSeparator/>
      </w:r>
    </w:p>
  </w:endnote>
  <w:endnote w:id="1">
    <w:p w14:paraId="3A061EF6" w14:textId="77777777" w:rsidR="00ED6032" w:rsidRPr="00BC243C" w:rsidRDefault="00ED6032" w:rsidP="00936FA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early-mid 2019, the National Civil Society CRPD Shadow Report Working Group conducted an online survey for people with disability in Australia to provide an additional opportunity to contribute to the development of this Report. More than 1,000 people with disability responded to the Survey, and the findings of the Survey have been incorporated into this Report. </w:t>
      </w:r>
    </w:p>
  </w:endnote>
  <w:endnote w:id="2">
    <w:p w14:paraId="17DE8F6C" w14:textId="77777777" w:rsidR="00ED6032" w:rsidRPr="00BC243C" w:rsidRDefault="00ED6032" w:rsidP="00714A13">
      <w:pPr>
        <w:pStyle w:val="EndnoteText"/>
        <w:rPr>
          <w:rFonts w:cs="Arial"/>
          <w:sz w:val="15"/>
          <w:szCs w:val="15"/>
        </w:rPr>
      </w:pPr>
    </w:p>
    <w:p w14:paraId="5030E3B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1" w:history="1">
        <w:r w:rsidRPr="00BC243C">
          <w:rPr>
            <w:rStyle w:val="Hyperlink"/>
            <w:rFonts w:cs="Arial"/>
            <w:sz w:val="15"/>
            <w:szCs w:val="15"/>
          </w:rPr>
          <w:t>Disability Discrimination Act 1992</w:t>
        </w:r>
      </w:hyperlink>
      <w:r w:rsidRPr="00BC243C">
        <w:rPr>
          <w:rFonts w:cs="Arial"/>
          <w:sz w:val="15"/>
          <w:szCs w:val="15"/>
        </w:rPr>
        <w:t xml:space="preserve"> (Cth) (DDA) makes direct and indirect discrimination on the grounds of disability unlawful in relation to employment, education, access to premises, the provision of goods and services, accommodation, membership of clubs, associations, sports and the administration of Australian Federal laws and programs.</w:t>
      </w:r>
    </w:p>
    <w:p w14:paraId="7E9D009A" w14:textId="77777777" w:rsidR="00ED6032" w:rsidRPr="00BC243C" w:rsidRDefault="00ED6032" w:rsidP="00714A13">
      <w:pPr>
        <w:pStyle w:val="EndnoteText"/>
        <w:rPr>
          <w:rFonts w:cs="Arial"/>
          <w:sz w:val="15"/>
          <w:szCs w:val="15"/>
        </w:rPr>
      </w:pPr>
    </w:p>
  </w:endnote>
  <w:endnote w:id="3">
    <w:p w14:paraId="682D105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example: Victoria, Australian Capital Territory (ACT) and Queensland human rights legislation do not protect economic, social and cultural rights. </w:t>
      </w:r>
    </w:p>
    <w:p w14:paraId="23D82E13" w14:textId="77777777" w:rsidR="00ED6032" w:rsidRPr="00BC243C" w:rsidRDefault="00ED6032" w:rsidP="00714A13">
      <w:pPr>
        <w:pStyle w:val="EndnoteText"/>
        <w:rPr>
          <w:rFonts w:cs="Arial"/>
          <w:sz w:val="15"/>
          <w:szCs w:val="15"/>
        </w:rPr>
      </w:pPr>
    </w:p>
  </w:endnote>
  <w:endnote w:id="4">
    <w:p w14:paraId="376C544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There remain many significant gaps, particularly in relation to fundamental human rights, including freedom from torture and ill-treatment, recognition of legal capacity, institutionalisation, indefinite and arbitrary detention and involuntary treatment.</w:t>
      </w:r>
    </w:p>
    <w:p w14:paraId="51EA5600" w14:textId="77777777" w:rsidR="00ED6032" w:rsidRPr="00BC243C" w:rsidRDefault="00ED6032">
      <w:pPr>
        <w:pStyle w:val="EndnoteText"/>
        <w:rPr>
          <w:rFonts w:cs="Arial"/>
          <w:sz w:val="15"/>
          <w:szCs w:val="15"/>
        </w:rPr>
      </w:pPr>
    </w:p>
  </w:endnote>
  <w:endnote w:id="5">
    <w:p w14:paraId="25F223E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Human Rights Council Report of the Special Rapporteur on the human rights of migrants on his mission to Australia and the regional processing centres in Nauru; 24 April 2017, UN Doc No. A/HRC/35/25/Add.3. See also: Australian Government, </w:t>
      </w:r>
      <w:hyperlink r:id="rId2" w:history="1">
        <w:r w:rsidRPr="00BC243C">
          <w:rPr>
            <w:rStyle w:val="Hyperlink"/>
            <w:rFonts w:cs="Arial"/>
            <w:sz w:val="15"/>
            <w:szCs w:val="15"/>
          </w:rPr>
          <w:t>Australian Government response to the Senate Community Affairs References Committee Reports</w:t>
        </w:r>
      </w:hyperlink>
      <w:r w:rsidRPr="00BC243C">
        <w:rPr>
          <w:rFonts w:cs="Arial"/>
          <w:sz w:val="15"/>
          <w:szCs w:val="15"/>
        </w:rPr>
        <w:t xml:space="preserve"> (May 2015).</w:t>
      </w:r>
    </w:p>
    <w:p w14:paraId="55582FF4" w14:textId="77777777" w:rsidR="00ED6032" w:rsidRPr="00BC243C" w:rsidRDefault="00ED6032" w:rsidP="00714A13">
      <w:pPr>
        <w:pStyle w:val="EndnoteText"/>
        <w:rPr>
          <w:rFonts w:cs="Arial"/>
          <w:sz w:val="15"/>
          <w:szCs w:val="15"/>
        </w:rPr>
      </w:pPr>
    </w:p>
  </w:endnote>
  <w:endnote w:id="6">
    <w:p w14:paraId="3334981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Engagement is usually ad-hoc and/or one-off consultation processes, and do not reflect the Committee on the Rights of Persons with Disabilities, General comment No. 7 (2018) on the participation of persons with disabilities, including children with disabilities, through their representative organizations, in the implementation and monitoring of the Convention. See: UN Doc No. CRPD/C/GC/7.</w:t>
      </w:r>
    </w:p>
    <w:p w14:paraId="03BB1B73" w14:textId="77777777" w:rsidR="00ED6032" w:rsidRPr="00BC243C" w:rsidRDefault="00ED6032" w:rsidP="00714A13">
      <w:pPr>
        <w:pStyle w:val="EndnoteText"/>
        <w:rPr>
          <w:rFonts w:cs="Arial"/>
          <w:sz w:val="15"/>
          <w:szCs w:val="15"/>
        </w:rPr>
      </w:pPr>
      <w:r w:rsidRPr="00BC243C">
        <w:rPr>
          <w:rFonts w:cs="Arial"/>
          <w:sz w:val="15"/>
          <w:szCs w:val="15"/>
        </w:rPr>
        <w:t xml:space="preserve"> </w:t>
      </w:r>
    </w:p>
  </w:endnote>
  <w:endnote w:id="7">
    <w:p w14:paraId="3C18B8A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DPOs and DROs are only funded for a two year period, indexation is not applied to funding and there are restrictions on how this funding can be used. DPO and DRO funding contracts specify that funding cannot be used for international travel, including for CRPD related and other international human rights events. </w:t>
      </w:r>
    </w:p>
    <w:p w14:paraId="1B6FFEFD" w14:textId="77777777" w:rsidR="00ED6032" w:rsidRPr="00BC243C" w:rsidRDefault="00ED6032" w:rsidP="00714A13">
      <w:pPr>
        <w:pStyle w:val="EndnoteText"/>
        <w:rPr>
          <w:rFonts w:cs="Arial"/>
          <w:sz w:val="15"/>
          <w:szCs w:val="15"/>
        </w:rPr>
      </w:pPr>
    </w:p>
  </w:endnote>
  <w:endnote w:id="8">
    <w:p w14:paraId="3295E51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3" w:history="1">
        <w:r w:rsidRPr="00BC243C">
          <w:rPr>
            <w:rStyle w:val="Hyperlink"/>
            <w:rFonts w:cs="Arial"/>
            <w:sz w:val="15"/>
            <w:szCs w:val="15"/>
          </w:rPr>
          <w:t>The National Disability Advocacy Program (NDAP)</w:t>
        </w:r>
      </w:hyperlink>
      <w:r w:rsidRPr="00BC243C">
        <w:rPr>
          <w:rFonts w:cs="Arial"/>
          <w:sz w:val="15"/>
          <w:szCs w:val="15"/>
        </w:rPr>
        <w:t xml:space="preserve"> provides people with disability with access to effective disability advocacy that promotes, protects and ensures their full and equal enjoyment of all human rights enabling community participation. See also: Australian Department of Social Services (DSS) </w:t>
      </w:r>
      <w:hyperlink r:id="rId4" w:history="1">
        <w:r w:rsidRPr="00BC243C">
          <w:rPr>
            <w:rStyle w:val="Hyperlink"/>
            <w:rFonts w:cs="Arial"/>
            <w:sz w:val="15"/>
            <w:szCs w:val="15"/>
          </w:rPr>
          <w:t>Fact Sheet: Disability advocacy and the NDIS</w:t>
        </w:r>
      </w:hyperlink>
      <w:r w:rsidRPr="00BC243C">
        <w:rPr>
          <w:rFonts w:cs="Arial"/>
          <w:sz w:val="15"/>
          <w:szCs w:val="15"/>
        </w:rPr>
        <w:t xml:space="preserve">. </w:t>
      </w:r>
    </w:p>
    <w:p w14:paraId="3B833BAA" w14:textId="77777777" w:rsidR="00ED6032" w:rsidRPr="00BC243C" w:rsidRDefault="00ED6032" w:rsidP="00714A13">
      <w:pPr>
        <w:pStyle w:val="EndnoteText"/>
        <w:rPr>
          <w:rFonts w:cs="Arial"/>
          <w:sz w:val="15"/>
          <w:szCs w:val="15"/>
        </w:rPr>
      </w:pPr>
    </w:p>
  </w:endnote>
  <w:endnote w:id="9">
    <w:p w14:paraId="3494B01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5" w:history="1">
        <w:r w:rsidRPr="00BC243C">
          <w:rPr>
            <w:rStyle w:val="Hyperlink"/>
            <w:rFonts w:cs="Arial"/>
            <w:sz w:val="15"/>
            <w:szCs w:val="15"/>
          </w:rPr>
          <w:t>The National Disability Insurance Scheme (NDIS)</w:t>
        </w:r>
      </w:hyperlink>
      <w:r w:rsidRPr="00BC243C">
        <w:rPr>
          <w:rFonts w:cs="Arial"/>
          <w:sz w:val="15"/>
          <w:szCs w:val="15"/>
        </w:rPr>
        <w:t xml:space="preserve"> is a universal scheme that funds ‘reasonable and necessary’ supports for Australians with permanent and significant disability, and which is expected to be fully rolled out across Australia by 2020. </w:t>
      </w:r>
    </w:p>
    <w:p w14:paraId="47343932" w14:textId="77777777" w:rsidR="00ED6032" w:rsidRPr="00BC243C" w:rsidRDefault="00ED6032" w:rsidP="00714A13">
      <w:pPr>
        <w:pStyle w:val="EndnoteText"/>
        <w:rPr>
          <w:rFonts w:cs="Arial"/>
          <w:sz w:val="15"/>
          <w:szCs w:val="15"/>
        </w:rPr>
      </w:pPr>
    </w:p>
  </w:endnote>
  <w:endnote w:id="10">
    <w:p w14:paraId="3983210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is particularly the case for Aboriginal and Torres Strait Islander peoples in rural and remote areas.</w:t>
      </w:r>
    </w:p>
    <w:p w14:paraId="76962E81" w14:textId="77777777" w:rsidR="00ED6032" w:rsidRPr="00BC243C" w:rsidRDefault="00ED6032" w:rsidP="00714A13">
      <w:pPr>
        <w:pStyle w:val="EndnoteText"/>
        <w:rPr>
          <w:rFonts w:cs="Arial"/>
          <w:sz w:val="15"/>
          <w:szCs w:val="15"/>
        </w:rPr>
      </w:pPr>
    </w:p>
  </w:endnote>
  <w:endnote w:id="11">
    <w:p w14:paraId="7A82F07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6" w:history="1">
        <w:r w:rsidRPr="00BC243C">
          <w:rPr>
            <w:rStyle w:val="Hyperlink"/>
            <w:rFonts w:cs="Arial"/>
            <w:sz w:val="15"/>
            <w:szCs w:val="15"/>
          </w:rPr>
          <w:t>Productivity Commission</w:t>
        </w:r>
      </w:hyperlink>
      <w:r w:rsidRPr="00BC243C">
        <w:rPr>
          <w:rFonts w:cs="Arial"/>
          <w:sz w:val="15"/>
          <w:szCs w:val="15"/>
        </w:rPr>
        <w:t xml:space="preserve"> is the Australian Government's independent research and advisory body on a range of economic, social and environmental issues affecting the welfare of Australians. </w:t>
      </w:r>
    </w:p>
    <w:p w14:paraId="0C4FEAC3" w14:textId="77777777" w:rsidR="00ED6032" w:rsidRPr="00BC243C" w:rsidRDefault="00ED6032" w:rsidP="00714A13">
      <w:pPr>
        <w:pStyle w:val="EndnoteText"/>
        <w:rPr>
          <w:rFonts w:cs="Arial"/>
          <w:sz w:val="15"/>
          <w:szCs w:val="15"/>
        </w:rPr>
      </w:pPr>
    </w:p>
  </w:endnote>
  <w:endnote w:id="12">
    <w:p w14:paraId="70EDF31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(2017) </w:t>
      </w:r>
      <w:hyperlink r:id="rId7" w:anchor="report" w:history="1">
        <w:r w:rsidRPr="00BC243C">
          <w:rPr>
            <w:rStyle w:val="Hyperlink"/>
            <w:rFonts w:cs="Arial"/>
            <w:sz w:val="15"/>
            <w:szCs w:val="15"/>
          </w:rPr>
          <w:t>National Disability Insurance Scheme (NDIS) Costs</w:t>
        </w:r>
      </w:hyperlink>
      <w:r w:rsidRPr="00BC243C">
        <w:rPr>
          <w:rFonts w:cs="Arial"/>
          <w:sz w:val="15"/>
          <w:szCs w:val="15"/>
        </w:rPr>
        <w:t>, Study Report, Canberra.</w:t>
      </w:r>
    </w:p>
    <w:p w14:paraId="739462D1" w14:textId="77777777" w:rsidR="00ED6032" w:rsidRPr="00BC243C" w:rsidRDefault="00ED6032" w:rsidP="00714A13">
      <w:pPr>
        <w:pStyle w:val="EndnoteText"/>
        <w:rPr>
          <w:rFonts w:cs="Arial"/>
          <w:sz w:val="15"/>
          <w:szCs w:val="15"/>
        </w:rPr>
      </w:pPr>
    </w:p>
  </w:endnote>
  <w:endnote w:id="13">
    <w:p w14:paraId="1E9FF0A0"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 w:history="1">
        <w:r w:rsidRPr="00BC243C">
          <w:rPr>
            <w:rStyle w:val="Hyperlink"/>
            <w:rFonts w:cs="Arial"/>
            <w:sz w:val="15"/>
            <w:szCs w:val="15"/>
          </w:rPr>
          <w:t>National Disability Strategy 2010-2020</w:t>
        </w:r>
      </w:hyperlink>
      <w:r w:rsidRPr="00BC243C">
        <w:rPr>
          <w:rFonts w:cs="Arial"/>
          <w:sz w:val="15"/>
          <w:szCs w:val="15"/>
        </w:rPr>
        <w:t>. Department of Social Services, Canberra.</w:t>
      </w:r>
    </w:p>
    <w:p w14:paraId="78DEF7F9" w14:textId="77777777" w:rsidR="00ED6032" w:rsidRPr="00BC243C" w:rsidRDefault="00ED6032">
      <w:pPr>
        <w:pStyle w:val="EndnoteText"/>
        <w:rPr>
          <w:rFonts w:cs="Arial"/>
          <w:sz w:val="15"/>
          <w:szCs w:val="15"/>
        </w:rPr>
      </w:pPr>
    </w:p>
  </w:endnote>
  <w:endnote w:id="14">
    <w:p w14:paraId="1CDC011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9" w:history="1">
        <w:r w:rsidRPr="00BC243C">
          <w:rPr>
            <w:rStyle w:val="Hyperlink"/>
            <w:rFonts w:cs="Arial"/>
            <w:sz w:val="15"/>
            <w:szCs w:val="15"/>
          </w:rPr>
          <w:t>National Disability Strategy (NDS)</w:t>
        </w:r>
      </w:hyperlink>
      <w:r w:rsidRPr="00BC243C">
        <w:rPr>
          <w:rFonts w:cs="Arial"/>
          <w:sz w:val="15"/>
          <w:szCs w:val="15"/>
        </w:rPr>
        <w:t xml:space="preserve"> sets out goals and objectives under six areas of mainstream and disability-specific public policy. The six areas are: 1) Inclusive and accessible communities; 2) Rights protection, justice and legislation; 3) Economic security; 4) Personal and community support; 5) Learning and skills; and 6) Health and well-being. The NDS is being delivered in three phases through the following four-year implementation plans: ‘Laying the Groundwork’ (2011-2014) set the foundation for each State and Territory Government to have its own disability plan to improve outcomes through mainstream policies, programs, services and infrastructure. ‘Driving Action’ (2015-2018) outlines new priority actions as well as ongoing commitments to consolidate actions that are driving improved outcomes and identify where more effort is needed. Measuring Progress (2019-2022) will identify new and emerging outcomes to be implemented in order to ensure the objectives of the NDS are met. </w:t>
      </w:r>
    </w:p>
    <w:p w14:paraId="3F22D674" w14:textId="77777777" w:rsidR="00ED6032" w:rsidRPr="00BC243C" w:rsidRDefault="00ED6032" w:rsidP="00714A13">
      <w:pPr>
        <w:pStyle w:val="EndnoteText"/>
        <w:rPr>
          <w:rFonts w:cs="Arial"/>
          <w:sz w:val="15"/>
          <w:szCs w:val="15"/>
        </w:rPr>
      </w:pPr>
    </w:p>
  </w:endnote>
  <w:endnote w:id="15">
    <w:p w14:paraId="3689E6B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National Disability Strategy Implementation Plan, ‘Measuring Progress (2019-2020)’.</w:t>
      </w:r>
    </w:p>
    <w:p w14:paraId="63652517" w14:textId="77777777" w:rsidR="00ED6032" w:rsidRPr="00BC243C" w:rsidRDefault="00ED6032" w:rsidP="00714A13">
      <w:pPr>
        <w:pStyle w:val="EndnoteText"/>
        <w:rPr>
          <w:rFonts w:cs="Arial"/>
          <w:sz w:val="15"/>
          <w:szCs w:val="15"/>
        </w:rPr>
      </w:pPr>
    </w:p>
  </w:endnote>
  <w:endnote w:id="16">
    <w:p w14:paraId="3A4CD40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Senate Standing Committee on Community Affairs, Report: </w:t>
      </w:r>
      <w:hyperlink r:id="rId10"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xml:space="preserve">. </w:t>
      </w:r>
    </w:p>
    <w:p w14:paraId="306FB165" w14:textId="77777777" w:rsidR="00ED6032" w:rsidRPr="00BC243C" w:rsidRDefault="00ED6032" w:rsidP="00714A13">
      <w:pPr>
        <w:pStyle w:val="EndnoteText"/>
        <w:rPr>
          <w:rFonts w:cs="Arial"/>
          <w:sz w:val="15"/>
          <w:szCs w:val="15"/>
        </w:rPr>
      </w:pPr>
    </w:p>
  </w:endnote>
  <w:endnote w:id="17">
    <w:p w14:paraId="47F52BC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Women with Disabilities Australia (WWDA), (2014) </w:t>
      </w:r>
      <w:hyperlink r:id="rId11" w:history="1">
        <w:r w:rsidRPr="00BC243C">
          <w:rPr>
            <w:rStyle w:val="Hyperlink"/>
            <w:rFonts w:cs="Arial"/>
            <w:sz w:val="15"/>
            <w:szCs w:val="15"/>
          </w:rPr>
          <w:t>‘Gender Blind, Gender Neutral’: The effectiveness of the National Disability Strategy in improving the lives of women and girls with disabilities</w:t>
        </w:r>
      </w:hyperlink>
      <w:r w:rsidRPr="00BC243C">
        <w:rPr>
          <w:rFonts w:cs="Arial"/>
          <w:sz w:val="15"/>
          <w:szCs w:val="15"/>
        </w:rPr>
        <w:t>. WWDA, Hobart, Tasmania, ISBN: 978-0-9585268-2-1.</w:t>
      </w:r>
    </w:p>
    <w:p w14:paraId="239D8B6C" w14:textId="77777777" w:rsidR="00ED6032" w:rsidRPr="00BC243C" w:rsidRDefault="00ED6032" w:rsidP="00714A13">
      <w:pPr>
        <w:pStyle w:val="EndnoteText"/>
        <w:rPr>
          <w:rFonts w:cs="Arial"/>
          <w:sz w:val="15"/>
          <w:szCs w:val="15"/>
        </w:rPr>
      </w:pPr>
    </w:p>
  </w:endnote>
  <w:endnote w:id="18">
    <w:p w14:paraId="6DFA7A0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 Australia) (2017) </w:t>
      </w:r>
      <w:hyperlink r:id="rId12" w:history="1">
        <w:r w:rsidRPr="00BC243C">
          <w:rPr>
            <w:rStyle w:val="Hyperlink"/>
            <w:rFonts w:cs="Arial"/>
            <w:sz w:val="15"/>
            <w:szCs w:val="15"/>
          </w:rPr>
          <w:t>Submission to the Senate Community Affairs References Committee Inquiry into the delivery of outcomes under the National Disability Strategy 2010-2020</w:t>
        </w:r>
      </w:hyperlink>
      <w:r w:rsidRPr="00BC243C">
        <w:rPr>
          <w:rFonts w:cs="Arial"/>
          <w:sz w:val="15"/>
          <w:szCs w:val="15"/>
        </w:rPr>
        <w:t xml:space="preserve"> (NDS). </w:t>
      </w:r>
    </w:p>
    <w:p w14:paraId="3D298AC2" w14:textId="77777777" w:rsidR="00ED6032" w:rsidRPr="00BC243C" w:rsidRDefault="00ED6032" w:rsidP="00714A13">
      <w:pPr>
        <w:pStyle w:val="EndnoteText"/>
        <w:rPr>
          <w:rFonts w:cs="Arial"/>
          <w:sz w:val="15"/>
          <w:szCs w:val="15"/>
        </w:rPr>
      </w:pPr>
    </w:p>
  </w:endnote>
  <w:endnote w:id="19">
    <w:p w14:paraId="7DBD114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Senate Standing Committee on Community Affairs, Report: </w:t>
      </w:r>
      <w:hyperlink r:id="rId13"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xml:space="preserve"> </w:t>
      </w:r>
    </w:p>
    <w:p w14:paraId="594E05EC" w14:textId="77777777" w:rsidR="00ED6032" w:rsidRPr="00BC243C" w:rsidRDefault="00ED6032" w:rsidP="00714A13">
      <w:pPr>
        <w:pStyle w:val="EndnoteText"/>
        <w:rPr>
          <w:rFonts w:cs="Arial"/>
          <w:sz w:val="15"/>
          <w:szCs w:val="15"/>
        </w:rPr>
      </w:pPr>
    </w:p>
  </w:endnote>
  <w:endnote w:id="20">
    <w:p w14:paraId="2146234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(2018) </w:t>
      </w:r>
      <w:hyperlink r:id="rId14" w:history="1">
        <w:r w:rsidRPr="00BC243C">
          <w:rPr>
            <w:rStyle w:val="Hyperlink"/>
            <w:rFonts w:cs="Arial"/>
            <w:sz w:val="15"/>
            <w:szCs w:val="15"/>
          </w:rPr>
          <w:t>Australian Government Response</w:t>
        </w:r>
      </w:hyperlink>
      <w:r w:rsidRPr="00BC243C">
        <w:rPr>
          <w:rFonts w:cs="Arial"/>
          <w:sz w:val="15"/>
          <w:szCs w:val="15"/>
        </w:rPr>
        <w:t xml:space="preserve"> to the Senate Standing Committee on Community Affairs, Report: Delivery of outcomes under the National Disability Strategy 2010-2020 to build inclusive and accessible communities. </w:t>
      </w:r>
    </w:p>
    <w:p w14:paraId="1AC31309" w14:textId="77777777" w:rsidR="00ED6032" w:rsidRPr="00BC243C" w:rsidRDefault="00ED6032" w:rsidP="00714A13">
      <w:pPr>
        <w:pStyle w:val="EndnoteText"/>
        <w:rPr>
          <w:rFonts w:cs="Arial"/>
          <w:sz w:val="15"/>
          <w:szCs w:val="15"/>
        </w:rPr>
      </w:pPr>
    </w:p>
  </w:endnote>
  <w:endnote w:id="21">
    <w:p w14:paraId="48BE105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 person satisfies the </w:t>
      </w:r>
      <w:hyperlink r:id="rId15" w:history="1">
        <w:r w:rsidRPr="00BC243C">
          <w:rPr>
            <w:rStyle w:val="Hyperlink"/>
            <w:rFonts w:cs="Arial"/>
            <w:sz w:val="15"/>
            <w:szCs w:val="15"/>
          </w:rPr>
          <w:t>Assessment criteria for the NDIS</w:t>
        </w:r>
      </w:hyperlink>
      <w:r w:rsidRPr="00BC243C">
        <w:rPr>
          <w:rFonts w:cs="Arial"/>
          <w:sz w:val="15"/>
          <w:szCs w:val="15"/>
        </w:rPr>
        <w:t xml:space="preserve"> if: (a) They are under the age of 65; (b) They have a disability that is due to an impairment likely to be permanent and life long; (c) Their impairment substantially reduces their ability to participate effectively in everyday life; (d) They are an Australian citizen or permanent resident; and (e) They require reasonable and necessary supports to live an ordinary life. </w:t>
      </w:r>
    </w:p>
    <w:p w14:paraId="3E86C6A8" w14:textId="77777777" w:rsidR="00ED6032" w:rsidRPr="00BC243C" w:rsidRDefault="00ED6032" w:rsidP="00714A13">
      <w:pPr>
        <w:pStyle w:val="EndnoteText"/>
        <w:rPr>
          <w:rFonts w:cs="Arial"/>
          <w:sz w:val="15"/>
          <w:szCs w:val="15"/>
        </w:rPr>
      </w:pPr>
    </w:p>
  </w:endnote>
  <w:endnote w:id="22">
    <w:p w14:paraId="537FF31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legislation is not well drafted and has resulted in contradictory interpretations by the NDIA and the Administrative Appeals Tribunal. There is not yet an established body of case law from the Federal Court to provide authoritative guidance on many issues.   See the NDIS Act at: </w:t>
      </w:r>
      <w:hyperlink r:id="rId16" w:history="1">
        <w:r w:rsidRPr="00BC243C">
          <w:rPr>
            <w:rStyle w:val="Hyperlink"/>
            <w:rFonts w:cs="Arial"/>
            <w:sz w:val="15"/>
            <w:szCs w:val="15"/>
          </w:rPr>
          <w:t>https://www.legislation.gov.au/Details/C2013A00020</w:t>
        </w:r>
      </w:hyperlink>
      <w:r w:rsidRPr="00BC243C">
        <w:rPr>
          <w:rFonts w:cs="Arial"/>
          <w:sz w:val="15"/>
          <w:szCs w:val="15"/>
        </w:rPr>
        <w:t xml:space="preserve"> </w:t>
      </w:r>
    </w:p>
    <w:p w14:paraId="6E9CE3C9" w14:textId="77777777" w:rsidR="00ED6032" w:rsidRPr="00BC243C" w:rsidRDefault="00ED6032" w:rsidP="00714A13">
      <w:pPr>
        <w:pStyle w:val="EndnoteText"/>
        <w:rPr>
          <w:rFonts w:cs="Arial"/>
          <w:sz w:val="15"/>
          <w:szCs w:val="15"/>
        </w:rPr>
      </w:pPr>
    </w:p>
  </w:endnote>
  <w:endnote w:id="23">
    <w:p w14:paraId="13DB8597"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At full Scheme, approximately 460,000 people are expected to be supported by the NDIS. People identifying as Aboriginal or Torres Strait Islander make up 5.4% of participants. More than half of NDIS participants (52%) are aged 18 and under; the majority of participants are male (63%). Australian Institute of Health and Welfare 2017. </w:t>
      </w:r>
      <w:hyperlink r:id="rId17"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Productivity Commission (2019), </w:t>
      </w:r>
      <w:hyperlink r:id="rId18" w:history="1">
        <w:r w:rsidRPr="00BC243C">
          <w:rPr>
            <w:rStyle w:val="Hyperlink"/>
            <w:rFonts w:cs="Arial"/>
            <w:sz w:val="15"/>
            <w:szCs w:val="15"/>
          </w:rPr>
          <w:t>Report on Government Services 2019</w:t>
        </w:r>
      </w:hyperlink>
    </w:p>
    <w:p w14:paraId="67A0B729" w14:textId="77777777" w:rsidR="00ED6032" w:rsidRPr="00BC243C" w:rsidRDefault="00ED6032" w:rsidP="00714A13">
      <w:pPr>
        <w:pStyle w:val="EndnoteText"/>
        <w:rPr>
          <w:rFonts w:cs="Arial"/>
          <w:sz w:val="15"/>
          <w:szCs w:val="15"/>
        </w:rPr>
      </w:pPr>
    </w:p>
  </w:endnote>
  <w:endnote w:id="24">
    <w:p w14:paraId="1B9FA0C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19" w:history="1">
        <w:r w:rsidRPr="00BC243C">
          <w:rPr>
            <w:rStyle w:val="Hyperlink"/>
            <w:rFonts w:cs="Arial"/>
            <w:sz w:val="15"/>
            <w:szCs w:val="15"/>
          </w:rPr>
          <w:t>Progress Report</w:t>
        </w:r>
      </w:hyperlink>
      <w:r w:rsidRPr="00BC243C">
        <w:rPr>
          <w:rFonts w:cs="Arial"/>
          <w:sz w:val="15"/>
          <w:szCs w:val="15"/>
        </w:rPr>
        <w:t>.</w:t>
      </w:r>
    </w:p>
    <w:p w14:paraId="55E78F97" w14:textId="77777777" w:rsidR="00ED6032" w:rsidRPr="00BC243C" w:rsidRDefault="00ED6032" w:rsidP="00714A13">
      <w:pPr>
        <w:pStyle w:val="EndnoteText"/>
        <w:rPr>
          <w:rFonts w:cs="Arial"/>
          <w:sz w:val="15"/>
          <w:szCs w:val="15"/>
        </w:rPr>
      </w:pPr>
    </w:p>
  </w:endnote>
  <w:endnote w:id="25">
    <w:p w14:paraId="2F7C6E8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Limited information is publicly available to help Scheme participants and their families, carers and advocates to navigate the planning system.</w:t>
      </w:r>
    </w:p>
    <w:p w14:paraId="53A8B5EA" w14:textId="77777777" w:rsidR="00ED6032" w:rsidRPr="00BC243C" w:rsidRDefault="00ED6032" w:rsidP="00714A13">
      <w:pPr>
        <w:pStyle w:val="EndnoteText"/>
        <w:rPr>
          <w:rFonts w:cs="Arial"/>
          <w:sz w:val="15"/>
          <w:szCs w:val="15"/>
        </w:rPr>
      </w:pPr>
    </w:p>
  </w:endnote>
  <w:endnote w:id="26">
    <w:p w14:paraId="0A57A4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their entitlement to request a face to face meeting or have an advocate present during the planning meeting.</w:t>
      </w:r>
    </w:p>
    <w:p w14:paraId="5F4BE24E" w14:textId="77777777" w:rsidR="00ED6032" w:rsidRPr="00BC243C" w:rsidRDefault="00ED6032" w:rsidP="00714A13">
      <w:pPr>
        <w:pStyle w:val="EndnoteText"/>
        <w:rPr>
          <w:rFonts w:cs="Arial"/>
          <w:sz w:val="15"/>
          <w:szCs w:val="15"/>
        </w:rPr>
      </w:pPr>
    </w:p>
  </w:endnote>
  <w:endnote w:id="27">
    <w:p w14:paraId="7D35BC1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0" w:history="1">
        <w:r w:rsidRPr="00BC243C">
          <w:rPr>
            <w:rStyle w:val="Hyperlink"/>
            <w:rFonts w:cs="Arial"/>
            <w:sz w:val="15"/>
            <w:szCs w:val="15"/>
          </w:rPr>
          <w:t>Progress Report</w:t>
        </w:r>
      </w:hyperlink>
      <w:r w:rsidRPr="00BC243C">
        <w:rPr>
          <w:rFonts w:cs="Arial"/>
          <w:sz w:val="15"/>
          <w:szCs w:val="15"/>
        </w:rPr>
        <w:t xml:space="preserve">; Joint Standing Committee on the National Disability Insurance Scheme (September 2017) </w:t>
      </w:r>
      <w:hyperlink r:id="rId21" w:history="1">
        <w:r w:rsidRPr="00BC243C">
          <w:rPr>
            <w:rStyle w:val="Hyperlink"/>
            <w:rFonts w:cs="Arial"/>
            <w:sz w:val="15"/>
            <w:szCs w:val="15"/>
          </w:rPr>
          <w:t>Progress Report</w:t>
        </w:r>
      </w:hyperlink>
      <w:r w:rsidRPr="00BC243C">
        <w:rPr>
          <w:rFonts w:cs="Arial"/>
          <w:sz w:val="15"/>
          <w:szCs w:val="15"/>
        </w:rPr>
        <w:t>.</w:t>
      </w:r>
    </w:p>
    <w:p w14:paraId="117D1AC5" w14:textId="77777777" w:rsidR="00ED6032" w:rsidRPr="00BC243C" w:rsidRDefault="00ED6032" w:rsidP="00714A13">
      <w:pPr>
        <w:pStyle w:val="EndnoteText"/>
        <w:rPr>
          <w:rFonts w:cs="Arial"/>
          <w:sz w:val="15"/>
          <w:szCs w:val="15"/>
        </w:rPr>
      </w:pPr>
    </w:p>
  </w:endnote>
  <w:endnote w:id="28">
    <w:p w14:paraId="0778A06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2" w:history="1">
        <w:r w:rsidRPr="00BC243C">
          <w:rPr>
            <w:rStyle w:val="Hyperlink"/>
            <w:rFonts w:cs="Arial"/>
            <w:sz w:val="15"/>
            <w:szCs w:val="15"/>
          </w:rPr>
          <w:t>Progress Report</w:t>
        </w:r>
      </w:hyperlink>
      <w:r w:rsidRPr="00BC243C">
        <w:rPr>
          <w:rFonts w:cs="Arial"/>
          <w:sz w:val="15"/>
          <w:szCs w:val="15"/>
        </w:rPr>
        <w:t>.</w:t>
      </w:r>
    </w:p>
    <w:p w14:paraId="39AE6908" w14:textId="77777777" w:rsidR="00ED6032" w:rsidRPr="00BC243C" w:rsidRDefault="00ED6032" w:rsidP="00714A13">
      <w:pPr>
        <w:pStyle w:val="EndnoteText"/>
        <w:rPr>
          <w:rFonts w:cs="Arial"/>
          <w:sz w:val="15"/>
          <w:szCs w:val="15"/>
        </w:rPr>
      </w:pPr>
    </w:p>
  </w:endnote>
  <w:endnote w:id="29">
    <w:p w14:paraId="73003B09" w14:textId="77777777" w:rsidR="00ED6032" w:rsidRDefault="00ED6032" w:rsidP="0072419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from CALD backgrounds are 7.7 percent of participants, despite a stated NDIA goal of 20 per cent CALD participants</w:t>
      </w:r>
      <w:r>
        <w:rPr>
          <w:rFonts w:cs="Arial"/>
          <w:sz w:val="15"/>
          <w:szCs w:val="15"/>
        </w:rPr>
        <w:t xml:space="preserve">. </w:t>
      </w:r>
      <w:r w:rsidRPr="00BC243C">
        <w:rPr>
          <w:rFonts w:cs="Arial"/>
          <w:sz w:val="15"/>
          <w:szCs w:val="15"/>
        </w:rPr>
        <w:t>Aboriginal and Torres Strait Islander people are 5.4 percent of participants or about 9000, despite around 60,000 Aboriginal and Torres Strait Islander people in Australia having a severe or profound disability.</w:t>
      </w:r>
    </w:p>
    <w:p w14:paraId="6AE5AE05" w14:textId="77777777" w:rsidR="00ED6032" w:rsidRPr="00BC243C" w:rsidRDefault="00ED6032" w:rsidP="0072419C">
      <w:pPr>
        <w:pStyle w:val="EndnoteText"/>
        <w:rPr>
          <w:rFonts w:cs="Arial"/>
          <w:sz w:val="15"/>
          <w:szCs w:val="15"/>
        </w:rPr>
      </w:pPr>
    </w:p>
  </w:endnote>
  <w:endnote w:id="30">
    <w:p w14:paraId="0851E9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2017) </w:t>
      </w:r>
      <w:hyperlink r:id="rId23" w:history="1">
        <w:r w:rsidRPr="00BC243C">
          <w:rPr>
            <w:rStyle w:val="Hyperlink"/>
            <w:rFonts w:cs="Arial"/>
            <w:sz w:val="15"/>
            <w:szCs w:val="15"/>
          </w:rPr>
          <w:t>Progress Report</w:t>
        </w:r>
      </w:hyperlink>
      <w:r w:rsidRPr="00BC243C">
        <w:rPr>
          <w:rFonts w:cs="Arial"/>
          <w:sz w:val="15"/>
          <w:szCs w:val="15"/>
        </w:rPr>
        <w:t>.</w:t>
      </w:r>
    </w:p>
    <w:p w14:paraId="4975054A" w14:textId="77777777" w:rsidR="00ED6032" w:rsidRPr="00BC243C" w:rsidRDefault="00ED6032" w:rsidP="00714A13">
      <w:pPr>
        <w:pStyle w:val="EndnoteText"/>
        <w:rPr>
          <w:rFonts w:cs="Arial"/>
          <w:sz w:val="15"/>
          <w:szCs w:val="15"/>
        </w:rPr>
      </w:pPr>
    </w:p>
  </w:endnote>
  <w:endnote w:id="31">
    <w:p w14:paraId="2958CA0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insufficient funding allocated by the Federal Government for NDIS advocacy has resulted in inequality and significant unmet need. In addition, the paucity of funded advocacy has resulted in a significant rise in fraudulent activities by providers and fee for service for reviews and appeals by the same services creating serious conflicts of interest. See also: Joint Standing Committee on the National Disability Insurance Scheme (September 2017) </w:t>
      </w:r>
      <w:hyperlink r:id="rId24" w:history="1">
        <w:r w:rsidRPr="00BC243C">
          <w:rPr>
            <w:rStyle w:val="Hyperlink"/>
            <w:rFonts w:cs="Arial"/>
            <w:sz w:val="15"/>
            <w:szCs w:val="15"/>
          </w:rPr>
          <w:t>Progress Report</w:t>
        </w:r>
      </w:hyperlink>
      <w:r w:rsidRPr="00BC243C">
        <w:rPr>
          <w:rFonts w:cs="Arial"/>
          <w:sz w:val="15"/>
          <w:szCs w:val="15"/>
        </w:rPr>
        <w:t>.</w:t>
      </w:r>
    </w:p>
    <w:p w14:paraId="4E4BB986" w14:textId="77777777" w:rsidR="00ED6032" w:rsidRPr="00BC243C" w:rsidRDefault="00ED6032" w:rsidP="00714A13">
      <w:pPr>
        <w:pStyle w:val="EndnoteText"/>
        <w:rPr>
          <w:rFonts w:cs="Arial"/>
          <w:sz w:val="15"/>
          <w:szCs w:val="15"/>
        </w:rPr>
      </w:pPr>
    </w:p>
  </w:endnote>
  <w:endnote w:id="32">
    <w:p w14:paraId="4A1925F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5" w:history="1">
        <w:r w:rsidRPr="00BC243C">
          <w:rPr>
            <w:rStyle w:val="Hyperlink"/>
            <w:rFonts w:cs="Arial"/>
            <w:sz w:val="15"/>
            <w:szCs w:val="15"/>
          </w:rPr>
          <w:t>Progress Report</w:t>
        </w:r>
      </w:hyperlink>
      <w:r w:rsidRPr="00BC243C">
        <w:rPr>
          <w:rFonts w:cs="Arial"/>
          <w:sz w:val="15"/>
          <w:szCs w:val="15"/>
        </w:rPr>
        <w:t xml:space="preserve">. </w:t>
      </w:r>
    </w:p>
    <w:p w14:paraId="41D352B9" w14:textId="77777777" w:rsidR="00ED6032" w:rsidRPr="00BC243C" w:rsidRDefault="00ED6032" w:rsidP="00714A13">
      <w:pPr>
        <w:pStyle w:val="EndnoteText"/>
        <w:rPr>
          <w:rFonts w:cs="Arial"/>
          <w:sz w:val="15"/>
          <w:szCs w:val="15"/>
        </w:rPr>
      </w:pPr>
    </w:p>
  </w:endnote>
  <w:endnote w:id="33">
    <w:p w14:paraId="631947B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BE02BE3" w14:textId="77777777" w:rsidR="00ED6032" w:rsidRPr="00BC243C" w:rsidRDefault="00ED6032" w:rsidP="00714A13">
      <w:pPr>
        <w:pStyle w:val="EndnoteText"/>
        <w:rPr>
          <w:rFonts w:cs="Arial"/>
          <w:sz w:val="15"/>
          <w:szCs w:val="15"/>
        </w:rPr>
      </w:pPr>
    </w:p>
  </w:endnote>
  <w:endnote w:id="34">
    <w:p w14:paraId="4200947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Federal Government also spent $3.8 billion less on the NDIS in 2018-19 than they estimated in the previous year’s budget.</w:t>
      </w:r>
    </w:p>
    <w:p w14:paraId="2B4C230C" w14:textId="77777777" w:rsidR="00ED6032" w:rsidRPr="00BC243C" w:rsidRDefault="00ED6032" w:rsidP="00F54F44">
      <w:pPr>
        <w:pStyle w:val="EndnoteText"/>
        <w:rPr>
          <w:rFonts w:cs="Arial"/>
          <w:sz w:val="15"/>
          <w:szCs w:val="15"/>
        </w:rPr>
      </w:pPr>
    </w:p>
  </w:endnote>
  <w:endnote w:id="35">
    <w:p w14:paraId="22E9555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NDIS rollout has been plagued by issues around participant plans, unrealistic pricing, providers struggling to enter the scheme and a poorly functioning IT system. See: Michael, Luke (3</w:t>
      </w:r>
      <w:r w:rsidRPr="00BC243C">
        <w:rPr>
          <w:rFonts w:cs="Arial"/>
          <w:sz w:val="15"/>
          <w:szCs w:val="15"/>
          <w:vertAlign w:val="superscript"/>
        </w:rPr>
        <w:t>rd</w:t>
      </w:r>
      <w:r w:rsidRPr="00BC243C">
        <w:rPr>
          <w:rFonts w:cs="Arial"/>
          <w:sz w:val="15"/>
          <w:szCs w:val="15"/>
        </w:rPr>
        <w:t xml:space="preserve"> April 2019) </w:t>
      </w:r>
      <w:hyperlink r:id="rId27" w:history="1">
        <w:r w:rsidRPr="00BC243C">
          <w:rPr>
            <w:rStyle w:val="Hyperlink"/>
            <w:rFonts w:cs="Arial"/>
            <w:sz w:val="15"/>
            <w:szCs w:val="15"/>
          </w:rPr>
          <w:t>Advocates ask, why are NDIS funds not being used to fix the scheme?</w:t>
        </w:r>
      </w:hyperlink>
      <w:r w:rsidRPr="00BC243C">
        <w:rPr>
          <w:rFonts w:cs="Arial"/>
          <w:sz w:val="15"/>
          <w:szCs w:val="15"/>
        </w:rPr>
        <w:t xml:space="preserve"> In ProbonoAustralia. See also: Michael, Luke (28</w:t>
      </w:r>
      <w:r w:rsidRPr="00BC243C">
        <w:rPr>
          <w:rFonts w:cs="Arial"/>
          <w:sz w:val="15"/>
          <w:szCs w:val="15"/>
          <w:vertAlign w:val="superscript"/>
        </w:rPr>
        <w:t>th</w:t>
      </w:r>
      <w:r w:rsidRPr="00BC243C">
        <w:rPr>
          <w:rFonts w:cs="Arial"/>
          <w:sz w:val="15"/>
          <w:szCs w:val="15"/>
        </w:rPr>
        <w:t xml:space="preserve"> March 2019) </w:t>
      </w:r>
      <w:hyperlink r:id="rId28" w:history="1">
        <w:r w:rsidRPr="00BC243C">
          <w:rPr>
            <w:rStyle w:val="Hyperlink"/>
            <w:rFonts w:cs="Arial"/>
            <w:sz w:val="15"/>
            <w:szCs w:val="15"/>
          </w:rPr>
          <w:t>Advocates fight plan to use surplus NDIS funds to boost budget</w:t>
        </w:r>
      </w:hyperlink>
      <w:r w:rsidRPr="00BC243C">
        <w:rPr>
          <w:rFonts w:cs="Arial"/>
          <w:sz w:val="15"/>
          <w:szCs w:val="15"/>
        </w:rPr>
        <w:t xml:space="preserve">; In ProbonoAustralia. The Australian National Audit Office (ANAO) released an NDIA Performance Report in October 2017. The Australian National Audit Office (ANAO) assessed the effectiveness of controls being implemented and developed by the NDIA to ensure Scheme access decisions are consistent with legislative and other requirements. The Audit found among other things, that, while the NDIA had implemented some controls, these were inconsistently applied, data integrity and reporting issues had limited the Agency's ability to monitor training completion by decision-makers, and the access process was not well supported by ICT systems. See: Australian National Audit Office (ANAO) (October 2017), </w:t>
      </w:r>
      <w:hyperlink r:id="rId29" w:history="1">
        <w:r w:rsidRPr="00BC243C">
          <w:rPr>
            <w:rStyle w:val="Hyperlink"/>
            <w:rFonts w:cs="Arial"/>
            <w:sz w:val="15"/>
            <w:szCs w:val="15"/>
          </w:rPr>
          <w:t>Decision-making Controls for Sustainability - NDIS Access</w:t>
        </w:r>
      </w:hyperlink>
      <w:r w:rsidRPr="00BC243C">
        <w:rPr>
          <w:rFonts w:cs="Arial"/>
          <w:sz w:val="15"/>
          <w:szCs w:val="15"/>
        </w:rPr>
        <w:t xml:space="preserve">. </w:t>
      </w:r>
    </w:p>
    <w:p w14:paraId="6C7B6CC7" w14:textId="77777777" w:rsidR="00ED6032" w:rsidRPr="00BC243C" w:rsidRDefault="00ED6032" w:rsidP="00F54F44">
      <w:pPr>
        <w:pStyle w:val="EndnoteText"/>
        <w:rPr>
          <w:rFonts w:cs="Arial"/>
          <w:sz w:val="15"/>
          <w:szCs w:val="15"/>
        </w:rPr>
      </w:pPr>
    </w:p>
  </w:endnote>
  <w:endnote w:id="36">
    <w:p w14:paraId="5608F265" w14:textId="77777777" w:rsidR="00ED6032" w:rsidRPr="00BC243C" w:rsidRDefault="00ED6032" w:rsidP="00F54F4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2018) </w:t>
      </w:r>
      <w:hyperlink r:id="rId30" w:history="1">
        <w:r w:rsidRPr="00BC243C">
          <w:rPr>
            <w:rStyle w:val="Hyperlink"/>
            <w:rFonts w:cs="Arial"/>
            <w:sz w:val="15"/>
            <w:szCs w:val="15"/>
          </w:rPr>
          <w:t>Market readiness for provision of services under the NDIS</w:t>
        </w:r>
      </w:hyperlink>
      <w:r w:rsidRPr="00BC243C">
        <w:rPr>
          <w:rFonts w:cs="Arial"/>
          <w:sz w:val="15"/>
          <w:szCs w:val="15"/>
        </w:rPr>
        <w:t xml:space="preserve">. </w:t>
      </w:r>
    </w:p>
    <w:p w14:paraId="3048004F" w14:textId="77777777" w:rsidR="00ED6032" w:rsidRPr="003D2F88" w:rsidRDefault="00ED6032" w:rsidP="00F54F44">
      <w:pPr>
        <w:pStyle w:val="EndnoteText"/>
        <w:rPr>
          <w:rFonts w:cs="Arial"/>
          <w:sz w:val="15"/>
          <w:szCs w:val="15"/>
        </w:rPr>
      </w:pPr>
    </w:p>
  </w:endnote>
  <w:endnote w:id="37">
    <w:p w14:paraId="55409497" w14:textId="77777777" w:rsidR="00ED6032" w:rsidRPr="003D2F88" w:rsidRDefault="00ED6032" w:rsidP="003D2F88">
      <w:pPr>
        <w:pStyle w:val="EndnoteText"/>
        <w:rPr>
          <w:rFonts w:cs="Arial"/>
          <w:sz w:val="15"/>
          <w:szCs w:val="15"/>
        </w:rPr>
      </w:pPr>
      <w:r w:rsidRPr="003D2F88">
        <w:rPr>
          <w:rStyle w:val="EndnoteReference"/>
          <w:rFonts w:cs="Arial"/>
          <w:sz w:val="15"/>
          <w:szCs w:val="15"/>
        </w:rPr>
        <w:endnoteRef/>
      </w:r>
      <w:r w:rsidRPr="003D2F88">
        <w:rPr>
          <w:rFonts w:cs="Arial"/>
          <w:sz w:val="15"/>
          <w:szCs w:val="15"/>
        </w:rPr>
        <w:t xml:space="preserve"> Disabled People’s Organisations Australia, “Building a Disability Inclusive Australia”, </w:t>
      </w:r>
      <w:hyperlink r:id="rId31" w:history="1">
        <w:r w:rsidRPr="003D2F88">
          <w:rPr>
            <w:rStyle w:val="Hyperlink"/>
            <w:rFonts w:cs="Arial"/>
            <w:sz w:val="15"/>
            <w:szCs w:val="15"/>
          </w:rPr>
          <w:t>Election Policy Platform 2016</w:t>
        </w:r>
      </w:hyperlink>
    </w:p>
    <w:p w14:paraId="2991400B" w14:textId="77777777" w:rsidR="00ED6032" w:rsidRPr="003D2F88" w:rsidRDefault="00ED6032">
      <w:pPr>
        <w:pStyle w:val="EndnoteText"/>
        <w:rPr>
          <w:rFonts w:cs="Arial"/>
          <w:sz w:val="15"/>
          <w:szCs w:val="15"/>
        </w:rPr>
      </w:pPr>
    </w:p>
  </w:endnote>
  <w:endnote w:id="38">
    <w:p w14:paraId="4452C202" w14:textId="77777777" w:rsidR="00ED6032" w:rsidRPr="00BC243C" w:rsidRDefault="00ED6032" w:rsidP="00DE7E8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National Mental Health Commission’s report on Mental Health Programs and Services estimated that about 700,000 Australians experience a severe mental illness in any one year. According to the NDIA, about 64 000 people with primary psychosocial disability are expected to be eligible for individual packages in the NDIS at full scheme. See: Productivity Commission, </w:t>
      </w:r>
      <w:hyperlink r:id="rId32" w:anchor="report" w:history="1">
        <w:r w:rsidRPr="00BC243C">
          <w:rPr>
            <w:rStyle w:val="Hyperlink"/>
            <w:rFonts w:cs="Arial"/>
            <w:sz w:val="15"/>
            <w:szCs w:val="15"/>
          </w:rPr>
          <w:t>National Disability Insurance Scheme (NDIS) Costs</w:t>
        </w:r>
      </w:hyperlink>
      <w:r w:rsidRPr="00BC243C">
        <w:rPr>
          <w:rFonts w:cs="Arial"/>
          <w:sz w:val="15"/>
          <w:szCs w:val="15"/>
        </w:rPr>
        <w:t xml:space="preserve">, 19 October 2017. A national inquiry undertaken by the Joint Standing Committee on the National Disability Insurance Scheme in 2018 found that the lack of clarity around eligibility criteria, the apparent reliance on diagnosis rather than functional needs, the absence of a validated assessment tool for planners, and reported lack of skills and expertise of planners in the psychosocial disability field were key contributors to inconsistencies in eligibility and planning outcomes for people with psychosocial disability. See: Joint Standing Committee on the National Disability Insurance Scheme (March 2019) </w:t>
      </w:r>
      <w:hyperlink r:id="rId33" w:history="1">
        <w:r w:rsidRPr="00BC243C">
          <w:rPr>
            <w:rStyle w:val="Hyperlink"/>
            <w:rFonts w:cs="Arial"/>
            <w:sz w:val="15"/>
            <w:szCs w:val="15"/>
          </w:rPr>
          <w:t>Progress Report</w:t>
        </w:r>
      </w:hyperlink>
      <w:r w:rsidRPr="00BC243C">
        <w:rPr>
          <w:rFonts w:cs="Arial"/>
          <w:sz w:val="15"/>
          <w:szCs w:val="15"/>
        </w:rPr>
        <w:t xml:space="preserve">. See also: National Mental Health Commission (2018) </w:t>
      </w:r>
      <w:hyperlink r:id="rId34" w:history="1">
        <w:r w:rsidRPr="00BC243C">
          <w:rPr>
            <w:rStyle w:val="Hyperlink"/>
            <w:rFonts w:cs="Arial"/>
            <w:sz w:val="15"/>
            <w:szCs w:val="15"/>
          </w:rPr>
          <w:t>Monitoring mental health and suicide prevention reform: National Report 2018</w:t>
        </w:r>
      </w:hyperlink>
      <w:r w:rsidRPr="00BC243C">
        <w:rPr>
          <w:rFonts w:cs="Arial"/>
          <w:sz w:val="15"/>
          <w:szCs w:val="15"/>
        </w:rPr>
        <w:t>. Published by: National Mental Health Commission, Sydney.</w:t>
      </w:r>
    </w:p>
    <w:p w14:paraId="35E9A2AA" w14:textId="77777777" w:rsidR="00ED6032" w:rsidRPr="00BC243C" w:rsidRDefault="00ED6032" w:rsidP="00714A13">
      <w:pPr>
        <w:pStyle w:val="EndnoteText"/>
        <w:rPr>
          <w:rFonts w:cs="Arial"/>
          <w:sz w:val="15"/>
          <w:szCs w:val="15"/>
        </w:rPr>
      </w:pPr>
    </w:p>
  </w:endnote>
  <w:endnote w:id="39">
    <w:p w14:paraId="5F1228BA"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those not eligible for the NDIS.</w:t>
      </w:r>
    </w:p>
    <w:p w14:paraId="56B140A9" w14:textId="77777777" w:rsidR="00ED6032" w:rsidRPr="00BC243C" w:rsidRDefault="00ED6032">
      <w:pPr>
        <w:pStyle w:val="EndnoteText"/>
        <w:rPr>
          <w:rFonts w:cs="Arial"/>
          <w:sz w:val="15"/>
          <w:szCs w:val="15"/>
        </w:rPr>
      </w:pPr>
    </w:p>
  </w:endnote>
  <w:endnote w:id="40">
    <w:p w14:paraId="690A6C1C"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has resulted in some quality providers already leaving the market. Some new market entrants and existing providers are exploiting the pricing structure established by the </w:t>
      </w:r>
      <w:hyperlink r:id="rId35" w:history="1">
        <w:r w:rsidRPr="00BC243C">
          <w:rPr>
            <w:rStyle w:val="Hyperlink"/>
            <w:rFonts w:cs="Arial"/>
            <w:sz w:val="15"/>
            <w:szCs w:val="15"/>
          </w:rPr>
          <w:t>NDIS Price Guide</w:t>
        </w:r>
      </w:hyperlink>
      <w:r w:rsidRPr="00BC243C">
        <w:rPr>
          <w:rFonts w:cs="Arial"/>
          <w:sz w:val="15"/>
          <w:szCs w:val="15"/>
        </w:rPr>
        <w:t>.</w:t>
      </w:r>
    </w:p>
    <w:p w14:paraId="4FE24A68" w14:textId="77777777" w:rsidR="00ED6032" w:rsidRPr="00BC243C" w:rsidRDefault="00ED6032">
      <w:pPr>
        <w:pStyle w:val="EndnoteText"/>
        <w:rPr>
          <w:rFonts w:cs="Arial"/>
          <w:sz w:val="15"/>
          <w:szCs w:val="15"/>
        </w:rPr>
      </w:pPr>
    </w:p>
  </w:endnote>
  <w:endnote w:id="41">
    <w:p w14:paraId="374D68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2017) </w:t>
      </w:r>
      <w:hyperlink r:id="rId36" w:history="1">
        <w:r w:rsidRPr="00BC243C">
          <w:rPr>
            <w:rStyle w:val="Hyperlink"/>
            <w:rFonts w:cs="Arial"/>
            <w:sz w:val="15"/>
            <w:szCs w:val="15"/>
          </w:rPr>
          <w:t>Progress Report</w:t>
        </w:r>
      </w:hyperlink>
      <w:r w:rsidRPr="00BC243C">
        <w:rPr>
          <w:rFonts w:cs="Arial"/>
          <w:sz w:val="15"/>
          <w:szCs w:val="15"/>
        </w:rPr>
        <w:t>.</w:t>
      </w:r>
    </w:p>
    <w:p w14:paraId="2FB38ABB" w14:textId="77777777" w:rsidR="00ED6032" w:rsidRPr="00BC243C" w:rsidRDefault="00ED6032" w:rsidP="00714A13">
      <w:pPr>
        <w:pStyle w:val="EndnoteText"/>
        <w:rPr>
          <w:rFonts w:cs="Arial"/>
          <w:sz w:val="15"/>
          <w:szCs w:val="15"/>
        </w:rPr>
      </w:pPr>
    </w:p>
  </w:endnote>
  <w:endnote w:id="42">
    <w:p w14:paraId="15DE022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37" w:history="1">
        <w:r w:rsidRPr="00BC243C">
          <w:rPr>
            <w:rStyle w:val="Hyperlink"/>
            <w:rFonts w:cs="Arial"/>
            <w:sz w:val="15"/>
            <w:szCs w:val="15"/>
          </w:rPr>
          <w:t>ILC program</w:t>
        </w:r>
      </w:hyperlink>
      <w:r w:rsidRPr="00BC243C">
        <w:rPr>
          <w:rFonts w:cs="Arial"/>
          <w:sz w:val="15"/>
          <w:szCs w:val="15"/>
        </w:rPr>
        <w:t xml:space="preserve"> is a key component of the NDIS and has been set up to provide information, linkages and referrals to people with disability, their families and carers, with the appropriate community and mainstream supports. Funding for ILC will gradually increase over transition (from $33 million in 2016-17 to $131 million in 2019-20). The focus of ILC is on community inclusion. </w:t>
      </w:r>
    </w:p>
    <w:p w14:paraId="010539F6" w14:textId="77777777" w:rsidR="00ED6032" w:rsidRPr="00BC243C" w:rsidRDefault="00ED6032" w:rsidP="00714A13">
      <w:pPr>
        <w:pStyle w:val="EndnoteText"/>
        <w:rPr>
          <w:rFonts w:cs="Arial"/>
          <w:sz w:val="15"/>
          <w:szCs w:val="15"/>
        </w:rPr>
      </w:pPr>
    </w:p>
  </w:endnote>
  <w:endnote w:id="43">
    <w:p w14:paraId="408D30C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Australia’s Productivity Commission has recommended that ILC funding should be increased to the full scheme amount ($131 million) for each year during the transition and be focused on national ILC activities. See: Productivity Commission, </w:t>
      </w:r>
      <w:hyperlink r:id="rId38"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0395857D" w14:textId="77777777" w:rsidR="00ED6032" w:rsidRPr="00BC243C" w:rsidRDefault="00ED6032" w:rsidP="00714A13">
      <w:pPr>
        <w:pStyle w:val="EndnoteText"/>
        <w:rPr>
          <w:rFonts w:cs="Arial"/>
          <w:sz w:val="15"/>
          <w:szCs w:val="15"/>
        </w:rPr>
      </w:pPr>
    </w:p>
  </w:endnote>
  <w:endnote w:id="44">
    <w:p w14:paraId="1A2EABA8"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The NDIS quarterly reports provide the COAG Disability Reform Council with information (including statistics) about participants in each jurisdiction and the funding or provision of supports by the NDIA in each jurisdiction. Available at: </w:t>
      </w:r>
      <w:hyperlink r:id="rId39" w:history="1">
        <w:r w:rsidRPr="00BC243C">
          <w:rPr>
            <w:rStyle w:val="Hyperlink"/>
            <w:rFonts w:cs="Arial"/>
            <w:sz w:val="15"/>
            <w:szCs w:val="15"/>
          </w:rPr>
          <w:t>https://www.ndis.gov.au/about-us/publications/quarterly-reports</w:t>
        </w:r>
      </w:hyperlink>
    </w:p>
    <w:p w14:paraId="0B7C1C0F" w14:textId="77777777" w:rsidR="00ED6032" w:rsidRPr="00BC243C" w:rsidRDefault="00ED6032" w:rsidP="00714A13">
      <w:pPr>
        <w:pStyle w:val="EndnoteText"/>
        <w:rPr>
          <w:rFonts w:cs="Arial"/>
          <w:sz w:val="15"/>
          <w:szCs w:val="15"/>
        </w:rPr>
      </w:pPr>
    </w:p>
  </w:endnote>
  <w:endnote w:id="45">
    <w:p w14:paraId="334D1E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the numbers of reviews, review timeframes, outcomes of reviews, and participant satisfaction with the review process. See: Productivity Commission, </w:t>
      </w:r>
      <w:hyperlink r:id="rId40"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309CBC4A" w14:textId="77777777" w:rsidR="00ED6032" w:rsidRPr="00BC243C" w:rsidRDefault="00ED6032" w:rsidP="00714A13">
      <w:pPr>
        <w:pStyle w:val="EndnoteText"/>
        <w:rPr>
          <w:rFonts w:cs="Arial"/>
          <w:sz w:val="15"/>
          <w:szCs w:val="15"/>
        </w:rPr>
      </w:pPr>
    </w:p>
  </w:endnote>
  <w:endnote w:id="46">
    <w:p w14:paraId="07F0266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41" w:history="1">
        <w:r w:rsidRPr="00BC243C">
          <w:rPr>
            <w:rStyle w:val="Hyperlink"/>
            <w:rFonts w:cs="Arial"/>
            <w:sz w:val="15"/>
            <w:szCs w:val="15"/>
          </w:rPr>
          <w:t>Progress Report</w:t>
        </w:r>
      </w:hyperlink>
      <w:r w:rsidRPr="00BC243C">
        <w:rPr>
          <w:rFonts w:cs="Arial"/>
          <w:sz w:val="15"/>
          <w:szCs w:val="15"/>
        </w:rPr>
        <w:t>.</w:t>
      </w:r>
    </w:p>
    <w:p w14:paraId="22FDBD6C" w14:textId="77777777" w:rsidR="00ED6032" w:rsidRPr="00BC243C" w:rsidRDefault="00ED6032" w:rsidP="00714A13">
      <w:pPr>
        <w:pStyle w:val="EndnoteText"/>
        <w:rPr>
          <w:rFonts w:cs="Arial"/>
          <w:sz w:val="15"/>
          <w:szCs w:val="15"/>
        </w:rPr>
      </w:pPr>
    </w:p>
  </w:endnote>
  <w:endnote w:id="47">
    <w:p w14:paraId="7B588BB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EF496CB" w14:textId="77777777" w:rsidR="00ED6032" w:rsidRPr="00BC243C" w:rsidRDefault="00ED6032" w:rsidP="00714A13">
      <w:pPr>
        <w:pStyle w:val="EndnoteText"/>
        <w:rPr>
          <w:rFonts w:cs="Arial"/>
          <w:sz w:val="15"/>
          <w:szCs w:val="15"/>
        </w:rPr>
      </w:pPr>
    </w:p>
  </w:endnote>
  <w:endnote w:id="48">
    <w:p w14:paraId="58499CE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example: </w:t>
      </w:r>
      <w:hyperlink r:id="rId42" w:history="1">
        <w:r w:rsidRPr="00BC243C">
          <w:rPr>
            <w:rStyle w:val="Hyperlink"/>
            <w:rFonts w:cs="Arial"/>
            <w:sz w:val="15"/>
            <w:szCs w:val="15"/>
          </w:rPr>
          <w:t>Concluding observations of the Committee on the Elimination of Discrimination against Women [Australia]</w:t>
        </w:r>
      </w:hyperlink>
      <w:r w:rsidRPr="00BC243C">
        <w:rPr>
          <w:rFonts w:cs="Arial"/>
          <w:sz w:val="15"/>
          <w:szCs w:val="15"/>
        </w:rPr>
        <w:t xml:space="preserve"> (2010) at para. 25 “The Committee further urges the State party to give due consideration, with a view to further protecting women’s human rights, to the adoption of a Human Rights Act encompassing the full range of civil, cultural, economic, political and social rights.” UN Doc. No. CEDAW/C/AUS/CO/7. </w:t>
      </w:r>
    </w:p>
    <w:p w14:paraId="1B15E5E6" w14:textId="77777777" w:rsidR="00ED6032" w:rsidRPr="00BC243C" w:rsidRDefault="00ED6032" w:rsidP="00714A13">
      <w:pPr>
        <w:pStyle w:val="EndnoteText"/>
        <w:rPr>
          <w:rFonts w:cs="Arial"/>
          <w:sz w:val="15"/>
          <w:szCs w:val="15"/>
        </w:rPr>
      </w:pPr>
    </w:p>
  </w:endnote>
  <w:endnote w:id="49">
    <w:p w14:paraId="32216C1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rights of people with disability to non-discrimination are limited in six key areas: (a) failure to address intersectional discrimination; (b) ineffective complaints process; (c) lack of protection for systemic discrimination; (d) a lack of protection against vilification; (e) exemption clauses that allow discrimination on grounds of disability in migration, insurance and infectious diseases, pensions and allowances and combat and peacekeeping duties; and (f) a lack of community legal education outreach regarding individuals’ rights and protections under the DDA, in particular the lack of outreach to Aboriginal and Torres Strait Islander communities and people with disability from non-English speaking backgrounds. </w:t>
      </w:r>
    </w:p>
    <w:p w14:paraId="473B94E7" w14:textId="77777777" w:rsidR="00ED6032" w:rsidRPr="00BC243C" w:rsidRDefault="00ED6032" w:rsidP="00714A13">
      <w:pPr>
        <w:pStyle w:val="EndnoteText"/>
        <w:rPr>
          <w:rFonts w:cs="Arial"/>
          <w:sz w:val="15"/>
          <w:szCs w:val="15"/>
        </w:rPr>
      </w:pPr>
    </w:p>
  </w:endnote>
  <w:endnote w:id="50">
    <w:p w14:paraId="53CC3BC2" w14:textId="77777777" w:rsidR="00ED6032" w:rsidRPr="00BC243C" w:rsidRDefault="00ED6032" w:rsidP="0098396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Federal Court of Australia, </w:t>
      </w:r>
      <w:hyperlink r:id="rId43" w:history="1">
        <w:r w:rsidRPr="00BC243C">
          <w:rPr>
            <w:rStyle w:val="Hyperlink"/>
            <w:rFonts w:cs="Arial"/>
            <w:sz w:val="15"/>
            <w:szCs w:val="15"/>
          </w:rPr>
          <w:t>Sklavos v Australasian College of Dermatologists</w:t>
        </w:r>
      </w:hyperlink>
      <w:r w:rsidRPr="00BC243C">
        <w:rPr>
          <w:rFonts w:cs="Arial"/>
          <w:sz w:val="15"/>
          <w:szCs w:val="15"/>
        </w:rPr>
        <w:t xml:space="preserve"> [2017] FCAFC 128. </w:t>
      </w:r>
    </w:p>
    <w:p w14:paraId="5D1D5326" w14:textId="77777777" w:rsidR="00ED6032" w:rsidRPr="00BC243C" w:rsidRDefault="00ED6032" w:rsidP="0098396D">
      <w:pPr>
        <w:pStyle w:val="EndnoteText"/>
        <w:rPr>
          <w:rFonts w:cs="Arial"/>
          <w:sz w:val="15"/>
          <w:szCs w:val="15"/>
        </w:rPr>
      </w:pPr>
    </w:p>
  </w:endnote>
  <w:endnote w:id="51">
    <w:p w14:paraId="490BB23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late 2018, a number of disability, human rights and community legal centres wrote to the Federal Attorney-General to request an urgent amendment to the DDA to fix the significant problem with the law that stops discrimination in employment, education, transport and more. The response received from the Attorney-General noted that this was not a priority for the Government. See: People With Disability Australia (PWDA) (February 2019) </w:t>
      </w:r>
      <w:hyperlink r:id="rId44" w:history="1">
        <w:r w:rsidRPr="00BC243C">
          <w:rPr>
            <w:rStyle w:val="Hyperlink"/>
            <w:rFonts w:cs="Arial"/>
            <w:sz w:val="15"/>
            <w:szCs w:val="15"/>
          </w:rPr>
          <w:t>Federal Government Must Fix Gaping Hole In The Disability Discrimination Act</w:t>
        </w:r>
      </w:hyperlink>
      <w:r w:rsidRPr="00BC243C">
        <w:rPr>
          <w:rFonts w:cs="Arial"/>
          <w:sz w:val="15"/>
          <w:szCs w:val="15"/>
        </w:rPr>
        <w:t xml:space="preserve">. </w:t>
      </w:r>
    </w:p>
    <w:p w14:paraId="60BFF663" w14:textId="77777777" w:rsidR="00ED6032" w:rsidRPr="00BC243C" w:rsidRDefault="00ED6032" w:rsidP="00714A13">
      <w:pPr>
        <w:pStyle w:val="EndnoteText"/>
        <w:rPr>
          <w:rFonts w:cs="Arial"/>
          <w:sz w:val="15"/>
          <w:szCs w:val="15"/>
        </w:rPr>
      </w:pPr>
    </w:p>
  </w:endnote>
  <w:endnote w:id="52">
    <w:p w14:paraId="3F5C261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UN Doc. CRPD/C/AUS/CO/1. See also: CRPD General Comment on Women with Disabilities (CRPD/C/GC/3). </w:t>
      </w:r>
    </w:p>
    <w:p w14:paraId="4D2DBF9B" w14:textId="77777777" w:rsidR="00ED6032" w:rsidRPr="00BC243C" w:rsidRDefault="00ED6032" w:rsidP="00714A13">
      <w:pPr>
        <w:pStyle w:val="EndnoteText"/>
        <w:rPr>
          <w:rFonts w:cs="Arial"/>
          <w:sz w:val="15"/>
          <w:szCs w:val="15"/>
        </w:rPr>
      </w:pPr>
    </w:p>
  </w:endnote>
  <w:endnote w:id="53">
    <w:p w14:paraId="6F1C7E3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its 2018 review of Australia’s eighth periodic report under the Convention on the Elimination of All Forms of Discrimination Against Women (CEDAW), the CEDAW Committee expressed its concern at the lack of national legislation prohibiting all forms of gender-based violence against women. The CEDAW Committee recommended that the Australian Government: “Adopt commonwealth legislation that is in line with the Convention and prohibits all forms of gender-based violence against women and girls, and shift the power to legislate on this matter to the Commonwealth Parliament” See UN Doc No: CEDAW/C/AUS/CO/8. See also: CCPR/C/AUS/CO/6; E/C.12/AUS/CO/5; CAT/C/AUS/CO/4-5.</w:t>
      </w:r>
    </w:p>
    <w:p w14:paraId="3321F252" w14:textId="77777777" w:rsidR="00ED6032" w:rsidRPr="00BC243C" w:rsidRDefault="00ED6032" w:rsidP="00714A13">
      <w:pPr>
        <w:pStyle w:val="EndnoteText"/>
        <w:rPr>
          <w:rFonts w:cs="Arial"/>
          <w:sz w:val="15"/>
          <w:szCs w:val="15"/>
        </w:rPr>
      </w:pPr>
    </w:p>
  </w:endnote>
  <w:endnote w:id="54">
    <w:p w14:paraId="385A096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Committee on the Elimination of Discrimination against Women (14 July 2017); General recommendation No. 35 on gender-based violence against women, updating general recommendation No. 19. UN Doc No: CEDAW/C/GC/35. </w:t>
      </w:r>
    </w:p>
    <w:p w14:paraId="7128B266" w14:textId="77777777" w:rsidR="00ED6032" w:rsidRPr="00BC243C" w:rsidRDefault="00ED6032" w:rsidP="00714A13">
      <w:pPr>
        <w:pStyle w:val="EndnoteText"/>
        <w:rPr>
          <w:rFonts w:cs="Arial"/>
          <w:sz w:val="15"/>
          <w:szCs w:val="15"/>
        </w:rPr>
      </w:pPr>
    </w:p>
  </w:endnote>
  <w:endnote w:id="55">
    <w:p w14:paraId="4150F368"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Council of Australian Governments (2011) </w:t>
      </w:r>
      <w:hyperlink r:id="rId45" w:history="1">
        <w:r w:rsidRPr="00BC243C">
          <w:rPr>
            <w:rStyle w:val="Hyperlink"/>
            <w:rFonts w:cs="Arial"/>
            <w:sz w:val="15"/>
            <w:szCs w:val="15"/>
          </w:rPr>
          <w:t>National Plan to Reduce Violence against Women and their Children 2010-2022</w:t>
        </w:r>
      </w:hyperlink>
      <w:r w:rsidRPr="00BC243C">
        <w:rPr>
          <w:rFonts w:cs="Arial"/>
          <w:color w:val="000000" w:themeColor="text1"/>
          <w:sz w:val="15"/>
          <w:szCs w:val="15"/>
        </w:rPr>
        <w:t xml:space="preserve">, Canberra. </w:t>
      </w:r>
    </w:p>
    <w:p w14:paraId="5996BC77" w14:textId="77777777" w:rsidR="00ED6032" w:rsidRPr="00BC243C" w:rsidRDefault="00ED6032" w:rsidP="00714A13">
      <w:pPr>
        <w:pStyle w:val="EndnoteText"/>
        <w:rPr>
          <w:rFonts w:cs="Arial"/>
          <w:color w:val="000000" w:themeColor="text1"/>
          <w:sz w:val="15"/>
          <w:szCs w:val="15"/>
          <w:lang w:val="en-US"/>
        </w:rPr>
      </w:pPr>
    </w:p>
  </w:endnote>
  <w:endnote w:id="56">
    <w:p w14:paraId="06C8F95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exclusion and neglect of women and girls with disability in the </w:t>
      </w:r>
      <w:hyperlink r:id="rId46" w:history="1">
        <w:r w:rsidRPr="00BC243C">
          <w:rPr>
            <w:rStyle w:val="Hyperlink"/>
            <w:rFonts w:cs="Arial"/>
            <w:sz w:val="15"/>
            <w:szCs w:val="15"/>
          </w:rPr>
          <w:t>National Plan</w:t>
        </w:r>
      </w:hyperlink>
      <w:r w:rsidRPr="00BC243C">
        <w:rPr>
          <w:rFonts w:cs="Arial"/>
          <w:sz w:val="15"/>
          <w:szCs w:val="15"/>
        </w:rPr>
        <w:t xml:space="preserve"> has been identified in a number of reviews and inquiries at both national and international levels. For example, the report from the </w:t>
      </w:r>
      <w:hyperlink r:id="rId47" w:history="1">
        <w:r w:rsidRPr="00BC243C">
          <w:rPr>
            <w:rStyle w:val="Hyperlink"/>
            <w:rFonts w:cs="Arial"/>
            <w:sz w:val="15"/>
            <w:szCs w:val="15"/>
          </w:rPr>
          <w:t>Senate Inquiry into Violence, abuse and neglect against people with disability in institutional and residential settings</w:t>
        </w:r>
      </w:hyperlink>
      <w:r w:rsidRPr="00BC243C">
        <w:rPr>
          <w:rFonts w:cs="Arial"/>
          <w:sz w:val="15"/>
          <w:szCs w:val="15"/>
        </w:rPr>
        <w:t xml:space="preserve">, released in November 2015, recommended that the Australian Government amend the National Plan to ensure that women with disability are afforded the full range of rights protections that are available to women without disability. The recommendation also specified that the National Plan must be updated to include institutional and disability accommodation settings, and that in order to give effect to the National Plan, there must be increased funding to support women with disability escaping domestic violence. </w:t>
      </w:r>
    </w:p>
    <w:p w14:paraId="6712962F" w14:textId="77777777" w:rsidR="00ED6032" w:rsidRPr="00BC243C" w:rsidRDefault="00ED6032" w:rsidP="00714A13">
      <w:pPr>
        <w:pStyle w:val="EndnoteText"/>
        <w:rPr>
          <w:rFonts w:cs="Arial"/>
          <w:sz w:val="15"/>
          <w:szCs w:val="15"/>
        </w:rPr>
      </w:pPr>
    </w:p>
  </w:endnote>
  <w:endnote w:id="57">
    <w:p w14:paraId="4F18748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forced sterilisation, forced abortion, forced contraception, denial of legal capacity, forced treatment, restrictive practices, seclusion, restraint, indefinite detention, and forced and coerced marriage.</w:t>
      </w:r>
    </w:p>
    <w:p w14:paraId="783AFE49" w14:textId="77777777" w:rsidR="00ED6032" w:rsidRPr="00BC243C" w:rsidRDefault="00ED6032" w:rsidP="00714A13">
      <w:pPr>
        <w:pStyle w:val="EndnoteText"/>
        <w:rPr>
          <w:rFonts w:cs="Arial"/>
          <w:sz w:val="15"/>
          <w:szCs w:val="15"/>
        </w:rPr>
      </w:pPr>
    </w:p>
  </w:endnote>
  <w:endnote w:id="58">
    <w:p w14:paraId="0A3A2CE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for eg: prisons, segregated settings, detention centres, and other forms of institutional settings. </w:t>
      </w:r>
    </w:p>
    <w:p w14:paraId="74D999D1" w14:textId="77777777" w:rsidR="00ED6032" w:rsidRPr="00BC243C" w:rsidRDefault="00ED6032" w:rsidP="00714A13">
      <w:pPr>
        <w:pStyle w:val="EndnoteText"/>
        <w:rPr>
          <w:rFonts w:cs="Arial"/>
          <w:sz w:val="15"/>
          <w:szCs w:val="15"/>
        </w:rPr>
      </w:pPr>
    </w:p>
  </w:endnote>
  <w:endnote w:id="59">
    <w:p w14:paraId="5AEEE97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48" w:history="1">
        <w:r w:rsidRPr="00BC243C">
          <w:rPr>
            <w:rStyle w:val="Hyperlink"/>
            <w:rFonts w:cs="Arial"/>
            <w:sz w:val="15"/>
            <w:szCs w:val="15"/>
          </w:rPr>
          <w:t>1800RESPECT</w:t>
        </w:r>
      </w:hyperlink>
      <w:r w:rsidRPr="00BC243C">
        <w:rPr>
          <w:rFonts w:cs="Arial"/>
          <w:sz w:val="15"/>
          <w:szCs w:val="15"/>
        </w:rPr>
        <w:t xml:space="preserve">;  See also </w:t>
      </w:r>
      <w:hyperlink r:id="rId49" w:history="1">
        <w:r w:rsidRPr="00BC243C">
          <w:rPr>
            <w:rStyle w:val="Hyperlink"/>
            <w:rFonts w:cs="Arial"/>
            <w:sz w:val="15"/>
            <w:szCs w:val="15"/>
          </w:rPr>
          <w:t>The Line</w:t>
        </w:r>
      </w:hyperlink>
      <w:r w:rsidRPr="00BC243C">
        <w:rPr>
          <w:rFonts w:cs="Arial"/>
          <w:sz w:val="15"/>
          <w:szCs w:val="15"/>
        </w:rPr>
        <w:t>.</w:t>
      </w:r>
    </w:p>
    <w:p w14:paraId="1A7ECACE" w14:textId="77777777" w:rsidR="00ED6032" w:rsidRPr="00BC243C" w:rsidRDefault="00ED6032" w:rsidP="00714A13">
      <w:pPr>
        <w:pStyle w:val="EndnoteText"/>
        <w:rPr>
          <w:rFonts w:cs="Arial"/>
          <w:sz w:val="15"/>
          <w:szCs w:val="15"/>
        </w:rPr>
      </w:pPr>
    </w:p>
  </w:endnote>
  <w:endnote w:id="60">
    <w:p w14:paraId="0D36F52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Australian Government cites the </w:t>
      </w:r>
      <w:hyperlink r:id="rId50" w:history="1">
        <w:r w:rsidRPr="00BC243C">
          <w:rPr>
            <w:rStyle w:val="Hyperlink"/>
            <w:rFonts w:cs="Arial"/>
            <w:sz w:val="15"/>
            <w:szCs w:val="15"/>
          </w:rPr>
          <w:t>Personal Safety Survey (PSS)</w:t>
        </w:r>
      </w:hyperlink>
      <w:r w:rsidRPr="00BC243C">
        <w:rPr>
          <w:rFonts w:cs="Arial"/>
          <w:sz w:val="15"/>
          <w:szCs w:val="15"/>
        </w:rPr>
        <w:t xml:space="preserve"> as “the most comprehensive prevalence data source available in Australia”. The PSS is a national survey conducted by the </w:t>
      </w:r>
      <w:hyperlink r:id="rId51" w:history="1">
        <w:r w:rsidRPr="00BC243C">
          <w:rPr>
            <w:rStyle w:val="Hyperlink"/>
            <w:rFonts w:cs="Arial"/>
            <w:sz w:val="15"/>
            <w:szCs w:val="15"/>
          </w:rPr>
          <w:t>Australian Bureau of Statistics (ABS)</w:t>
        </w:r>
      </w:hyperlink>
      <w:r w:rsidRPr="00BC243C">
        <w:rPr>
          <w:rFonts w:cs="Arial"/>
          <w:sz w:val="15"/>
          <w:szCs w:val="15"/>
        </w:rPr>
        <w:t xml:space="preserve">. The PSS collects detailed information from men and women about the nature of violence experienced since the age of 15. However, it is widely recognised that the PSS has significant methodological restrictions and limitations. For example, the </w:t>
      </w:r>
      <w:r w:rsidRPr="00BC243C">
        <w:rPr>
          <w:rFonts w:cs="Arial"/>
          <w:sz w:val="15"/>
          <w:szCs w:val="15"/>
          <w:lang w:eastAsia="en-AU"/>
        </w:rPr>
        <w:t xml:space="preserve">PSS systematically excludes people with disability living in institutional settings (i.e. not in a private home), and those who live in remote areas, where Aboriginal and Torres Strait Islander people with disability are over-represented. </w:t>
      </w:r>
      <w:r w:rsidRPr="00BC243C">
        <w:rPr>
          <w:rFonts w:cs="Arial"/>
          <w:sz w:val="15"/>
          <w:szCs w:val="15"/>
        </w:rPr>
        <w:t xml:space="preserve">The </w:t>
      </w:r>
      <w:hyperlink r:id="rId52" w:history="1">
        <w:r w:rsidRPr="00BC243C">
          <w:rPr>
            <w:rStyle w:val="Hyperlink"/>
            <w:rFonts w:cs="Arial"/>
            <w:sz w:val="15"/>
            <w:szCs w:val="15"/>
          </w:rPr>
          <w:t>National Aboriginal and Torres Strait Islander Social Survey (NATSISS)</w:t>
        </w:r>
      </w:hyperlink>
      <w:r w:rsidRPr="00BC243C">
        <w:rPr>
          <w:rFonts w:cs="Arial"/>
          <w:sz w:val="15"/>
          <w:szCs w:val="15"/>
        </w:rPr>
        <w:t xml:space="preserve"> also operates within these sampling parameters.</w:t>
      </w:r>
      <w:r w:rsidRPr="00BC243C">
        <w:rPr>
          <w:rFonts w:cs="Arial"/>
          <w:sz w:val="15"/>
          <w:szCs w:val="15"/>
          <w:lang w:eastAsia="en-AU"/>
        </w:rPr>
        <w:t xml:space="preserve"> The PSS data collection methods do not involve inclusive research practices. The PSS is performed by an interviewer and a specific requirement of the survey is that all interviews are conducted alone in a private setting. Interpreters and support persons are excluded, and where a respondent requires the assistance of another person to communicate with the interviewer, the interview is not conducted. See: (</w:t>
      </w:r>
      <w:hyperlink r:id="rId53" w:history="1">
        <w:r w:rsidRPr="00BC243C">
          <w:rPr>
            <w:rStyle w:val="Hyperlink"/>
            <w:rFonts w:cs="Arial"/>
            <w:sz w:val="15"/>
            <w:szCs w:val="15"/>
            <w:lang w:eastAsia="en-AU"/>
          </w:rPr>
          <w:t>http://www.abs.gov.au/AUSSTATS/abs@.nsf/Lookup/4906.0Explanatory%20Notes12012?OpenDocument</w:t>
        </w:r>
      </w:hyperlink>
      <w:r w:rsidRPr="00BC243C">
        <w:rPr>
          <w:rFonts w:cs="Arial"/>
          <w:sz w:val="15"/>
          <w:szCs w:val="15"/>
          <w:lang w:eastAsia="en-AU"/>
        </w:rPr>
        <w:t xml:space="preserve">). </w:t>
      </w:r>
      <w:r w:rsidRPr="00BC243C">
        <w:rPr>
          <w:rFonts w:cs="Arial"/>
          <w:sz w:val="15"/>
          <w:szCs w:val="15"/>
        </w:rPr>
        <w:t xml:space="preserve">These methodological restrictions mean that the PSS not only misses (and excludes) a very significant proportion of </w:t>
      </w:r>
      <w:r w:rsidRPr="00BC243C">
        <w:rPr>
          <w:rFonts w:cs="Arial"/>
          <w:sz w:val="15"/>
          <w:szCs w:val="15"/>
          <w:lang w:eastAsia="en-AU"/>
        </w:rPr>
        <w:t>people with disability, but it also means that reported data from the PSS relating to women with disability is inherently misleading.</w:t>
      </w:r>
      <w:r w:rsidRPr="00BC243C">
        <w:rPr>
          <w:rFonts w:cs="Arial"/>
          <w:sz w:val="15"/>
          <w:szCs w:val="15"/>
        </w:rPr>
        <w:t xml:space="preserve"> </w:t>
      </w:r>
    </w:p>
    <w:p w14:paraId="10671151" w14:textId="77777777" w:rsidR="00ED6032" w:rsidRPr="00BC243C" w:rsidRDefault="00ED6032" w:rsidP="00714A13">
      <w:pPr>
        <w:pStyle w:val="EndnoteText"/>
        <w:rPr>
          <w:rFonts w:cs="Arial"/>
          <w:sz w:val="15"/>
          <w:szCs w:val="15"/>
        </w:rPr>
      </w:pPr>
    </w:p>
  </w:endnote>
  <w:endnote w:id="61">
    <w:p w14:paraId="5D0FFC7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54"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Australian Institute of Health and Welfare 2017. </w:t>
      </w:r>
      <w:hyperlink r:id="rId55"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w:t>
      </w:r>
    </w:p>
    <w:p w14:paraId="4955F365" w14:textId="77777777" w:rsidR="00ED6032" w:rsidRPr="00BC243C" w:rsidRDefault="00ED6032" w:rsidP="00714A13">
      <w:pPr>
        <w:pStyle w:val="EndnoteText"/>
        <w:rPr>
          <w:rFonts w:cs="Arial"/>
          <w:sz w:val="15"/>
          <w:szCs w:val="15"/>
        </w:rPr>
      </w:pPr>
    </w:p>
  </w:endnote>
  <w:endnote w:id="62">
    <w:p w14:paraId="0167351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56" w:history="1">
        <w:r w:rsidRPr="00BC243C">
          <w:rPr>
            <w:rStyle w:val="Hyperlink"/>
            <w:rFonts w:cs="Arial"/>
            <w:sz w:val="15"/>
            <w:szCs w:val="15"/>
          </w:rPr>
          <w:t>1800RESPECT</w:t>
        </w:r>
      </w:hyperlink>
      <w:r w:rsidRPr="00BC243C">
        <w:rPr>
          <w:rFonts w:cs="Arial"/>
          <w:sz w:val="15"/>
          <w:szCs w:val="15"/>
        </w:rPr>
        <w:t xml:space="preserve"> </w:t>
      </w:r>
    </w:p>
    <w:p w14:paraId="6F6BC309" w14:textId="77777777" w:rsidR="00ED6032" w:rsidRPr="00BC243C" w:rsidRDefault="00ED6032" w:rsidP="00714A13">
      <w:pPr>
        <w:pStyle w:val="EndnoteText"/>
        <w:rPr>
          <w:rFonts w:cs="Arial"/>
          <w:sz w:val="15"/>
          <w:szCs w:val="15"/>
        </w:rPr>
      </w:pPr>
    </w:p>
  </w:endnote>
  <w:endnote w:id="63">
    <w:p w14:paraId="142625C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Women With Disabilities Australia (WWDA) (August 2016) </w:t>
      </w:r>
      <w:hyperlink r:id="rId57" w:history="1">
        <w:r w:rsidRPr="00BC243C">
          <w:rPr>
            <w:rStyle w:val="Hyperlink"/>
            <w:rFonts w:cs="Arial"/>
            <w:sz w:val="15"/>
            <w:szCs w:val="15"/>
          </w:rPr>
          <w:t>‘Improving Service Responses for Women with Disability Experiencing Violence’; Final Report</w:t>
        </w:r>
      </w:hyperlink>
      <w:r w:rsidRPr="00BC243C">
        <w:rPr>
          <w:rFonts w:cs="Arial"/>
          <w:sz w:val="15"/>
          <w:szCs w:val="15"/>
        </w:rPr>
        <w:t xml:space="preserve">. WWDA, Hobart, Tasmania. ISBN: 978-0-9585268-5-2. </w:t>
      </w:r>
    </w:p>
    <w:p w14:paraId="168361AA" w14:textId="77777777" w:rsidR="00ED6032" w:rsidRPr="00BC243C" w:rsidRDefault="00ED6032" w:rsidP="00714A13">
      <w:pPr>
        <w:pStyle w:val="EndnoteText"/>
        <w:rPr>
          <w:rFonts w:cs="Arial"/>
          <w:sz w:val="15"/>
          <w:szCs w:val="15"/>
        </w:rPr>
      </w:pPr>
    </w:p>
  </w:endnote>
  <w:endnote w:id="64">
    <w:p w14:paraId="4946769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eg: </w:t>
      </w:r>
      <w:hyperlink r:id="rId58" w:history="1">
        <w:r w:rsidRPr="00BC243C">
          <w:rPr>
            <w:rStyle w:val="Hyperlink"/>
            <w:rFonts w:cs="Arial"/>
            <w:sz w:val="15"/>
            <w:szCs w:val="15"/>
          </w:rPr>
          <w:t>https://www.1800respect.org.au/sunny/</w:t>
        </w:r>
      </w:hyperlink>
      <w:r w:rsidRPr="00BC243C">
        <w:rPr>
          <w:rFonts w:cs="Arial"/>
          <w:sz w:val="15"/>
          <w:szCs w:val="15"/>
        </w:rPr>
        <w:t xml:space="preserve">  </w:t>
      </w:r>
      <w:hyperlink r:id="rId59" w:history="1">
        <w:r w:rsidRPr="00BC243C">
          <w:rPr>
            <w:rStyle w:val="Hyperlink"/>
            <w:rFonts w:cs="Arial"/>
            <w:sz w:val="15"/>
            <w:szCs w:val="15"/>
          </w:rPr>
          <w:t>https://www.dvalert.org.au/education-and-training/2-day-workshops/disabilities-workshops</w:t>
        </w:r>
      </w:hyperlink>
      <w:r w:rsidRPr="00BC243C">
        <w:rPr>
          <w:rFonts w:cs="Arial"/>
          <w:sz w:val="15"/>
          <w:szCs w:val="15"/>
        </w:rPr>
        <w:t xml:space="preserve">  </w:t>
      </w:r>
      <w:hyperlink r:id="rId60" w:history="1">
        <w:r w:rsidRPr="00BC243C">
          <w:rPr>
            <w:rStyle w:val="Hyperlink"/>
            <w:rFonts w:cs="Arial"/>
            <w:sz w:val="15"/>
            <w:szCs w:val="15"/>
          </w:rPr>
          <w:t>https://www.anrows.org.au/project/evaluation-of-the-1800respect-disability-referral-pathways-project/</w:t>
        </w:r>
      </w:hyperlink>
      <w:r w:rsidRPr="00BC243C">
        <w:rPr>
          <w:rFonts w:cs="Arial"/>
          <w:sz w:val="15"/>
          <w:szCs w:val="15"/>
        </w:rPr>
        <w:t xml:space="preserve"> </w:t>
      </w:r>
    </w:p>
    <w:p w14:paraId="2F409C22" w14:textId="77777777" w:rsidR="00ED6032" w:rsidRPr="00BC243C" w:rsidRDefault="00ED6032">
      <w:pPr>
        <w:pStyle w:val="EndnoteText"/>
        <w:rPr>
          <w:rFonts w:cs="Arial"/>
          <w:sz w:val="15"/>
          <w:szCs w:val="15"/>
        </w:rPr>
      </w:pPr>
    </w:p>
  </w:endnote>
  <w:endnote w:id="65">
    <w:p w14:paraId="5CB281F1" w14:textId="77777777" w:rsidR="00ED6032" w:rsidRPr="00BC243C" w:rsidRDefault="00ED6032" w:rsidP="00714A13">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For example: </w:t>
      </w:r>
      <w:hyperlink r:id="rId61" w:history="1">
        <w:r w:rsidRPr="00BC243C">
          <w:rPr>
            <w:rStyle w:val="Hyperlink"/>
            <w:rFonts w:cs="Arial"/>
            <w:sz w:val="15"/>
            <w:szCs w:val="15"/>
          </w:rPr>
          <w:t>Medibank Health Solutions</w:t>
        </w:r>
      </w:hyperlink>
      <w:r w:rsidRPr="00BC243C">
        <w:rPr>
          <w:rFonts w:cs="Arial"/>
          <w:sz w:val="15"/>
          <w:szCs w:val="15"/>
        </w:rPr>
        <w:t xml:space="preserve">, </w:t>
      </w:r>
      <w:hyperlink r:id="rId62" w:history="1">
        <w:r w:rsidRPr="00BC243C">
          <w:rPr>
            <w:rStyle w:val="Hyperlink"/>
            <w:rFonts w:cs="Arial"/>
            <w:sz w:val="15"/>
            <w:szCs w:val="15"/>
          </w:rPr>
          <w:t>e-safety Commission</w:t>
        </w:r>
      </w:hyperlink>
    </w:p>
    <w:p w14:paraId="472FE03A" w14:textId="77777777" w:rsidR="00ED6032" w:rsidRPr="00BC243C" w:rsidRDefault="00ED6032" w:rsidP="00714A13">
      <w:pPr>
        <w:pStyle w:val="EndnoteText"/>
        <w:rPr>
          <w:rFonts w:cs="Arial"/>
          <w:sz w:val="15"/>
          <w:szCs w:val="15"/>
        </w:rPr>
      </w:pPr>
    </w:p>
  </w:endnote>
  <w:endnote w:id="66">
    <w:p w14:paraId="12B9FD92"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 significant majority of domestic violence shelters are not accessible for women or children with disability, and there are additional barriers where there are also language or cultural requirements.</w:t>
      </w:r>
    </w:p>
    <w:p w14:paraId="04417E1E" w14:textId="77777777" w:rsidR="00ED6032" w:rsidRPr="00BC243C" w:rsidRDefault="00ED6032">
      <w:pPr>
        <w:pStyle w:val="EndnoteText"/>
        <w:rPr>
          <w:rFonts w:cs="Arial"/>
          <w:sz w:val="15"/>
          <w:szCs w:val="15"/>
        </w:rPr>
      </w:pPr>
    </w:p>
  </w:endnote>
  <w:endnote w:id="67">
    <w:p w14:paraId="5F90019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Committee on the Rights of Persons with Disabilities, General comment No. 7 (2018) on the participation of persons with disabilities, including children with disabilities, through their representative organizations, in the implementation and monitoring of the Convention, UN Doc No. CRPD/C/GC/7. </w:t>
      </w:r>
    </w:p>
    <w:p w14:paraId="3299DCA4" w14:textId="77777777" w:rsidR="00ED6032" w:rsidRPr="00BC243C" w:rsidRDefault="00ED6032" w:rsidP="00714A13">
      <w:pPr>
        <w:pStyle w:val="EndnoteText"/>
        <w:rPr>
          <w:rFonts w:cs="Arial"/>
          <w:sz w:val="15"/>
          <w:szCs w:val="15"/>
        </w:rPr>
      </w:pPr>
    </w:p>
  </w:endnote>
  <w:endnote w:id="68">
    <w:p w14:paraId="53B250CD" w14:textId="77777777" w:rsidR="00ED6032" w:rsidRPr="00BC243C" w:rsidRDefault="00ED6032" w:rsidP="00194DD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United Nations General Assembly (2017); Pillar one: advance the rights of women and girls; </w:t>
      </w:r>
      <w:hyperlink r:id="rId63" w:history="1">
        <w:r w:rsidRPr="00BC243C">
          <w:rPr>
            <w:rStyle w:val="Hyperlink"/>
            <w:rFonts w:cs="Arial"/>
            <w:sz w:val="15"/>
            <w:szCs w:val="15"/>
          </w:rPr>
          <w:t>Note verbale dated 14 July 2017 from the Permanent Mission of Australia to the United Nations addressed to the President of the General Assembly</w:t>
        </w:r>
      </w:hyperlink>
      <w:r w:rsidRPr="00BC243C">
        <w:rPr>
          <w:rFonts w:cs="Arial"/>
          <w:sz w:val="15"/>
          <w:szCs w:val="15"/>
        </w:rPr>
        <w:t xml:space="preserve">; 24 July 2017; UN Doc. No: A/72/212. </w:t>
      </w:r>
    </w:p>
    <w:p w14:paraId="7AD29E6A" w14:textId="77777777" w:rsidR="00ED6032" w:rsidRPr="00BC243C" w:rsidRDefault="00ED6032" w:rsidP="00194DDD">
      <w:pPr>
        <w:pStyle w:val="EndnoteText"/>
        <w:rPr>
          <w:rFonts w:cs="Arial"/>
          <w:sz w:val="15"/>
          <w:szCs w:val="15"/>
        </w:rPr>
      </w:pPr>
    </w:p>
  </w:endnote>
  <w:endnote w:id="69">
    <w:p w14:paraId="7D142F7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Department of Social Services 2014, </w:t>
      </w:r>
      <w:hyperlink r:id="rId64" w:history="1">
        <w:r w:rsidRPr="00BC243C">
          <w:rPr>
            <w:rStyle w:val="Hyperlink"/>
            <w:rFonts w:cs="Arial"/>
            <w:sz w:val="15"/>
            <w:szCs w:val="15"/>
          </w:rPr>
          <w:t>National Framework for Protecting Australia’s Children, 2009-2020</w:t>
        </w:r>
      </w:hyperlink>
      <w:r w:rsidRPr="00BC243C">
        <w:rPr>
          <w:rFonts w:cs="Arial"/>
          <w:sz w:val="15"/>
          <w:szCs w:val="15"/>
        </w:rPr>
        <w:t>, Commonwealth of Australia, Canberra, viewed 29 July 2014.</w:t>
      </w:r>
    </w:p>
    <w:p w14:paraId="0A6D8B86" w14:textId="77777777" w:rsidR="00ED6032" w:rsidRPr="00BC243C" w:rsidRDefault="00ED6032" w:rsidP="00714A13">
      <w:pPr>
        <w:pStyle w:val="EndnoteText"/>
        <w:rPr>
          <w:rFonts w:cs="Arial"/>
          <w:sz w:val="15"/>
          <w:szCs w:val="15"/>
        </w:rPr>
      </w:pPr>
    </w:p>
  </w:endnote>
  <w:endnote w:id="70">
    <w:p w14:paraId="278E5C70" w14:textId="77777777" w:rsidR="00ED6032" w:rsidRPr="00BC243C" w:rsidRDefault="00ED6032" w:rsidP="00FF6DE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Robinson 2012, </w:t>
      </w:r>
      <w:hyperlink r:id="rId65" w:history="1">
        <w:r w:rsidRPr="00BC243C">
          <w:rPr>
            <w:rStyle w:val="Hyperlink"/>
            <w:rFonts w:cs="Arial"/>
            <w:sz w:val="15"/>
            <w:szCs w:val="15"/>
          </w:rPr>
          <w:t>Enabling and Protecting: Proactive approaches to addressing the abuse and neglect of children and young people with disability</w:t>
        </w:r>
      </w:hyperlink>
      <w:r w:rsidRPr="00BC243C">
        <w:rPr>
          <w:rFonts w:cs="Arial"/>
          <w:sz w:val="15"/>
          <w:szCs w:val="15"/>
        </w:rPr>
        <w:t>, p. 12; Children and Young People with Disability Australia, Melbourne.</w:t>
      </w:r>
    </w:p>
    <w:p w14:paraId="1B7CF67A" w14:textId="77777777" w:rsidR="00ED6032" w:rsidRPr="00BC243C" w:rsidRDefault="00ED6032" w:rsidP="00FF6DE3">
      <w:pPr>
        <w:pStyle w:val="EndnoteText"/>
        <w:rPr>
          <w:rFonts w:cs="Arial"/>
          <w:sz w:val="15"/>
          <w:szCs w:val="15"/>
        </w:rPr>
      </w:pPr>
    </w:p>
  </w:endnote>
  <w:endnote w:id="71">
    <w:p w14:paraId="24086C3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As of February 2019, the </w:t>
      </w:r>
      <w:hyperlink r:id="rId66" w:history="1">
        <w:r w:rsidRPr="00BC243C">
          <w:rPr>
            <w:rStyle w:val="Hyperlink"/>
            <w:rFonts w:cs="Arial"/>
            <w:sz w:val="15"/>
            <w:szCs w:val="15"/>
          </w:rPr>
          <w:t>National Principles for Child Safe Organisations</w:t>
        </w:r>
      </w:hyperlink>
      <w:r w:rsidRPr="00BC243C">
        <w:rPr>
          <w:rFonts w:cs="Arial"/>
          <w:sz w:val="15"/>
          <w:szCs w:val="15"/>
        </w:rPr>
        <w:t xml:space="preserve"> have been endorsed by members of the Council of Australian Governments, including the Prime Minister and state and territory First Ministers. The principles aim to provide a nationally consistent approach to creating organisational cultures that foster child safety and wellbeing. </w:t>
      </w:r>
    </w:p>
    <w:p w14:paraId="722CD8F7" w14:textId="77777777" w:rsidR="00ED6032" w:rsidRPr="00BC243C" w:rsidRDefault="00ED6032" w:rsidP="00714A13">
      <w:pPr>
        <w:pStyle w:val="EndnoteText"/>
        <w:rPr>
          <w:rFonts w:cs="Arial"/>
          <w:sz w:val="15"/>
          <w:szCs w:val="15"/>
        </w:rPr>
      </w:pPr>
    </w:p>
  </w:endnote>
  <w:endnote w:id="72">
    <w:p w14:paraId="3D8C6B2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67"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EF76E8A" w14:textId="77777777" w:rsidR="00ED6032" w:rsidRPr="00BC243C" w:rsidRDefault="00ED6032" w:rsidP="00714A13">
      <w:pPr>
        <w:pStyle w:val="EndnoteText"/>
        <w:rPr>
          <w:rFonts w:cs="Arial"/>
          <w:sz w:val="15"/>
          <w:szCs w:val="15"/>
        </w:rPr>
      </w:pPr>
    </w:p>
  </w:endnote>
  <w:endnote w:id="73">
    <w:p w14:paraId="055886E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Even where services are available, parents may have to deal with as many as six or seven different government departments during the early years of the life of the child. Many parents are reluctant to seek assistance from the service sector because of lack of trust and the trauma resulting from the well-documented removal of children from Aboriginal families. See for eg: Disability Rights Now (2012) CRPD Civil Society Report on Australia. Available at: https://pwd.org.au/our-work/human-rights-campaigns/united-nations-convention-on-the-rights-of-persons-with-disabilities/crpd-civil-society-shadow-report   </w:t>
      </w:r>
    </w:p>
    <w:p w14:paraId="303B9BBE" w14:textId="77777777" w:rsidR="00ED6032" w:rsidRPr="00BC243C" w:rsidRDefault="00ED6032" w:rsidP="00714A13">
      <w:pPr>
        <w:pStyle w:val="EndnoteText"/>
        <w:rPr>
          <w:rFonts w:cs="Arial"/>
          <w:sz w:val="15"/>
          <w:szCs w:val="15"/>
        </w:rPr>
      </w:pPr>
    </w:p>
  </w:endnote>
  <w:endnote w:id="74">
    <w:p w14:paraId="79D2835D" w14:textId="77777777" w:rsidR="00ED6032" w:rsidRPr="00BC243C" w:rsidRDefault="00ED6032" w:rsidP="00CA7FF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International Day of People with Disability, </w:t>
      </w:r>
      <w:hyperlink r:id="rId68" w:history="1">
        <w:r w:rsidRPr="00BC243C">
          <w:rPr>
            <w:rStyle w:val="Hyperlink"/>
            <w:rFonts w:cs="Arial"/>
            <w:sz w:val="15"/>
            <w:szCs w:val="15"/>
          </w:rPr>
          <w:t>Former National Disability Awards</w:t>
        </w:r>
      </w:hyperlink>
      <w:r w:rsidRPr="00BC243C">
        <w:rPr>
          <w:rFonts w:cs="Arial"/>
          <w:sz w:val="15"/>
          <w:szCs w:val="15"/>
        </w:rPr>
        <w:t xml:space="preserve"> </w:t>
      </w:r>
    </w:p>
    <w:p w14:paraId="1C068198" w14:textId="77777777" w:rsidR="00ED6032" w:rsidRPr="00BC243C" w:rsidRDefault="00ED6032" w:rsidP="00CA7FF0">
      <w:pPr>
        <w:pStyle w:val="EndnoteText"/>
        <w:rPr>
          <w:rFonts w:cs="Arial"/>
          <w:sz w:val="15"/>
          <w:szCs w:val="15"/>
        </w:rPr>
      </w:pPr>
    </w:p>
  </w:endnote>
  <w:endnote w:id="75">
    <w:p w14:paraId="40A672F8" w14:textId="77777777" w:rsidR="00ED6032" w:rsidRPr="00BC243C" w:rsidRDefault="00ED6032" w:rsidP="00CA7FF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with disability and their representative organisations subsequently conducted their own online Awards with minimal resources and tight timeframes. See: </w:t>
      </w:r>
      <w:hyperlink r:id="rId69" w:history="1">
        <w:r w:rsidRPr="00BC243C">
          <w:rPr>
            <w:rStyle w:val="Hyperlink"/>
            <w:rFonts w:cs="Arial"/>
            <w:sz w:val="15"/>
            <w:szCs w:val="15"/>
          </w:rPr>
          <w:t>National Awards for Disability Leadership</w:t>
        </w:r>
      </w:hyperlink>
      <w:r w:rsidRPr="00BC243C">
        <w:rPr>
          <w:rFonts w:cs="Arial"/>
          <w:sz w:val="15"/>
          <w:szCs w:val="15"/>
        </w:rPr>
        <w:t>.</w:t>
      </w:r>
    </w:p>
    <w:p w14:paraId="4C956A43" w14:textId="77777777" w:rsidR="00ED6032" w:rsidRPr="00BC243C" w:rsidRDefault="00ED6032" w:rsidP="00CA7FF0">
      <w:pPr>
        <w:pStyle w:val="EndnoteText"/>
        <w:rPr>
          <w:rFonts w:cs="Arial"/>
          <w:sz w:val="15"/>
          <w:szCs w:val="15"/>
        </w:rPr>
      </w:pPr>
    </w:p>
  </w:endnote>
  <w:endnote w:id="76">
    <w:p w14:paraId="1B1A61D6" w14:textId="77777777" w:rsidR="00ED6032" w:rsidRPr="00BC243C" w:rsidRDefault="00ED6032" w:rsidP="00CA7FF0">
      <w:pPr>
        <w:pStyle w:val="EndnoteText"/>
        <w:rPr>
          <w:rStyle w:val="Hyperlink"/>
          <w:rFonts w:cs="Arial"/>
          <w:sz w:val="15"/>
          <w:szCs w:val="15"/>
        </w:rPr>
      </w:pPr>
      <w:r w:rsidRPr="00BC243C">
        <w:rPr>
          <w:rStyle w:val="EndnoteReference"/>
          <w:rFonts w:cs="Arial"/>
          <w:sz w:val="15"/>
          <w:szCs w:val="15"/>
        </w:rPr>
        <w:endnoteRef/>
      </w:r>
      <w:r w:rsidRPr="00BC243C">
        <w:rPr>
          <w:rFonts w:cs="Arial"/>
          <w:sz w:val="15"/>
          <w:szCs w:val="15"/>
        </w:rPr>
        <w:t xml:space="preserve"> ‘Ramp Up’, a portal on the ABC website specifically dedicated to disability issues, was de-commissioned in late 2014. See archived site at: </w:t>
      </w:r>
      <w:hyperlink r:id="rId70" w:history="1">
        <w:r w:rsidRPr="00BC243C">
          <w:rPr>
            <w:rStyle w:val="Hyperlink"/>
            <w:rFonts w:cs="Arial"/>
            <w:sz w:val="15"/>
            <w:szCs w:val="15"/>
          </w:rPr>
          <w:t>http://www.abc.net.au/rampup/</w:t>
        </w:r>
      </w:hyperlink>
    </w:p>
    <w:p w14:paraId="5E280BE2" w14:textId="77777777" w:rsidR="00ED6032" w:rsidRPr="00BC243C" w:rsidRDefault="00ED6032" w:rsidP="00CA7FF0">
      <w:pPr>
        <w:pStyle w:val="EndnoteText"/>
        <w:rPr>
          <w:rFonts w:cs="Arial"/>
          <w:sz w:val="15"/>
          <w:szCs w:val="15"/>
        </w:rPr>
      </w:pPr>
    </w:p>
  </w:endnote>
  <w:endnote w:id="77">
    <w:p w14:paraId="415CBF55" w14:textId="77777777" w:rsidR="00ED6032" w:rsidRPr="00BC243C" w:rsidRDefault="00ED6032" w:rsidP="00CA7FF0">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vertAlign w:val="superscript"/>
        </w:rPr>
        <w:t xml:space="preserve"> </w:t>
      </w:r>
      <w:r w:rsidRPr="00BC243C">
        <w:rPr>
          <w:rFonts w:cs="Arial"/>
          <w:color w:val="000000" w:themeColor="text1"/>
          <w:sz w:val="15"/>
          <w:szCs w:val="15"/>
        </w:rPr>
        <w:t xml:space="preserve">Department of Social Services (DSS) </w:t>
      </w:r>
      <w:hyperlink r:id="rId71"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 xml:space="preserve">. </w:t>
      </w:r>
    </w:p>
    <w:p w14:paraId="1E24FEBE" w14:textId="77777777" w:rsidR="00ED6032" w:rsidRPr="00BC243C" w:rsidRDefault="00ED6032" w:rsidP="00CA7FF0">
      <w:pPr>
        <w:pStyle w:val="EndnoteText"/>
        <w:rPr>
          <w:rFonts w:cs="Arial"/>
          <w:color w:val="000000" w:themeColor="text1"/>
          <w:sz w:val="15"/>
          <w:szCs w:val="15"/>
        </w:rPr>
      </w:pPr>
    </w:p>
  </w:endnote>
  <w:endnote w:id="78">
    <w:p w14:paraId="0C4D70DB" w14:textId="77777777" w:rsidR="00ED6032" w:rsidRPr="00BC243C" w:rsidRDefault="00ED6032" w:rsidP="00CA7FF0">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vertAlign w:val="superscript"/>
        </w:rPr>
        <w:t xml:space="preserve"> </w:t>
      </w:r>
      <w:r w:rsidRPr="00BC243C">
        <w:rPr>
          <w:rFonts w:cs="Arial"/>
          <w:color w:val="000000" w:themeColor="text1"/>
          <w:sz w:val="15"/>
          <w:szCs w:val="15"/>
        </w:rPr>
        <w:t xml:space="preserve">The four ‘priority areas’ of the National Disability Strategy Second Implementation Plan (2015–2018) are: 1) NDIS transition to full scheme; 2) improving employment outcomes for people with disability 3) improving outcomes for Aboriginal and Torres Strait Islander people with disability; 4) communication activities to promote the intent of the strategy throughout the community. It also prioritises the development of an ‘Australian Government Action Plan’ to drive implementation of the NDS across Commonwealth portfolios between 2015 and 2018. See: Department of Social Services (DSS) </w:t>
      </w:r>
      <w:hyperlink r:id="rId72"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 xml:space="preserve">. </w:t>
      </w:r>
    </w:p>
    <w:p w14:paraId="11EF2D05" w14:textId="77777777" w:rsidR="00ED6032" w:rsidRPr="00BC243C" w:rsidRDefault="00ED6032" w:rsidP="00CA7FF0">
      <w:pPr>
        <w:pStyle w:val="EndnoteText"/>
        <w:rPr>
          <w:rFonts w:cs="Arial"/>
          <w:color w:val="000000" w:themeColor="text1"/>
          <w:sz w:val="15"/>
          <w:szCs w:val="15"/>
        </w:rPr>
      </w:pPr>
    </w:p>
  </w:endnote>
  <w:endnote w:id="79">
    <w:p w14:paraId="1F9ED9C8" w14:textId="77777777" w:rsidR="00ED6032" w:rsidRPr="00BC243C" w:rsidRDefault="00ED6032" w:rsidP="009F499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Davy, L., Fisher, K.R., Wehbe, A., Purcal, C., Robinson, S., Kayess, R., Santos, D. (2019). </w:t>
      </w:r>
      <w:hyperlink r:id="rId73" w:history="1">
        <w:r w:rsidRPr="00BC243C">
          <w:rPr>
            <w:rStyle w:val="Hyperlink"/>
            <w:rFonts w:cs="Arial"/>
            <w:sz w:val="15"/>
            <w:szCs w:val="15"/>
          </w:rPr>
          <w:t>Review of implementation of the National Disability Strategy 2010-2020: Final report</w:t>
        </w:r>
      </w:hyperlink>
      <w:r w:rsidRPr="00BC243C">
        <w:rPr>
          <w:rFonts w:cs="Arial"/>
          <w:sz w:val="15"/>
          <w:szCs w:val="15"/>
        </w:rPr>
        <w:t>. (SPRC Report [4/19). Sydney: Social Policy Research Centre, UNSW Sydney.</w:t>
      </w:r>
    </w:p>
    <w:p w14:paraId="2C1593A4" w14:textId="77777777" w:rsidR="00ED6032" w:rsidRPr="00BC243C" w:rsidRDefault="00ED6032" w:rsidP="009F499C">
      <w:pPr>
        <w:pStyle w:val="EndnoteText"/>
        <w:rPr>
          <w:rFonts w:cs="Arial"/>
          <w:sz w:val="15"/>
          <w:szCs w:val="15"/>
        </w:rPr>
      </w:pPr>
    </w:p>
  </w:endnote>
  <w:endnote w:id="80">
    <w:p w14:paraId="52CDC714"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74" w:history="1">
        <w:r w:rsidRPr="00BC243C">
          <w:rPr>
            <w:rStyle w:val="Hyperlink"/>
            <w:rFonts w:cs="Arial"/>
            <w:sz w:val="15"/>
            <w:szCs w:val="15"/>
          </w:rPr>
          <w:t>Disability Standards for Accessible Public Transport 2002</w:t>
        </w:r>
      </w:hyperlink>
      <w:r w:rsidRPr="00BC243C">
        <w:rPr>
          <w:rFonts w:cs="Arial"/>
          <w:sz w:val="15"/>
          <w:szCs w:val="15"/>
        </w:rPr>
        <w:t xml:space="preserve"> (Transport Standards) seek to provide certainty to providers and operators of public transport services and infrastructure about their responsibilities under the Disability Discrimination Act (DDA). These standards are subject to a statutory five-yearly review. Recommendations from these reviews are not implemented or consistent; there is no coordinated mechanism for monitoring the implementation of the standards; and there is a lack of enforcement of compliance with the standards.</w:t>
      </w:r>
    </w:p>
    <w:p w14:paraId="3B5B3590" w14:textId="77777777" w:rsidR="00ED6032" w:rsidRPr="00BC243C" w:rsidRDefault="00ED6032" w:rsidP="00CB2995">
      <w:pPr>
        <w:pStyle w:val="EndnoteText"/>
        <w:rPr>
          <w:rFonts w:cs="Arial"/>
          <w:sz w:val="15"/>
          <w:szCs w:val="15"/>
        </w:rPr>
      </w:pPr>
    </w:p>
  </w:endnote>
  <w:endnote w:id="81">
    <w:p w14:paraId="3522B359"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 the absence of a national reporting framework, it is difficult to monitor the effectiveness of the Standards and enforce compliance targets.</w:t>
      </w:r>
    </w:p>
    <w:p w14:paraId="0F47359A" w14:textId="77777777" w:rsidR="00ED6032" w:rsidRPr="00BC243C" w:rsidRDefault="00ED6032" w:rsidP="00CB2995">
      <w:pPr>
        <w:pStyle w:val="EndnoteText"/>
        <w:rPr>
          <w:rFonts w:cs="Arial"/>
          <w:sz w:val="15"/>
          <w:szCs w:val="15"/>
        </w:rPr>
      </w:pPr>
    </w:p>
  </w:endnote>
  <w:endnote w:id="82">
    <w:p w14:paraId="39E0075F"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People with disability are often forced to shoulder the financial burden of inaccessible public transport by using taxis or expensive private transport options. Changes to the mobility allowance under the NDIS have exacerbated this burden. See: Senate Standing Committee on Community Affairs (29 November 2017) </w:t>
      </w:r>
      <w:hyperlink r:id="rId75"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6287AAB7" w14:textId="77777777" w:rsidR="00ED6032" w:rsidRPr="00BC243C" w:rsidRDefault="00ED6032" w:rsidP="00CB2995">
      <w:pPr>
        <w:pStyle w:val="EndnoteText"/>
        <w:rPr>
          <w:rFonts w:cs="Arial"/>
          <w:sz w:val="15"/>
          <w:szCs w:val="15"/>
        </w:rPr>
      </w:pPr>
    </w:p>
  </w:endnote>
  <w:endnote w:id="83">
    <w:p w14:paraId="09AD1B34"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(April 2016) </w:t>
      </w:r>
      <w:hyperlink r:id="rId76" w:history="1">
        <w:r w:rsidRPr="00BC243C">
          <w:rPr>
            <w:rStyle w:val="Hyperlink"/>
            <w:rFonts w:cs="Arial"/>
            <w:sz w:val="15"/>
            <w:szCs w:val="15"/>
          </w:rPr>
          <w:t>Review of the Disability (Access to Premises –Buildings) Standards 2010 First Review</w:t>
        </w:r>
      </w:hyperlink>
      <w:r w:rsidRPr="00BC243C">
        <w:rPr>
          <w:rFonts w:cs="Arial"/>
          <w:sz w:val="15"/>
          <w:szCs w:val="15"/>
        </w:rPr>
        <w:t xml:space="preserve">, Department of Industry, Innovation and Science. </w:t>
      </w:r>
    </w:p>
    <w:p w14:paraId="50F962DF" w14:textId="77777777" w:rsidR="00ED6032" w:rsidRPr="00BC243C" w:rsidRDefault="00ED6032" w:rsidP="00CB2995">
      <w:pPr>
        <w:pStyle w:val="EndnoteText"/>
        <w:rPr>
          <w:rFonts w:cs="Arial"/>
          <w:sz w:val="15"/>
          <w:szCs w:val="15"/>
        </w:rPr>
      </w:pPr>
      <w:r w:rsidRPr="00BC243C">
        <w:rPr>
          <w:rFonts w:cs="Arial"/>
          <w:sz w:val="15"/>
          <w:szCs w:val="15"/>
        </w:rPr>
        <w:t xml:space="preserve">  </w:t>
      </w:r>
    </w:p>
  </w:endnote>
  <w:endnote w:id="84">
    <w:p w14:paraId="0A52DBB5" w14:textId="77777777" w:rsidR="00ED6032" w:rsidRPr="00BC243C" w:rsidRDefault="00ED6032" w:rsidP="00CB299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Senate Standing Committee on Community Affairs (29 November 2017) </w:t>
      </w:r>
      <w:hyperlink r:id="rId77"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27C3684D" w14:textId="77777777" w:rsidR="00ED6032" w:rsidRPr="00BC243C" w:rsidRDefault="00ED6032" w:rsidP="00CB2995">
      <w:pPr>
        <w:pStyle w:val="EndnoteText"/>
        <w:rPr>
          <w:rFonts w:cs="Arial"/>
          <w:sz w:val="15"/>
          <w:szCs w:val="15"/>
        </w:rPr>
      </w:pPr>
    </w:p>
  </w:endnote>
  <w:endnote w:id="85">
    <w:p w14:paraId="0E8518A2" w14:textId="77777777" w:rsidR="00ED6032" w:rsidRPr="00BC243C" w:rsidRDefault="00ED6032" w:rsidP="00665D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78" w:history="1">
        <w:r w:rsidRPr="00BC243C">
          <w:rPr>
            <w:rStyle w:val="Hyperlink"/>
            <w:rFonts w:cs="Arial"/>
            <w:sz w:val="15"/>
            <w:szCs w:val="15"/>
          </w:rPr>
          <w:t>National Standards for Disability Services</w:t>
        </w:r>
      </w:hyperlink>
      <w:r w:rsidRPr="00BC243C">
        <w:rPr>
          <w:rFonts w:cs="Arial"/>
          <w:sz w:val="15"/>
          <w:szCs w:val="15"/>
        </w:rPr>
        <w:t xml:space="preserve"> (2013) cover Disability Advocacy and Employment Services. </w:t>
      </w:r>
    </w:p>
    <w:p w14:paraId="230EBD58" w14:textId="77777777" w:rsidR="00ED6032" w:rsidRPr="00BC243C" w:rsidRDefault="00ED6032" w:rsidP="00665D59">
      <w:pPr>
        <w:pStyle w:val="EndnoteText"/>
        <w:rPr>
          <w:rFonts w:cs="Arial"/>
          <w:sz w:val="15"/>
          <w:szCs w:val="15"/>
        </w:rPr>
      </w:pPr>
    </w:p>
  </w:endnote>
  <w:endnote w:id="86">
    <w:p w14:paraId="07829F2E" w14:textId="77777777" w:rsidR="00ED6032" w:rsidRPr="00BC243C" w:rsidRDefault="00ED6032" w:rsidP="00665D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79" w:history="1">
        <w:r w:rsidRPr="00BC243C">
          <w:rPr>
            <w:rStyle w:val="Hyperlink"/>
            <w:rFonts w:cs="Arial"/>
            <w:sz w:val="15"/>
            <w:szCs w:val="15"/>
          </w:rPr>
          <w:t>Quality Assurance for Disability Advocacy and Employment Services</w:t>
        </w:r>
      </w:hyperlink>
      <w:r w:rsidRPr="00BC243C">
        <w:rPr>
          <w:rFonts w:cs="Arial"/>
          <w:sz w:val="15"/>
          <w:szCs w:val="15"/>
        </w:rPr>
        <w:t>. Department of Social Services.</w:t>
      </w:r>
    </w:p>
    <w:p w14:paraId="392162C1" w14:textId="77777777" w:rsidR="00ED6032" w:rsidRPr="00BC243C" w:rsidRDefault="00ED6032" w:rsidP="00665D59">
      <w:pPr>
        <w:pStyle w:val="EndnoteText"/>
        <w:rPr>
          <w:rFonts w:cs="Arial"/>
          <w:sz w:val="15"/>
          <w:szCs w:val="15"/>
        </w:rPr>
      </w:pPr>
    </w:p>
  </w:endnote>
  <w:endnote w:id="87">
    <w:p w14:paraId="50D6650C" w14:textId="77777777" w:rsidR="00ED6032" w:rsidRDefault="00ED6032">
      <w:pPr>
        <w:pStyle w:val="EndnoteText"/>
        <w:rPr>
          <w:rFonts w:cs="Arial"/>
          <w:sz w:val="15"/>
          <w:szCs w:val="15"/>
        </w:rPr>
      </w:pPr>
      <w:r w:rsidRPr="005E1850">
        <w:rPr>
          <w:rStyle w:val="EndnoteReference"/>
          <w:rFonts w:cs="Arial"/>
          <w:sz w:val="15"/>
          <w:szCs w:val="15"/>
        </w:rPr>
        <w:endnoteRef/>
      </w:r>
      <w:r w:rsidRPr="005E1850">
        <w:rPr>
          <w:rFonts w:cs="Arial"/>
          <w:sz w:val="15"/>
          <w:szCs w:val="15"/>
        </w:rPr>
        <w:t xml:space="preserve"> Disabled People’s Organisations Australia, “Building a Disability Inclusive Australia”, </w:t>
      </w:r>
      <w:hyperlink r:id="rId80" w:history="1">
        <w:r w:rsidRPr="005E1850">
          <w:rPr>
            <w:rStyle w:val="Hyperlink"/>
            <w:rFonts w:cs="Arial"/>
            <w:sz w:val="15"/>
            <w:szCs w:val="15"/>
          </w:rPr>
          <w:t>Election Policy Platform 2016</w:t>
        </w:r>
      </w:hyperlink>
    </w:p>
    <w:p w14:paraId="4BEF5C85" w14:textId="77777777" w:rsidR="00ED6032" w:rsidRPr="005E1850" w:rsidRDefault="00ED6032">
      <w:pPr>
        <w:pStyle w:val="EndnoteText"/>
        <w:rPr>
          <w:rFonts w:cs="Arial"/>
          <w:sz w:val="15"/>
          <w:szCs w:val="15"/>
        </w:rPr>
      </w:pPr>
    </w:p>
  </w:endnote>
  <w:endnote w:id="88">
    <w:p w14:paraId="38BD280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Senate Standing Committee on Community Affairs (29 November 2017) </w:t>
      </w:r>
      <w:hyperlink r:id="rId81"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4BB50927" w14:textId="77777777" w:rsidR="00ED6032" w:rsidRPr="00BC243C" w:rsidRDefault="00ED6032" w:rsidP="00714A13">
      <w:pPr>
        <w:pStyle w:val="EndnoteText"/>
        <w:rPr>
          <w:rFonts w:cs="Arial"/>
          <w:sz w:val="15"/>
          <w:szCs w:val="15"/>
        </w:rPr>
      </w:pPr>
    </w:p>
  </w:endnote>
  <w:endnote w:id="89">
    <w:p w14:paraId="7B2D05F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2" w:history="1">
        <w:r w:rsidRPr="00BC243C">
          <w:rPr>
            <w:rStyle w:val="Hyperlink"/>
            <w:rFonts w:cs="Arial"/>
            <w:sz w:val="15"/>
            <w:szCs w:val="15"/>
          </w:rPr>
          <w:t>Livable Housing Design Guidelines</w:t>
        </w:r>
      </w:hyperlink>
      <w:r w:rsidRPr="00BC243C">
        <w:rPr>
          <w:rFonts w:cs="Arial"/>
          <w:sz w:val="15"/>
          <w:szCs w:val="15"/>
        </w:rPr>
        <w:t xml:space="preserve">, Department of Social Services. </w:t>
      </w:r>
    </w:p>
    <w:p w14:paraId="094BBF89" w14:textId="77777777" w:rsidR="00ED6032" w:rsidRPr="00BC243C" w:rsidRDefault="00ED6032" w:rsidP="00714A13">
      <w:pPr>
        <w:pStyle w:val="EndnoteText"/>
        <w:rPr>
          <w:rFonts w:cs="Arial"/>
          <w:sz w:val="15"/>
          <w:szCs w:val="15"/>
        </w:rPr>
      </w:pPr>
    </w:p>
  </w:endnote>
  <w:endnote w:id="90">
    <w:p w14:paraId="39FFB1B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83" w:history="1">
        <w:r w:rsidRPr="00BC243C">
          <w:rPr>
            <w:rStyle w:val="Hyperlink"/>
            <w:rFonts w:cs="Arial"/>
            <w:sz w:val="15"/>
            <w:szCs w:val="15"/>
          </w:rPr>
          <w:t>Livable Housing Design Guidelines</w:t>
        </w:r>
      </w:hyperlink>
      <w:r w:rsidRPr="00BC243C">
        <w:rPr>
          <w:rFonts w:cs="Arial"/>
          <w:sz w:val="15"/>
          <w:szCs w:val="15"/>
        </w:rPr>
        <w:t>, Department of Social Services.</w:t>
      </w:r>
    </w:p>
    <w:p w14:paraId="215206F0" w14:textId="77777777" w:rsidR="00ED6032" w:rsidRPr="00BC243C" w:rsidRDefault="00ED6032" w:rsidP="00714A13">
      <w:pPr>
        <w:pStyle w:val="EndnoteText"/>
        <w:rPr>
          <w:rFonts w:cs="Arial"/>
          <w:sz w:val="15"/>
          <w:szCs w:val="15"/>
        </w:rPr>
      </w:pPr>
    </w:p>
  </w:endnote>
  <w:endnote w:id="91">
    <w:p w14:paraId="62E0DAE9" w14:textId="77777777" w:rsidR="00ED6032" w:rsidRPr="00BC243C" w:rsidRDefault="00ED6032" w:rsidP="00625EA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is due to the voluntary nature of the target and the number of compliant houses currently being produced. See: Senate Standing Committee on Community Affairs (29 November 2017) </w:t>
      </w:r>
      <w:hyperlink r:id="rId84"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673AFF8C" w14:textId="77777777" w:rsidR="00ED6032" w:rsidRPr="00BC243C" w:rsidRDefault="00ED6032" w:rsidP="00625EA4">
      <w:pPr>
        <w:pStyle w:val="EndnoteText"/>
        <w:rPr>
          <w:rFonts w:cs="Arial"/>
          <w:sz w:val="15"/>
          <w:szCs w:val="15"/>
        </w:rPr>
      </w:pPr>
    </w:p>
  </w:endnote>
  <w:endnote w:id="92">
    <w:p w14:paraId="5D6A951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Building Code of Australia, in conjunction with the Plumbing Code of Australia, forms the </w:t>
      </w:r>
      <w:hyperlink r:id="rId85" w:history="1">
        <w:r w:rsidRPr="00BC243C">
          <w:rPr>
            <w:rStyle w:val="Hyperlink"/>
            <w:rFonts w:cs="Arial"/>
            <w:sz w:val="15"/>
            <w:szCs w:val="15"/>
          </w:rPr>
          <w:t>National Construction Code</w:t>
        </w:r>
      </w:hyperlink>
      <w:r w:rsidRPr="00BC243C">
        <w:rPr>
          <w:rFonts w:cs="Arial"/>
          <w:sz w:val="15"/>
          <w:szCs w:val="15"/>
        </w:rPr>
        <w:t xml:space="preserve"> issued by Australian Building Codes Board.</w:t>
      </w:r>
    </w:p>
    <w:p w14:paraId="5CE5AD01" w14:textId="77777777" w:rsidR="00ED6032" w:rsidRPr="00BC243C" w:rsidRDefault="00ED6032" w:rsidP="00714A13">
      <w:pPr>
        <w:pStyle w:val="EndnoteText"/>
        <w:rPr>
          <w:rFonts w:cs="Arial"/>
          <w:sz w:val="15"/>
          <w:szCs w:val="15"/>
        </w:rPr>
      </w:pPr>
    </w:p>
  </w:endnote>
  <w:endnote w:id="93">
    <w:p w14:paraId="722AD48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(2016) National Disability Strategy 2010-2020: Progress Report to COAG.</w:t>
      </w:r>
    </w:p>
    <w:p w14:paraId="70293994" w14:textId="77777777" w:rsidR="00ED6032" w:rsidRPr="00BC243C" w:rsidRDefault="00ED6032" w:rsidP="00714A13">
      <w:pPr>
        <w:pStyle w:val="EndnoteText"/>
        <w:rPr>
          <w:rFonts w:cs="Arial"/>
          <w:sz w:val="15"/>
          <w:szCs w:val="15"/>
        </w:rPr>
      </w:pPr>
    </w:p>
  </w:endnote>
  <w:endnote w:id="94">
    <w:p w14:paraId="7892D57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86" w:history="1">
        <w:r w:rsidRPr="00A227BA">
          <w:rPr>
            <w:rStyle w:val="Hyperlink"/>
            <w:rFonts w:cs="Arial"/>
            <w:sz w:val="15"/>
            <w:szCs w:val="15"/>
          </w:rPr>
          <w:t>CRPD Civil Society Report on Australia</w:t>
        </w:r>
      </w:hyperlink>
      <w:r w:rsidRPr="00BC243C">
        <w:rPr>
          <w:rFonts w:cs="Arial"/>
          <w:sz w:val="15"/>
          <w:szCs w:val="15"/>
        </w:rPr>
        <w:t xml:space="preserve">. </w:t>
      </w:r>
    </w:p>
    <w:p w14:paraId="3414AD1F" w14:textId="77777777" w:rsidR="00ED6032" w:rsidRPr="00BC243C" w:rsidRDefault="00ED6032" w:rsidP="00714A13">
      <w:pPr>
        <w:pStyle w:val="EndnoteText"/>
        <w:rPr>
          <w:rFonts w:cs="Arial"/>
          <w:sz w:val="15"/>
          <w:szCs w:val="15"/>
        </w:rPr>
      </w:pPr>
    </w:p>
  </w:endnote>
  <w:endnote w:id="95">
    <w:p w14:paraId="1842453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4430.0 - Disability, Ageing and Carers, Australia: Summary of Findings, 2015: </w:t>
      </w:r>
      <w:hyperlink r:id="rId87" w:history="1">
        <w:r w:rsidRPr="00BC243C">
          <w:rPr>
            <w:rStyle w:val="Hyperlink"/>
            <w:rFonts w:cs="Arial"/>
            <w:sz w:val="15"/>
            <w:szCs w:val="15"/>
          </w:rPr>
          <w:t>Aboriginal and Torres Strait Islander People with Disability</w:t>
        </w:r>
      </w:hyperlink>
      <w:r w:rsidRPr="00BC243C">
        <w:rPr>
          <w:rFonts w:cs="Arial"/>
          <w:sz w:val="15"/>
          <w:szCs w:val="15"/>
        </w:rPr>
        <w:t xml:space="preserve">. </w:t>
      </w:r>
    </w:p>
    <w:p w14:paraId="41664FB5" w14:textId="77777777" w:rsidR="00ED6032" w:rsidRPr="00BC243C" w:rsidRDefault="00ED6032" w:rsidP="00714A13">
      <w:pPr>
        <w:pStyle w:val="EndnoteText"/>
        <w:rPr>
          <w:rFonts w:cs="Arial"/>
          <w:sz w:val="15"/>
          <w:szCs w:val="15"/>
        </w:rPr>
      </w:pPr>
    </w:p>
  </w:endnote>
  <w:endnote w:id="96">
    <w:p w14:paraId="0D0CAED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88"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A9C5103" w14:textId="77777777" w:rsidR="00ED6032" w:rsidRPr="00BC243C" w:rsidRDefault="00ED6032" w:rsidP="00714A13">
      <w:pPr>
        <w:pStyle w:val="EndnoteText"/>
        <w:rPr>
          <w:rFonts w:cs="Arial"/>
          <w:sz w:val="15"/>
          <w:szCs w:val="15"/>
        </w:rPr>
      </w:pPr>
    </w:p>
  </w:endnote>
  <w:endnote w:id="97">
    <w:p w14:paraId="19DCB0F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89"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427CC0A7" w14:textId="77777777" w:rsidR="00ED6032" w:rsidRPr="00BC243C" w:rsidRDefault="00ED6032" w:rsidP="00714A13">
      <w:pPr>
        <w:pStyle w:val="EndnoteText"/>
        <w:rPr>
          <w:rFonts w:cs="Arial"/>
          <w:sz w:val="15"/>
          <w:szCs w:val="15"/>
        </w:rPr>
      </w:pPr>
    </w:p>
  </w:endnote>
  <w:endnote w:id="98">
    <w:p w14:paraId="46F79BD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90"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242334EB" w14:textId="77777777" w:rsidR="00ED6032" w:rsidRPr="00BC243C" w:rsidRDefault="00ED6032" w:rsidP="00714A13">
      <w:pPr>
        <w:pStyle w:val="EndnoteText"/>
        <w:rPr>
          <w:rFonts w:cs="Arial"/>
          <w:sz w:val="15"/>
          <w:szCs w:val="15"/>
        </w:rPr>
      </w:pPr>
    </w:p>
  </w:endnote>
  <w:endnote w:id="99">
    <w:p w14:paraId="75B1E7B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Dudgeon, P., Hirvonen, T. &amp; McPhee, R. (March 29, 2019) </w:t>
      </w:r>
      <w:hyperlink r:id="rId91" w:history="1">
        <w:r w:rsidRPr="00BC243C">
          <w:rPr>
            <w:rStyle w:val="Hyperlink"/>
            <w:rFonts w:cs="Arial"/>
            <w:sz w:val="15"/>
            <w:szCs w:val="15"/>
          </w:rPr>
          <w:t>Why are we losing so many Indigenous children to suicide?</w:t>
        </w:r>
      </w:hyperlink>
      <w:r w:rsidRPr="00BC243C">
        <w:rPr>
          <w:rFonts w:cs="Arial"/>
          <w:sz w:val="15"/>
          <w:szCs w:val="15"/>
        </w:rPr>
        <w:t xml:space="preserve"> The Conversation. </w:t>
      </w:r>
    </w:p>
    <w:p w14:paraId="45138191" w14:textId="77777777" w:rsidR="00ED6032" w:rsidRPr="00BC243C" w:rsidRDefault="00ED6032" w:rsidP="00714A13">
      <w:pPr>
        <w:pStyle w:val="EndnoteText"/>
        <w:rPr>
          <w:rFonts w:cs="Arial"/>
          <w:sz w:val="15"/>
          <w:szCs w:val="15"/>
        </w:rPr>
      </w:pPr>
    </w:p>
  </w:endnote>
  <w:endnote w:id="100">
    <w:p w14:paraId="185E7E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3303.0 - Causes of Death, Australia, 2017: </w:t>
      </w:r>
      <w:hyperlink r:id="rId92" w:history="1">
        <w:r w:rsidRPr="00BC243C">
          <w:rPr>
            <w:rStyle w:val="Hyperlink"/>
            <w:rFonts w:cs="Arial"/>
            <w:sz w:val="15"/>
            <w:szCs w:val="15"/>
          </w:rPr>
          <w:t>Intentional self-harm in Aboriginal and Torres Strait Islander People</w:t>
        </w:r>
      </w:hyperlink>
      <w:r w:rsidRPr="00BC243C">
        <w:rPr>
          <w:rFonts w:cs="Arial"/>
          <w:sz w:val="15"/>
          <w:szCs w:val="15"/>
        </w:rPr>
        <w:t xml:space="preserve">.  See also: Aubusson, K. (March 20, 2019) </w:t>
      </w:r>
      <w:hyperlink r:id="rId93" w:history="1">
        <w:r w:rsidRPr="00BC243C">
          <w:rPr>
            <w:rStyle w:val="Hyperlink"/>
            <w:rFonts w:cs="Arial"/>
            <w:sz w:val="15"/>
            <w:szCs w:val="15"/>
          </w:rPr>
          <w:t>Leaders urged to declare Aboriginal child suicides a 'national crisis'</w:t>
        </w:r>
      </w:hyperlink>
      <w:r w:rsidRPr="00BC243C">
        <w:rPr>
          <w:rFonts w:cs="Arial"/>
          <w:sz w:val="15"/>
          <w:szCs w:val="15"/>
        </w:rPr>
        <w:t xml:space="preserve">. The Sydney Morning Herald. </w:t>
      </w:r>
    </w:p>
    <w:p w14:paraId="7C1890E5" w14:textId="77777777" w:rsidR="00ED6032" w:rsidRPr="00BC243C" w:rsidRDefault="00ED6032" w:rsidP="00714A13">
      <w:pPr>
        <w:pStyle w:val="EndnoteText"/>
        <w:rPr>
          <w:rFonts w:cs="Arial"/>
          <w:sz w:val="15"/>
          <w:szCs w:val="15"/>
        </w:rPr>
      </w:pPr>
    </w:p>
  </w:endnote>
  <w:endnote w:id="101">
    <w:p w14:paraId="557B9F25" w14:textId="77777777" w:rsidR="00ED6032" w:rsidRPr="00BC243C" w:rsidRDefault="00ED6032" w:rsidP="00967CA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Bureau of Statistics, 3303.0 - Causes of Death, Australia, 2015: </w:t>
      </w:r>
      <w:hyperlink r:id="rId94" w:history="1">
        <w:r w:rsidRPr="00BC243C">
          <w:rPr>
            <w:rStyle w:val="Hyperlink"/>
            <w:rFonts w:cs="Arial"/>
            <w:sz w:val="15"/>
            <w:szCs w:val="15"/>
          </w:rPr>
          <w:t>Australia's Leading Causes of Death, 2015</w:t>
        </w:r>
      </w:hyperlink>
      <w:r w:rsidRPr="00BC243C">
        <w:rPr>
          <w:rFonts w:cs="Arial"/>
          <w:sz w:val="15"/>
          <w:szCs w:val="15"/>
        </w:rPr>
        <w:t xml:space="preserve">. See also: Australian Institute of Health and Welfare 2018. </w:t>
      </w:r>
      <w:hyperlink r:id="rId95"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Lifeline, </w:t>
      </w:r>
      <w:hyperlink r:id="rId96" w:history="1">
        <w:r w:rsidRPr="00BC243C">
          <w:rPr>
            <w:rStyle w:val="Hyperlink"/>
            <w:rFonts w:cs="Arial"/>
            <w:sz w:val="15"/>
            <w:szCs w:val="15"/>
          </w:rPr>
          <w:t>Statistics on Suicide in Australia</w:t>
        </w:r>
      </w:hyperlink>
      <w:r w:rsidRPr="00BC243C">
        <w:rPr>
          <w:rFonts w:cs="Arial"/>
          <w:sz w:val="15"/>
          <w:szCs w:val="15"/>
        </w:rPr>
        <w:t>.</w:t>
      </w:r>
    </w:p>
    <w:p w14:paraId="02953552" w14:textId="77777777" w:rsidR="00ED6032" w:rsidRPr="00BC243C" w:rsidRDefault="00ED6032" w:rsidP="00714A13">
      <w:pPr>
        <w:pStyle w:val="EndnoteText"/>
        <w:rPr>
          <w:rFonts w:cs="Arial"/>
          <w:sz w:val="15"/>
          <w:szCs w:val="15"/>
        </w:rPr>
      </w:pPr>
    </w:p>
  </w:endnote>
  <w:endnote w:id="102">
    <w:p w14:paraId="312B4D54" w14:textId="77777777" w:rsidR="00ED6032" w:rsidRPr="00BC243C" w:rsidRDefault="00ED6032" w:rsidP="00967CA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Lifeline, </w:t>
      </w:r>
      <w:hyperlink r:id="rId97" w:history="1">
        <w:r w:rsidRPr="00BC243C">
          <w:rPr>
            <w:rStyle w:val="Hyperlink"/>
            <w:rFonts w:cs="Arial"/>
            <w:sz w:val="15"/>
            <w:szCs w:val="15"/>
          </w:rPr>
          <w:t>Statistics on Suicide in Australia</w:t>
        </w:r>
      </w:hyperlink>
      <w:r w:rsidRPr="00BC243C">
        <w:rPr>
          <w:rFonts w:cs="Arial"/>
          <w:sz w:val="15"/>
          <w:szCs w:val="15"/>
        </w:rPr>
        <w:t>.</w:t>
      </w:r>
    </w:p>
    <w:p w14:paraId="65424E61" w14:textId="77777777" w:rsidR="00ED6032" w:rsidRPr="00BC243C" w:rsidRDefault="00ED6032" w:rsidP="00714A13">
      <w:pPr>
        <w:pStyle w:val="EndnoteText"/>
        <w:rPr>
          <w:rFonts w:cs="Arial"/>
          <w:sz w:val="15"/>
          <w:szCs w:val="15"/>
        </w:rPr>
      </w:pPr>
    </w:p>
  </w:endnote>
  <w:endnote w:id="103">
    <w:p w14:paraId="3BC5DF4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suicide rate amongst Aboriginal and Torres Strait Islander peoples is more than double the national rate. In 2015, suicide accounted for 5.2% of all Indigenous deaths compared to 1.8% for non-Indigenous people. See: Lifeline, </w:t>
      </w:r>
      <w:hyperlink r:id="rId98" w:history="1">
        <w:r w:rsidRPr="00BC243C">
          <w:rPr>
            <w:rStyle w:val="Hyperlink"/>
            <w:rFonts w:cs="Arial"/>
            <w:sz w:val="15"/>
            <w:szCs w:val="15"/>
          </w:rPr>
          <w:t>Statistics on Suicide in Australia</w:t>
        </w:r>
      </w:hyperlink>
      <w:r w:rsidRPr="00BC243C">
        <w:rPr>
          <w:rFonts w:cs="Arial"/>
          <w:sz w:val="15"/>
          <w:szCs w:val="15"/>
        </w:rPr>
        <w:t>.</w:t>
      </w:r>
    </w:p>
    <w:p w14:paraId="311403FC" w14:textId="77777777" w:rsidR="00ED6032" w:rsidRPr="00BC243C" w:rsidRDefault="00ED6032" w:rsidP="00714A13">
      <w:pPr>
        <w:pStyle w:val="EndnoteText"/>
        <w:rPr>
          <w:rFonts w:cs="Arial"/>
          <w:sz w:val="15"/>
          <w:szCs w:val="15"/>
        </w:rPr>
      </w:pPr>
    </w:p>
  </w:endnote>
  <w:endnote w:id="104">
    <w:p w14:paraId="67E995D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Survey on the CRPD, (2019) Findings.</w:t>
      </w:r>
    </w:p>
    <w:p w14:paraId="07254068" w14:textId="77777777" w:rsidR="00ED6032" w:rsidRPr="00BC243C" w:rsidRDefault="00ED6032" w:rsidP="00714A13">
      <w:pPr>
        <w:pStyle w:val="EndnoteText"/>
        <w:rPr>
          <w:rFonts w:cs="Arial"/>
          <w:sz w:val="15"/>
          <w:szCs w:val="15"/>
        </w:rPr>
      </w:pPr>
    </w:p>
  </w:endnote>
  <w:endnote w:id="105">
    <w:p w14:paraId="3B248237"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Worthington, E. (2017) </w:t>
      </w:r>
      <w:hyperlink r:id="rId99" w:history="1">
        <w:r w:rsidRPr="00BC243C">
          <w:rPr>
            <w:rStyle w:val="Hyperlink"/>
            <w:rFonts w:cs="Arial"/>
            <w:sz w:val="15"/>
            <w:szCs w:val="15"/>
          </w:rPr>
          <w:t>People with intellectual disabilities twice as likely to suffer preventable death, study finds</w:t>
        </w:r>
      </w:hyperlink>
      <w:r w:rsidRPr="00BC243C">
        <w:rPr>
          <w:rFonts w:cs="Arial"/>
          <w:sz w:val="15"/>
          <w:szCs w:val="15"/>
        </w:rPr>
        <w:t>. ABC News.</w:t>
      </w:r>
    </w:p>
    <w:p w14:paraId="02A446CF" w14:textId="77777777" w:rsidR="00ED6032" w:rsidRPr="00BC243C" w:rsidRDefault="00ED6032" w:rsidP="00714A13">
      <w:pPr>
        <w:pStyle w:val="EndnoteText"/>
        <w:rPr>
          <w:rFonts w:cs="Arial"/>
          <w:sz w:val="15"/>
          <w:szCs w:val="15"/>
        </w:rPr>
      </w:pPr>
    </w:p>
  </w:endnote>
  <w:endnote w:id="106">
    <w:p w14:paraId="733D29F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Worthington, E. (2017) </w:t>
      </w:r>
      <w:hyperlink r:id="rId100" w:history="1">
        <w:r w:rsidRPr="00BC243C">
          <w:rPr>
            <w:rStyle w:val="Hyperlink"/>
            <w:rFonts w:cs="Arial"/>
            <w:sz w:val="15"/>
            <w:szCs w:val="15"/>
          </w:rPr>
          <w:t>People with intellectual disabilities twice as likely to suffer preventable death, study finds</w:t>
        </w:r>
      </w:hyperlink>
      <w:r w:rsidRPr="00BC243C">
        <w:rPr>
          <w:rFonts w:cs="Arial"/>
          <w:sz w:val="15"/>
          <w:szCs w:val="15"/>
        </w:rPr>
        <w:t>. ABC News.</w:t>
      </w:r>
    </w:p>
    <w:p w14:paraId="0C8006D6" w14:textId="77777777" w:rsidR="00ED6032" w:rsidRPr="00BC243C" w:rsidRDefault="00ED6032" w:rsidP="00714A13">
      <w:pPr>
        <w:pStyle w:val="EndnoteText"/>
        <w:rPr>
          <w:rFonts w:cs="Arial"/>
          <w:sz w:val="15"/>
          <w:szCs w:val="15"/>
        </w:rPr>
      </w:pPr>
    </w:p>
  </w:endnote>
  <w:endnote w:id="107">
    <w:p w14:paraId="2692EDF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r w:rsidRPr="00BC243C">
        <w:rPr>
          <w:rFonts w:cs="Arial"/>
          <w:color w:val="000000" w:themeColor="text1"/>
          <w:sz w:val="15"/>
          <w:szCs w:val="15"/>
          <w:lang w:val="en-US"/>
        </w:rPr>
        <w:t xml:space="preserve">Office of the Public Advocate (February 2016) </w:t>
      </w:r>
      <w:hyperlink r:id="rId101" w:history="1">
        <w:r w:rsidRPr="00BC243C">
          <w:rPr>
            <w:rStyle w:val="Hyperlink"/>
            <w:rFonts w:cs="Arial"/>
            <w:sz w:val="15"/>
            <w:szCs w:val="15"/>
            <w:lang w:val="en-US"/>
          </w:rPr>
          <w:t>Upholding the right to life and health: A review of the deaths in care of people with disability in Queensland.</w:t>
        </w:r>
      </w:hyperlink>
      <w:r w:rsidRPr="00BC243C">
        <w:rPr>
          <w:rStyle w:val="Hyperlink"/>
          <w:rFonts w:cs="Arial"/>
          <w:color w:val="000000" w:themeColor="text1"/>
          <w:sz w:val="15"/>
          <w:szCs w:val="15"/>
          <w:u w:val="none"/>
          <w:lang w:val="en-US"/>
        </w:rPr>
        <w:t xml:space="preserve">  See also: </w:t>
      </w:r>
      <w:r w:rsidRPr="00BC243C">
        <w:rPr>
          <w:rFonts w:cs="Arial"/>
          <w:sz w:val="15"/>
          <w:szCs w:val="15"/>
        </w:rPr>
        <w:t xml:space="preserve">NSW Ombudsman (2018) </w:t>
      </w:r>
      <w:hyperlink r:id="rId102" w:history="1">
        <w:r w:rsidRPr="00BC243C">
          <w:rPr>
            <w:rStyle w:val="Hyperlink"/>
            <w:rFonts w:cs="Arial"/>
            <w:sz w:val="15"/>
            <w:szCs w:val="15"/>
          </w:rPr>
          <w:t>Report of Reviewable Deaths in: 2014 and 2015, 2016 and 2017, Deaths of people with disability in residential care</w:t>
        </w:r>
      </w:hyperlink>
      <w:r w:rsidRPr="00BC243C">
        <w:rPr>
          <w:rFonts w:cs="Arial"/>
          <w:sz w:val="15"/>
          <w:szCs w:val="15"/>
        </w:rPr>
        <w:t>. NSW Ombudsman, Sydney.</w:t>
      </w:r>
    </w:p>
    <w:p w14:paraId="6DC04611" w14:textId="77777777" w:rsidR="00ED6032" w:rsidRPr="00BC243C" w:rsidRDefault="00ED6032" w:rsidP="00714A13">
      <w:pPr>
        <w:pStyle w:val="EndnoteText"/>
        <w:rPr>
          <w:rFonts w:cs="Arial"/>
          <w:sz w:val="15"/>
          <w:szCs w:val="15"/>
        </w:rPr>
      </w:pPr>
    </w:p>
  </w:endnote>
  <w:endnote w:id="108">
    <w:p w14:paraId="044CE780" w14:textId="77777777" w:rsidR="00ED6032" w:rsidRPr="00BC243C" w:rsidRDefault="00ED6032" w:rsidP="006A1CC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There has been insufficient attention to engaging with people with disability about their functional capabilities and support needs in emergency situations. While the Australian Accessible Emergency Response System ensures any emergency messages issued during an emergency are accompanied by messages in Auslan for people who are deaf or hearing-impaired, they do not include messages with audio description for people who are vision impaired. See: Australian Blindness Forum, cited in Senate Standing Committee on Community Affairs (29 November 2017) </w:t>
      </w:r>
      <w:hyperlink r:id="rId103" w:history="1">
        <w:r w:rsidRPr="00BC243C">
          <w:rPr>
            <w:rStyle w:val="Hyperlink"/>
            <w:rFonts w:cs="Arial"/>
            <w:sz w:val="15"/>
            <w:szCs w:val="15"/>
          </w:rPr>
          <w:t>Delivery of outcomes under the National Disability Strategy 2010-2020 to build inclusive and accessible communities</w:t>
        </w:r>
      </w:hyperlink>
      <w:r w:rsidRPr="00BC243C">
        <w:rPr>
          <w:rFonts w:cs="Arial"/>
          <w:sz w:val="15"/>
          <w:szCs w:val="15"/>
        </w:rPr>
        <w:t>. Commonwealth of Australia.</w:t>
      </w:r>
    </w:p>
    <w:p w14:paraId="1559CD94" w14:textId="77777777" w:rsidR="00ED6032" w:rsidRPr="00BC243C" w:rsidRDefault="00ED6032" w:rsidP="006A1CC0">
      <w:pPr>
        <w:pStyle w:val="EndnoteText"/>
        <w:rPr>
          <w:rFonts w:cs="Arial"/>
          <w:sz w:val="15"/>
          <w:szCs w:val="15"/>
        </w:rPr>
      </w:pPr>
    </w:p>
  </w:endnote>
  <w:endnote w:id="109">
    <w:p w14:paraId="3130637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104" w:history="1">
        <w:r w:rsidRPr="00BC243C">
          <w:rPr>
            <w:rStyle w:val="Hyperlink"/>
            <w:rFonts w:cs="Arial"/>
            <w:sz w:val="15"/>
            <w:szCs w:val="15"/>
          </w:rPr>
          <w:t>Sendai Framework for Disaster Risk Reduction 2015-2030</w:t>
        </w:r>
      </w:hyperlink>
      <w:r w:rsidRPr="00BC243C">
        <w:rPr>
          <w:rFonts w:cs="Arial"/>
          <w:sz w:val="15"/>
          <w:szCs w:val="15"/>
        </w:rPr>
        <w:t xml:space="preserve"> (Sendai Framework) is the first major agreement of the post-2015 development agenda, with seven targets and four priorities for action. It was endorsed by the UN General Assembly following the 2015 Third UN World Conference on Disaster Risk Reduction (WCDRR).</w:t>
      </w:r>
    </w:p>
    <w:p w14:paraId="28645E4A" w14:textId="77777777" w:rsidR="00ED6032" w:rsidRPr="00BC243C" w:rsidRDefault="00ED6032" w:rsidP="00714A13">
      <w:pPr>
        <w:pStyle w:val="EndnoteText"/>
        <w:rPr>
          <w:rFonts w:cs="Arial"/>
          <w:sz w:val="15"/>
          <w:szCs w:val="15"/>
        </w:rPr>
      </w:pPr>
    </w:p>
  </w:endnote>
  <w:endnote w:id="110">
    <w:p w14:paraId="2D820E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Commonwealth of Australia 2018, </w:t>
      </w:r>
      <w:hyperlink r:id="rId105" w:history="1">
        <w:r w:rsidRPr="00BC243C">
          <w:rPr>
            <w:rStyle w:val="Hyperlink"/>
            <w:rFonts w:cs="Arial"/>
            <w:sz w:val="15"/>
            <w:szCs w:val="15"/>
          </w:rPr>
          <w:t>National Disaster Risk Reduction Framework</w:t>
        </w:r>
      </w:hyperlink>
      <w:r w:rsidRPr="00BC243C">
        <w:rPr>
          <w:rFonts w:cs="Arial"/>
          <w:sz w:val="15"/>
          <w:szCs w:val="15"/>
        </w:rPr>
        <w:t xml:space="preserve">. </w:t>
      </w:r>
    </w:p>
    <w:p w14:paraId="7163F7C0" w14:textId="77777777" w:rsidR="00ED6032" w:rsidRPr="00BC243C" w:rsidRDefault="00ED6032" w:rsidP="00714A13">
      <w:pPr>
        <w:pStyle w:val="EndnoteText"/>
        <w:rPr>
          <w:rFonts w:cs="Arial"/>
          <w:sz w:val="15"/>
          <w:szCs w:val="15"/>
        </w:rPr>
      </w:pPr>
    </w:p>
  </w:endnote>
  <w:endnote w:id="111">
    <w:p w14:paraId="232467B4"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Sweet, M. (14 May 2019) </w:t>
      </w:r>
      <w:hyperlink r:id="rId106" w:history="1">
        <w:r w:rsidRPr="00BC243C">
          <w:rPr>
            <w:rStyle w:val="Hyperlink"/>
            <w:rFonts w:cs="Arial"/>
            <w:sz w:val="15"/>
            <w:szCs w:val="15"/>
          </w:rPr>
          <w:t>Inequality and climate change: the perfect storm threatening the health of Australia's poorest.</w:t>
        </w:r>
      </w:hyperlink>
      <w:r w:rsidRPr="00BC243C">
        <w:rPr>
          <w:rFonts w:cs="Arial"/>
          <w:sz w:val="15"/>
          <w:szCs w:val="15"/>
        </w:rPr>
        <w:t xml:space="preserve"> The Guardian. </w:t>
      </w:r>
    </w:p>
    <w:p w14:paraId="46AB2E0C" w14:textId="77777777" w:rsidR="00ED6032" w:rsidRPr="00BC243C" w:rsidRDefault="00ED6032">
      <w:pPr>
        <w:pStyle w:val="EndnoteText"/>
        <w:rPr>
          <w:rFonts w:cs="Arial"/>
          <w:sz w:val="15"/>
          <w:szCs w:val="15"/>
        </w:rPr>
      </w:pPr>
    </w:p>
  </w:endnote>
  <w:endnote w:id="112">
    <w:p w14:paraId="30124B0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Law Reform Commission, </w:t>
      </w:r>
      <w:hyperlink r:id="rId107" w:history="1">
        <w:r w:rsidRPr="00BC243C">
          <w:rPr>
            <w:rStyle w:val="Hyperlink"/>
            <w:rFonts w:cs="Arial"/>
            <w:sz w:val="15"/>
            <w:szCs w:val="15"/>
          </w:rPr>
          <w:t>Equality, Capacity and Disability in Commonwealth Laws</w:t>
        </w:r>
      </w:hyperlink>
      <w:r w:rsidRPr="00BC243C">
        <w:rPr>
          <w:rFonts w:cs="Arial"/>
          <w:sz w:val="15"/>
          <w:szCs w:val="15"/>
        </w:rPr>
        <w:t xml:space="preserve"> (ALRC Report 124); tabled on 24 November 2014.</w:t>
      </w:r>
    </w:p>
    <w:p w14:paraId="48D59FD1" w14:textId="77777777" w:rsidR="00ED6032" w:rsidRPr="00BC243C" w:rsidRDefault="00ED6032" w:rsidP="00714A13">
      <w:pPr>
        <w:pStyle w:val="EndnoteText"/>
        <w:rPr>
          <w:rFonts w:cs="Arial"/>
          <w:sz w:val="15"/>
          <w:szCs w:val="15"/>
        </w:rPr>
      </w:pPr>
    </w:p>
  </w:endnote>
  <w:endnote w:id="113">
    <w:p w14:paraId="4660DEF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guardianship and administration laws.</w:t>
      </w:r>
    </w:p>
    <w:p w14:paraId="0D56222B" w14:textId="77777777" w:rsidR="00ED6032" w:rsidRPr="00BC243C" w:rsidRDefault="00ED6032" w:rsidP="00714A13">
      <w:pPr>
        <w:pStyle w:val="EndnoteText"/>
        <w:rPr>
          <w:rFonts w:cs="Arial"/>
          <w:sz w:val="15"/>
          <w:szCs w:val="15"/>
        </w:rPr>
      </w:pPr>
    </w:p>
  </w:endnote>
  <w:endnote w:id="114">
    <w:p w14:paraId="3C6971D6" w14:textId="77777777" w:rsidR="00ED6032" w:rsidRPr="00BC243C" w:rsidRDefault="00ED6032" w:rsidP="0026067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108" w:history="1">
        <w:r w:rsidRPr="00A227BA">
          <w:rPr>
            <w:rStyle w:val="Hyperlink"/>
            <w:rFonts w:cs="Arial"/>
            <w:sz w:val="15"/>
            <w:szCs w:val="15"/>
          </w:rPr>
          <w:t>CRPD Civil Society Report on Australia</w:t>
        </w:r>
      </w:hyperlink>
      <w:r w:rsidRPr="00BC243C">
        <w:rPr>
          <w:rFonts w:cs="Arial"/>
          <w:sz w:val="15"/>
          <w:szCs w:val="15"/>
        </w:rPr>
        <w:t xml:space="preserve">. </w:t>
      </w:r>
    </w:p>
    <w:p w14:paraId="3440EAA5" w14:textId="77777777" w:rsidR="00ED6032" w:rsidRPr="00BC243C" w:rsidRDefault="00ED6032">
      <w:pPr>
        <w:pStyle w:val="EndnoteText"/>
        <w:rPr>
          <w:rFonts w:cs="Arial"/>
          <w:sz w:val="15"/>
          <w:szCs w:val="15"/>
        </w:rPr>
      </w:pPr>
    </w:p>
  </w:endnote>
  <w:endnote w:id="115">
    <w:p w14:paraId="397695DB" w14:textId="77777777" w:rsidR="00ED6032" w:rsidRPr="00BC243C" w:rsidRDefault="00ED6032" w:rsidP="00917BC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09" w:history="1">
        <w:r w:rsidRPr="00BC243C">
          <w:rPr>
            <w:rStyle w:val="Hyperlink"/>
            <w:rFonts w:cs="Arial"/>
            <w:sz w:val="15"/>
            <w:szCs w:val="15"/>
          </w:rPr>
          <w:t>Report on Government Services 2019</w:t>
        </w:r>
      </w:hyperlink>
      <w:r w:rsidRPr="00BC243C">
        <w:rPr>
          <w:rFonts w:cs="Arial"/>
          <w:sz w:val="15"/>
          <w:szCs w:val="15"/>
        </w:rPr>
        <w:t>, Chapter 17: Youth justice services.</w:t>
      </w:r>
    </w:p>
    <w:p w14:paraId="155FCB34" w14:textId="77777777" w:rsidR="00ED6032" w:rsidRPr="00BC243C" w:rsidRDefault="00ED6032" w:rsidP="00917BCE">
      <w:pPr>
        <w:pStyle w:val="EndnoteText"/>
        <w:rPr>
          <w:rFonts w:cs="Arial"/>
          <w:sz w:val="15"/>
          <w:szCs w:val="15"/>
        </w:rPr>
      </w:pPr>
    </w:p>
  </w:endnote>
  <w:endnote w:id="116">
    <w:p w14:paraId="170338CC"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Since 2004 there has been a 95% increase in the number of Aboriginal and Torres Strait Islander people in custody. 27% of the total prison population are Aboriginal and Torres Strait Islander people. See: Australian Institute of Health and Welfare 2018. </w:t>
      </w:r>
      <w:hyperlink r:id="rId110" w:history="1">
        <w:r w:rsidRPr="00BC243C">
          <w:rPr>
            <w:rStyle w:val="Hyperlink"/>
            <w:rFonts w:cs="Arial"/>
            <w:sz w:val="15"/>
            <w:szCs w:val="15"/>
          </w:rPr>
          <w:t>Australia’s health 2018</w:t>
        </w:r>
      </w:hyperlink>
      <w:r w:rsidRPr="00BC243C">
        <w:rPr>
          <w:rFonts w:cs="Arial"/>
          <w:sz w:val="15"/>
          <w:szCs w:val="15"/>
        </w:rPr>
        <w:t xml:space="preserve">. Australia’s health series no. 16. AUS 221. Canberra: AIHW. See also: Australian Institute of Health and Welfare (2019) </w:t>
      </w:r>
      <w:hyperlink r:id="rId111" w:history="1">
        <w:r w:rsidRPr="00BC243C">
          <w:rPr>
            <w:rStyle w:val="Hyperlink"/>
            <w:rFonts w:cs="Arial"/>
            <w:sz w:val="15"/>
            <w:szCs w:val="15"/>
          </w:rPr>
          <w:t>The health of Australia’s prisoners 2018</w:t>
        </w:r>
      </w:hyperlink>
      <w:r w:rsidRPr="00BC243C">
        <w:rPr>
          <w:rFonts w:cs="Arial"/>
          <w:sz w:val="15"/>
          <w:szCs w:val="15"/>
        </w:rPr>
        <w:t>. Cat. no. PHE 246. Canberra: AIHW. See also: Commonwealth of Australia (2013) Senate Legal and Constitutional Affairs References Committee, Report of the Senate Inquiry into ‘</w:t>
      </w:r>
      <w:hyperlink r:id="rId112" w:history="1">
        <w:r w:rsidRPr="00BC243C">
          <w:rPr>
            <w:rStyle w:val="Hyperlink"/>
            <w:rFonts w:cs="Arial"/>
            <w:sz w:val="15"/>
            <w:szCs w:val="15"/>
          </w:rPr>
          <w:t>Value of a justice reinvestment approach to criminal justice in Australia’</w:t>
        </w:r>
      </w:hyperlink>
      <w:r w:rsidRPr="00BC243C">
        <w:rPr>
          <w:rFonts w:cs="Arial"/>
          <w:sz w:val="15"/>
          <w:szCs w:val="15"/>
        </w:rPr>
        <w:t xml:space="preserve">; See also: Commonwealth of Australia (2016) Senate Standing Committee on Community Affairs, Report: </w:t>
      </w:r>
      <w:hyperlink r:id="rId113"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71A6B8B5" w14:textId="77777777" w:rsidR="00ED6032" w:rsidRPr="00BC243C" w:rsidRDefault="00ED6032" w:rsidP="00243237">
      <w:pPr>
        <w:pStyle w:val="EndnoteText"/>
        <w:rPr>
          <w:rFonts w:cs="Arial"/>
          <w:sz w:val="15"/>
          <w:szCs w:val="15"/>
        </w:rPr>
      </w:pPr>
    </w:p>
  </w:endnote>
  <w:endnote w:id="117">
    <w:p w14:paraId="2408E65A"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114"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0479C212" w14:textId="77777777" w:rsidR="00ED6032" w:rsidRPr="00BC243C" w:rsidRDefault="00ED6032" w:rsidP="00243237">
      <w:pPr>
        <w:pStyle w:val="EndnoteText"/>
        <w:rPr>
          <w:rFonts w:cs="Arial"/>
          <w:sz w:val="15"/>
          <w:szCs w:val="15"/>
        </w:rPr>
      </w:pPr>
    </w:p>
  </w:endnote>
  <w:endnote w:id="118">
    <w:p w14:paraId="4E16E8EE"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(2019) </w:t>
      </w:r>
      <w:hyperlink r:id="rId115" w:history="1">
        <w:r w:rsidRPr="00BC243C">
          <w:rPr>
            <w:rStyle w:val="Hyperlink"/>
            <w:rFonts w:cs="Arial"/>
            <w:sz w:val="15"/>
            <w:szCs w:val="15"/>
          </w:rPr>
          <w:t>The health of Australia’s prisoners 2018</w:t>
        </w:r>
      </w:hyperlink>
      <w:r w:rsidRPr="00BC243C">
        <w:rPr>
          <w:rFonts w:cs="Arial"/>
          <w:sz w:val="15"/>
          <w:szCs w:val="15"/>
        </w:rPr>
        <w:t>. Cat. no. PHE 246. Canberra: AIHW.</w:t>
      </w:r>
    </w:p>
    <w:p w14:paraId="5FF2DBBC" w14:textId="77777777" w:rsidR="00ED6032" w:rsidRPr="00BC243C" w:rsidRDefault="00ED6032" w:rsidP="00243237">
      <w:pPr>
        <w:pStyle w:val="EndnoteText"/>
        <w:rPr>
          <w:rFonts w:cs="Arial"/>
          <w:sz w:val="15"/>
          <w:szCs w:val="15"/>
        </w:rPr>
      </w:pPr>
    </w:p>
  </w:endnote>
  <w:endnote w:id="119">
    <w:p w14:paraId="02E49D02"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(2019) </w:t>
      </w:r>
      <w:hyperlink r:id="rId116" w:history="1">
        <w:r w:rsidRPr="00BC243C">
          <w:rPr>
            <w:rStyle w:val="Hyperlink"/>
            <w:rFonts w:cs="Arial"/>
            <w:sz w:val="15"/>
            <w:szCs w:val="15"/>
          </w:rPr>
          <w:t>The health of Australia’s prisoners 2018</w:t>
        </w:r>
      </w:hyperlink>
      <w:r w:rsidRPr="00BC243C">
        <w:rPr>
          <w:rFonts w:cs="Arial"/>
          <w:sz w:val="15"/>
          <w:szCs w:val="15"/>
        </w:rPr>
        <w:t>. Cat. no. PHE 246. Canberra: AIHW. See also: Commonwealth of Australia (2013) Senate Legal and Constitutional Affairs References Committee, Report of the Senate Inquiry into ‘</w:t>
      </w:r>
      <w:hyperlink r:id="rId117" w:history="1">
        <w:r w:rsidRPr="00BC243C">
          <w:rPr>
            <w:rStyle w:val="Hyperlink"/>
            <w:rFonts w:cs="Arial"/>
            <w:sz w:val="15"/>
            <w:szCs w:val="15"/>
          </w:rPr>
          <w:t>Value of a justice reinvestment approach to criminal justice in Australia’</w:t>
        </w:r>
      </w:hyperlink>
    </w:p>
    <w:p w14:paraId="176803CF" w14:textId="77777777" w:rsidR="00ED6032" w:rsidRPr="00BC243C" w:rsidRDefault="00ED6032" w:rsidP="00243237">
      <w:pPr>
        <w:pStyle w:val="EndnoteText"/>
        <w:rPr>
          <w:rFonts w:cs="Arial"/>
          <w:sz w:val="15"/>
          <w:szCs w:val="15"/>
        </w:rPr>
      </w:pPr>
    </w:p>
  </w:endnote>
  <w:endnote w:id="120">
    <w:p w14:paraId="0C66EAE1"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118"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634D7993" w14:textId="77777777" w:rsidR="00ED6032" w:rsidRPr="00BC243C" w:rsidRDefault="00ED6032" w:rsidP="00243237">
      <w:pPr>
        <w:pStyle w:val="EndnoteText"/>
        <w:rPr>
          <w:rFonts w:cs="Arial"/>
          <w:sz w:val="15"/>
          <w:szCs w:val="15"/>
        </w:rPr>
      </w:pPr>
    </w:p>
  </w:endnote>
  <w:endnote w:id="121">
    <w:p w14:paraId="2E3DF351" w14:textId="77777777" w:rsidR="00ED6032" w:rsidRPr="00BC243C" w:rsidRDefault="00ED6032" w:rsidP="0024323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(2013) Senate Legal and Constitutional Affairs References Committee, Report of the Senate Inquiry into ‘</w:t>
      </w:r>
      <w:hyperlink r:id="rId119" w:history="1">
        <w:r w:rsidRPr="00BC243C">
          <w:rPr>
            <w:rStyle w:val="Hyperlink"/>
            <w:rFonts w:cs="Arial"/>
            <w:sz w:val="15"/>
            <w:szCs w:val="15"/>
          </w:rPr>
          <w:t>Value of a justice reinvestment approach to criminal justice in Australia’</w:t>
        </w:r>
      </w:hyperlink>
    </w:p>
    <w:p w14:paraId="19AC2805" w14:textId="77777777" w:rsidR="00ED6032" w:rsidRPr="00BC243C" w:rsidRDefault="00ED6032" w:rsidP="00243237">
      <w:pPr>
        <w:pStyle w:val="EndnoteText"/>
        <w:rPr>
          <w:rFonts w:cs="Arial"/>
          <w:sz w:val="15"/>
          <w:szCs w:val="15"/>
        </w:rPr>
      </w:pPr>
    </w:p>
  </w:endnote>
  <w:endnote w:id="122">
    <w:p w14:paraId="7C88072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986697D" w14:textId="77777777" w:rsidR="00ED6032" w:rsidRPr="00BC243C" w:rsidRDefault="00ED6032" w:rsidP="0026067A">
      <w:pPr>
        <w:pStyle w:val="EndnoteText"/>
        <w:rPr>
          <w:rFonts w:cs="Arial"/>
          <w:sz w:val="15"/>
          <w:szCs w:val="15"/>
        </w:rPr>
      </w:pPr>
    </w:p>
  </w:endnote>
  <w:endnote w:id="123">
    <w:p w14:paraId="0489947D" w14:textId="77777777" w:rsidR="00ED6032" w:rsidRPr="00BC243C" w:rsidRDefault="00ED6032" w:rsidP="0026067A">
      <w:pPr>
        <w:jc w:val="both"/>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120" w:history="1">
        <w:r w:rsidRPr="0026067A">
          <w:rPr>
            <w:rStyle w:val="Hyperlink"/>
            <w:rFonts w:cs="Arial"/>
            <w:sz w:val="15"/>
            <w:szCs w:val="15"/>
          </w:rPr>
          <w:t>Lyons v State of Queensland [2016] HCA 38</w:t>
        </w:r>
      </w:hyperlink>
      <w:r w:rsidRPr="00BC243C">
        <w:rPr>
          <w:rFonts w:cs="Arial"/>
          <w:sz w:val="15"/>
          <w:szCs w:val="15"/>
        </w:rPr>
        <w:t xml:space="preserve">; </w:t>
      </w:r>
      <w:r>
        <w:rPr>
          <w:rFonts w:cs="Arial"/>
          <w:sz w:val="15"/>
          <w:szCs w:val="15"/>
        </w:rPr>
        <w:t xml:space="preserve">See also: Guest, A. (5 Oct 2016) </w:t>
      </w:r>
      <w:hyperlink r:id="rId121" w:history="1">
        <w:r w:rsidRPr="0026067A">
          <w:rPr>
            <w:rStyle w:val="Hyperlink"/>
            <w:rFonts w:cs="Arial"/>
            <w:sz w:val="15"/>
            <w:szCs w:val="15"/>
          </w:rPr>
          <w:t>Deaf jurors serve in US and New Zealand, but High Court blocks Australian Gale Lyons' bid</w:t>
        </w:r>
      </w:hyperlink>
      <w:r>
        <w:rPr>
          <w:rFonts w:cs="Arial"/>
          <w:sz w:val="15"/>
          <w:szCs w:val="15"/>
        </w:rPr>
        <w:t>. ABC News.</w:t>
      </w:r>
    </w:p>
    <w:p w14:paraId="2D123C1B" w14:textId="77777777" w:rsidR="00ED6032" w:rsidRPr="00BC243C" w:rsidRDefault="00ED6032" w:rsidP="0026067A">
      <w:pPr>
        <w:pStyle w:val="EndnoteText"/>
        <w:rPr>
          <w:rFonts w:cs="Arial"/>
          <w:sz w:val="15"/>
          <w:szCs w:val="15"/>
        </w:rPr>
      </w:pPr>
    </w:p>
  </w:endnote>
  <w:endnote w:id="124">
    <w:p w14:paraId="2F98903B" w14:textId="77777777" w:rsidR="00ED6032" w:rsidRDefault="00ED6032" w:rsidP="008A338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(DPOA)(2017) Submission to the Committee on the Rights of Persons with Disabilities; </w:t>
      </w:r>
      <w:hyperlink r:id="rId122" w:history="1">
        <w:r w:rsidRPr="00BC243C">
          <w:rPr>
            <w:rStyle w:val="Hyperlink"/>
            <w:rFonts w:cs="Arial"/>
            <w:sz w:val="15"/>
            <w:szCs w:val="15"/>
          </w:rPr>
          <w:t>List of issues [Australia] to be adopted during the 18th Session of the Committee on the Rights of Persons with Disabilities</w:t>
        </w:r>
      </w:hyperlink>
      <w:r w:rsidRPr="00BC243C">
        <w:rPr>
          <w:rFonts w:cs="Arial"/>
          <w:sz w:val="15"/>
          <w:szCs w:val="15"/>
        </w:rPr>
        <w:t xml:space="preserve">. See also: Disability Rights Now (2012) </w:t>
      </w:r>
      <w:hyperlink r:id="rId123" w:history="1">
        <w:r w:rsidRPr="00A227BA">
          <w:rPr>
            <w:rStyle w:val="Hyperlink"/>
            <w:rFonts w:cs="Arial"/>
            <w:sz w:val="15"/>
            <w:szCs w:val="15"/>
          </w:rPr>
          <w:t>CRPD Civil Society Report on Australia</w:t>
        </w:r>
      </w:hyperlink>
      <w:r w:rsidRPr="00BC243C">
        <w:rPr>
          <w:rFonts w:cs="Arial"/>
          <w:sz w:val="15"/>
          <w:szCs w:val="15"/>
        </w:rPr>
        <w:t>.</w:t>
      </w:r>
    </w:p>
    <w:p w14:paraId="0AE1F8A9" w14:textId="77777777" w:rsidR="00ED6032" w:rsidRPr="00BC243C" w:rsidRDefault="00ED6032" w:rsidP="008A3387">
      <w:pPr>
        <w:pStyle w:val="EndnoteText"/>
        <w:rPr>
          <w:rFonts w:cs="Arial"/>
          <w:sz w:val="15"/>
          <w:szCs w:val="15"/>
        </w:rPr>
      </w:pPr>
    </w:p>
  </w:endnote>
  <w:endnote w:id="125">
    <w:p w14:paraId="1A0D1AFA" w14:textId="77777777" w:rsidR="00ED6032" w:rsidRPr="00BC243C" w:rsidRDefault="00ED6032" w:rsidP="006A772B">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Law Reform Commission (December 2017) </w:t>
      </w:r>
      <w:hyperlink r:id="rId124" w:history="1">
        <w:r w:rsidRPr="00BC243C">
          <w:rPr>
            <w:rStyle w:val="Hyperlink"/>
            <w:rFonts w:cs="Arial"/>
            <w:sz w:val="15"/>
            <w:szCs w:val="15"/>
          </w:rPr>
          <w:t>Pathways to Justice - An Inquiry into the Incarceration Rate of Aboriginal and Torres Strait Islander Peoples, Final Report</w:t>
        </w:r>
      </w:hyperlink>
      <w:r w:rsidRPr="00BC243C">
        <w:rPr>
          <w:rFonts w:cs="Arial"/>
          <w:sz w:val="15"/>
          <w:szCs w:val="15"/>
        </w:rPr>
        <w:t xml:space="preserve">. ALRC Report 133. </w:t>
      </w:r>
    </w:p>
    <w:p w14:paraId="03D0A96A" w14:textId="77777777" w:rsidR="00ED6032" w:rsidRPr="00BC243C" w:rsidRDefault="00ED6032" w:rsidP="006A772B">
      <w:pPr>
        <w:pStyle w:val="EndnoteText"/>
        <w:rPr>
          <w:rFonts w:cs="Arial"/>
          <w:sz w:val="15"/>
          <w:szCs w:val="15"/>
        </w:rPr>
      </w:pPr>
    </w:p>
  </w:endnote>
  <w:endnote w:id="126">
    <w:p w14:paraId="76FFEAA5"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 has not withdrawn nor repealed legislation, policies and practices that allow for arbitrary and indefinite detention of people with disability, including those deemed unfit to plead.</w:t>
      </w:r>
    </w:p>
    <w:p w14:paraId="52D9C369" w14:textId="77777777" w:rsidR="00ED6032" w:rsidRPr="00BC243C" w:rsidRDefault="00ED6032">
      <w:pPr>
        <w:pStyle w:val="EndnoteText"/>
        <w:rPr>
          <w:rFonts w:cs="Arial"/>
          <w:sz w:val="15"/>
          <w:szCs w:val="15"/>
        </w:rPr>
      </w:pPr>
    </w:p>
  </w:endnote>
  <w:endnote w:id="127">
    <w:p w14:paraId="072A7C9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25"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03F9B653" w14:textId="77777777" w:rsidR="00ED6032" w:rsidRPr="00BC243C" w:rsidRDefault="00ED6032" w:rsidP="00714A13">
      <w:pPr>
        <w:pStyle w:val="EndnoteText"/>
        <w:rPr>
          <w:rFonts w:cs="Arial"/>
          <w:sz w:val="15"/>
          <w:szCs w:val="15"/>
        </w:rPr>
      </w:pPr>
    </w:p>
  </w:endnote>
  <w:endnote w:id="128">
    <w:p w14:paraId="1DD433FE" w14:textId="77777777" w:rsidR="00ED6032" w:rsidRPr="00BC243C" w:rsidRDefault="00ED6032" w:rsidP="00475CA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26"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70DB66B2" w14:textId="77777777" w:rsidR="00ED6032" w:rsidRPr="00BC243C" w:rsidRDefault="00ED6032" w:rsidP="00714A13">
      <w:pPr>
        <w:pStyle w:val="EndnoteText"/>
        <w:rPr>
          <w:rFonts w:cs="Arial"/>
          <w:sz w:val="15"/>
          <w:szCs w:val="15"/>
        </w:rPr>
      </w:pPr>
    </w:p>
  </w:endnote>
  <w:endnote w:id="129">
    <w:p w14:paraId="2BFFA92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w:t>
      </w:r>
      <w:hyperlink r:id="rId127" w:history="1">
        <w:r w:rsidRPr="00BC243C">
          <w:rPr>
            <w:rStyle w:val="Hyperlink"/>
            <w:rFonts w:cs="Arial"/>
            <w:sz w:val="15"/>
            <w:szCs w:val="15"/>
          </w:rPr>
          <w:t>Australia’s Universal Periodic Review</w:t>
        </w:r>
      </w:hyperlink>
      <w:r w:rsidRPr="00BC243C">
        <w:rPr>
          <w:rFonts w:cs="Arial"/>
          <w:sz w:val="15"/>
          <w:szCs w:val="15"/>
        </w:rPr>
        <w:t>; Attorney-General's Department.</w:t>
      </w:r>
    </w:p>
    <w:p w14:paraId="0A0A46EB" w14:textId="77777777" w:rsidR="00ED6032" w:rsidRPr="00BC243C" w:rsidRDefault="00ED6032" w:rsidP="00714A13">
      <w:pPr>
        <w:pStyle w:val="EndnoteText"/>
        <w:rPr>
          <w:rFonts w:cs="Arial"/>
          <w:sz w:val="15"/>
          <w:szCs w:val="15"/>
        </w:rPr>
      </w:pPr>
    </w:p>
  </w:endnote>
  <w:endnote w:id="130">
    <w:p w14:paraId="474F6CD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Human Rights Law Centre, Australia’s 2nd Universal Periodic Review: </w:t>
      </w:r>
      <w:hyperlink r:id="rId128" w:history="1">
        <w:r w:rsidRPr="00BC243C">
          <w:rPr>
            <w:rStyle w:val="Hyperlink"/>
            <w:rFonts w:cs="Arial"/>
            <w:sz w:val="15"/>
            <w:szCs w:val="15"/>
          </w:rPr>
          <w:t>Voluntary Commitments</w:t>
        </w:r>
      </w:hyperlink>
      <w:r w:rsidRPr="00BC243C">
        <w:rPr>
          <w:rFonts w:cs="Arial"/>
          <w:sz w:val="15"/>
          <w:szCs w:val="15"/>
        </w:rPr>
        <w:t xml:space="preserve">. See also: Law Council of Australia, </w:t>
      </w:r>
      <w:hyperlink r:id="rId129" w:history="1">
        <w:r w:rsidRPr="00BC243C">
          <w:rPr>
            <w:rStyle w:val="Hyperlink"/>
            <w:rFonts w:cs="Arial"/>
            <w:sz w:val="15"/>
            <w:szCs w:val="15"/>
          </w:rPr>
          <w:t>Australia’s International Human Rights Obligations</w:t>
        </w:r>
      </w:hyperlink>
      <w:r w:rsidRPr="00BC243C">
        <w:rPr>
          <w:rFonts w:cs="Arial"/>
          <w:sz w:val="15"/>
          <w:szCs w:val="15"/>
        </w:rPr>
        <w:t xml:space="preserve">. </w:t>
      </w:r>
    </w:p>
    <w:p w14:paraId="4D0FCBF9" w14:textId="77777777" w:rsidR="00ED6032" w:rsidRPr="00BC243C" w:rsidRDefault="00ED6032" w:rsidP="00714A13">
      <w:pPr>
        <w:pStyle w:val="EndnoteText"/>
        <w:rPr>
          <w:rFonts w:cs="Arial"/>
          <w:sz w:val="15"/>
          <w:szCs w:val="15"/>
        </w:rPr>
      </w:pPr>
    </w:p>
  </w:endnote>
  <w:endnote w:id="131">
    <w:p w14:paraId="7210F50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former Law, Crime and Community Safety Council (LCCSC) consisted of ministers with responsibilities for law and justice, police and emergency management. As a result of a Council of Australian Governments (COAG) review conducted in 2016-17, COAG decided to replace the LCCSC with a separate Councils for </w:t>
      </w:r>
      <w:hyperlink r:id="rId130" w:history="1">
        <w:r w:rsidRPr="00BC243C">
          <w:rPr>
            <w:rStyle w:val="Hyperlink"/>
            <w:rFonts w:cs="Arial"/>
            <w:sz w:val="15"/>
            <w:szCs w:val="15"/>
          </w:rPr>
          <w:t>Attorneys-General</w:t>
        </w:r>
      </w:hyperlink>
      <w:r w:rsidRPr="00BC243C">
        <w:rPr>
          <w:rFonts w:cs="Arial"/>
          <w:sz w:val="15"/>
          <w:szCs w:val="15"/>
        </w:rPr>
        <w:t xml:space="preserve">, and a separate Council for </w:t>
      </w:r>
      <w:hyperlink r:id="rId131" w:history="1">
        <w:r w:rsidRPr="00BC243C">
          <w:rPr>
            <w:rStyle w:val="Hyperlink"/>
            <w:rFonts w:cs="Arial"/>
            <w:sz w:val="15"/>
            <w:szCs w:val="15"/>
          </w:rPr>
          <w:t>Police and Emergency Management</w:t>
        </w:r>
      </w:hyperlink>
      <w:r w:rsidRPr="00BC243C">
        <w:rPr>
          <w:rFonts w:cs="Arial"/>
          <w:sz w:val="15"/>
          <w:szCs w:val="15"/>
        </w:rPr>
        <w:t xml:space="preserve">. </w:t>
      </w:r>
    </w:p>
    <w:p w14:paraId="0F9625FB" w14:textId="77777777" w:rsidR="00ED6032" w:rsidRPr="003B7375" w:rsidRDefault="00ED6032" w:rsidP="00714A13">
      <w:pPr>
        <w:pStyle w:val="EndnoteText"/>
        <w:rPr>
          <w:rFonts w:cs="Arial"/>
          <w:sz w:val="15"/>
          <w:szCs w:val="15"/>
        </w:rPr>
      </w:pPr>
    </w:p>
  </w:endnote>
  <w:endnote w:id="132">
    <w:p w14:paraId="0E3BC675" w14:textId="77777777" w:rsidR="00ED6032" w:rsidRPr="003B7375" w:rsidRDefault="00ED6032">
      <w:pPr>
        <w:pStyle w:val="EndnoteText"/>
        <w:rPr>
          <w:rFonts w:cs="Arial"/>
          <w:sz w:val="15"/>
          <w:szCs w:val="15"/>
        </w:rPr>
      </w:pPr>
      <w:r w:rsidRPr="003B7375">
        <w:rPr>
          <w:rStyle w:val="EndnoteReference"/>
          <w:rFonts w:cs="Arial"/>
          <w:sz w:val="15"/>
          <w:szCs w:val="15"/>
        </w:rPr>
        <w:endnoteRef/>
      </w:r>
      <w:r w:rsidRPr="003B7375">
        <w:rPr>
          <w:rFonts w:cs="Arial"/>
          <w:sz w:val="15"/>
          <w:szCs w:val="15"/>
        </w:rPr>
        <w:t xml:space="preserve"> Disability Rights Now (2012) </w:t>
      </w:r>
      <w:hyperlink r:id="rId132" w:history="1">
        <w:r w:rsidRPr="003B7375">
          <w:rPr>
            <w:rStyle w:val="Hyperlink"/>
            <w:rFonts w:cs="Arial"/>
            <w:sz w:val="15"/>
            <w:szCs w:val="15"/>
          </w:rPr>
          <w:t>CRPD Civil Society Report on Australia</w:t>
        </w:r>
      </w:hyperlink>
      <w:r w:rsidRPr="003B7375">
        <w:rPr>
          <w:rFonts w:cs="Arial"/>
          <w:sz w:val="15"/>
          <w:szCs w:val="15"/>
        </w:rPr>
        <w:t>.</w:t>
      </w:r>
    </w:p>
    <w:p w14:paraId="263939CB" w14:textId="77777777" w:rsidR="00ED6032" w:rsidRPr="003B7375" w:rsidRDefault="00ED6032">
      <w:pPr>
        <w:pStyle w:val="EndnoteText"/>
        <w:rPr>
          <w:rFonts w:cs="Arial"/>
          <w:sz w:val="15"/>
          <w:szCs w:val="15"/>
        </w:rPr>
      </w:pPr>
    </w:p>
  </w:endnote>
  <w:endnote w:id="133">
    <w:p w14:paraId="7C6AD890" w14:textId="77777777" w:rsidR="00ED6032" w:rsidRPr="00BC243C" w:rsidRDefault="00ED6032" w:rsidP="0086151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(2016) Senate Standing Committee on Community Affairs, Report: </w:t>
      </w:r>
      <w:hyperlink r:id="rId133" w:history="1">
        <w:r w:rsidRPr="00BC243C">
          <w:rPr>
            <w:rStyle w:val="Hyperlink"/>
            <w:rFonts w:cs="Arial"/>
            <w:sz w:val="15"/>
            <w:szCs w:val="15"/>
          </w:rPr>
          <w:t>Indefinite detention of people with cognitive and psychiatric impairment in Australia</w:t>
        </w:r>
      </w:hyperlink>
      <w:r w:rsidRPr="00BC243C">
        <w:rPr>
          <w:rFonts w:cs="Arial"/>
          <w:sz w:val="15"/>
          <w:szCs w:val="15"/>
        </w:rPr>
        <w:t>.</w:t>
      </w:r>
    </w:p>
    <w:p w14:paraId="2A0318E1" w14:textId="77777777" w:rsidR="00ED6032" w:rsidRPr="00BC243C" w:rsidRDefault="00ED6032" w:rsidP="00861511">
      <w:pPr>
        <w:pStyle w:val="EndnoteText"/>
        <w:rPr>
          <w:rFonts w:cs="Arial"/>
          <w:sz w:val="15"/>
          <w:szCs w:val="15"/>
        </w:rPr>
      </w:pPr>
    </w:p>
  </w:endnote>
  <w:endnote w:id="134">
    <w:p w14:paraId="53DE404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a discussion on Psychotropic polypharmacy in people with disability, see: Victorian Department of Human Services (2010) </w:t>
      </w:r>
      <w:hyperlink r:id="rId134" w:history="1">
        <w:r w:rsidRPr="00BC243C">
          <w:rPr>
            <w:rStyle w:val="Hyperlink"/>
            <w:rFonts w:cs="Arial"/>
            <w:sz w:val="15"/>
            <w:szCs w:val="15"/>
          </w:rPr>
          <w:t>Disability, mental health and medication: Implications for practice and policy</w:t>
        </w:r>
      </w:hyperlink>
      <w:r w:rsidRPr="00BC243C">
        <w:rPr>
          <w:rFonts w:cs="Arial"/>
          <w:sz w:val="15"/>
          <w:szCs w:val="15"/>
        </w:rPr>
        <w:t xml:space="preserve">. A report prepared for the Office of the Senior Practitioner by: Dr Stuart Thomas, Kaisha Corkery-Lavender, Dr Michael Daffern, Dr Danny Sullivan; Centre for Forensic Behavioural Science, School of Psychology &amp; Psychiatry, Monash University, Australia. </w:t>
      </w:r>
      <w:r>
        <w:rPr>
          <w:rFonts w:cs="Arial"/>
          <w:sz w:val="15"/>
          <w:szCs w:val="15"/>
        </w:rPr>
        <w:t xml:space="preserve">See also: Dillon, M. (22 Feb 2019) </w:t>
      </w:r>
      <w:hyperlink r:id="rId135" w:history="1">
        <w:r w:rsidRPr="0006058E">
          <w:rPr>
            <w:rStyle w:val="Hyperlink"/>
            <w:rFonts w:cs="Arial"/>
            <w:sz w:val="15"/>
            <w:szCs w:val="15"/>
          </w:rPr>
          <w:t>What have we heard at the Royal Commission into Aged Care Quality and Safety so far?</w:t>
        </w:r>
      </w:hyperlink>
      <w:r>
        <w:rPr>
          <w:rFonts w:cs="Arial"/>
          <w:sz w:val="15"/>
          <w:szCs w:val="15"/>
        </w:rPr>
        <w:t xml:space="preserve"> ABC News.</w:t>
      </w:r>
    </w:p>
    <w:p w14:paraId="1055147A" w14:textId="77777777" w:rsidR="00ED6032" w:rsidRPr="00BC243C" w:rsidRDefault="00ED6032" w:rsidP="00714A13">
      <w:pPr>
        <w:pStyle w:val="EndnoteText"/>
        <w:rPr>
          <w:rFonts w:cs="Arial"/>
          <w:sz w:val="15"/>
          <w:szCs w:val="15"/>
        </w:rPr>
      </w:pPr>
    </w:p>
  </w:endnote>
  <w:endnote w:id="135">
    <w:p w14:paraId="2AFF4BA3"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Willacy, M. &amp; and Blucher, A. (18 Jun 2019) </w:t>
      </w:r>
      <w:hyperlink r:id="rId136" w:history="1">
        <w:r w:rsidRPr="00BC243C">
          <w:rPr>
            <w:rStyle w:val="Hyperlink"/>
            <w:rFonts w:cs="Arial"/>
            <w:sz w:val="15"/>
            <w:szCs w:val="15"/>
          </w:rPr>
          <w:t>Boy kept 'completely naked' in Brisbane watch house for days</w:t>
        </w:r>
      </w:hyperlink>
      <w:r w:rsidRPr="00BC243C">
        <w:rPr>
          <w:rFonts w:cs="Arial"/>
          <w:sz w:val="15"/>
          <w:szCs w:val="15"/>
        </w:rPr>
        <w:t xml:space="preserve">. ABC Investigations. </w:t>
      </w:r>
    </w:p>
    <w:p w14:paraId="1F05725A" w14:textId="77777777" w:rsidR="00ED6032" w:rsidRPr="00BC243C" w:rsidRDefault="00ED6032">
      <w:pPr>
        <w:pStyle w:val="EndnoteText"/>
        <w:rPr>
          <w:rFonts w:cs="Arial"/>
          <w:sz w:val="15"/>
          <w:szCs w:val="15"/>
        </w:rPr>
      </w:pPr>
    </w:p>
  </w:endnote>
  <w:endnote w:id="136">
    <w:p w14:paraId="2F009AC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Frohmader, C., &amp; Sands, T. (2015) Australian Cross Disability Alliance (ACDA) </w:t>
      </w:r>
      <w:hyperlink r:id="rId137"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xml:space="preserve">. Australian Cross Disability Alliance (ACDA); Sydney, Australia. </w:t>
      </w:r>
    </w:p>
    <w:p w14:paraId="453E5A9F" w14:textId="77777777" w:rsidR="00ED6032" w:rsidRPr="00BC243C" w:rsidRDefault="00ED6032" w:rsidP="00714A13">
      <w:pPr>
        <w:pStyle w:val="EndnoteText"/>
        <w:rPr>
          <w:rFonts w:cs="Arial"/>
          <w:sz w:val="15"/>
          <w:szCs w:val="15"/>
        </w:rPr>
      </w:pPr>
    </w:p>
  </w:endnote>
  <w:endnote w:id="137">
    <w:p w14:paraId="0427648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138" w:history="1">
        <w:r w:rsidRPr="00BC243C">
          <w:rPr>
            <w:rStyle w:val="Hyperlink"/>
            <w:rFonts w:cs="Arial"/>
            <w:sz w:val="15"/>
            <w:szCs w:val="15"/>
          </w:rPr>
          <w:t>National Framework for Reducing and Eliminating the Use of Restrictive Practices in the Disability Service Sector</w:t>
        </w:r>
      </w:hyperlink>
      <w:r w:rsidRPr="00BC243C">
        <w:rPr>
          <w:rFonts w:cs="Arial"/>
          <w:sz w:val="15"/>
          <w:szCs w:val="15"/>
        </w:rPr>
        <w:t xml:space="preserve">. Department of Social Services. </w:t>
      </w:r>
    </w:p>
    <w:p w14:paraId="76492014" w14:textId="77777777" w:rsidR="00ED6032" w:rsidRPr="00BC243C" w:rsidRDefault="00ED6032" w:rsidP="00714A13">
      <w:pPr>
        <w:pStyle w:val="EndnoteText"/>
        <w:rPr>
          <w:rFonts w:cs="Arial"/>
          <w:sz w:val="15"/>
          <w:szCs w:val="15"/>
        </w:rPr>
      </w:pPr>
    </w:p>
  </w:endnote>
  <w:endnote w:id="138">
    <w:p w14:paraId="6E609B9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Disability Insurance Scheme </w:t>
      </w:r>
      <w:hyperlink r:id="rId139" w:history="1">
        <w:r w:rsidRPr="00BC243C">
          <w:rPr>
            <w:rStyle w:val="Hyperlink"/>
            <w:rFonts w:cs="Arial"/>
            <w:sz w:val="15"/>
            <w:szCs w:val="15"/>
          </w:rPr>
          <w:t>(Restrictive Practices and Behaviour Support) Rules 2018</w:t>
        </w:r>
      </w:hyperlink>
      <w:r w:rsidRPr="00BC243C">
        <w:rPr>
          <w:rFonts w:cs="Arial"/>
          <w:sz w:val="15"/>
          <w:szCs w:val="15"/>
        </w:rPr>
        <w:t xml:space="preserve">   </w:t>
      </w:r>
    </w:p>
    <w:p w14:paraId="0B3D1712" w14:textId="77777777" w:rsidR="00ED6032" w:rsidRPr="00BC243C" w:rsidRDefault="00ED6032" w:rsidP="00714A13">
      <w:pPr>
        <w:pStyle w:val="EndnoteText"/>
        <w:rPr>
          <w:rFonts w:cs="Arial"/>
          <w:sz w:val="15"/>
          <w:szCs w:val="15"/>
        </w:rPr>
      </w:pPr>
    </w:p>
  </w:endnote>
  <w:endnote w:id="139">
    <w:p w14:paraId="41AAB7B9"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Framework only applies to disability services and the NDIS (Restrictive Practice and Behaviour Support) Rules 2018 only apply to NDIS participants.</w:t>
      </w:r>
    </w:p>
    <w:p w14:paraId="4D571829" w14:textId="77777777" w:rsidR="00ED6032" w:rsidRPr="00BC243C" w:rsidRDefault="00ED6032">
      <w:pPr>
        <w:pStyle w:val="EndnoteText"/>
        <w:rPr>
          <w:rFonts w:cs="Arial"/>
          <w:sz w:val="15"/>
          <w:szCs w:val="15"/>
        </w:rPr>
      </w:pPr>
    </w:p>
  </w:endnote>
  <w:endnote w:id="140">
    <w:p w14:paraId="2146C293"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States and Territories will have NPM bodies for their respective jurisdictions.</w:t>
      </w:r>
    </w:p>
    <w:p w14:paraId="32A34789" w14:textId="77777777" w:rsidR="00ED6032" w:rsidRPr="00BC243C" w:rsidRDefault="00ED6032">
      <w:pPr>
        <w:pStyle w:val="EndnoteText"/>
        <w:rPr>
          <w:rFonts w:cs="Arial"/>
          <w:sz w:val="15"/>
          <w:szCs w:val="15"/>
        </w:rPr>
      </w:pPr>
    </w:p>
  </w:endnote>
  <w:endnote w:id="141">
    <w:p w14:paraId="3CFC2D3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prisons, juvenile detention, police cells, closed psychiatric institutions and immigration facilities.</w:t>
      </w:r>
    </w:p>
    <w:p w14:paraId="315F2D4F" w14:textId="77777777" w:rsidR="00ED6032" w:rsidRPr="00BC243C" w:rsidRDefault="00ED6032" w:rsidP="00714A13">
      <w:pPr>
        <w:pStyle w:val="EndnoteText"/>
        <w:rPr>
          <w:rFonts w:cs="Arial"/>
          <w:sz w:val="15"/>
          <w:szCs w:val="15"/>
        </w:rPr>
      </w:pPr>
    </w:p>
  </w:endnote>
  <w:endnote w:id="142">
    <w:p w14:paraId="2B5A0E7C" w14:textId="77777777" w:rsidR="00ED6032" w:rsidRPr="00BC243C" w:rsidRDefault="00ED6032" w:rsidP="00D623D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 </w:t>
      </w:r>
      <w:hyperlink r:id="rId140" w:history="1">
        <w:r w:rsidRPr="00BC243C">
          <w:rPr>
            <w:rStyle w:val="Hyperlink"/>
            <w:rFonts w:cs="Arial"/>
            <w:sz w:val="15"/>
            <w:szCs w:val="15"/>
          </w:rPr>
          <w:t>Position Paper: Disability Inclusive National Preventive Mechanism (NPM)</w:t>
        </w:r>
      </w:hyperlink>
      <w:r w:rsidRPr="00BC243C">
        <w:rPr>
          <w:rFonts w:cs="Arial"/>
          <w:sz w:val="15"/>
          <w:szCs w:val="15"/>
        </w:rPr>
        <w:t xml:space="preserve">. DPOA, Sydney.    </w:t>
      </w:r>
    </w:p>
    <w:p w14:paraId="38EA7C45" w14:textId="77777777" w:rsidR="00ED6032" w:rsidRPr="00BC243C" w:rsidRDefault="00ED6032" w:rsidP="00714A13">
      <w:pPr>
        <w:pStyle w:val="EndnoteText"/>
        <w:rPr>
          <w:rFonts w:cs="Arial"/>
          <w:sz w:val="15"/>
          <w:szCs w:val="15"/>
        </w:rPr>
      </w:pPr>
    </w:p>
  </w:endnote>
  <w:endnote w:id="143">
    <w:p w14:paraId="16AE390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CAT/C/AUS/CO/4-5.</w:t>
      </w:r>
    </w:p>
    <w:p w14:paraId="34CDE8AE" w14:textId="77777777" w:rsidR="00ED6032" w:rsidRPr="00BC243C" w:rsidRDefault="00ED6032" w:rsidP="00714A13">
      <w:pPr>
        <w:pStyle w:val="EndnoteText"/>
        <w:rPr>
          <w:rFonts w:cs="Arial"/>
          <w:sz w:val="15"/>
          <w:szCs w:val="15"/>
        </w:rPr>
      </w:pPr>
    </w:p>
  </w:endnote>
  <w:endnote w:id="144">
    <w:p w14:paraId="5A6424B7" w14:textId="77777777" w:rsidR="00ED6032" w:rsidRPr="00BC243C" w:rsidRDefault="00ED6032" w:rsidP="00C90DE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hyperlink r:id="rId141" w:history="1">
        <w:r w:rsidRPr="00BC243C">
          <w:rPr>
            <w:rStyle w:val="Hyperlink"/>
            <w:rFonts w:cs="Arial"/>
            <w:sz w:val="15"/>
            <w:szCs w:val="15"/>
          </w:rPr>
          <w:t>Royal Commission into Violence, Abuse, Neglect and Exploitation of People with Disability</w:t>
        </w:r>
      </w:hyperlink>
      <w:r w:rsidRPr="00BC243C">
        <w:rPr>
          <w:rFonts w:cs="Arial"/>
          <w:sz w:val="15"/>
          <w:szCs w:val="15"/>
        </w:rPr>
        <w:t xml:space="preserve">.     </w:t>
      </w:r>
    </w:p>
    <w:p w14:paraId="4EE16196" w14:textId="77777777" w:rsidR="00ED6032" w:rsidRPr="00BC243C" w:rsidRDefault="00ED6032" w:rsidP="00714A13">
      <w:pPr>
        <w:pStyle w:val="EndnoteText"/>
        <w:rPr>
          <w:rFonts w:cs="Arial"/>
          <w:sz w:val="15"/>
          <w:szCs w:val="15"/>
        </w:rPr>
      </w:pPr>
    </w:p>
  </w:endnote>
  <w:endnote w:id="145">
    <w:p w14:paraId="3769A0E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Reflecting Australia’s obligations under the international human rights treaties to which Australia is a party, and the United Nations </w:t>
      </w:r>
      <w:hyperlink r:id="rId142" w:history="1">
        <w:r w:rsidRPr="00BC243C">
          <w:rPr>
            <w:rStyle w:val="Hyperlink"/>
            <w:rFonts w:cs="Arial"/>
            <w:sz w:val="15"/>
            <w:szCs w:val="15"/>
          </w:rPr>
          <w:t>‘Basic Principles and Guidelines on the Right to a Remedy and Reparation for Victims of Gross Violations of International Human Rights Law and Serious Violations of International Humanitarian Law’</w:t>
        </w:r>
      </w:hyperlink>
      <w:r w:rsidRPr="00BC243C">
        <w:rPr>
          <w:rFonts w:cs="Arial"/>
          <w:sz w:val="15"/>
          <w:szCs w:val="15"/>
        </w:rPr>
        <w:t>, remedies for gross violations of international human rights law and serious violations of international humanitarian law include the victim’s right to the following as provided for under international law: (a) Equal and effective access to justice; (b) Adequate, effective and prompt reparation for harm suffered; (c) Access to relevant information concerning violations and reparation mechanisms. UN Doc. No A/RES/60/147.</w:t>
      </w:r>
    </w:p>
    <w:p w14:paraId="6A4F20A6" w14:textId="77777777" w:rsidR="00ED6032" w:rsidRPr="00BC243C" w:rsidRDefault="00ED6032" w:rsidP="00714A13">
      <w:pPr>
        <w:pStyle w:val="EndnoteText"/>
        <w:rPr>
          <w:rFonts w:cs="Arial"/>
          <w:sz w:val="15"/>
          <w:szCs w:val="15"/>
        </w:rPr>
      </w:pPr>
    </w:p>
  </w:endnote>
  <w:endnote w:id="146">
    <w:p w14:paraId="78A472D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Frohmader, C., &amp; Sands, T. (2015) Australian Cross Disability Alliance (ACDA) </w:t>
      </w:r>
      <w:hyperlink r:id="rId143"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Australian Cross Disability Alliance (ACDA); Sydney, Australia.</w:t>
      </w:r>
    </w:p>
    <w:p w14:paraId="57D7A46F" w14:textId="77777777" w:rsidR="00ED6032" w:rsidRPr="00BC243C" w:rsidRDefault="00ED6032" w:rsidP="00714A13">
      <w:pPr>
        <w:pStyle w:val="EndnoteText"/>
        <w:rPr>
          <w:rFonts w:cs="Arial"/>
          <w:sz w:val="15"/>
          <w:szCs w:val="15"/>
        </w:rPr>
      </w:pPr>
    </w:p>
  </w:endnote>
  <w:endnote w:id="147">
    <w:p w14:paraId="06CC24D9" w14:textId="77777777" w:rsidR="00ED6032" w:rsidRPr="00BC243C" w:rsidRDefault="00ED6032" w:rsidP="000A3EA8">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44"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60AE493C" w14:textId="77777777" w:rsidR="00ED6032" w:rsidRPr="00BC243C" w:rsidRDefault="00ED6032" w:rsidP="00714A13">
      <w:pPr>
        <w:pStyle w:val="EndnoteText"/>
        <w:rPr>
          <w:rFonts w:cs="Arial"/>
          <w:sz w:val="15"/>
          <w:szCs w:val="15"/>
        </w:rPr>
      </w:pPr>
    </w:p>
  </w:endnote>
  <w:endnote w:id="148">
    <w:p w14:paraId="193C69A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3DAED462" w14:textId="77777777" w:rsidR="00ED6032" w:rsidRPr="00BC243C" w:rsidRDefault="00ED6032" w:rsidP="00714A13">
      <w:pPr>
        <w:pStyle w:val="EndnoteText"/>
        <w:rPr>
          <w:rFonts w:cs="Arial"/>
          <w:sz w:val="15"/>
          <w:szCs w:val="15"/>
        </w:rPr>
      </w:pPr>
    </w:p>
  </w:endnote>
  <w:endnote w:id="149">
    <w:p w14:paraId="771698D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Disability Insurance Scheme (NDIS) </w:t>
      </w:r>
      <w:hyperlink r:id="rId145" w:history="1">
        <w:r w:rsidRPr="00BC243C">
          <w:rPr>
            <w:rStyle w:val="Hyperlink"/>
            <w:rFonts w:cs="Arial"/>
            <w:sz w:val="15"/>
            <w:szCs w:val="15"/>
          </w:rPr>
          <w:t>Quality and Safeguards Commission</w:t>
        </w:r>
      </w:hyperlink>
      <w:r w:rsidRPr="00BC243C">
        <w:rPr>
          <w:rFonts w:cs="Arial"/>
          <w:sz w:val="15"/>
          <w:szCs w:val="15"/>
        </w:rPr>
        <w:t xml:space="preserve"> </w:t>
      </w:r>
    </w:p>
    <w:p w14:paraId="38F1E611" w14:textId="77777777" w:rsidR="00ED6032" w:rsidRPr="00BC243C" w:rsidRDefault="00ED6032" w:rsidP="00714A13">
      <w:pPr>
        <w:pStyle w:val="EndnoteText"/>
        <w:rPr>
          <w:rFonts w:cs="Arial"/>
          <w:sz w:val="15"/>
          <w:szCs w:val="15"/>
        </w:rPr>
      </w:pPr>
    </w:p>
  </w:endnote>
  <w:endnote w:id="150">
    <w:p w14:paraId="3313E721"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for example: e.g. allegations of abuse and neglect, unauthorised use of a restrictive practice, serious injury, and sexual misconduct.</w:t>
      </w:r>
    </w:p>
    <w:p w14:paraId="1D96A55F" w14:textId="77777777" w:rsidR="00ED6032" w:rsidRPr="00BC243C" w:rsidRDefault="00ED6032" w:rsidP="00714A13">
      <w:pPr>
        <w:pStyle w:val="EndnoteText"/>
        <w:rPr>
          <w:rFonts w:cs="Arial"/>
          <w:sz w:val="15"/>
          <w:szCs w:val="15"/>
        </w:rPr>
      </w:pPr>
    </w:p>
  </w:endnote>
  <w:endnote w:id="151">
    <w:p w14:paraId="3752F2D2" w14:textId="77777777" w:rsidR="00ED6032" w:rsidRPr="00BC243C" w:rsidRDefault="00ED6032" w:rsidP="004605B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146" w:history="1">
        <w:r w:rsidRPr="00BC243C">
          <w:rPr>
            <w:rStyle w:val="Hyperlink"/>
            <w:rFonts w:cs="Arial"/>
            <w:sz w:val="15"/>
            <w:szCs w:val="15"/>
          </w:rPr>
          <w:t>Progress Report</w:t>
        </w:r>
      </w:hyperlink>
      <w:r w:rsidRPr="00BC243C">
        <w:rPr>
          <w:rFonts w:cs="Arial"/>
          <w:sz w:val="15"/>
          <w:szCs w:val="15"/>
        </w:rPr>
        <w:t>.</w:t>
      </w:r>
    </w:p>
    <w:p w14:paraId="043A3CCE" w14:textId="77777777" w:rsidR="00ED6032" w:rsidRPr="00BC243C" w:rsidRDefault="00ED6032" w:rsidP="00714A13">
      <w:pPr>
        <w:pStyle w:val="EndnoteText"/>
        <w:rPr>
          <w:rFonts w:cs="Arial"/>
          <w:sz w:val="15"/>
          <w:szCs w:val="15"/>
        </w:rPr>
      </w:pPr>
    </w:p>
  </w:endnote>
  <w:endnote w:id="152">
    <w:p w14:paraId="493B6E7F" w14:textId="77777777" w:rsidR="00ED6032" w:rsidRPr="00BC243C" w:rsidRDefault="00ED6032" w:rsidP="00714A13">
      <w:pPr>
        <w:pStyle w:val="NoSpacing"/>
        <w:spacing w:line="240" w:lineRule="auto"/>
        <w:ind w:right="0"/>
        <w:jc w:val="left"/>
        <w:rPr>
          <w:rFonts w:ascii="Arial" w:hAnsi="Arial" w:cs="Arial"/>
          <w:color w:val="000000" w:themeColor="text1"/>
          <w:sz w:val="15"/>
          <w:szCs w:val="15"/>
        </w:rPr>
      </w:pPr>
      <w:r w:rsidRPr="00BC243C">
        <w:rPr>
          <w:rStyle w:val="EndnoteReference"/>
          <w:rFonts w:ascii="Arial" w:hAnsi="Arial" w:cs="Arial"/>
          <w:color w:val="000000" w:themeColor="text1"/>
          <w:sz w:val="15"/>
          <w:szCs w:val="15"/>
        </w:rPr>
        <w:endnoteRef/>
      </w:r>
      <w:r w:rsidRPr="00BC243C">
        <w:rPr>
          <w:rFonts w:ascii="Arial" w:hAnsi="Arial" w:cs="Arial"/>
          <w:color w:val="000000" w:themeColor="text1"/>
          <w:sz w:val="15"/>
          <w:szCs w:val="15"/>
          <w:vertAlign w:val="superscript"/>
        </w:rPr>
        <w:t xml:space="preserve"> </w:t>
      </w:r>
      <w:r w:rsidRPr="00BC243C">
        <w:rPr>
          <w:rFonts w:ascii="Arial" w:hAnsi="Arial" w:cs="Arial"/>
          <w:color w:val="000000" w:themeColor="text1"/>
          <w:sz w:val="15"/>
          <w:szCs w:val="15"/>
        </w:rPr>
        <w:t xml:space="preserve">People With Disability Australia, Submission No 50 to Senate Standing Committee on Community Affairs, The Involuntary or Coerced Sterilisation of People with Disabilities in Australia, March 2013; Women With Disabilities Australia, Submission No 49 to Senate Standing Committee on Community Affairs, The Involuntary or Coerced Sterilisation of People with Disabilities in Australia, March 2013. Submissions available at: </w:t>
      </w:r>
      <w:hyperlink r:id="rId147" w:history="1">
        <w:r w:rsidRPr="000C7929">
          <w:rPr>
            <w:rStyle w:val="Hyperlink"/>
            <w:rFonts w:ascii="Arial" w:hAnsi="Arial" w:cs="Arial"/>
            <w:sz w:val="15"/>
            <w:szCs w:val="15"/>
          </w:rPr>
          <w:t>https://www.aph.gov.au/Parliamentary_Business/Committees/Senate/Community_Affairs/Involuntary_Sterilisation/Submissions</w:t>
        </w:r>
      </w:hyperlink>
      <w:r>
        <w:rPr>
          <w:rFonts w:ascii="Arial" w:hAnsi="Arial" w:cs="Arial"/>
          <w:color w:val="000000" w:themeColor="text1"/>
          <w:sz w:val="15"/>
          <w:szCs w:val="15"/>
        </w:rPr>
        <w:t xml:space="preserve"> </w:t>
      </w:r>
      <w:r w:rsidRPr="00BC243C">
        <w:rPr>
          <w:rFonts w:ascii="Arial" w:hAnsi="Arial" w:cs="Arial"/>
          <w:color w:val="000000" w:themeColor="text1"/>
          <w:sz w:val="15"/>
          <w:szCs w:val="15"/>
        </w:rPr>
        <w:t xml:space="preserve"> </w:t>
      </w:r>
    </w:p>
    <w:p w14:paraId="080AD8CE" w14:textId="77777777" w:rsidR="00ED6032" w:rsidRPr="00BC243C" w:rsidRDefault="00ED6032" w:rsidP="00945667">
      <w:pPr>
        <w:rPr>
          <w:rFonts w:cs="Arial"/>
          <w:sz w:val="15"/>
          <w:szCs w:val="15"/>
          <w:lang w:val="en-US" w:eastAsia="en-AU"/>
        </w:rPr>
      </w:pPr>
    </w:p>
  </w:endnote>
  <w:endnote w:id="153">
    <w:p w14:paraId="232C0212"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See: CRC/C/15/Add.268; CRC/C/AUS/CO/4; A/HRC/17/10; CEDAW/C/AUL/CO/7; CAT/C/AUS/CO/4-5; A/HRC/WG.6/10/L.8; CRPD/C/AUS/CO/1; A/HRC/31/14; A/HRC/22/53; CCPR/C/AUS/Q/6; FIGO (International Federation of Gynecology and Obstetrics), </w:t>
      </w:r>
      <w:hyperlink r:id="rId148" w:history="1">
        <w:r w:rsidRPr="00BC243C">
          <w:rPr>
            <w:rStyle w:val="Hyperlink"/>
            <w:rFonts w:cs="Arial"/>
            <w:sz w:val="15"/>
            <w:szCs w:val="15"/>
          </w:rPr>
          <w:t>Female Contraceptive Sterilization</w:t>
        </w:r>
      </w:hyperlink>
      <w:r w:rsidRPr="00BC243C">
        <w:rPr>
          <w:rFonts w:cs="Arial"/>
          <w:color w:val="000000" w:themeColor="text1"/>
          <w:sz w:val="15"/>
          <w:szCs w:val="15"/>
        </w:rPr>
        <w:t xml:space="preserve">.  See also: World Medical Association (WMA) in conjunction with the International Federation of Health and Human Rights Organizations (IFHHRO) (2011) </w:t>
      </w:r>
      <w:hyperlink r:id="rId149" w:history="1">
        <w:r w:rsidRPr="00BC243C">
          <w:rPr>
            <w:rStyle w:val="Hyperlink"/>
            <w:rFonts w:cs="Arial"/>
            <w:sz w:val="15"/>
            <w:szCs w:val="15"/>
          </w:rPr>
          <w:t>Global Bodies call for end to Forced Sterilization: Press Release</w:t>
        </w:r>
      </w:hyperlink>
      <w:r w:rsidRPr="00BC243C">
        <w:rPr>
          <w:rFonts w:cs="Arial"/>
          <w:color w:val="000000" w:themeColor="text1"/>
          <w:sz w:val="15"/>
          <w:szCs w:val="15"/>
        </w:rPr>
        <w:t>, 5 September 2011.</w:t>
      </w:r>
    </w:p>
    <w:p w14:paraId="6A583EF5" w14:textId="77777777" w:rsidR="00ED6032" w:rsidRPr="00BC243C" w:rsidRDefault="00ED6032" w:rsidP="00714A13">
      <w:pPr>
        <w:pStyle w:val="EndnoteText"/>
        <w:rPr>
          <w:rFonts w:cs="Arial"/>
          <w:color w:val="000000" w:themeColor="text1"/>
          <w:sz w:val="15"/>
          <w:szCs w:val="15"/>
          <w:lang w:val="en-US"/>
        </w:rPr>
      </w:pPr>
      <w:r w:rsidRPr="00BC243C">
        <w:rPr>
          <w:rFonts w:cs="Arial"/>
          <w:color w:val="000000" w:themeColor="text1"/>
          <w:sz w:val="15"/>
          <w:szCs w:val="15"/>
        </w:rPr>
        <w:t xml:space="preserve"> </w:t>
      </w:r>
    </w:p>
  </w:endnote>
  <w:endnote w:id="154">
    <w:p w14:paraId="567435B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See for eg: Committee on the Elimination of Discrimination against Women (1991) General recommendation No. 18: Disabled women. UN Doc. No. A/46/38.</w:t>
      </w:r>
    </w:p>
    <w:p w14:paraId="433D78DC" w14:textId="77777777" w:rsidR="00ED6032" w:rsidRPr="00BC243C" w:rsidRDefault="00ED6032" w:rsidP="00714A13">
      <w:pPr>
        <w:pStyle w:val="EndnoteText"/>
        <w:rPr>
          <w:rFonts w:cs="Arial"/>
          <w:sz w:val="15"/>
          <w:szCs w:val="15"/>
        </w:rPr>
      </w:pPr>
    </w:p>
  </w:endnote>
  <w:endnote w:id="155">
    <w:p w14:paraId="28525F6C"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Australian Government (May 2015), </w:t>
      </w:r>
      <w:hyperlink r:id="rId150" w:history="1">
        <w:r w:rsidRPr="00BC243C">
          <w:rPr>
            <w:rStyle w:val="Hyperlink"/>
            <w:rFonts w:cs="Arial"/>
            <w:sz w:val="15"/>
            <w:szCs w:val="15"/>
          </w:rPr>
          <w:t>Australian Government response</w:t>
        </w:r>
      </w:hyperlink>
      <w:r w:rsidRPr="00BC243C">
        <w:rPr>
          <w:rFonts w:cs="Arial"/>
          <w:color w:val="000000" w:themeColor="text1"/>
          <w:sz w:val="15"/>
          <w:szCs w:val="15"/>
        </w:rPr>
        <w:t xml:space="preserve"> to the Senate Standing Committee on Community Affairs Reports: </w:t>
      </w:r>
      <w:hyperlink r:id="rId151" w:history="1">
        <w:r w:rsidRPr="00BC243C">
          <w:rPr>
            <w:rStyle w:val="Hyperlink"/>
            <w:rFonts w:cs="Arial"/>
            <w:sz w:val="15"/>
            <w:szCs w:val="15"/>
          </w:rPr>
          <w:t>The involuntary or coerced sterilisation of people with disabilities in Australia</w:t>
        </w:r>
      </w:hyperlink>
      <w:r w:rsidRPr="00BC243C">
        <w:rPr>
          <w:rFonts w:cs="Arial"/>
          <w:color w:val="000000" w:themeColor="text1"/>
          <w:sz w:val="15"/>
          <w:szCs w:val="15"/>
        </w:rPr>
        <w:t xml:space="preserve"> (17 July 2013) and the </w:t>
      </w:r>
      <w:hyperlink r:id="rId152" w:history="1">
        <w:r w:rsidRPr="00BC243C">
          <w:rPr>
            <w:rStyle w:val="Hyperlink"/>
            <w:rFonts w:cs="Arial"/>
            <w:sz w:val="15"/>
            <w:szCs w:val="15"/>
          </w:rPr>
          <w:t>Involuntary or coerced sterilisation of intersex people in Australia</w:t>
        </w:r>
      </w:hyperlink>
      <w:r w:rsidRPr="00BC243C">
        <w:rPr>
          <w:rFonts w:cs="Arial"/>
          <w:color w:val="000000" w:themeColor="text1"/>
          <w:sz w:val="15"/>
          <w:szCs w:val="15"/>
        </w:rPr>
        <w:t xml:space="preserve"> (25 October 2013). </w:t>
      </w:r>
    </w:p>
    <w:p w14:paraId="7B23815B" w14:textId="77777777" w:rsidR="00ED6032" w:rsidRPr="00BC243C" w:rsidRDefault="00ED6032" w:rsidP="00714A13">
      <w:pPr>
        <w:pStyle w:val="EndnoteText"/>
        <w:rPr>
          <w:rFonts w:cs="Arial"/>
          <w:color w:val="000000" w:themeColor="text1"/>
          <w:sz w:val="15"/>
          <w:szCs w:val="15"/>
          <w:lang w:val="en-US"/>
        </w:rPr>
      </w:pPr>
    </w:p>
  </w:endnote>
  <w:endnote w:id="156">
    <w:p w14:paraId="1C267912" w14:textId="77777777" w:rsidR="00ED6032" w:rsidRPr="00BC243C" w:rsidRDefault="00ED6032" w:rsidP="0093562B">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Australian Governments remain of the view that it is an acceptable practice to sterilise children and adults with disability, provided that they ‘lack capacity’ and that the procedure is in their ‘best interest’, as determined by a third party. See: Senate Standing Committee on Community Affairs, (17 July 2013) </w:t>
      </w:r>
      <w:hyperlink r:id="rId153" w:history="1">
        <w:r w:rsidRPr="00BC243C">
          <w:rPr>
            <w:rStyle w:val="Hyperlink"/>
            <w:rFonts w:cs="Arial"/>
            <w:sz w:val="15"/>
            <w:szCs w:val="15"/>
          </w:rPr>
          <w:t>The involuntary or coerced sterilisation of people with disabilities in Australia</w:t>
        </w:r>
      </w:hyperlink>
    </w:p>
    <w:p w14:paraId="0AFF6881" w14:textId="77777777" w:rsidR="00ED6032" w:rsidRPr="00BC243C" w:rsidRDefault="00ED6032" w:rsidP="0093562B">
      <w:pPr>
        <w:pStyle w:val="EndnoteText"/>
        <w:rPr>
          <w:rFonts w:cs="Arial"/>
          <w:color w:val="000000" w:themeColor="text1"/>
          <w:sz w:val="15"/>
          <w:szCs w:val="15"/>
          <w:lang w:val="en-US"/>
        </w:rPr>
      </w:pPr>
    </w:p>
  </w:endnote>
  <w:endnote w:id="157">
    <w:p w14:paraId="0358E2D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Forced contraception is commonly used on women and girls with disability to suppress menstruation or sexual expression for various purposes, including eugenics-based practices of population control, menstrual management and personal care, and pregnancy prevention, including pregnancy that results from sexual abuse. It is a practice widely used in group homes and other forms of institutional settings, and is often justified as a way of reducing the ‘burden’ on staff/carers who have to ‘deal with’ managing menstruation of disabled women and girls. In the case of persons with intellectual disability, the decision about type of contraception is almost exclusively made by someone else, such as a doctor and/or guardian, parent, or carer.</w:t>
      </w:r>
    </w:p>
    <w:p w14:paraId="04036B56" w14:textId="77777777" w:rsidR="00ED6032" w:rsidRPr="00BC243C" w:rsidRDefault="00ED6032" w:rsidP="00714A13">
      <w:pPr>
        <w:pStyle w:val="EndnoteText"/>
        <w:rPr>
          <w:rFonts w:cs="Arial"/>
          <w:sz w:val="15"/>
          <w:szCs w:val="15"/>
        </w:rPr>
      </w:pPr>
    </w:p>
  </w:endnote>
  <w:endnote w:id="158">
    <w:p w14:paraId="1239872E" w14:textId="77777777" w:rsidR="00ED6032" w:rsidRDefault="00ED6032" w:rsidP="0067163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sidRPr="0067163E">
        <w:rPr>
          <w:rFonts w:cs="Arial"/>
          <w:sz w:val="15"/>
          <w:szCs w:val="15"/>
        </w:rPr>
        <w:t>Joint statement by the Committee on the Rights of Persons with Disabilities (CRPD) and the Committee on the Elimination of All Forms of Discrimination against Women (CEDAW)</w:t>
      </w:r>
      <w:r>
        <w:rPr>
          <w:rFonts w:cs="Arial"/>
          <w:sz w:val="15"/>
          <w:szCs w:val="15"/>
        </w:rPr>
        <w:t xml:space="preserve">: </w:t>
      </w:r>
      <w:hyperlink r:id="rId154" w:history="1">
        <w:r w:rsidRPr="0067163E">
          <w:rPr>
            <w:rStyle w:val="Hyperlink"/>
            <w:rFonts w:cs="Arial"/>
            <w:sz w:val="15"/>
            <w:szCs w:val="15"/>
          </w:rPr>
          <w:t>Guaranteeing sexual and reproductive health and rights for all women, in particular women with disabilities.</w:t>
        </w:r>
      </w:hyperlink>
      <w:r>
        <w:rPr>
          <w:rFonts w:cs="Arial"/>
          <w:sz w:val="15"/>
          <w:szCs w:val="15"/>
        </w:rPr>
        <w:t xml:space="preserve"> 29 August 2018.</w:t>
      </w:r>
    </w:p>
    <w:p w14:paraId="4403A762" w14:textId="77777777" w:rsidR="00ED6032" w:rsidRPr="00BC243C" w:rsidRDefault="00ED6032">
      <w:pPr>
        <w:pStyle w:val="EndnoteText"/>
        <w:rPr>
          <w:rFonts w:cs="Arial"/>
          <w:sz w:val="15"/>
          <w:szCs w:val="15"/>
        </w:rPr>
      </w:pPr>
    </w:p>
  </w:endnote>
  <w:endnote w:id="159">
    <w:p w14:paraId="5B3932DE" w14:textId="77777777" w:rsidR="00ED6032"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Pr>
          <w:rFonts w:cs="Arial"/>
          <w:sz w:val="15"/>
          <w:szCs w:val="15"/>
        </w:rPr>
        <w:t xml:space="preserve">See: The Darlington Statement [para 7] </w:t>
      </w:r>
      <w:hyperlink r:id="rId155" w:history="1">
        <w:r w:rsidRPr="00F24E77">
          <w:rPr>
            <w:rStyle w:val="Hyperlink"/>
            <w:rFonts w:cs="Arial"/>
            <w:sz w:val="15"/>
            <w:szCs w:val="15"/>
          </w:rPr>
          <w:t>Darlington Statement</w:t>
        </w:r>
      </w:hyperlink>
      <w:r w:rsidRPr="00F24E77">
        <w:rPr>
          <w:rFonts w:cs="Arial"/>
          <w:sz w:val="15"/>
          <w:szCs w:val="15"/>
        </w:rPr>
        <w:t>: Joint consensus statement from the intersex community retreat in Darlington, March 2017.</w:t>
      </w:r>
    </w:p>
    <w:p w14:paraId="3C614770" w14:textId="77777777" w:rsidR="00ED6032" w:rsidRPr="00BC243C" w:rsidRDefault="00ED6032">
      <w:pPr>
        <w:pStyle w:val="EndnoteText"/>
        <w:rPr>
          <w:rFonts w:cs="Arial"/>
          <w:sz w:val="15"/>
          <w:szCs w:val="15"/>
        </w:rPr>
      </w:pPr>
    </w:p>
  </w:endnote>
  <w:endnote w:id="160">
    <w:p w14:paraId="7AFE76E4" w14:textId="77777777" w:rsidR="00ED6032" w:rsidRDefault="00ED6032">
      <w:pPr>
        <w:pStyle w:val="EndnoteText"/>
        <w:rPr>
          <w:rFonts w:cs="Arial"/>
          <w:sz w:val="15"/>
          <w:szCs w:val="15"/>
        </w:rPr>
      </w:pPr>
      <w:r w:rsidRPr="00DD36A1">
        <w:rPr>
          <w:rStyle w:val="EndnoteReference"/>
          <w:rFonts w:cs="Arial"/>
          <w:sz w:val="15"/>
          <w:szCs w:val="15"/>
        </w:rPr>
        <w:endnoteRef/>
      </w:r>
      <w:r w:rsidRPr="00DD36A1">
        <w:rPr>
          <w:rFonts w:cs="Arial"/>
          <w:sz w:val="15"/>
          <w:szCs w:val="15"/>
        </w:rPr>
        <w:t xml:space="preserve"> Committee on the Rights of Persons with Disabilities (2016), General Comment No. 3: Women and Girls with Disabilities, UN Doc. CRPD/C/GC/6, para 32.</w:t>
      </w:r>
    </w:p>
    <w:p w14:paraId="0F23F58D" w14:textId="77777777" w:rsidR="00ED6032" w:rsidRPr="00DD36A1" w:rsidRDefault="00ED6032">
      <w:pPr>
        <w:pStyle w:val="EndnoteText"/>
        <w:rPr>
          <w:rFonts w:cs="Arial"/>
          <w:sz w:val="15"/>
          <w:szCs w:val="15"/>
        </w:rPr>
      </w:pPr>
    </w:p>
  </w:endnote>
  <w:endnote w:id="161">
    <w:p w14:paraId="718FEB46" w14:textId="77777777" w:rsidR="00ED6032" w:rsidRPr="00BC243C" w:rsidRDefault="00ED6032" w:rsidP="00523B78">
      <w:pPr>
        <w:pStyle w:val="EndnoteText"/>
        <w:rPr>
          <w:rFonts w:cs="Arial"/>
          <w:color w:val="000000" w:themeColor="text1"/>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Senate Standing Committee on Community Affairs (25 October 2013) </w:t>
      </w:r>
      <w:hyperlink r:id="rId156" w:history="1">
        <w:r w:rsidRPr="00BC243C">
          <w:rPr>
            <w:rStyle w:val="Hyperlink"/>
            <w:rFonts w:cs="Arial"/>
            <w:sz w:val="15"/>
            <w:szCs w:val="15"/>
          </w:rPr>
          <w:t>Involuntary or coerced sterilisation of intersex people in Australia</w:t>
        </w:r>
      </w:hyperlink>
    </w:p>
    <w:p w14:paraId="3941E074" w14:textId="77777777" w:rsidR="00ED6032" w:rsidRPr="00BC243C" w:rsidRDefault="00ED6032" w:rsidP="00714A13">
      <w:pPr>
        <w:pStyle w:val="EndnoteText"/>
        <w:rPr>
          <w:rFonts w:cs="Arial"/>
          <w:sz w:val="15"/>
          <w:szCs w:val="15"/>
        </w:rPr>
      </w:pPr>
    </w:p>
  </w:endnote>
  <w:endnote w:id="162">
    <w:p w14:paraId="2F4C9E14" w14:textId="77777777" w:rsidR="00ED6032" w:rsidRDefault="00ED6032">
      <w:pPr>
        <w:pStyle w:val="EndnoteText"/>
        <w:rPr>
          <w:rFonts w:cs="Arial"/>
          <w:sz w:val="15"/>
          <w:szCs w:val="15"/>
        </w:rPr>
      </w:pPr>
      <w:r w:rsidRPr="00DD36A1">
        <w:rPr>
          <w:rStyle w:val="EndnoteReference"/>
          <w:rFonts w:cs="Arial"/>
          <w:sz w:val="15"/>
          <w:szCs w:val="15"/>
        </w:rPr>
        <w:endnoteRef/>
      </w:r>
      <w:r w:rsidRPr="00DD36A1">
        <w:rPr>
          <w:rFonts w:cs="Arial"/>
          <w:sz w:val="15"/>
          <w:szCs w:val="15"/>
        </w:rPr>
        <w:t xml:space="preserve"> </w:t>
      </w:r>
      <w:r>
        <w:rPr>
          <w:rFonts w:cs="Arial"/>
          <w:sz w:val="15"/>
          <w:szCs w:val="15"/>
        </w:rPr>
        <w:t>Committee on the Elimination of Discrimination against Women (2018) Concluding Observations on the Eighth Periodic Report of Australia, UN Doc, CEDAW/C/AUS/CO/8, para 26.</w:t>
      </w:r>
    </w:p>
    <w:p w14:paraId="29593A3C" w14:textId="77777777" w:rsidR="00ED6032" w:rsidRPr="00DD36A1" w:rsidRDefault="00ED6032">
      <w:pPr>
        <w:pStyle w:val="EndnoteText"/>
        <w:rPr>
          <w:rFonts w:cs="Arial"/>
          <w:sz w:val="15"/>
          <w:szCs w:val="15"/>
        </w:rPr>
      </w:pPr>
    </w:p>
  </w:endnote>
  <w:endnote w:id="163">
    <w:p w14:paraId="5F1BE8E3" w14:textId="77777777" w:rsidR="00ED6032" w:rsidRPr="00BC243C" w:rsidRDefault="00ED6032" w:rsidP="004E117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57"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CC2252E" w14:textId="77777777" w:rsidR="00ED6032" w:rsidRPr="00BC243C" w:rsidRDefault="00ED6032" w:rsidP="004E1176">
      <w:pPr>
        <w:pStyle w:val="EndnoteText"/>
        <w:rPr>
          <w:rFonts w:cs="Arial"/>
          <w:sz w:val="15"/>
          <w:szCs w:val="15"/>
        </w:rPr>
      </w:pPr>
    </w:p>
  </w:endnote>
  <w:endnote w:id="164">
    <w:p w14:paraId="4F1931F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This devalues the important economic and social contributions that migrants and refugees with disability and their families might make to Australia See: National Ethnic Disability Alliance (NEDA) (2009) </w:t>
      </w:r>
      <w:hyperlink r:id="rId158" w:history="1">
        <w:r w:rsidRPr="00BC243C">
          <w:rPr>
            <w:rStyle w:val="Hyperlink"/>
            <w:rFonts w:cs="Arial"/>
            <w:sz w:val="15"/>
            <w:szCs w:val="15"/>
          </w:rPr>
          <w:t>No Right to Discriminate: Submission to the Joint Standing Committee on Migration Inquiry into Immigration Treatment of Disability</w:t>
        </w:r>
      </w:hyperlink>
      <w:r w:rsidRPr="00BC243C">
        <w:rPr>
          <w:rFonts w:cs="Arial"/>
          <w:sz w:val="15"/>
          <w:szCs w:val="15"/>
        </w:rPr>
        <w:t xml:space="preserve">. </w:t>
      </w:r>
    </w:p>
    <w:p w14:paraId="149E01C2" w14:textId="77777777" w:rsidR="00ED6032" w:rsidRPr="00BC243C" w:rsidRDefault="00ED6032" w:rsidP="00714A13">
      <w:pPr>
        <w:pStyle w:val="EndnoteText"/>
        <w:rPr>
          <w:rFonts w:cs="Arial"/>
          <w:sz w:val="15"/>
          <w:szCs w:val="15"/>
        </w:rPr>
      </w:pPr>
    </w:p>
  </w:endnote>
  <w:endnote w:id="165">
    <w:p w14:paraId="0CB6381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59"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59257D8" w14:textId="77777777" w:rsidR="00ED6032" w:rsidRPr="00BC243C" w:rsidRDefault="00ED6032" w:rsidP="00714A13">
      <w:pPr>
        <w:pStyle w:val="EndnoteText"/>
        <w:rPr>
          <w:rFonts w:cs="Arial"/>
          <w:sz w:val="15"/>
          <w:szCs w:val="15"/>
        </w:rPr>
      </w:pPr>
    </w:p>
  </w:endnote>
  <w:endnote w:id="166">
    <w:p w14:paraId="1A40C79F"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beginning from the date the person starts residing in Australia as a permanent visa holder</w:t>
      </w:r>
    </w:p>
    <w:p w14:paraId="4236E38C" w14:textId="77777777" w:rsidR="00ED6032" w:rsidRPr="00BC243C" w:rsidRDefault="00ED6032" w:rsidP="00F24E77">
      <w:pPr>
        <w:pStyle w:val="EndnoteText"/>
        <w:rPr>
          <w:rFonts w:cs="Arial"/>
          <w:sz w:val="15"/>
          <w:szCs w:val="15"/>
        </w:rPr>
      </w:pPr>
    </w:p>
  </w:endnote>
  <w:endnote w:id="167">
    <w:p w14:paraId="4EC441F5" w14:textId="77777777" w:rsidR="00ED6032" w:rsidRPr="00BC243C" w:rsidRDefault="00ED6032" w:rsidP="00F24E77">
      <w:pPr>
        <w:rPr>
          <w:rFonts w:cs="Arial"/>
          <w:sz w:val="15"/>
          <w:szCs w:val="15"/>
        </w:rPr>
      </w:pPr>
      <w:r w:rsidRPr="00BC243C">
        <w:rPr>
          <w:rStyle w:val="EndnoteReference"/>
          <w:rFonts w:cs="Arial"/>
          <w:sz w:val="15"/>
          <w:szCs w:val="15"/>
        </w:rPr>
        <w:endnoteRef/>
      </w:r>
      <w:r w:rsidRPr="00BC243C">
        <w:rPr>
          <w:rFonts w:cs="Arial"/>
          <w:sz w:val="15"/>
          <w:szCs w:val="15"/>
        </w:rPr>
        <w:t xml:space="preserve"> Legislation permits children with disability from asylum seeker backgrounds to be held indefinitely in immigration detention facilities. UN General Assembly (24 April 2017) </w:t>
      </w:r>
      <w:hyperlink r:id="rId160"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5A233483" w14:textId="77777777" w:rsidR="00ED6032" w:rsidRPr="00BC243C" w:rsidRDefault="00ED6032" w:rsidP="00F24E77">
      <w:pPr>
        <w:pStyle w:val="EndnoteText"/>
        <w:rPr>
          <w:rFonts w:cs="Arial"/>
          <w:sz w:val="15"/>
          <w:szCs w:val="15"/>
        </w:rPr>
      </w:pPr>
    </w:p>
  </w:endnote>
  <w:endnote w:id="168">
    <w:p w14:paraId="13A25DA2"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Which is directly attributed to the harsh conditions, the protracted periods of closed detention, sexual and other forms of violence, overcrowding, inadequate health care, and fear for and about the future. See: Disabled People's Organisations Australia (DPOA)(2017) Submission to the Committee on the Rights of Persons with Disabilities; </w:t>
      </w:r>
      <w:hyperlink r:id="rId161" w:history="1">
        <w:r w:rsidRPr="00BC243C">
          <w:rPr>
            <w:rStyle w:val="Hyperlink"/>
            <w:rFonts w:cs="Arial"/>
            <w:sz w:val="15"/>
            <w:szCs w:val="15"/>
          </w:rPr>
          <w:t>List of issues [Australia] to be adopted during the 18th Session of the Committee on the Rights of Persons with Disabilities</w:t>
        </w:r>
      </w:hyperlink>
      <w:r w:rsidRPr="00BC243C">
        <w:rPr>
          <w:rFonts w:cs="Arial"/>
          <w:sz w:val="15"/>
          <w:szCs w:val="15"/>
        </w:rPr>
        <w:t>.</w:t>
      </w:r>
    </w:p>
    <w:p w14:paraId="56EED3BC" w14:textId="77777777" w:rsidR="00ED6032" w:rsidRPr="00BC243C" w:rsidRDefault="00ED6032">
      <w:pPr>
        <w:pStyle w:val="EndnoteText"/>
        <w:rPr>
          <w:rFonts w:cs="Arial"/>
          <w:sz w:val="15"/>
          <w:szCs w:val="15"/>
        </w:rPr>
      </w:pPr>
    </w:p>
  </w:endnote>
  <w:endnote w:id="169">
    <w:p w14:paraId="233DC2DE" w14:textId="77777777" w:rsidR="00ED6032" w:rsidRPr="00BC243C" w:rsidRDefault="00ED6032" w:rsidP="00BF011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62"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136983E3" w14:textId="77777777" w:rsidR="00ED6032" w:rsidRPr="00BC243C" w:rsidRDefault="00ED6032" w:rsidP="00BF0111">
      <w:pPr>
        <w:pStyle w:val="EndnoteText"/>
        <w:rPr>
          <w:rFonts w:cs="Arial"/>
          <w:sz w:val="15"/>
          <w:szCs w:val="15"/>
        </w:rPr>
      </w:pPr>
    </w:p>
  </w:endnote>
  <w:endnote w:id="170">
    <w:p w14:paraId="51F548A5"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UN General Assembly (24 April 2017) </w:t>
      </w:r>
      <w:hyperlink r:id="rId163" w:history="1">
        <w:r w:rsidRPr="00BC243C">
          <w:rPr>
            <w:rStyle w:val="Hyperlink"/>
            <w:rFonts w:cs="Arial"/>
            <w:sz w:val="15"/>
            <w:szCs w:val="15"/>
          </w:rPr>
          <w:t>Report of the Special Rapporteur on the human rights of migrants on his mission to Australia and the regional processing centres in Nauru</w:t>
        </w:r>
      </w:hyperlink>
      <w:r w:rsidRPr="00BC243C">
        <w:rPr>
          <w:rFonts w:cs="Arial"/>
          <w:sz w:val="15"/>
          <w:szCs w:val="15"/>
        </w:rPr>
        <w:t>. UN Doc. No. A/HRC/35/25/Add.3.</w:t>
      </w:r>
    </w:p>
    <w:p w14:paraId="49F0D016" w14:textId="77777777" w:rsidR="00ED6032" w:rsidRPr="00BC243C" w:rsidRDefault="00ED6032" w:rsidP="00714A13">
      <w:pPr>
        <w:pStyle w:val="EndnoteText"/>
        <w:rPr>
          <w:rFonts w:cs="Arial"/>
          <w:sz w:val="15"/>
          <w:szCs w:val="15"/>
        </w:rPr>
      </w:pPr>
    </w:p>
  </w:endnote>
  <w:endnote w:id="171">
    <w:p w14:paraId="366BB648"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64"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Australian Government, </w:t>
      </w:r>
      <w:hyperlink r:id="rId165" w:history="1">
        <w:r w:rsidRPr="00BC243C">
          <w:rPr>
            <w:rStyle w:val="Hyperlink"/>
            <w:rFonts w:cs="Arial"/>
            <w:sz w:val="15"/>
            <w:szCs w:val="15"/>
          </w:rPr>
          <w:t>Australia’s Combined Second and Third Periodic Report under the Convention on the Rights of Persons with Disabilities</w:t>
        </w:r>
      </w:hyperlink>
      <w:r w:rsidRPr="00BC243C">
        <w:rPr>
          <w:rFonts w:cs="Arial"/>
          <w:sz w:val="15"/>
          <w:szCs w:val="15"/>
        </w:rPr>
        <w:t>, 1 September 2018.</w:t>
      </w:r>
    </w:p>
    <w:p w14:paraId="5D3CBD46" w14:textId="77777777" w:rsidR="00ED6032" w:rsidRPr="00BC243C" w:rsidRDefault="00ED6032" w:rsidP="00B67941">
      <w:pPr>
        <w:pStyle w:val="EndnoteText"/>
        <w:rPr>
          <w:rFonts w:cs="Arial"/>
          <w:sz w:val="15"/>
          <w:szCs w:val="15"/>
        </w:rPr>
      </w:pPr>
    </w:p>
  </w:endnote>
  <w:endnote w:id="172">
    <w:p w14:paraId="7E360D74"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66" w:history="1">
        <w:r w:rsidRPr="00BC243C">
          <w:rPr>
            <w:rStyle w:val="Hyperlink"/>
            <w:rFonts w:cs="Arial"/>
            <w:sz w:val="15"/>
            <w:szCs w:val="15"/>
          </w:rPr>
          <w:t>Australia’s welfare 2017</w:t>
        </w:r>
      </w:hyperlink>
      <w:r w:rsidRPr="00BC243C">
        <w:rPr>
          <w:rFonts w:cs="Arial"/>
          <w:sz w:val="15"/>
          <w:szCs w:val="15"/>
        </w:rPr>
        <w:t xml:space="preserve">. Australia’s welfare series no. 13. AUS 214. Canberra: AIHW. See also: Australian Government, </w:t>
      </w:r>
      <w:hyperlink r:id="rId167" w:history="1">
        <w:r w:rsidRPr="00BC243C">
          <w:rPr>
            <w:rStyle w:val="Hyperlink"/>
            <w:rFonts w:cs="Arial"/>
            <w:sz w:val="15"/>
            <w:szCs w:val="15"/>
          </w:rPr>
          <w:t>Australia’s Combined Second and Third Periodic Report under the Convention on the Rights of Persons with Disabilities</w:t>
        </w:r>
      </w:hyperlink>
      <w:r w:rsidRPr="00BC243C">
        <w:rPr>
          <w:rFonts w:cs="Arial"/>
          <w:sz w:val="15"/>
          <w:szCs w:val="15"/>
        </w:rPr>
        <w:t>, 1 September 2018.</w:t>
      </w:r>
    </w:p>
    <w:p w14:paraId="7AAF11F9" w14:textId="77777777" w:rsidR="00ED6032" w:rsidRPr="00BC243C" w:rsidRDefault="00ED6032" w:rsidP="00B67941">
      <w:pPr>
        <w:pStyle w:val="EndnoteText"/>
        <w:rPr>
          <w:rFonts w:cs="Arial"/>
          <w:sz w:val="15"/>
          <w:szCs w:val="15"/>
        </w:rPr>
      </w:pPr>
    </w:p>
  </w:endnote>
  <w:endnote w:id="173">
    <w:p w14:paraId="295180F5" w14:textId="77777777" w:rsidR="00ED6032" w:rsidRPr="00BC243C" w:rsidRDefault="00ED6032" w:rsidP="00B6794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NSW Ombudsman (2018) </w:t>
      </w:r>
      <w:hyperlink r:id="rId168" w:history="1">
        <w:r w:rsidRPr="00BC243C">
          <w:rPr>
            <w:rStyle w:val="Hyperlink"/>
            <w:rFonts w:cs="Arial"/>
            <w:sz w:val="15"/>
            <w:szCs w:val="15"/>
          </w:rPr>
          <w:t>Report of Reviewable Deaths in: 2014 and 2015, 2016 and 2017, Deaths of people with disability in residential care</w:t>
        </w:r>
      </w:hyperlink>
      <w:r w:rsidRPr="00BC243C">
        <w:rPr>
          <w:rFonts w:cs="Arial"/>
          <w:sz w:val="15"/>
          <w:szCs w:val="15"/>
        </w:rPr>
        <w:t>. NSW Ombudsman, Sydney.</w:t>
      </w:r>
    </w:p>
    <w:p w14:paraId="36CD0874" w14:textId="77777777" w:rsidR="00ED6032" w:rsidRPr="00BC243C" w:rsidRDefault="00ED6032" w:rsidP="00B67941">
      <w:pPr>
        <w:pStyle w:val="EndnoteText"/>
        <w:rPr>
          <w:rFonts w:cs="Arial"/>
          <w:sz w:val="15"/>
          <w:szCs w:val="15"/>
        </w:rPr>
      </w:pPr>
    </w:p>
  </w:endnote>
  <w:endnote w:id="174">
    <w:p w14:paraId="72CA0E9F"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For eg: In June 2015, there were 6,252 young people in nursing homes around Australia, comprising of 555 young people aged 0-49 years and 5,697 aged 50-64 years. See: Senate Community Affairs References Committee (2015) </w:t>
      </w:r>
      <w:hyperlink r:id="rId169" w:history="1">
        <w:r w:rsidRPr="00BC243C">
          <w:rPr>
            <w:rStyle w:val="Hyperlink"/>
            <w:rFonts w:cs="Arial"/>
            <w:sz w:val="15"/>
            <w:szCs w:val="15"/>
          </w:rPr>
          <w:t>Adequacy of existing residential care arrangements available for young people with severe physical, mental or intellectual disabilities in Australia</w:t>
        </w:r>
      </w:hyperlink>
      <w:r w:rsidRPr="00BC243C">
        <w:rPr>
          <w:rFonts w:cs="Arial"/>
          <w:color w:val="000000" w:themeColor="text1"/>
          <w:sz w:val="15"/>
          <w:szCs w:val="15"/>
        </w:rPr>
        <w:t xml:space="preserve">. See also: Norman, J. (24 Mar 2019) </w:t>
      </w:r>
      <w:hyperlink r:id="rId170" w:history="1">
        <w:r w:rsidRPr="00BC243C">
          <w:rPr>
            <w:rStyle w:val="Hyperlink"/>
            <w:rFonts w:cs="Arial"/>
            <w:sz w:val="15"/>
            <w:szCs w:val="15"/>
          </w:rPr>
          <w:t>The young people forced to live in aged care homes and the push to get them out</w:t>
        </w:r>
      </w:hyperlink>
      <w:r w:rsidRPr="00BC243C">
        <w:rPr>
          <w:rFonts w:cs="Arial"/>
          <w:color w:val="000000" w:themeColor="text1"/>
          <w:sz w:val="15"/>
          <w:szCs w:val="15"/>
        </w:rPr>
        <w:t>. ABC News.</w:t>
      </w:r>
    </w:p>
    <w:p w14:paraId="4C9FEAB6" w14:textId="77777777" w:rsidR="00ED6032" w:rsidRPr="00BC243C" w:rsidRDefault="00ED6032" w:rsidP="00714A13">
      <w:pPr>
        <w:pStyle w:val="EndnoteText"/>
        <w:rPr>
          <w:rFonts w:cs="Arial"/>
          <w:color w:val="000000" w:themeColor="text1"/>
          <w:sz w:val="15"/>
          <w:szCs w:val="15"/>
          <w:lang w:val="en-US"/>
        </w:rPr>
      </w:pPr>
    </w:p>
  </w:endnote>
  <w:endnote w:id="175">
    <w:p w14:paraId="2DFC392F" w14:textId="77777777" w:rsidR="00ED6032" w:rsidRPr="00BC243C" w:rsidRDefault="00ED6032" w:rsidP="00E922FA">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the right to choose freely where and with whom they live.</w:t>
      </w:r>
    </w:p>
    <w:p w14:paraId="402A9D96" w14:textId="77777777" w:rsidR="00ED6032" w:rsidRPr="00BC243C" w:rsidRDefault="00ED6032" w:rsidP="00E922FA">
      <w:pPr>
        <w:pStyle w:val="EndnoteText"/>
        <w:rPr>
          <w:rFonts w:cs="Arial"/>
          <w:sz w:val="15"/>
          <w:szCs w:val="15"/>
        </w:rPr>
      </w:pPr>
    </w:p>
  </w:endnote>
  <w:endnote w:id="176">
    <w:p w14:paraId="3DEC5158"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Aged Care Guide, </w:t>
      </w:r>
      <w:hyperlink r:id="rId171" w:history="1">
        <w:r w:rsidRPr="00BC243C">
          <w:rPr>
            <w:rStyle w:val="Hyperlink"/>
            <w:rFonts w:cs="Arial"/>
            <w:sz w:val="15"/>
            <w:szCs w:val="15"/>
          </w:rPr>
          <w:t>The issue facing younger people with disability in aged care</w:t>
        </w:r>
      </w:hyperlink>
      <w:r w:rsidRPr="00BC243C">
        <w:rPr>
          <w:rFonts w:cs="Arial"/>
          <w:sz w:val="15"/>
          <w:szCs w:val="15"/>
        </w:rPr>
        <w:t xml:space="preserve">.     </w:t>
      </w:r>
    </w:p>
    <w:p w14:paraId="2DF96C3F" w14:textId="77777777" w:rsidR="00ED6032" w:rsidRPr="00BC243C" w:rsidRDefault="00ED6032" w:rsidP="00714A13">
      <w:pPr>
        <w:pStyle w:val="EndnoteText"/>
        <w:rPr>
          <w:rFonts w:cs="Arial"/>
          <w:sz w:val="15"/>
          <w:szCs w:val="15"/>
        </w:rPr>
      </w:pPr>
    </w:p>
  </w:endnote>
  <w:endnote w:id="177">
    <w:p w14:paraId="54BA671B"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0E1255D2" w14:textId="77777777" w:rsidR="00ED6032" w:rsidRPr="00BC243C" w:rsidRDefault="00ED6032" w:rsidP="00714A13">
      <w:pPr>
        <w:pStyle w:val="EndnoteText"/>
        <w:rPr>
          <w:rFonts w:cs="Arial"/>
          <w:sz w:val="15"/>
          <w:szCs w:val="15"/>
        </w:rPr>
      </w:pPr>
    </w:p>
  </w:endnote>
  <w:endnote w:id="178">
    <w:p w14:paraId="7073190D"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Style w:val="EndnoteReference"/>
          <w:rFonts w:cs="Arial"/>
          <w:color w:val="000000" w:themeColor="text1"/>
          <w:sz w:val="15"/>
          <w:szCs w:val="15"/>
        </w:rPr>
        <w:t xml:space="preserve"> </w:t>
      </w:r>
      <w:r w:rsidRPr="00BC243C">
        <w:rPr>
          <w:rFonts w:cs="Arial"/>
          <w:color w:val="000000" w:themeColor="text1"/>
          <w:sz w:val="15"/>
          <w:szCs w:val="15"/>
        </w:rPr>
        <w:t xml:space="preserve">For example: The Joint Standing Committee on the NDIS recommended greater regulation to ensure all new housing is compliant with an updated Building Code of Australia. See: </w:t>
      </w:r>
      <w:r w:rsidRPr="00BC243C">
        <w:rPr>
          <w:rFonts w:cs="Arial"/>
          <w:sz w:val="15"/>
          <w:szCs w:val="15"/>
        </w:rPr>
        <w:t xml:space="preserve">Joint Standing Committee on the National Disability Insurance Scheme (May 2016) </w:t>
      </w:r>
      <w:hyperlink r:id="rId172" w:history="1">
        <w:r w:rsidRPr="00BC243C">
          <w:rPr>
            <w:rStyle w:val="Hyperlink"/>
            <w:rFonts w:cs="Arial"/>
            <w:sz w:val="15"/>
            <w:szCs w:val="15"/>
          </w:rPr>
          <w:t>Accommodation for people with disabilities and the NDIS</w:t>
        </w:r>
      </w:hyperlink>
      <w:r w:rsidRPr="00BC243C">
        <w:rPr>
          <w:rFonts w:cs="Arial"/>
          <w:sz w:val="15"/>
          <w:szCs w:val="15"/>
        </w:rPr>
        <w:t>.</w:t>
      </w:r>
    </w:p>
    <w:p w14:paraId="0A94F7AB" w14:textId="77777777" w:rsidR="00ED6032" w:rsidRPr="00BC243C" w:rsidRDefault="00ED6032" w:rsidP="00714A13">
      <w:pPr>
        <w:pStyle w:val="EndnoteText"/>
        <w:rPr>
          <w:rFonts w:cs="Arial"/>
          <w:color w:val="000000" w:themeColor="text1"/>
          <w:sz w:val="15"/>
          <w:szCs w:val="15"/>
          <w:lang w:val="en-US"/>
        </w:rPr>
      </w:pPr>
      <w:r w:rsidRPr="00BC243C">
        <w:rPr>
          <w:rFonts w:cs="Arial"/>
          <w:color w:val="000000" w:themeColor="text1"/>
          <w:sz w:val="15"/>
          <w:szCs w:val="15"/>
          <w:lang w:val="en-US"/>
        </w:rPr>
        <w:t xml:space="preserve"> </w:t>
      </w:r>
    </w:p>
  </w:endnote>
  <w:endnote w:id="179">
    <w:p w14:paraId="0FEE1CFC"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Supported Independent Living (SIL) under the NDIS is ingraining an institutionalised approach, undermining the NDIS vision of choice and control. See also: Joint Standing Committee on the National Disability Insurance Scheme (May 2016) </w:t>
      </w:r>
      <w:hyperlink r:id="rId173" w:history="1">
        <w:r w:rsidRPr="00BC243C">
          <w:rPr>
            <w:rStyle w:val="Hyperlink"/>
            <w:rFonts w:cs="Arial"/>
            <w:sz w:val="15"/>
            <w:szCs w:val="15"/>
          </w:rPr>
          <w:t>Accommodation for people with disabilities and the NDIS</w:t>
        </w:r>
      </w:hyperlink>
      <w:r w:rsidRPr="00BC243C">
        <w:rPr>
          <w:rFonts w:cs="Arial"/>
          <w:sz w:val="15"/>
          <w:szCs w:val="15"/>
        </w:rPr>
        <w:t xml:space="preserve">. </w:t>
      </w:r>
    </w:p>
    <w:p w14:paraId="3CDABC6C" w14:textId="77777777" w:rsidR="00ED6032" w:rsidRPr="00BC243C" w:rsidRDefault="00ED6032" w:rsidP="00714A13">
      <w:pPr>
        <w:pStyle w:val="EndnoteText"/>
        <w:rPr>
          <w:rFonts w:cs="Arial"/>
          <w:sz w:val="15"/>
          <w:szCs w:val="15"/>
        </w:rPr>
      </w:pPr>
    </w:p>
  </w:endnote>
  <w:endnote w:id="180">
    <w:p w14:paraId="2E7B630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174"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E923385" w14:textId="77777777" w:rsidR="00ED6032" w:rsidRPr="00BC243C" w:rsidRDefault="00ED6032" w:rsidP="00714A13">
      <w:pPr>
        <w:pStyle w:val="EndnoteText"/>
        <w:rPr>
          <w:rFonts w:cs="Arial"/>
          <w:sz w:val="15"/>
          <w:szCs w:val="15"/>
        </w:rPr>
      </w:pPr>
    </w:p>
  </w:endnote>
  <w:endnote w:id="181">
    <w:p w14:paraId="59CF4F7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75" w:history="1">
        <w:r w:rsidRPr="00BC243C">
          <w:rPr>
            <w:rStyle w:val="Hyperlink"/>
            <w:rFonts w:cs="Arial"/>
            <w:sz w:val="15"/>
            <w:szCs w:val="15"/>
          </w:rPr>
          <w:t>Report on Government Services 2019</w:t>
        </w:r>
      </w:hyperlink>
    </w:p>
    <w:p w14:paraId="012802B1" w14:textId="77777777" w:rsidR="00ED6032" w:rsidRPr="00BC243C" w:rsidRDefault="00ED6032" w:rsidP="00714A13">
      <w:pPr>
        <w:pStyle w:val="EndnoteText"/>
        <w:rPr>
          <w:rFonts w:cs="Arial"/>
          <w:sz w:val="15"/>
          <w:szCs w:val="15"/>
        </w:rPr>
      </w:pPr>
    </w:p>
  </w:endnote>
  <w:endnote w:id="182">
    <w:p w14:paraId="383A4832" w14:textId="18D86E82"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endnote>
  <w:endnote w:id="183">
    <w:p w14:paraId="58ED54BF" w14:textId="3E77E6A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176" w:history="1">
        <w:r w:rsidRPr="00BC243C">
          <w:rPr>
            <w:rStyle w:val="Hyperlink"/>
            <w:rFonts w:cs="Arial"/>
            <w:sz w:val="15"/>
            <w:szCs w:val="15"/>
          </w:rPr>
          <w:t>Report on Government Services 2019</w:t>
        </w:r>
      </w:hyperlink>
    </w:p>
  </w:endnote>
  <w:endnote w:id="184">
    <w:p w14:paraId="23D8F6E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p w14:paraId="5585F69B" w14:textId="77777777" w:rsidR="00ED6032" w:rsidRPr="00BC243C" w:rsidRDefault="00ED6032" w:rsidP="00714A13">
      <w:pPr>
        <w:pStyle w:val="EndnoteText"/>
        <w:rPr>
          <w:rFonts w:cs="Arial"/>
          <w:sz w:val="15"/>
          <w:szCs w:val="15"/>
        </w:rPr>
      </w:pPr>
    </w:p>
  </w:endnote>
  <w:endnote w:id="185">
    <w:p w14:paraId="0F52729A" w14:textId="77777777" w:rsidR="00ED6032" w:rsidRPr="00BC243C" w:rsidRDefault="00ED6032" w:rsidP="005C736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Reasons include lack of access to services, inaccessibility of public transport, lack of support from airline staff when flying, and international travel restrictions for those on the DSP. National CRPD Survey (2019) Findings.</w:t>
      </w:r>
    </w:p>
    <w:p w14:paraId="69032CB3" w14:textId="77777777" w:rsidR="00ED6032" w:rsidRPr="00BC243C" w:rsidRDefault="00ED6032" w:rsidP="005C736E">
      <w:pPr>
        <w:pStyle w:val="EndnoteText"/>
        <w:rPr>
          <w:rFonts w:cs="Arial"/>
          <w:sz w:val="15"/>
          <w:szCs w:val="15"/>
        </w:rPr>
      </w:pPr>
    </w:p>
  </w:endnote>
  <w:endnote w:id="186">
    <w:p w14:paraId="39D6B60E"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D13078E" w14:textId="77777777" w:rsidR="00ED6032" w:rsidRPr="00BC243C" w:rsidRDefault="00ED6032" w:rsidP="00714A13">
      <w:pPr>
        <w:pStyle w:val="EndnoteText"/>
        <w:rPr>
          <w:rFonts w:cs="Arial"/>
          <w:sz w:val="15"/>
          <w:szCs w:val="15"/>
        </w:rPr>
      </w:pPr>
    </w:p>
  </w:endnote>
  <w:endnote w:id="187">
    <w:p w14:paraId="5E15D5EF" w14:textId="77777777" w:rsidR="00ED6032" w:rsidRPr="00BC243C" w:rsidRDefault="00ED6032" w:rsidP="005577A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Although the Australian Government has developed the </w:t>
      </w:r>
      <w:hyperlink r:id="rId177" w:history="1">
        <w:r w:rsidRPr="00BC243C">
          <w:rPr>
            <w:rStyle w:val="Hyperlink"/>
            <w:rFonts w:cs="Arial"/>
            <w:sz w:val="15"/>
            <w:szCs w:val="15"/>
          </w:rPr>
          <w:t>Digital Service Standard</w:t>
        </w:r>
      </w:hyperlink>
      <w:r w:rsidRPr="00BC243C">
        <w:rPr>
          <w:rFonts w:cs="Arial"/>
          <w:sz w:val="15"/>
          <w:szCs w:val="15"/>
        </w:rPr>
        <w:t xml:space="preserve">, this is a set of best-practice principles for designing and delivering digital government services and does not apply to state, territory or local government services. </w:t>
      </w:r>
    </w:p>
    <w:p w14:paraId="06BD1BB4" w14:textId="77777777" w:rsidR="00ED6032" w:rsidRPr="00BC243C" w:rsidRDefault="00ED6032" w:rsidP="005577A2">
      <w:pPr>
        <w:pStyle w:val="EndnoteText"/>
        <w:rPr>
          <w:rFonts w:cs="Arial"/>
          <w:sz w:val="15"/>
          <w:szCs w:val="15"/>
        </w:rPr>
      </w:pPr>
    </w:p>
  </w:endnote>
  <w:endnote w:id="188">
    <w:p w14:paraId="1FDC6EC2" w14:textId="77777777" w:rsidR="00ED6032" w:rsidRPr="00BC243C" w:rsidRDefault="00ED6032" w:rsidP="005577A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Pr>
          <w:rFonts w:cs="Arial"/>
          <w:sz w:val="15"/>
          <w:szCs w:val="15"/>
        </w:rPr>
        <w:t>F</w:t>
      </w:r>
      <w:r w:rsidRPr="00BC243C">
        <w:rPr>
          <w:rFonts w:cs="Arial"/>
          <w:sz w:val="15"/>
          <w:szCs w:val="15"/>
        </w:rPr>
        <w:t>or example, in addition to WCAG 2.0 adherence, web content should include Easy English, Large Print, Rich Text Format, Auslan, audio and other community languages.</w:t>
      </w:r>
    </w:p>
    <w:p w14:paraId="6691BBF3" w14:textId="77777777" w:rsidR="00ED6032" w:rsidRPr="00BC243C" w:rsidRDefault="00ED6032" w:rsidP="005577A2">
      <w:pPr>
        <w:pStyle w:val="EndnoteText"/>
        <w:rPr>
          <w:rFonts w:cs="Arial"/>
          <w:sz w:val="15"/>
          <w:szCs w:val="15"/>
        </w:rPr>
      </w:pPr>
    </w:p>
  </w:endnote>
  <w:endnote w:id="189">
    <w:p w14:paraId="7FE4514F"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5104373" w14:textId="77777777" w:rsidR="00ED6032" w:rsidRPr="00BC243C" w:rsidRDefault="00ED6032" w:rsidP="00714A13">
      <w:pPr>
        <w:pStyle w:val="EndnoteText"/>
        <w:rPr>
          <w:rFonts w:cs="Arial"/>
          <w:sz w:val="15"/>
          <w:szCs w:val="15"/>
        </w:rPr>
      </w:pPr>
    </w:p>
  </w:endnote>
  <w:endnote w:id="190">
    <w:p w14:paraId="0BF88772" w14:textId="77777777" w:rsidR="00ED6032" w:rsidRPr="00BC243C" w:rsidRDefault="00ED6032" w:rsidP="00714A13">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This happens in two main ways: a) the child is removed by child protection authorities and placed in foster or kinship care; and b) a Court, under the Family Law Act, may order that a child be raised by the other parent who does not have a disability or by members of the child’s extended family. See: Victorian Office of the Public Advocate (OPA) (2012) </w:t>
      </w:r>
      <w:hyperlink r:id="rId178" w:history="1">
        <w:r w:rsidRPr="00BC243C">
          <w:rPr>
            <w:rStyle w:val="Hyperlink"/>
            <w:rFonts w:cs="Arial"/>
            <w:sz w:val="15"/>
            <w:szCs w:val="15"/>
            <w:lang w:val="en-US"/>
          </w:rPr>
          <w:t>OPA Position Statement: The removal of children from their parent with a disability</w:t>
        </w:r>
      </w:hyperlink>
    </w:p>
    <w:p w14:paraId="5870CCD8" w14:textId="77777777" w:rsidR="00ED6032" w:rsidRPr="00BC243C" w:rsidRDefault="00ED6032" w:rsidP="00714A13">
      <w:pPr>
        <w:pStyle w:val="EndnoteText"/>
        <w:rPr>
          <w:rFonts w:cs="Arial"/>
          <w:color w:val="000000" w:themeColor="text1"/>
          <w:sz w:val="15"/>
          <w:szCs w:val="15"/>
        </w:rPr>
      </w:pPr>
    </w:p>
  </w:endnote>
  <w:endnote w:id="191">
    <w:p w14:paraId="7A6F6FA7"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For eg: Approximately one in six children in alternative or out of home care has a parent with disability. See: </w:t>
      </w:r>
      <w:hyperlink r:id="rId179" w:history="1">
        <w:r w:rsidRPr="00BC243C">
          <w:rPr>
            <w:rStyle w:val="Hyperlink"/>
            <w:rFonts w:cs="Arial"/>
            <w:sz w:val="15"/>
            <w:szCs w:val="15"/>
          </w:rPr>
          <w:t>Australian NGO Coalition Submission to the United Nations Committee on Economic, Social and Cultural Rights</w:t>
        </w:r>
      </w:hyperlink>
      <w:r w:rsidRPr="00BC243C">
        <w:rPr>
          <w:rFonts w:cs="Arial"/>
          <w:color w:val="000000" w:themeColor="text1"/>
          <w:sz w:val="15"/>
          <w:szCs w:val="15"/>
        </w:rPr>
        <w:t xml:space="preserve"> (May 2017). In addition, in some jurisdictions engaging in sexual relations with a person with intellectual is a criminal offence (eg s 216 Criminal Code (Qld)).</w:t>
      </w:r>
    </w:p>
    <w:p w14:paraId="201B5D2B" w14:textId="77777777" w:rsidR="00ED6032" w:rsidRPr="00BC243C" w:rsidRDefault="00ED6032" w:rsidP="00714A13">
      <w:pPr>
        <w:pStyle w:val="EndnoteText"/>
        <w:rPr>
          <w:rFonts w:cs="Arial"/>
          <w:color w:val="000000" w:themeColor="text1"/>
          <w:sz w:val="15"/>
          <w:szCs w:val="15"/>
        </w:rPr>
      </w:pPr>
    </w:p>
  </w:endnote>
  <w:endnote w:id="192">
    <w:p w14:paraId="54D20C11" w14:textId="77777777" w:rsidR="00ED6032" w:rsidRPr="00BC243C" w:rsidRDefault="00ED6032" w:rsidP="000351AF">
      <w:pPr>
        <w:pStyle w:val="EndnoteText"/>
        <w:rPr>
          <w:rStyle w:val="Hyperlink"/>
          <w:rFonts w:cs="Arial"/>
          <w:color w:val="000000" w:themeColor="text1"/>
          <w:sz w:val="15"/>
          <w:szCs w:val="15"/>
          <w:u w:val="none"/>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Style w:val="Hyperlink"/>
          <w:rFonts w:cs="Arial"/>
          <w:color w:val="000000" w:themeColor="text1"/>
          <w:sz w:val="15"/>
          <w:szCs w:val="15"/>
          <w:u w:val="none"/>
        </w:rPr>
        <w:t xml:space="preserve">The Australian Council of Human Rights Authorities (ACHRA), comprises the State, Territory and Federal human rights and discrimination authorities. Over 6 years ago, ACHRA identified discrimination against ‘potential and actual parents with disability’ as one of three most urgent and pressing human rights issues in Australia today. The Communiqué from the ACHRA 2013 annual meeting stated: “Finally, having regard to evidence: (a) that parents with disability are significantly overrepresented in child protection systems in Australia despite having the same capacity to be effective parents; (b) that there is a lack of systematic data collection and analysis; (c) that there is a lack of appropriate supports to potential and actual parents with disability, - ACHRA calls for better data collection and better research into negative presumptions being made about people with disabilities being able to effectively parent. ACHRA calls for better support for these parents to fulfil their parenting roles and has identified that this as a priority given the discriminatory impact of negative presumptions.” See: Australian Council of Human Rights (ACHRA) </w:t>
      </w:r>
      <w:hyperlink r:id="rId180" w:history="1">
        <w:r w:rsidRPr="00BC243C">
          <w:rPr>
            <w:rStyle w:val="Hyperlink"/>
            <w:rFonts w:cs="Arial"/>
            <w:sz w:val="15"/>
            <w:szCs w:val="15"/>
          </w:rPr>
          <w:t>Communiqué from Australian Council of Human Rights Agencies meeting</w:t>
        </w:r>
      </w:hyperlink>
      <w:r w:rsidRPr="00BC243C">
        <w:rPr>
          <w:rStyle w:val="Hyperlink"/>
          <w:rFonts w:cs="Arial"/>
          <w:color w:val="000000" w:themeColor="text1"/>
          <w:sz w:val="15"/>
          <w:szCs w:val="15"/>
          <w:u w:val="none"/>
        </w:rPr>
        <w:t xml:space="preserve">, 18-19 March 2013. </w:t>
      </w:r>
      <w:r w:rsidRPr="00BC243C">
        <w:rPr>
          <w:rFonts w:cs="Arial"/>
          <w:color w:val="000000" w:themeColor="text1"/>
          <w:sz w:val="15"/>
          <w:szCs w:val="15"/>
        </w:rPr>
        <w:t xml:space="preserve">There are few long-term and intensive parenting support programs for parents with disability, despite indications that these programs are very successful. See: </w:t>
      </w:r>
      <w:hyperlink r:id="rId181" w:history="1">
        <w:r w:rsidRPr="00BC243C">
          <w:rPr>
            <w:rStyle w:val="Hyperlink"/>
            <w:rFonts w:cs="Arial"/>
            <w:sz w:val="15"/>
            <w:szCs w:val="15"/>
          </w:rPr>
          <w:t>Australian NGO Coalition Submission to the United Nations Committee on Economic, Social and Cultural Rights</w:t>
        </w:r>
      </w:hyperlink>
      <w:r w:rsidRPr="00BC243C">
        <w:rPr>
          <w:rFonts w:cs="Arial"/>
          <w:color w:val="000000" w:themeColor="text1"/>
          <w:sz w:val="15"/>
          <w:szCs w:val="15"/>
        </w:rPr>
        <w:t xml:space="preserve"> (May 2017). See also: </w:t>
      </w:r>
      <w:r w:rsidRPr="00BC243C">
        <w:rPr>
          <w:rFonts w:cs="Arial"/>
          <w:color w:val="000000" w:themeColor="text1"/>
          <w:sz w:val="15"/>
          <w:szCs w:val="15"/>
          <w:lang w:val="en-US"/>
        </w:rPr>
        <w:t xml:space="preserve">Victorian Office of the Public Advocate (OPA) (2012) </w:t>
      </w:r>
      <w:hyperlink r:id="rId182" w:history="1">
        <w:r w:rsidRPr="00BC243C">
          <w:rPr>
            <w:rStyle w:val="Hyperlink"/>
            <w:rFonts w:cs="Arial"/>
            <w:sz w:val="15"/>
            <w:szCs w:val="15"/>
            <w:lang w:val="en-US"/>
          </w:rPr>
          <w:t>OPA Position Statement: The removal of children from their parent with a disability</w:t>
        </w:r>
      </w:hyperlink>
    </w:p>
    <w:p w14:paraId="1925D307" w14:textId="77777777" w:rsidR="00ED6032" w:rsidRPr="00BC243C" w:rsidRDefault="00ED6032" w:rsidP="00714A13">
      <w:pPr>
        <w:pStyle w:val="EndnoteText"/>
        <w:rPr>
          <w:rFonts w:cs="Arial"/>
          <w:color w:val="000000" w:themeColor="text1"/>
          <w:sz w:val="15"/>
          <w:szCs w:val="15"/>
          <w:lang w:val="en-US"/>
        </w:rPr>
      </w:pPr>
    </w:p>
  </w:endnote>
  <w:endnote w:id="193">
    <w:p w14:paraId="5B1D67C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1222BB33" w14:textId="77777777" w:rsidR="00ED6032" w:rsidRPr="00BC243C" w:rsidRDefault="00ED6032" w:rsidP="00714A13">
      <w:pPr>
        <w:pStyle w:val="EndnoteText"/>
        <w:rPr>
          <w:rFonts w:cs="Arial"/>
          <w:sz w:val="15"/>
          <w:szCs w:val="15"/>
        </w:rPr>
      </w:pPr>
    </w:p>
  </w:endnote>
  <w:endnote w:id="194">
    <w:p w14:paraId="597443B4" w14:textId="77777777" w:rsidR="00ED6032" w:rsidRPr="00BC243C" w:rsidRDefault="00ED6032" w:rsidP="00714A13">
      <w:pPr>
        <w:pStyle w:val="EndnoteText"/>
        <w:rPr>
          <w:rStyle w:val="Hyperlink"/>
          <w:rFonts w:cs="Arial"/>
          <w:color w:val="auto"/>
          <w:sz w:val="15"/>
          <w:szCs w:val="15"/>
          <w:u w:val="none"/>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People with disability in Australia continue to experience, and be at risk of, gross violations of their sexual and reproductive rights including denial of the right to sexual and reproductive autonomy and self-determination, and through practices such as forced sterilisation, forced abortion and forced contraception - often wrongfully justified by theories of incapacity and therapeutic necessity and often performed under the auspices of legitimate medical care or the consent of others in their name. See for eg: Women With Disabilities Australia (WWDA)(2016) </w:t>
      </w:r>
      <w:hyperlink r:id="rId183" w:history="1">
        <w:r w:rsidRPr="00BC243C">
          <w:rPr>
            <w:rStyle w:val="Hyperlink"/>
            <w:rFonts w:cs="Arial"/>
            <w:sz w:val="15"/>
            <w:szCs w:val="15"/>
          </w:rPr>
          <w:t>‘WWDA Position Statement 4: Sexual and Reproductive Rights’</w:t>
        </w:r>
      </w:hyperlink>
      <w:r w:rsidRPr="00BC243C">
        <w:rPr>
          <w:rFonts w:cs="Arial"/>
          <w:color w:val="000000" w:themeColor="text1"/>
          <w:sz w:val="15"/>
          <w:szCs w:val="15"/>
        </w:rPr>
        <w:t xml:space="preserve">. WWDA, Hobart, Tasmania. See also: </w:t>
      </w:r>
      <w:r w:rsidRPr="00BC243C">
        <w:rPr>
          <w:rFonts w:cs="Arial"/>
          <w:sz w:val="15"/>
          <w:szCs w:val="15"/>
        </w:rPr>
        <w:t xml:space="preserve">Frohmader, C., &amp; Sands, T. (2015) Australian Cross Disability Alliance (ACDA) </w:t>
      </w:r>
      <w:hyperlink r:id="rId184" w:history="1">
        <w:r w:rsidRPr="00BC243C">
          <w:rPr>
            <w:rStyle w:val="Hyperlink"/>
            <w:rFonts w:cs="Arial"/>
            <w:sz w:val="15"/>
            <w:szCs w:val="15"/>
          </w:rPr>
          <w:t>Submission to the Senate Inquiry into Violence, abuse and neglect against people with disability in institutional and residential settings’</w:t>
        </w:r>
      </w:hyperlink>
      <w:r w:rsidRPr="00BC243C">
        <w:rPr>
          <w:rFonts w:cs="Arial"/>
          <w:sz w:val="15"/>
          <w:szCs w:val="15"/>
        </w:rPr>
        <w:t xml:space="preserve">. Australian Cross Disability Alliance (ACDA); Sydney, Australia. </w:t>
      </w:r>
      <w:r w:rsidRPr="00BC243C">
        <w:rPr>
          <w:rFonts w:cs="Arial"/>
          <w:color w:val="000000" w:themeColor="text1"/>
          <w:sz w:val="15"/>
          <w:szCs w:val="15"/>
          <w:lang w:val="en-US"/>
        </w:rPr>
        <w:t xml:space="preserve">See also: </w:t>
      </w:r>
      <w:r w:rsidRPr="00BC243C">
        <w:rPr>
          <w:rFonts w:cs="Arial"/>
          <w:color w:val="000000" w:themeColor="text1"/>
          <w:sz w:val="15"/>
          <w:szCs w:val="15"/>
        </w:rPr>
        <w:t xml:space="preserve">Women With Disabilities Australia (WWDA), Human Rights Watch (HRW), Open Society Foundations, and the International Disability Alliance (IDA) (2011) </w:t>
      </w:r>
      <w:hyperlink r:id="rId185" w:history="1">
        <w:r w:rsidRPr="00BC243C">
          <w:rPr>
            <w:rStyle w:val="Hyperlink"/>
            <w:rFonts w:cs="Arial"/>
            <w:sz w:val="15"/>
            <w:szCs w:val="15"/>
          </w:rPr>
          <w:t>Sterilization of Women and Girls with Disabilities: A Briefing Paper</w:t>
        </w:r>
      </w:hyperlink>
      <w:r w:rsidRPr="00BC243C">
        <w:rPr>
          <w:rFonts w:cs="Arial"/>
          <w:color w:val="000000" w:themeColor="text1"/>
          <w:sz w:val="15"/>
          <w:szCs w:val="15"/>
        </w:rPr>
        <w:t xml:space="preserve">.  See also: International Federation of Gynaecology and Obstetrics (2011) </w:t>
      </w:r>
      <w:hyperlink r:id="rId186" w:history="1">
        <w:r w:rsidRPr="00BC243C">
          <w:rPr>
            <w:rStyle w:val="Hyperlink"/>
            <w:rFonts w:cs="Arial"/>
            <w:sz w:val="15"/>
            <w:szCs w:val="15"/>
          </w:rPr>
          <w:t>Female Contraceptive Sterilization</w:t>
        </w:r>
      </w:hyperlink>
      <w:r w:rsidRPr="00BC243C">
        <w:rPr>
          <w:rFonts w:cs="Arial"/>
          <w:color w:val="000000" w:themeColor="text1"/>
          <w:sz w:val="15"/>
          <w:szCs w:val="15"/>
        </w:rPr>
        <w:t xml:space="preserve">. </w:t>
      </w:r>
    </w:p>
    <w:p w14:paraId="5C5648B9" w14:textId="77777777" w:rsidR="00ED6032" w:rsidRPr="00BC243C" w:rsidRDefault="00ED6032" w:rsidP="00714A13">
      <w:pPr>
        <w:pStyle w:val="EndnoteText"/>
        <w:rPr>
          <w:rFonts w:cs="Arial"/>
          <w:color w:val="000000" w:themeColor="text1"/>
          <w:sz w:val="15"/>
          <w:szCs w:val="15"/>
          <w:lang w:val="en-US"/>
        </w:rPr>
      </w:pPr>
    </w:p>
  </w:endnote>
  <w:endnote w:id="195">
    <w:p w14:paraId="7530D678"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Women with disability continue to experience significant discrimination in accessing assisted reproductive technologies, including for eg: in-vitro fertilisation (IVF), assisted insemination, surrogacy, Oocyte cryopreservation. Many women with disability are deemed by fertility clinics as ineligible for assisted reproductive services. Australia’s universal health system (Medicare) covers the treatment of assisted reproduction for women who are deemed ‘medically infertile’, but not for women who are deemed to be ‘socially infertile’ (including single people and same-sex couples). See: Women With Disabilities Australia (2009): </w:t>
      </w:r>
      <w:hyperlink r:id="rId187" w:history="1">
        <w:r w:rsidRPr="00BC243C">
          <w:rPr>
            <w:rStyle w:val="Hyperlink"/>
            <w:rFonts w:cs="Arial"/>
            <w:sz w:val="15"/>
            <w:szCs w:val="15"/>
          </w:rPr>
          <w:t>'Parenting Issues for Women with Disabilities in Australia' - A Policy Paper</w:t>
        </w:r>
      </w:hyperlink>
      <w:r w:rsidRPr="00BC243C">
        <w:rPr>
          <w:rFonts w:cs="Arial"/>
          <w:color w:val="000000" w:themeColor="text1"/>
          <w:sz w:val="15"/>
          <w:szCs w:val="15"/>
        </w:rPr>
        <w:t xml:space="preserve">. See also: Fyfe, M. and Davies, J. (6 June 2015) </w:t>
      </w:r>
      <w:hyperlink r:id="rId188" w:history="1">
        <w:r w:rsidRPr="00BC243C">
          <w:rPr>
            <w:rStyle w:val="Hyperlink"/>
            <w:rFonts w:cs="Arial"/>
            <w:sz w:val="15"/>
            <w:szCs w:val="15"/>
          </w:rPr>
          <w:t>Motherhood on ice</w:t>
        </w:r>
      </w:hyperlink>
      <w:r w:rsidRPr="00BC243C">
        <w:rPr>
          <w:rFonts w:cs="Arial"/>
          <w:color w:val="000000" w:themeColor="text1"/>
          <w:sz w:val="15"/>
          <w:szCs w:val="15"/>
        </w:rPr>
        <w:t xml:space="preserve">; Sydney Morning Herald Good Weekend Magazine. See also: Mather, A. (October 6, 2015) </w:t>
      </w:r>
      <w:hyperlink r:id="rId189" w:history="1">
        <w:r w:rsidRPr="00BC243C">
          <w:rPr>
            <w:rStyle w:val="Hyperlink"/>
            <w:rFonts w:cs="Arial"/>
            <w:sz w:val="15"/>
            <w:szCs w:val="15"/>
          </w:rPr>
          <w:t>Motherhood a precious gift many can’t afford</w:t>
        </w:r>
      </w:hyperlink>
      <w:r w:rsidRPr="00BC243C">
        <w:rPr>
          <w:rFonts w:cs="Arial"/>
          <w:color w:val="000000" w:themeColor="text1"/>
          <w:sz w:val="15"/>
          <w:szCs w:val="15"/>
        </w:rPr>
        <w:t xml:space="preserve">; The Mercury Newspaper. </w:t>
      </w:r>
    </w:p>
    <w:p w14:paraId="6DA09DB2" w14:textId="77777777" w:rsidR="00ED6032" w:rsidRPr="00F24E77" w:rsidRDefault="00ED6032" w:rsidP="00714A13">
      <w:pPr>
        <w:pStyle w:val="EndnoteText"/>
        <w:rPr>
          <w:rFonts w:cs="Arial"/>
          <w:color w:val="000000" w:themeColor="text1"/>
          <w:sz w:val="15"/>
          <w:szCs w:val="15"/>
        </w:rPr>
      </w:pPr>
    </w:p>
  </w:endnote>
  <w:endnote w:id="196">
    <w:p w14:paraId="45CEA947" w14:textId="77777777" w:rsidR="00ED6032" w:rsidRPr="00F24E77" w:rsidRDefault="00ED6032" w:rsidP="00FC6392">
      <w:pPr>
        <w:pStyle w:val="EndnoteText"/>
        <w:rPr>
          <w:rFonts w:cs="Arial"/>
          <w:color w:val="000000" w:themeColor="text1"/>
          <w:sz w:val="15"/>
          <w:szCs w:val="15"/>
        </w:rPr>
      </w:pPr>
      <w:r w:rsidRPr="00F24E77">
        <w:rPr>
          <w:rStyle w:val="EndnoteReference"/>
          <w:rFonts w:cs="Arial"/>
          <w:color w:val="000000" w:themeColor="text1"/>
          <w:sz w:val="15"/>
          <w:szCs w:val="15"/>
        </w:rPr>
        <w:endnoteRef/>
      </w:r>
      <w:r w:rsidRPr="00F24E77">
        <w:rPr>
          <w:rFonts w:cs="Arial"/>
          <w:color w:val="000000" w:themeColor="text1"/>
          <w:sz w:val="15"/>
          <w:szCs w:val="15"/>
        </w:rPr>
        <w:t xml:space="preserve"> The evidence base describing egregious breaches of the human rights of children and young people with disability in schools is rapidly increasing. See for eg: Children and Young People with Disability Australia (CYDA) (August 2016) </w:t>
      </w:r>
      <w:hyperlink r:id="rId190" w:history="1">
        <w:r w:rsidRPr="00F24E77">
          <w:rPr>
            <w:rStyle w:val="Hyperlink"/>
            <w:rFonts w:cs="Arial"/>
            <w:sz w:val="15"/>
            <w:szCs w:val="15"/>
          </w:rPr>
          <w:t>Bullying and abuse of school students with disability at alarming levels; Media Release 9 August 2016</w:t>
        </w:r>
      </w:hyperlink>
      <w:r w:rsidRPr="00F24E77">
        <w:rPr>
          <w:rFonts w:cs="Arial"/>
          <w:color w:val="000000" w:themeColor="text1"/>
          <w:sz w:val="15"/>
          <w:szCs w:val="15"/>
        </w:rPr>
        <w:t xml:space="preserve">.  See: Australian Broadcasting Corporation (ABC) (16 August 2016) </w:t>
      </w:r>
      <w:hyperlink r:id="rId191" w:history="1">
        <w:r w:rsidRPr="00F24E77">
          <w:rPr>
            <w:rStyle w:val="Hyperlink"/>
            <w:rFonts w:cs="Arial"/>
            <w:sz w:val="15"/>
            <w:szCs w:val="15"/>
          </w:rPr>
          <w:t>School investigated after claims boy with autism locked in 'cage'</w:t>
        </w:r>
      </w:hyperlink>
      <w:r w:rsidRPr="00F24E77">
        <w:rPr>
          <w:rFonts w:cs="Arial"/>
          <w:color w:val="000000" w:themeColor="text1"/>
          <w:sz w:val="15"/>
          <w:szCs w:val="15"/>
        </w:rPr>
        <w:t xml:space="preserve">. Australian Broadcasting Corporation (ABC) (31 August 2016) </w:t>
      </w:r>
      <w:hyperlink r:id="rId192" w:history="1">
        <w:r w:rsidRPr="00F24E77">
          <w:rPr>
            <w:rStyle w:val="Hyperlink"/>
            <w:rFonts w:cs="Arial"/>
            <w:sz w:val="15"/>
            <w:szCs w:val="15"/>
          </w:rPr>
          <w:t>School accused of leaving teen with autism outside on beanbag for whole term</w:t>
        </w:r>
      </w:hyperlink>
      <w:r w:rsidRPr="00F24E77">
        <w:rPr>
          <w:rFonts w:cs="Arial"/>
          <w:color w:val="000000" w:themeColor="text1"/>
          <w:sz w:val="15"/>
          <w:szCs w:val="15"/>
        </w:rPr>
        <w:t xml:space="preserve">. The Canberra Times (11 August 2016) </w:t>
      </w:r>
      <w:hyperlink r:id="rId193" w:history="1">
        <w:r w:rsidRPr="00F24E77">
          <w:rPr>
            <w:rStyle w:val="Hyperlink"/>
            <w:rFonts w:cs="Arial"/>
            <w:sz w:val="15"/>
            <w:szCs w:val="15"/>
          </w:rPr>
          <w:t>Autism cage details emerge as United Nations investigates abuse of children</w:t>
        </w:r>
      </w:hyperlink>
      <w:r w:rsidRPr="00F24E77">
        <w:rPr>
          <w:rFonts w:cs="Arial"/>
          <w:color w:val="000000" w:themeColor="text1"/>
          <w:sz w:val="15"/>
          <w:szCs w:val="15"/>
        </w:rPr>
        <w:t xml:space="preserve">. See also: Senate Community Affairs References Committee (November 2015) </w:t>
      </w:r>
      <w:hyperlink r:id="rId194" w:history="1">
        <w:r w:rsidRPr="00F24E77">
          <w:rPr>
            <w:rStyle w:val="Hyperlink"/>
            <w:rFonts w:cs="Arial"/>
            <w:sz w:val="15"/>
            <w:szCs w:val="15"/>
          </w:rPr>
          <w:t>Final Report: ‘Violence, abuse and neglect against people with disability in institutional and residential settings</w:t>
        </w:r>
      </w:hyperlink>
      <w:r w:rsidRPr="00F24E77">
        <w:rPr>
          <w:rFonts w:cs="Arial"/>
          <w:color w:val="000000" w:themeColor="text1"/>
          <w:sz w:val="15"/>
          <w:szCs w:val="15"/>
        </w:rPr>
        <w:t xml:space="preserve">. See also: Senate Education and Employment References Committee (2016) </w:t>
      </w:r>
      <w:hyperlink r:id="rId195" w:history="1">
        <w:r w:rsidRPr="00F24E77">
          <w:rPr>
            <w:rStyle w:val="Hyperlink"/>
            <w:rFonts w:cs="Arial"/>
            <w:sz w:val="15"/>
            <w:szCs w:val="15"/>
          </w:rPr>
          <w:t>Final Report: Access to real learning: the impact of policy, funding and culture on students with disability</w:t>
        </w:r>
      </w:hyperlink>
    </w:p>
    <w:p w14:paraId="2440ED20" w14:textId="77777777" w:rsidR="00ED6032" w:rsidRPr="00F24E77" w:rsidRDefault="00ED6032" w:rsidP="00FC6392">
      <w:pPr>
        <w:pStyle w:val="EndnoteText"/>
        <w:rPr>
          <w:rFonts w:cs="Arial"/>
          <w:color w:val="000000" w:themeColor="text1"/>
          <w:sz w:val="15"/>
          <w:szCs w:val="15"/>
        </w:rPr>
      </w:pPr>
    </w:p>
  </w:endnote>
  <w:endnote w:id="197">
    <w:p w14:paraId="69D5A06A" w14:textId="77777777" w:rsidR="00ED6032" w:rsidRPr="00F24E77" w:rsidRDefault="00ED6032" w:rsidP="00FC6392">
      <w:pPr>
        <w:rPr>
          <w:rFonts w:cs="Arial"/>
          <w:sz w:val="15"/>
          <w:szCs w:val="15"/>
        </w:rPr>
      </w:pPr>
      <w:r w:rsidRPr="00F24E77">
        <w:rPr>
          <w:rStyle w:val="EndnoteReference"/>
          <w:rFonts w:cs="Arial"/>
          <w:sz w:val="15"/>
          <w:szCs w:val="15"/>
        </w:rPr>
        <w:endnoteRef/>
      </w:r>
      <w:r w:rsidRPr="00F24E77">
        <w:rPr>
          <w:rFonts w:cs="Arial"/>
          <w:sz w:val="15"/>
          <w:szCs w:val="15"/>
        </w:rPr>
        <w:t xml:space="preserve"> </w:t>
      </w:r>
      <w:r w:rsidRPr="00F24E77">
        <w:rPr>
          <w:rFonts w:cs="Arial"/>
          <w:color w:val="292B2C"/>
          <w:sz w:val="15"/>
          <w:szCs w:val="15"/>
          <w:shd w:val="clear" w:color="auto" w:fill="FFFFFF"/>
        </w:rPr>
        <w:t>See e.g., See: Australian Broadcasting Corporation (ABC) (16 August 2016)</w:t>
      </w:r>
      <w:r>
        <w:rPr>
          <w:rStyle w:val="apple-converted-space"/>
          <w:rFonts w:cs="Arial"/>
          <w:color w:val="292B2C"/>
          <w:sz w:val="15"/>
          <w:szCs w:val="15"/>
          <w:shd w:val="clear" w:color="auto" w:fill="FFFFFF"/>
        </w:rPr>
        <w:t xml:space="preserve"> </w:t>
      </w:r>
      <w:hyperlink r:id="rId196" w:history="1">
        <w:r w:rsidRPr="00F24E77">
          <w:rPr>
            <w:rStyle w:val="Hyperlink"/>
            <w:rFonts w:cs="Arial"/>
            <w:sz w:val="15"/>
            <w:szCs w:val="15"/>
          </w:rPr>
          <w:t>School investigated after claims boy with autism locked in ‘cage’</w:t>
        </w:r>
      </w:hyperlink>
      <w:r w:rsidRPr="00F24E77">
        <w:rPr>
          <w:rFonts w:cs="Arial"/>
          <w:color w:val="292B2C"/>
          <w:sz w:val="15"/>
          <w:szCs w:val="15"/>
          <w:shd w:val="clear" w:color="auto" w:fill="FFFFFF"/>
        </w:rPr>
        <w:t>. Australian Broadcasting Corporation (ABC) (31 August 2016)</w:t>
      </w:r>
      <w:r>
        <w:rPr>
          <w:rStyle w:val="apple-converted-space"/>
          <w:rFonts w:cs="Arial"/>
          <w:color w:val="292B2C"/>
          <w:sz w:val="15"/>
          <w:szCs w:val="15"/>
          <w:shd w:val="clear" w:color="auto" w:fill="FFFFFF"/>
        </w:rPr>
        <w:t xml:space="preserve"> </w:t>
      </w:r>
      <w:hyperlink r:id="rId197" w:history="1">
        <w:r w:rsidRPr="006545FC">
          <w:rPr>
            <w:rStyle w:val="Hyperlink"/>
            <w:rFonts w:cs="Arial"/>
            <w:sz w:val="15"/>
            <w:szCs w:val="15"/>
          </w:rPr>
          <w:t>School accused of leaving teen with autism outside on beanbag for whole term</w:t>
        </w:r>
      </w:hyperlink>
      <w:r w:rsidRPr="006545FC">
        <w:rPr>
          <w:rFonts w:cs="Arial"/>
          <w:color w:val="292B2C"/>
          <w:sz w:val="15"/>
          <w:szCs w:val="15"/>
          <w:shd w:val="clear" w:color="auto" w:fill="FFFFFF"/>
        </w:rPr>
        <w:t>. The Canberra Times (11 August 2016)</w:t>
      </w:r>
      <w:r>
        <w:rPr>
          <w:rStyle w:val="apple-converted-space"/>
          <w:rFonts w:cs="Arial"/>
          <w:color w:val="292B2C"/>
          <w:sz w:val="15"/>
          <w:szCs w:val="15"/>
          <w:shd w:val="clear" w:color="auto" w:fill="FFFFFF"/>
        </w:rPr>
        <w:t xml:space="preserve"> </w:t>
      </w:r>
      <w:hyperlink r:id="rId198" w:history="1">
        <w:r w:rsidRPr="006545FC">
          <w:rPr>
            <w:rStyle w:val="Hyperlink"/>
            <w:rFonts w:cs="Arial"/>
            <w:sz w:val="15"/>
            <w:szCs w:val="15"/>
          </w:rPr>
          <w:t>Autism cage details emerge as United Nations investigates abuse of children</w:t>
        </w:r>
      </w:hyperlink>
      <w:r w:rsidRPr="006545FC">
        <w:rPr>
          <w:rFonts w:cs="Arial"/>
          <w:color w:val="292B2C"/>
          <w:sz w:val="15"/>
          <w:szCs w:val="15"/>
          <w:shd w:val="clear" w:color="auto" w:fill="FFFFFF"/>
        </w:rPr>
        <w:t xml:space="preserve">. </w:t>
      </w:r>
    </w:p>
    <w:p w14:paraId="437800C3" w14:textId="77777777" w:rsidR="00ED6032" w:rsidRPr="00F24E77" w:rsidRDefault="00ED6032">
      <w:pPr>
        <w:pStyle w:val="EndnoteText"/>
        <w:rPr>
          <w:rFonts w:cs="Arial"/>
          <w:sz w:val="15"/>
          <w:szCs w:val="15"/>
        </w:rPr>
      </w:pPr>
    </w:p>
  </w:endnote>
  <w:endnote w:id="198">
    <w:p w14:paraId="6DC21526"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CRPD/G/GC/4</w:t>
      </w:r>
    </w:p>
    <w:p w14:paraId="49B24A9D" w14:textId="77777777" w:rsidR="00ED6032" w:rsidRPr="00BC243C" w:rsidRDefault="00ED6032" w:rsidP="0072315D">
      <w:pPr>
        <w:pStyle w:val="EndnoteText"/>
        <w:rPr>
          <w:rFonts w:cs="Arial"/>
          <w:sz w:val="15"/>
          <w:szCs w:val="15"/>
        </w:rPr>
      </w:pPr>
    </w:p>
  </w:endnote>
  <w:endnote w:id="199">
    <w:p w14:paraId="57E553F5" w14:textId="77777777" w:rsidR="00ED6032" w:rsidRPr="00BC243C" w:rsidRDefault="00ED6032" w:rsidP="00714A13">
      <w:pPr>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Sands, T. (2017),</w:t>
      </w:r>
      <w:r w:rsidRPr="00BC243C">
        <w:rPr>
          <w:rStyle w:val="apple-converted-space"/>
          <w:rFonts w:eastAsia="Times New Roman" w:cs="Arial"/>
          <w:color w:val="000000" w:themeColor="text1"/>
          <w:sz w:val="15"/>
          <w:szCs w:val="15"/>
        </w:rPr>
        <w:t xml:space="preserve"> </w:t>
      </w:r>
      <w:r w:rsidRPr="006545FC">
        <w:rPr>
          <w:rFonts w:cs="Arial"/>
          <w:color w:val="000000" w:themeColor="text1"/>
          <w:sz w:val="15"/>
          <w:szCs w:val="15"/>
        </w:rPr>
        <w:t xml:space="preserve">Disabled People’s Organisations Australia (DPO Australia) </w:t>
      </w:r>
      <w:hyperlink r:id="rId199" w:history="1">
        <w:r w:rsidRPr="006545FC">
          <w:rPr>
            <w:rStyle w:val="Hyperlink"/>
            <w:rFonts w:cs="Arial"/>
            <w:sz w:val="15"/>
            <w:szCs w:val="15"/>
          </w:rPr>
          <w:t>Submission to the 2017/2018 Federal Budget</w:t>
        </w:r>
      </w:hyperlink>
      <w:r w:rsidRPr="006545FC">
        <w:rPr>
          <w:rFonts w:cs="Arial"/>
          <w:color w:val="000000" w:themeColor="text1"/>
          <w:sz w:val="15"/>
          <w:szCs w:val="15"/>
        </w:rPr>
        <w:t>.</w:t>
      </w:r>
      <w:r w:rsidRPr="00BC243C">
        <w:rPr>
          <w:rFonts w:cs="Arial"/>
          <w:color w:val="000000" w:themeColor="text1"/>
          <w:sz w:val="15"/>
          <w:szCs w:val="15"/>
        </w:rPr>
        <w:t xml:space="preserve"> </w:t>
      </w:r>
    </w:p>
    <w:p w14:paraId="13D2BF90" w14:textId="77777777" w:rsidR="00ED6032" w:rsidRPr="00BC243C" w:rsidRDefault="00ED6032" w:rsidP="00714A13">
      <w:pPr>
        <w:rPr>
          <w:rFonts w:cs="Arial"/>
          <w:color w:val="000000" w:themeColor="text1"/>
          <w:sz w:val="15"/>
          <w:szCs w:val="15"/>
          <w:lang w:val="en-GB" w:eastAsia="en-GB"/>
        </w:rPr>
      </w:pPr>
    </w:p>
  </w:endnote>
  <w:endnote w:id="200">
    <w:p w14:paraId="170BBDD3" w14:textId="77777777" w:rsidR="00ED6032" w:rsidRPr="00BC243C" w:rsidRDefault="00ED6032" w:rsidP="00A9556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Students with disability report that their disability is the main reason they do not attend school. See: Australian Institute of Health and Welfare (2017) </w:t>
      </w:r>
      <w:hyperlink r:id="rId200"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387DF835" w14:textId="77777777" w:rsidR="00ED6032" w:rsidRPr="00BC243C" w:rsidRDefault="00ED6032" w:rsidP="00A95561">
      <w:pPr>
        <w:pStyle w:val="EndnoteText"/>
        <w:rPr>
          <w:rFonts w:cs="Arial"/>
          <w:sz w:val="15"/>
          <w:szCs w:val="15"/>
        </w:rPr>
      </w:pPr>
    </w:p>
  </w:endnote>
  <w:endnote w:id="201">
    <w:p w14:paraId="53A7D7B4" w14:textId="77777777" w:rsidR="00ED6032" w:rsidRPr="00BC243C" w:rsidRDefault="00ED6032" w:rsidP="00CC7EA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20% of people with disability attending an educational institution experience discrimination, of which 25% identify a teacher or lecturer as the source of that discrimination. See: Australian Institute of Health and Welfare (2017) </w:t>
      </w:r>
      <w:hyperlink r:id="rId201"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690AF50C" w14:textId="77777777" w:rsidR="00ED6032" w:rsidRPr="00BC243C" w:rsidRDefault="00ED6032" w:rsidP="00714A13">
      <w:pPr>
        <w:pStyle w:val="EndnoteText"/>
        <w:rPr>
          <w:rFonts w:cs="Arial"/>
          <w:sz w:val="15"/>
          <w:szCs w:val="15"/>
        </w:rPr>
      </w:pPr>
    </w:p>
  </w:endnote>
  <w:endnote w:id="202">
    <w:p w14:paraId="6467B356"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See for eg: Children with Disability Australia (CDA) (2013) </w:t>
      </w:r>
      <w:hyperlink r:id="rId202" w:history="1">
        <w:r w:rsidRPr="00BC243C">
          <w:rPr>
            <w:rStyle w:val="Hyperlink"/>
            <w:rFonts w:cs="Arial"/>
            <w:sz w:val="15"/>
            <w:szCs w:val="15"/>
          </w:rPr>
          <w:t>Inclusion in education: Towards equality for students with disability</w:t>
        </w:r>
      </w:hyperlink>
      <w:r w:rsidRPr="00BC243C">
        <w:rPr>
          <w:rFonts w:cs="Arial"/>
          <w:color w:val="000000" w:themeColor="text1"/>
          <w:sz w:val="15"/>
          <w:szCs w:val="15"/>
        </w:rPr>
        <w:t xml:space="preserve">, Written by Dr Kathy Cologon for CDA. See also: </w:t>
      </w:r>
      <w:hyperlink r:id="rId203" w:history="1">
        <w:r w:rsidRPr="00BC243C">
          <w:rPr>
            <w:rStyle w:val="Hyperlink"/>
            <w:rFonts w:cs="Arial"/>
            <w:sz w:val="15"/>
            <w:szCs w:val="15"/>
          </w:rPr>
          <w:t>Australian schools failing children with disabilities, Senate report finds</w:t>
        </w:r>
      </w:hyperlink>
      <w:r w:rsidRPr="00BC243C">
        <w:rPr>
          <w:rFonts w:cs="Arial"/>
          <w:color w:val="000000" w:themeColor="text1"/>
          <w:sz w:val="15"/>
          <w:szCs w:val="15"/>
        </w:rPr>
        <w:t xml:space="preserve">; ABC TV (15/01/2016) </w:t>
      </w:r>
    </w:p>
    <w:p w14:paraId="7957CC3F" w14:textId="77777777" w:rsidR="00ED6032" w:rsidRPr="00BC243C" w:rsidRDefault="00ED6032" w:rsidP="00714A13">
      <w:pPr>
        <w:pStyle w:val="EndnoteText"/>
        <w:rPr>
          <w:rFonts w:cs="Arial"/>
          <w:color w:val="000000" w:themeColor="text1"/>
          <w:sz w:val="15"/>
          <w:szCs w:val="15"/>
        </w:rPr>
      </w:pPr>
    </w:p>
  </w:endnote>
  <w:endnote w:id="203">
    <w:p w14:paraId="38437D3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04"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10271886" w14:textId="77777777" w:rsidR="00ED6032" w:rsidRPr="00BC243C" w:rsidRDefault="00ED6032" w:rsidP="00714A13">
      <w:pPr>
        <w:pStyle w:val="EndnoteText"/>
        <w:rPr>
          <w:rFonts w:cs="Arial"/>
          <w:sz w:val="15"/>
          <w:szCs w:val="15"/>
        </w:rPr>
      </w:pPr>
    </w:p>
  </w:endnote>
  <w:endnote w:id="204">
    <w:p w14:paraId="46E47DFB" w14:textId="77777777" w:rsidR="00ED6032" w:rsidRPr="00BC243C" w:rsidRDefault="00ED6032" w:rsidP="005E6F58">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Although the retention rate to Year 12 for Indigenous students has increased steadily, from 47% in 2010 to 60% in 2016, it is still lower than the non-Indigenous rate (79% in 2010 and 86% in 2016). See: Australian Institute of Health and Welfare 2017. </w:t>
      </w:r>
      <w:hyperlink r:id="rId205"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46C1F3F4" w14:textId="77777777" w:rsidR="00ED6032" w:rsidRPr="00BC243C" w:rsidRDefault="00ED6032" w:rsidP="005E6F58">
      <w:pPr>
        <w:pStyle w:val="EndnoteText"/>
        <w:rPr>
          <w:rFonts w:cs="Arial"/>
          <w:sz w:val="15"/>
          <w:szCs w:val="15"/>
        </w:rPr>
      </w:pPr>
    </w:p>
  </w:endnote>
  <w:endnote w:id="205">
    <w:p w14:paraId="19B8B574"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Schools that only enrol students with special needs. Australian Institute of Health and Welfare (2017) </w:t>
      </w:r>
      <w:hyperlink r:id="rId206" w:history="1">
        <w:r w:rsidRPr="00BC243C">
          <w:rPr>
            <w:rStyle w:val="Hyperlink"/>
            <w:rFonts w:cs="Arial"/>
            <w:sz w:val="15"/>
            <w:szCs w:val="15"/>
          </w:rPr>
          <w:t>Disability in Australia: changes over time in inclusion and participation in education</w:t>
        </w:r>
      </w:hyperlink>
      <w:r w:rsidRPr="00BC243C">
        <w:rPr>
          <w:rFonts w:cs="Arial"/>
          <w:sz w:val="15"/>
          <w:szCs w:val="15"/>
        </w:rPr>
        <w:t>. AIHW, Canberra.</w:t>
      </w:r>
    </w:p>
    <w:p w14:paraId="5E15E680" w14:textId="77777777" w:rsidR="00ED6032" w:rsidRPr="00BC243C" w:rsidRDefault="00ED6032" w:rsidP="0072315D">
      <w:pPr>
        <w:pStyle w:val="EndnoteText"/>
        <w:rPr>
          <w:rFonts w:cs="Arial"/>
          <w:sz w:val="15"/>
          <w:szCs w:val="15"/>
        </w:rPr>
      </w:pPr>
    </w:p>
  </w:endnote>
  <w:endnote w:id="206">
    <w:p w14:paraId="0938A1A8" w14:textId="77777777" w:rsidR="00ED6032" w:rsidRPr="00BC243C" w:rsidRDefault="00ED6032" w:rsidP="0072315D">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Students with disability at a mainstream school attract a students with disability loading of 186 per cent of the base per student amount; those at a special school attract a students with disability loading of 223 per cent. See: Senate Standing Committees on Education and Employment (15 January 2016) </w:t>
      </w:r>
      <w:hyperlink r:id="rId207" w:history="1">
        <w:r w:rsidRPr="00BC243C">
          <w:rPr>
            <w:rStyle w:val="Hyperlink"/>
            <w:rFonts w:cs="Arial"/>
            <w:sz w:val="15"/>
            <w:szCs w:val="15"/>
          </w:rPr>
          <w:t>Chapter 5: How to better support students with disabilities in schools'</w:t>
        </w:r>
      </w:hyperlink>
      <w:r w:rsidRPr="00BC243C">
        <w:rPr>
          <w:rFonts w:cs="Arial"/>
          <w:sz w:val="15"/>
          <w:szCs w:val="15"/>
        </w:rPr>
        <w:t xml:space="preserve"> in </w:t>
      </w:r>
      <w:hyperlink r:id="rId208" w:history="1">
        <w:r w:rsidRPr="00BC243C">
          <w:rPr>
            <w:rStyle w:val="Hyperlink"/>
            <w:rFonts w:cs="Arial"/>
            <w:sz w:val="15"/>
            <w:szCs w:val="15"/>
          </w:rPr>
          <w:t>'Access to real learning: the impact of policy, funding and culture on students with disability'</w:t>
        </w:r>
      </w:hyperlink>
      <w:r w:rsidRPr="00BC243C">
        <w:rPr>
          <w:rFonts w:cs="Arial"/>
          <w:sz w:val="15"/>
          <w:szCs w:val="15"/>
        </w:rPr>
        <w:t>.</w:t>
      </w:r>
    </w:p>
    <w:p w14:paraId="5C9E65BF" w14:textId="77777777" w:rsidR="00ED6032" w:rsidRPr="00BC243C" w:rsidRDefault="00ED6032" w:rsidP="0072315D">
      <w:pPr>
        <w:pStyle w:val="EndnoteText"/>
        <w:rPr>
          <w:rFonts w:cs="Arial"/>
          <w:sz w:val="15"/>
          <w:szCs w:val="15"/>
        </w:rPr>
      </w:pPr>
    </w:p>
  </w:endnote>
  <w:endnote w:id="207">
    <w:p w14:paraId="43B247AC" w14:textId="77777777" w:rsidR="00ED6032" w:rsidRPr="00BC243C" w:rsidRDefault="00ED6032" w:rsidP="009B73C8">
      <w:pPr>
        <w:rPr>
          <w:rFonts w:eastAsia="Times New Roman" w:cs="Arial"/>
          <w:sz w:val="15"/>
          <w:szCs w:val="15"/>
        </w:rPr>
      </w:pPr>
      <w:r w:rsidRPr="00BC243C">
        <w:rPr>
          <w:rStyle w:val="EndnoteReference"/>
          <w:rFonts w:cs="Arial"/>
          <w:sz w:val="15"/>
          <w:szCs w:val="15"/>
        </w:rPr>
        <w:endnoteRef/>
      </w:r>
      <w:r w:rsidRPr="00BC243C">
        <w:rPr>
          <w:rFonts w:cs="Arial"/>
          <w:sz w:val="15"/>
          <w:szCs w:val="15"/>
        </w:rPr>
        <w:t xml:space="preserve"> </w:t>
      </w:r>
      <w:r w:rsidRPr="006545FC">
        <w:rPr>
          <w:rFonts w:eastAsia="Times New Roman" w:cs="Arial"/>
          <w:color w:val="292B2C"/>
          <w:sz w:val="15"/>
          <w:szCs w:val="15"/>
          <w:shd w:val="clear" w:color="auto" w:fill="FFFFFF"/>
        </w:rPr>
        <w:t>Committee on Economic, Social and Cultural Rights,</w:t>
      </w:r>
      <w:r>
        <w:rPr>
          <w:rFonts w:eastAsia="Times New Roman" w:cs="Arial"/>
          <w:color w:val="292B2C"/>
          <w:sz w:val="15"/>
          <w:szCs w:val="15"/>
          <w:shd w:val="clear" w:color="auto" w:fill="FFFFFF"/>
        </w:rPr>
        <w:t xml:space="preserve"> </w:t>
      </w:r>
      <w:r w:rsidRPr="006545FC">
        <w:rPr>
          <w:rFonts w:eastAsia="Times New Roman" w:cs="Arial"/>
          <w:color w:val="292B2C"/>
          <w:sz w:val="15"/>
          <w:szCs w:val="15"/>
        </w:rPr>
        <w:t>Concluding observations on the fifth periodic report of Australia</w:t>
      </w:r>
      <w:r w:rsidRPr="006545FC">
        <w:rPr>
          <w:rFonts w:eastAsia="Times New Roman" w:cs="Arial"/>
          <w:color w:val="292B2C"/>
          <w:sz w:val="15"/>
          <w:szCs w:val="15"/>
          <w:shd w:val="clear" w:color="auto" w:fill="FFFFFF"/>
        </w:rPr>
        <w:t>, UN Doc E/C.12/AUS/CO/5, paras 55-56.</w:t>
      </w:r>
    </w:p>
    <w:p w14:paraId="297471EB" w14:textId="77777777" w:rsidR="00ED6032" w:rsidRPr="00BC243C" w:rsidRDefault="00ED6032">
      <w:pPr>
        <w:pStyle w:val="EndnoteText"/>
        <w:rPr>
          <w:rFonts w:cs="Arial"/>
          <w:sz w:val="15"/>
          <w:szCs w:val="15"/>
        </w:rPr>
      </w:pPr>
    </w:p>
  </w:endnote>
  <w:endnote w:id="208">
    <w:p w14:paraId="73431571" w14:textId="77777777" w:rsidR="00ED6032"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 government response to LOIPR, para 275 (b).</w:t>
      </w:r>
    </w:p>
    <w:p w14:paraId="6F9A7E6B" w14:textId="77777777" w:rsidR="00ED6032" w:rsidRPr="00BC243C" w:rsidRDefault="00ED6032">
      <w:pPr>
        <w:pStyle w:val="EndnoteText"/>
        <w:rPr>
          <w:rFonts w:cs="Arial"/>
          <w:sz w:val="15"/>
          <w:szCs w:val="15"/>
        </w:rPr>
      </w:pPr>
    </w:p>
  </w:endnote>
  <w:endnote w:id="209">
    <w:p w14:paraId="14F0BE24"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09"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72BB3AE0" w14:textId="77777777" w:rsidR="00ED6032" w:rsidRPr="00BC243C" w:rsidRDefault="00ED6032" w:rsidP="00714A13">
      <w:pPr>
        <w:pStyle w:val="EndnoteText"/>
        <w:rPr>
          <w:rFonts w:cs="Arial"/>
          <w:sz w:val="15"/>
          <w:szCs w:val="15"/>
        </w:rPr>
      </w:pPr>
    </w:p>
  </w:endnote>
  <w:endnote w:id="210">
    <w:p w14:paraId="13CE8E6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7638BB09" w14:textId="77777777" w:rsidR="00ED6032" w:rsidRPr="00BC243C" w:rsidRDefault="00ED6032" w:rsidP="00714A13">
      <w:pPr>
        <w:pStyle w:val="EndnoteText"/>
        <w:rPr>
          <w:rFonts w:cs="Arial"/>
          <w:sz w:val="15"/>
          <w:szCs w:val="15"/>
        </w:rPr>
      </w:pPr>
    </w:p>
  </w:endnote>
  <w:endnote w:id="211">
    <w:p w14:paraId="796C3104"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0"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46A16442" w14:textId="77777777" w:rsidR="00ED6032" w:rsidRPr="00BC243C" w:rsidRDefault="00ED6032" w:rsidP="00714A13">
      <w:pPr>
        <w:pStyle w:val="EndnoteText"/>
        <w:rPr>
          <w:rFonts w:cs="Arial"/>
          <w:sz w:val="15"/>
          <w:szCs w:val="15"/>
        </w:rPr>
      </w:pPr>
    </w:p>
  </w:endnote>
  <w:endnote w:id="212">
    <w:p w14:paraId="389010EB" w14:textId="77777777" w:rsidR="00ED6032" w:rsidRPr="00BC243C" w:rsidRDefault="00ED6032" w:rsidP="006C7E36">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Approximately 450,000 people in Australia have intellectual disability. See: Council for Intellectual Disability (February 2019) </w:t>
      </w:r>
      <w:hyperlink r:id="rId211" w:history="1">
        <w:r w:rsidRPr="00BC243C">
          <w:rPr>
            <w:rStyle w:val="Hyperlink"/>
            <w:rFonts w:cs="Arial"/>
            <w:sz w:val="15"/>
            <w:szCs w:val="15"/>
          </w:rPr>
          <w:t>The Health of People with Intellectual Disability</w:t>
        </w:r>
      </w:hyperlink>
      <w:r w:rsidRPr="00BC243C">
        <w:rPr>
          <w:rFonts w:cs="Arial"/>
          <w:sz w:val="15"/>
          <w:szCs w:val="15"/>
        </w:rPr>
        <w:t xml:space="preserve">. </w:t>
      </w:r>
    </w:p>
    <w:p w14:paraId="09E5D227" w14:textId="77777777" w:rsidR="00ED6032" w:rsidRPr="00BC243C" w:rsidRDefault="00ED6032" w:rsidP="002775E5">
      <w:pPr>
        <w:pStyle w:val="EndnoteText"/>
        <w:rPr>
          <w:rFonts w:cs="Arial"/>
          <w:sz w:val="15"/>
          <w:szCs w:val="15"/>
        </w:rPr>
      </w:pPr>
    </w:p>
  </w:endnote>
  <w:endnote w:id="213">
    <w:p w14:paraId="50BBE048" w14:textId="77777777" w:rsidR="00ED6032" w:rsidRPr="00BC243C" w:rsidRDefault="00ED6032" w:rsidP="00950D8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Council for Intellectual Disability (February 2019) </w:t>
      </w:r>
      <w:hyperlink r:id="rId212" w:history="1">
        <w:r w:rsidRPr="00BC243C">
          <w:rPr>
            <w:rStyle w:val="Hyperlink"/>
            <w:rFonts w:cs="Arial"/>
            <w:sz w:val="15"/>
            <w:szCs w:val="15"/>
          </w:rPr>
          <w:t>The Health of People with Intellectual Disability</w:t>
        </w:r>
      </w:hyperlink>
      <w:r w:rsidRPr="00BC243C">
        <w:rPr>
          <w:rFonts w:cs="Arial"/>
          <w:sz w:val="15"/>
          <w:szCs w:val="15"/>
        </w:rPr>
        <w:t xml:space="preserve">. </w:t>
      </w:r>
    </w:p>
    <w:p w14:paraId="52981A40" w14:textId="77777777" w:rsidR="00ED6032" w:rsidRPr="00BC243C" w:rsidRDefault="00ED6032" w:rsidP="00714A13">
      <w:pPr>
        <w:pStyle w:val="EndnoteText"/>
        <w:rPr>
          <w:rFonts w:cs="Arial"/>
          <w:sz w:val="15"/>
          <w:szCs w:val="15"/>
        </w:rPr>
      </w:pPr>
    </w:p>
  </w:endnote>
  <w:endnote w:id="214">
    <w:p w14:paraId="3033D8E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eg: People with disability detained under Forensic Orders are often not provided with access to medical and dental care. See also: </w:t>
      </w:r>
      <w:r w:rsidRPr="00BC243C">
        <w:rPr>
          <w:rFonts w:cs="Arial"/>
          <w:color w:val="000000" w:themeColor="text1"/>
          <w:sz w:val="15"/>
          <w:szCs w:val="15"/>
        </w:rPr>
        <w:t xml:space="preserve">Women With Disabilities Australia (WWDA)(2016) </w:t>
      </w:r>
      <w:hyperlink r:id="rId213" w:history="1">
        <w:r w:rsidRPr="00BC243C">
          <w:rPr>
            <w:rStyle w:val="Hyperlink"/>
            <w:rFonts w:cs="Arial"/>
            <w:sz w:val="15"/>
            <w:szCs w:val="15"/>
          </w:rPr>
          <w:t>‘WWDA Position Statement 4: Sexual and Reproductive Rights’</w:t>
        </w:r>
      </w:hyperlink>
      <w:r w:rsidRPr="00BC243C">
        <w:rPr>
          <w:rFonts w:cs="Arial"/>
          <w:color w:val="000000" w:themeColor="text1"/>
          <w:sz w:val="15"/>
          <w:szCs w:val="15"/>
        </w:rPr>
        <w:t>. WWDA, Hobart, Tasmania.</w:t>
      </w:r>
      <w:r w:rsidRPr="00BC243C">
        <w:rPr>
          <w:rFonts w:cs="Arial"/>
          <w:sz w:val="15"/>
          <w:szCs w:val="15"/>
        </w:rPr>
        <w:t xml:space="preserve"> National CRPD Survey Findings.</w:t>
      </w:r>
    </w:p>
    <w:p w14:paraId="5014CC9D" w14:textId="77777777" w:rsidR="00ED6032" w:rsidRPr="00BC243C" w:rsidRDefault="00ED6032" w:rsidP="00714A13">
      <w:pPr>
        <w:pStyle w:val="EndnoteText"/>
        <w:rPr>
          <w:rFonts w:cs="Arial"/>
          <w:sz w:val="15"/>
          <w:szCs w:val="15"/>
        </w:rPr>
      </w:pPr>
    </w:p>
  </w:endnote>
  <w:endnote w:id="215">
    <w:p w14:paraId="48FA93CD"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Indigenous people with disability experience severe levels of psychological distress at a rate three times higher than for non-Indigenous people. See: Australian Institute of Health and Welfare 2018. </w:t>
      </w:r>
      <w:hyperlink r:id="rId214"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50050779" w14:textId="77777777" w:rsidR="00ED6032" w:rsidRPr="00BC243C" w:rsidRDefault="00ED6032" w:rsidP="00714A13">
      <w:pPr>
        <w:pStyle w:val="EndnoteText"/>
        <w:rPr>
          <w:rFonts w:cs="Arial"/>
          <w:sz w:val="15"/>
          <w:szCs w:val="15"/>
        </w:rPr>
      </w:pPr>
    </w:p>
  </w:endnote>
  <w:endnote w:id="216">
    <w:p w14:paraId="6BFC8B4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15" w:anchor="report" w:history="1">
        <w:r w:rsidRPr="00BC243C">
          <w:rPr>
            <w:rStyle w:val="Hyperlink"/>
            <w:rFonts w:cs="Arial"/>
            <w:sz w:val="15"/>
            <w:szCs w:val="15"/>
          </w:rPr>
          <w:t>National Disability Insurance Scheme (NDIS) Costs</w:t>
        </w:r>
      </w:hyperlink>
      <w:r w:rsidRPr="00BC243C">
        <w:rPr>
          <w:rFonts w:cs="Arial"/>
          <w:sz w:val="15"/>
          <w:szCs w:val="15"/>
        </w:rPr>
        <w:t>, 19 October 2017.</w:t>
      </w:r>
    </w:p>
    <w:p w14:paraId="52788A05" w14:textId="77777777" w:rsidR="00ED6032" w:rsidRPr="00BC243C" w:rsidRDefault="00ED6032" w:rsidP="00714A13">
      <w:pPr>
        <w:pStyle w:val="EndnoteText"/>
        <w:rPr>
          <w:rFonts w:cs="Arial"/>
          <w:sz w:val="15"/>
          <w:szCs w:val="15"/>
        </w:rPr>
      </w:pPr>
    </w:p>
  </w:endnote>
  <w:endnote w:id="217">
    <w:p w14:paraId="7553D0A2" w14:textId="77777777" w:rsidR="00ED6032" w:rsidRPr="00BC243C" w:rsidRDefault="00ED6032" w:rsidP="00714A13">
      <w:pPr>
        <w:pStyle w:val="EndnoteText"/>
        <w:rPr>
          <w:rFonts w:cs="Arial"/>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Including for eg: forced sterilisation, forced abortion, forced contraception; female genital mutilation; menstrual suppression; chemical and physical restraint; forced institutionalisation; forced isolation and segregation; withholding of medications; indefinite detention; forced marriage; sexual slavery. </w:t>
      </w:r>
      <w:r w:rsidRPr="00BC243C">
        <w:rPr>
          <w:rFonts w:cs="Arial"/>
          <w:color w:val="000000" w:themeColor="text1"/>
          <w:sz w:val="15"/>
          <w:szCs w:val="15"/>
          <w:lang w:val="en-US"/>
        </w:rPr>
        <w:t xml:space="preserve">See: </w:t>
      </w:r>
      <w:r w:rsidRPr="00BC243C">
        <w:rPr>
          <w:rFonts w:cs="Arial"/>
          <w:sz w:val="15"/>
          <w:szCs w:val="15"/>
        </w:rPr>
        <w:t xml:space="preserve">Women With Disabilities Australia (WWDA) (August 2016) </w:t>
      </w:r>
      <w:hyperlink r:id="rId216" w:history="1">
        <w:r w:rsidRPr="00BC243C">
          <w:rPr>
            <w:rStyle w:val="Hyperlink"/>
            <w:rFonts w:cs="Arial"/>
            <w:sz w:val="15"/>
            <w:szCs w:val="15"/>
          </w:rPr>
          <w:t>‘Improving Service Responses for Women with Disability Experiencing Violence’; Final Report</w:t>
        </w:r>
      </w:hyperlink>
      <w:r w:rsidRPr="00BC243C">
        <w:rPr>
          <w:rFonts w:cs="Arial"/>
          <w:sz w:val="15"/>
          <w:szCs w:val="15"/>
        </w:rPr>
        <w:t>. WWDA, Hobart, Tasmania. ISBN: 978-0-9585268-5-2.</w:t>
      </w:r>
    </w:p>
    <w:p w14:paraId="2B77C97E" w14:textId="77777777" w:rsidR="00ED6032" w:rsidRPr="00BC243C" w:rsidRDefault="00ED6032" w:rsidP="00714A13">
      <w:pPr>
        <w:pStyle w:val="EndnoteText"/>
        <w:rPr>
          <w:rFonts w:cs="Arial"/>
          <w:color w:val="000000" w:themeColor="text1"/>
          <w:sz w:val="15"/>
          <w:szCs w:val="15"/>
          <w:lang w:val="en-US"/>
        </w:rPr>
      </w:pPr>
    </w:p>
  </w:endnote>
  <w:endnote w:id="218">
    <w:p w14:paraId="2D79BD51" w14:textId="77777777" w:rsidR="00ED6032" w:rsidRPr="00BC243C" w:rsidRDefault="00ED6032" w:rsidP="00461DB5">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7"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2609E66" w14:textId="77777777" w:rsidR="00ED6032" w:rsidRPr="00BC243C" w:rsidRDefault="00ED6032" w:rsidP="00714A13">
      <w:pPr>
        <w:pStyle w:val="EndnoteText"/>
        <w:rPr>
          <w:rFonts w:cs="Arial"/>
          <w:sz w:val="15"/>
          <w:szCs w:val="15"/>
        </w:rPr>
      </w:pPr>
    </w:p>
  </w:endnote>
  <w:endnote w:id="219">
    <w:p w14:paraId="3FA97DF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Such as those on hospitals, the Medicare Benefits Schedule, and the Pharmaceutical Benefits Scheme.</w:t>
      </w:r>
    </w:p>
    <w:p w14:paraId="6451DDBE" w14:textId="77777777" w:rsidR="00ED6032" w:rsidRPr="00BC243C" w:rsidRDefault="00ED6032" w:rsidP="00714A13">
      <w:pPr>
        <w:pStyle w:val="EndnoteText"/>
        <w:rPr>
          <w:rFonts w:cs="Arial"/>
          <w:sz w:val="15"/>
          <w:szCs w:val="15"/>
        </w:rPr>
      </w:pPr>
    </w:p>
  </w:endnote>
  <w:endnote w:id="220">
    <w:p w14:paraId="33B4B5A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2018. </w:t>
      </w:r>
      <w:hyperlink r:id="rId218" w:history="1">
        <w:r w:rsidRPr="00BC243C">
          <w:rPr>
            <w:rStyle w:val="Hyperlink"/>
            <w:rFonts w:cs="Arial"/>
            <w:sz w:val="15"/>
            <w:szCs w:val="15"/>
          </w:rPr>
          <w:t>Australia’s health 2018</w:t>
        </w:r>
      </w:hyperlink>
      <w:r w:rsidRPr="00BC243C">
        <w:rPr>
          <w:rFonts w:cs="Arial"/>
          <w:sz w:val="15"/>
          <w:szCs w:val="15"/>
        </w:rPr>
        <w:t>. Australia’s health series no. 16. AUS 221. Canberra: AIHW.</w:t>
      </w:r>
    </w:p>
    <w:p w14:paraId="36A91278" w14:textId="77777777" w:rsidR="00ED6032" w:rsidRPr="00BC243C" w:rsidRDefault="00ED6032" w:rsidP="00714A13">
      <w:pPr>
        <w:pStyle w:val="EndnoteText"/>
        <w:rPr>
          <w:rFonts w:cs="Arial"/>
          <w:sz w:val="15"/>
          <w:szCs w:val="15"/>
        </w:rPr>
      </w:pPr>
    </w:p>
  </w:endnote>
  <w:endnote w:id="221">
    <w:p w14:paraId="0F3660C9" w14:textId="77777777" w:rsidR="00ED6032" w:rsidRPr="00BC243C" w:rsidRDefault="00ED6032" w:rsidP="00F33C0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(March 2019) </w:t>
      </w:r>
      <w:hyperlink r:id="rId219" w:history="1">
        <w:r w:rsidRPr="00BC243C">
          <w:rPr>
            <w:rStyle w:val="Hyperlink"/>
            <w:rFonts w:cs="Arial"/>
            <w:sz w:val="15"/>
            <w:szCs w:val="15"/>
          </w:rPr>
          <w:t>Progress Report</w:t>
        </w:r>
      </w:hyperlink>
      <w:r w:rsidRPr="00BC243C">
        <w:rPr>
          <w:rFonts w:cs="Arial"/>
          <w:sz w:val="15"/>
          <w:szCs w:val="15"/>
        </w:rPr>
        <w:t>.</w:t>
      </w:r>
    </w:p>
    <w:p w14:paraId="342BB4AB" w14:textId="77777777" w:rsidR="00ED6032" w:rsidRPr="00BC243C" w:rsidRDefault="00ED6032">
      <w:pPr>
        <w:pStyle w:val="EndnoteText"/>
        <w:rPr>
          <w:rFonts w:cs="Arial"/>
          <w:sz w:val="15"/>
          <w:szCs w:val="15"/>
        </w:rPr>
      </w:pPr>
    </w:p>
  </w:endnote>
  <w:endnote w:id="222">
    <w:p w14:paraId="0BBEE010"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lack of community based therapy services seriously inhibits the ability of these services to meet the needs of those needing assistance to improve, maintain or minimise deterioration in their level of functioning.</w:t>
      </w:r>
    </w:p>
    <w:p w14:paraId="34A6746B" w14:textId="77777777" w:rsidR="00ED6032" w:rsidRPr="00BC243C" w:rsidRDefault="00ED6032">
      <w:pPr>
        <w:pStyle w:val="EndnoteText"/>
        <w:rPr>
          <w:rFonts w:cs="Arial"/>
          <w:sz w:val="15"/>
          <w:szCs w:val="15"/>
        </w:rPr>
      </w:pPr>
    </w:p>
  </w:endnote>
  <w:endnote w:id="223">
    <w:p w14:paraId="70CD05F5"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Council of Australian Governments; </w:t>
      </w:r>
      <w:hyperlink r:id="rId220" w:history="1">
        <w:r w:rsidRPr="00BC243C">
          <w:rPr>
            <w:rStyle w:val="Hyperlink"/>
            <w:rFonts w:cs="Arial"/>
            <w:sz w:val="15"/>
            <w:szCs w:val="15"/>
          </w:rPr>
          <w:t>Principles to Determine the Responsibilities of the NDIS and other Service Systems</w:t>
        </w:r>
      </w:hyperlink>
      <w:r w:rsidRPr="00BC243C">
        <w:rPr>
          <w:rFonts w:cs="Arial"/>
          <w:sz w:val="15"/>
          <w:szCs w:val="15"/>
        </w:rPr>
        <w:t xml:space="preserve">.  </w:t>
      </w:r>
    </w:p>
    <w:p w14:paraId="046A8716" w14:textId="77777777" w:rsidR="00ED6032" w:rsidRPr="00BC243C" w:rsidRDefault="00ED6032">
      <w:pPr>
        <w:pStyle w:val="EndnoteText"/>
        <w:rPr>
          <w:rFonts w:cs="Arial"/>
          <w:sz w:val="15"/>
          <w:szCs w:val="15"/>
        </w:rPr>
      </w:pPr>
    </w:p>
  </w:endnote>
  <w:endnote w:id="224">
    <w:p w14:paraId="05CD0CDF"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Joint Standing Committee on the National Disability Insurance Scheme (September 2018) </w:t>
      </w:r>
      <w:hyperlink r:id="rId221" w:history="1">
        <w:r w:rsidRPr="00BC243C">
          <w:rPr>
            <w:rStyle w:val="Hyperlink"/>
            <w:rFonts w:cs="Arial"/>
            <w:sz w:val="15"/>
            <w:szCs w:val="15"/>
          </w:rPr>
          <w:t>Market readiness for provision of services under the NDIS</w:t>
        </w:r>
      </w:hyperlink>
      <w:r w:rsidRPr="00BC243C">
        <w:rPr>
          <w:rFonts w:cs="Arial"/>
          <w:sz w:val="15"/>
          <w:szCs w:val="15"/>
        </w:rPr>
        <w:t>.</w:t>
      </w:r>
    </w:p>
    <w:p w14:paraId="26736B21" w14:textId="77777777" w:rsidR="00ED6032" w:rsidRPr="00BC243C" w:rsidRDefault="00ED6032">
      <w:pPr>
        <w:pStyle w:val="EndnoteText"/>
        <w:rPr>
          <w:rFonts w:cs="Arial"/>
          <w:sz w:val="15"/>
          <w:szCs w:val="15"/>
        </w:rPr>
      </w:pPr>
    </w:p>
  </w:endnote>
  <w:endnote w:id="225">
    <w:p w14:paraId="34E19998" w14:textId="77777777" w:rsidR="00ED6032" w:rsidRPr="00BC243C" w:rsidRDefault="00ED6032" w:rsidP="00646EC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For example, the NDIS eligibility criteria do not adequately consider the episodic nature of psychosocial disability/mental illness, and the focus on diagnosis rather than physical and psychosocial impact disqualifies many with a demonstrable need for assistance under the Scheme. See: Commonwealth of Australia (2017) Joint Standing Committee on the National Disability Insurance Scheme; </w:t>
      </w:r>
      <w:hyperlink r:id="rId222"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4DCE366F" w14:textId="77777777" w:rsidR="00ED6032" w:rsidRPr="00BC243C" w:rsidRDefault="00ED6032" w:rsidP="00156B09">
      <w:pPr>
        <w:pStyle w:val="EndnoteText"/>
        <w:rPr>
          <w:rFonts w:cs="Arial"/>
          <w:sz w:val="15"/>
          <w:szCs w:val="15"/>
        </w:rPr>
      </w:pPr>
    </w:p>
  </w:endnote>
  <w:endnote w:id="226">
    <w:p w14:paraId="7B0B0E79" w14:textId="77777777" w:rsidR="00ED6032" w:rsidRPr="00BC243C" w:rsidRDefault="00ED6032" w:rsidP="00646EC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223"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7237231A" w14:textId="77777777" w:rsidR="00ED6032" w:rsidRPr="00BC243C" w:rsidRDefault="00ED6032">
      <w:pPr>
        <w:pStyle w:val="EndnoteText"/>
        <w:rPr>
          <w:rFonts w:cs="Arial"/>
          <w:sz w:val="15"/>
          <w:szCs w:val="15"/>
        </w:rPr>
      </w:pPr>
    </w:p>
  </w:endnote>
  <w:endnote w:id="227">
    <w:p w14:paraId="484A930E" w14:textId="77777777" w:rsidR="00ED6032" w:rsidRPr="00BC243C" w:rsidRDefault="00ED6032">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Commonwealth of Australia (2017) Joint Standing Committee on the National Disability Insurance Scheme; </w:t>
      </w:r>
      <w:hyperlink r:id="rId224" w:history="1">
        <w:r w:rsidRPr="00BC243C">
          <w:rPr>
            <w:rStyle w:val="Hyperlink"/>
            <w:rFonts w:cs="Arial"/>
            <w:sz w:val="15"/>
            <w:szCs w:val="15"/>
          </w:rPr>
          <w:t>Provision of services under the NDIS for people with psychosocial disabilities related to a mental health condition</w:t>
        </w:r>
      </w:hyperlink>
      <w:r w:rsidRPr="00BC243C">
        <w:rPr>
          <w:rFonts w:cs="Arial"/>
          <w:sz w:val="15"/>
          <w:szCs w:val="15"/>
        </w:rPr>
        <w:t>.</w:t>
      </w:r>
    </w:p>
    <w:p w14:paraId="6FF86E9A" w14:textId="77777777" w:rsidR="00ED6032" w:rsidRPr="00BC243C" w:rsidRDefault="00ED6032">
      <w:pPr>
        <w:pStyle w:val="EndnoteText"/>
        <w:rPr>
          <w:rFonts w:cs="Arial"/>
          <w:sz w:val="15"/>
          <w:szCs w:val="15"/>
        </w:rPr>
      </w:pPr>
    </w:p>
  </w:endnote>
  <w:endnote w:id="228">
    <w:p w14:paraId="28B80714"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39.8% for people with a disability compared to 79.4% for people without a disability.</w:t>
      </w:r>
      <w:r>
        <w:rPr>
          <w:rFonts w:cs="Arial"/>
          <w:sz w:val="15"/>
          <w:szCs w:val="15"/>
        </w:rPr>
        <w:t xml:space="preserve"> </w:t>
      </w:r>
      <w:r w:rsidRPr="00BC243C">
        <w:rPr>
          <w:rFonts w:cs="Arial"/>
          <w:sz w:val="15"/>
          <w:szCs w:val="15"/>
        </w:rPr>
        <w:t>Compared with other OECD countries, Australia has one of the lowest employment participation rates for people with a disability</w:t>
      </w:r>
      <w:r>
        <w:rPr>
          <w:rFonts w:cs="Arial"/>
          <w:sz w:val="15"/>
          <w:szCs w:val="15"/>
        </w:rPr>
        <w:t>.</w:t>
      </w:r>
      <w:r w:rsidRPr="00BC243C">
        <w:rPr>
          <w:rFonts w:cs="Arial"/>
          <w:sz w:val="15"/>
          <w:szCs w:val="15"/>
        </w:rPr>
        <w:t xml:space="preserve"> </w:t>
      </w:r>
      <w:r>
        <w:rPr>
          <w:rFonts w:cs="Arial"/>
          <w:sz w:val="15"/>
          <w:szCs w:val="15"/>
        </w:rPr>
        <w:t xml:space="preserve">See: </w:t>
      </w:r>
      <w:r w:rsidRPr="00BC243C">
        <w:rPr>
          <w:rFonts w:cs="Arial"/>
          <w:sz w:val="15"/>
          <w:szCs w:val="15"/>
        </w:rPr>
        <w:t>Price Waterhouse</w:t>
      </w:r>
      <w:r>
        <w:rPr>
          <w:rFonts w:cs="Arial"/>
          <w:sz w:val="15"/>
          <w:szCs w:val="15"/>
        </w:rPr>
        <w:t xml:space="preserve"> Coopers (2011) </w:t>
      </w:r>
      <w:hyperlink r:id="rId225" w:history="1">
        <w:r w:rsidRPr="00EE15B7">
          <w:rPr>
            <w:rStyle w:val="Hyperlink"/>
            <w:rFonts w:cs="Arial"/>
            <w:sz w:val="15"/>
            <w:szCs w:val="15"/>
          </w:rPr>
          <w:t>Disability Expectations: Investing in a better life, a stronger Australia</w:t>
        </w:r>
      </w:hyperlink>
      <w:r w:rsidRPr="00BC243C">
        <w:rPr>
          <w:rFonts w:cs="Arial"/>
          <w:sz w:val="15"/>
          <w:szCs w:val="15"/>
        </w:rPr>
        <w:t xml:space="preserve">. </w:t>
      </w:r>
      <w:r>
        <w:rPr>
          <w:rFonts w:cs="Arial"/>
          <w:sz w:val="15"/>
          <w:szCs w:val="15"/>
        </w:rPr>
        <w:t xml:space="preserve">See also: </w:t>
      </w:r>
      <w:r w:rsidRPr="00BC243C">
        <w:rPr>
          <w:rFonts w:cs="Arial"/>
          <w:sz w:val="15"/>
          <w:szCs w:val="15"/>
        </w:rPr>
        <w:t xml:space="preserve">Australian Institute of Health and Welfare 2017. </w:t>
      </w:r>
      <w:hyperlink r:id="rId22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r>
        <w:rPr>
          <w:rFonts w:cs="Arial"/>
          <w:sz w:val="15"/>
          <w:szCs w:val="15"/>
        </w:rPr>
        <w:t xml:space="preserve"> </w:t>
      </w:r>
      <w:r w:rsidRPr="00BC243C">
        <w:rPr>
          <w:rFonts w:cs="Arial"/>
          <w:sz w:val="15"/>
          <w:szCs w:val="15"/>
        </w:rPr>
        <w:t xml:space="preserve">Many young people with disability do not enter the labour force over the first seven post-school years and are more likely to experience long-term unemployment than those without a disability. See: Australian Human Rights Commission (2016) </w:t>
      </w:r>
      <w:hyperlink r:id="rId227" w:history="1">
        <w:r w:rsidRPr="00BC243C">
          <w:rPr>
            <w:rStyle w:val="Hyperlink"/>
            <w:rFonts w:cs="Arial"/>
            <w:sz w:val="15"/>
            <w:szCs w:val="15"/>
          </w:rPr>
          <w:t>Willing to Work: National Inquiry into Employment Discrimination Against Older Australians and Australians with Disability</w:t>
        </w:r>
      </w:hyperlink>
      <w:r w:rsidRPr="00BC243C">
        <w:rPr>
          <w:rFonts w:cs="Arial"/>
          <w:sz w:val="15"/>
          <w:szCs w:val="15"/>
        </w:rPr>
        <w:t>, AHRC, Sydney.</w:t>
      </w:r>
    </w:p>
    <w:p w14:paraId="36F44AEE" w14:textId="77777777" w:rsidR="00ED6032" w:rsidRPr="00BC243C" w:rsidRDefault="00ED6032" w:rsidP="000861A1">
      <w:pPr>
        <w:pStyle w:val="EndnoteText"/>
        <w:rPr>
          <w:rFonts w:cs="Arial"/>
          <w:sz w:val="15"/>
          <w:szCs w:val="15"/>
        </w:rPr>
      </w:pPr>
    </w:p>
  </w:endnote>
  <w:endnote w:id="229">
    <w:p w14:paraId="54EB5CEF"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28"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645919CF" w14:textId="77777777" w:rsidR="00ED6032" w:rsidRPr="00BC243C" w:rsidRDefault="00ED6032" w:rsidP="000861A1">
      <w:pPr>
        <w:pStyle w:val="EndnoteText"/>
        <w:rPr>
          <w:rFonts w:cs="Arial"/>
          <w:sz w:val="15"/>
          <w:szCs w:val="15"/>
        </w:rPr>
      </w:pPr>
    </w:p>
  </w:endnote>
  <w:endnote w:id="230">
    <w:p w14:paraId="494003FF"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29"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37E639C2" w14:textId="77777777" w:rsidR="00ED6032" w:rsidRPr="00BC243C" w:rsidRDefault="00ED6032" w:rsidP="000861A1">
      <w:pPr>
        <w:pStyle w:val="EndnoteText"/>
        <w:rPr>
          <w:rFonts w:cs="Arial"/>
          <w:sz w:val="15"/>
          <w:szCs w:val="15"/>
        </w:rPr>
      </w:pPr>
    </w:p>
  </w:endnote>
  <w:endnote w:id="231">
    <w:p w14:paraId="1642A571"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p>
    <w:p w14:paraId="15D18AFD" w14:textId="77777777" w:rsidR="00ED6032" w:rsidRPr="00BC243C" w:rsidRDefault="00ED6032" w:rsidP="000861A1">
      <w:pPr>
        <w:pStyle w:val="EndnoteText"/>
        <w:rPr>
          <w:rFonts w:cs="Arial"/>
          <w:sz w:val="15"/>
          <w:szCs w:val="15"/>
        </w:rPr>
      </w:pPr>
    </w:p>
  </w:endnote>
  <w:endnote w:id="232">
    <w:p w14:paraId="22CDC276"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Human Rights Commission (2016) </w:t>
      </w:r>
      <w:hyperlink r:id="rId230" w:history="1">
        <w:r w:rsidRPr="00BC243C">
          <w:rPr>
            <w:rStyle w:val="Hyperlink"/>
            <w:rFonts w:cs="Arial"/>
            <w:sz w:val="15"/>
            <w:szCs w:val="15"/>
          </w:rPr>
          <w:t>Willing to Work: National Inquiry into Employment Discrimination Against Older Australians and Australians with Disability</w:t>
        </w:r>
      </w:hyperlink>
      <w:r w:rsidRPr="00BC243C">
        <w:rPr>
          <w:rFonts w:cs="Arial"/>
          <w:sz w:val="15"/>
          <w:szCs w:val="15"/>
        </w:rPr>
        <w:t>, AHRC, Sydney.</w:t>
      </w:r>
    </w:p>
    <w:p w14:paraId="4AA9E556" w14:textId="77777777" w:rsidR="00ED6032" w:rsidRPr="00BC243C" w:rsidRDefault="00ED6032" w:rsidP="000A2B47">
      <w:pPr>
        <w:pStyle w:val="EndnoteText"/>
        <w:rPr>
          <w:rFonts w:cs="Arial"/>
          <w:sz w:val="15"/>
          <w:szCs w:val="15"/>
        </w:rPr>
      </w:pPr>
    </w:p>
  </w:endnote>
  <w:endnote w:id="233">
    <w:p w14:paraId="72CFDE1E"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231" w:history="1">
        <w:r w:rsidRPr="00BC243C">
          <w:rPr>
            <w:rStyle w:val="Hyperlink"/>
            <w:rFonts w:cs="Arial"/>
            <w:sz w:val="15"/>
            <w:szCs w:val="15"/>
          </w:rPr>
          <w:t>Disability Employment Services</w:t>
        </w:r>
      </w:hyperlink>
      <w:r w:rsidRPr="00BC243C">
        <w:rPr>
          <w:rFonts w:cs="Arial"/>
          <w:sz w:val="15"/>
          <w:szCs w:val="15"/>
        </w:rPr>
        <w:t>. Department of Social Services.</w:t>
      </w:r>
    </w:p>
    <w:p w14:paraId="2B8928D9" w14:textId="77777777" w:rsidR="00ED6032" w:rsidRPr="00BC243C" w:rsidRDefault="00ED6032" w:rsidP="000861A1">
      <w:pPr>
        <w:pStyle w:val="EndnoteText"/>
        <w:rPr>
          <w:rFonts w:cs="Arial"/>
          <w:sz w:val="15"/>
          <w:szCs w:val="15"/>
        </w:rPr>
      </w:pPr>
    </w:p>
  </w:endnote>
  <w:endnote w:id="234">
    <w:p w14:paraId="47F0E1BA" w14:textId="77777777" w:rsidR="00ED6032" w:rsidRPr="00BC243C" w:rsidRDefault="00ED6032" w:rsidP="000861A1">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Disabled People’s Organisations Australia (DPOA) </w:t>
      </w:r>
      <w:hyperlink r:id="rId232" w:history="1">
        <w:r w:rsidRPr="00BC243C">
          <w:rPr>
            <w:rStyle w:val="Hyperlink"/>
            <w:rFonts w:cs="Arial"/>
            <w:sz w:val="15"/>
            <w:szCs w:val="15"/>
          </w:rPr>
          <w:t>Factsheet: Employment of Persons with Disability</w:t>
        </w:r>
      </w:hyperlink>
      <w:r w:rsidRPr="00BC243C">
        <w:rPr>
          <w:rFonts w:cs="Arial"/>
          <w:sz w:val="15"/>
          <w:szCs w:val="15"/>
        </w:rPr>
        <w:t xml:space="preserve">. DPOA, Sydney. </w:t>
      </w:r>
    </w:p>
    <w:p w14:paraId="7F106EB0" w14:textId="77777777" w:rsidR="00ED6032" w:rsidRPr="00BC243C" w:rsidRDefault="00ED6032" w:rsidP="000861A1">
      <w:pPr>
        <w:pStyle w:val="EndnoteText"/>
        <w:rPr>
          <w:rFonts w:cs="Arial"/>
          <w:sz w:val="15"/>
          <w:szCs w:val="15"/>
        </w:rPr>
      </w:pPr>
    </w:p>
  </w:endnote>
  <w:endnote w:id="235">
    <w:p w14:paraId="34735923" w14:textId="77777777" w:rsidR="00ED6032" w:rsidRPr="00BC243C" w:rsidRDefault="00ED6032" w:rsidP="005D2C59">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Committee on Economic, Social and Cultural Rights has specifically addressed segregated employment of people with disability, and clarified that segregated employment and wage discrimination is in contravention of the Covenant on Economic, Social and Cultural Rights (ICESCR).</w:t>
      </w:r>
    </w:p>
    <w:p w14:paraId="482F6FA7" w14:textId="77777777" w:rsidR="00ED6032" w:rsidRPr="00BC243C" w:rsidRDefault="00ED6032" w:rsidP="005D2C59">
      <w:pPr>
        <w:pStyle w:val="EndnoteText"/>
        <w:rPr>
          <w:rFonts w:cs="Arial"/>
          <w:sz w:val="15"/>
          <w:szCs w:val="15"/>
        </w:rPr>
      </w:pPr>
    </w:p>
  </w:endnote>
  <w:endnote w:id="236">
    <w:p w14:paraId="5EDB2EA3" w14:textId="77777777" w:rsidR="00ED6032" w:rsidRPr="00BC243C" w:rsidRDefault="00ED6032" w:rsidP="000861A1">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scheme was established by the Australian Government following the Federal Court finding in December 2012 that the BSWAT indirectly discriminated against two Australian Disability Enterprises (ADEs) employees with an intellectual disability. See: The </w:t>
      </w:r>
      <w:hyperlink r:id="rId233" w:history="1">
        <w:r w:rsidRPr="00BC243C">
          <w:rPr>
            <w:rStyle w:val="Hyperlink"/>
            <w:rFonts w:cs="Arial"/>
            <w:sz w:val="15"/>
            <w:szCs w:val="15"/>
          </w:rPr>
          <w:t>Business Services Wage Assessment Tool (BSWAT) Payment Scheme</w:t>
        </w:r>
      </w:hyperlink>
      <w:r w:rsidRPr="00BC243C">
        <w:rPr>
          <w:rFonts w:cs="Arial"/>
          <w:color w:val="000000" w:themeColor="text1"/>
          <w:sz w:val="15"/>
          <w:szCs w:val="15"/>
        </w:rPr>
        <w:t xml:space="preserve">. </w:t>
      </w:r>
    </w:p>
    <w:p w14:paraId="1998FC4F" w14:textId="77777777" w:rsidR="00ED6032" w:rsidRPr="00BC243C" w:rsidRDefault="00ED6032" w:rsidP="000861A1">
      <w:pPr>
        <w:pStyle w:val="EndnoteText"/>
        <w:rPr>
          <w:rFonts w:cs="Arial"/>
          <w:color w:val="000000" w:themeColor="text1"/>
          <w:sz w:val="15"/>
          <w:szCs w:val="15"/>
          <w:lang w:val="en-US"/>
        </w:rPr>
      </w:pPr>
    </w:p>
  </w:endnote>
  <w:endnote w:id="237">
    <w:p w14:paraId="1D14150E" w14:textId="77777777" w:rsidR="00ED6032" w:rsidRPr="00BC243C" w:rsidRDefault="00ED6032" w:rsidP="000861A1">
      <w:pPr>
        <w:pStyle w:val="EndnoteText"/>
        <w:rPr>
          <w:rFonts w:cs="Arial"/>
          <w:color w:val="000000" w:themeColor="text1"/>
          <w:sz w:val="15"/>
          <w:szCs w:val="15"/>
          <w:u w:val="single"/>
        </w:rPr>
      </w:pPr>
      <w:r w:rsidRPr="00BC243C">
        <w:rPr>
          <w:rStyle w:val="EndnoteReference"/>
          <w:rFonts w:cs="Arial"/>
          <w:sz w:val="15"/>
          <w:szCs w:val="15"/>
        </w:rPr>
        <w:endnoteRef/>
      </w:r>
      <w:r w:rsidRPr="00BC243C">
        <w:rPr>
          <w:rFonts w:cs="Arial"/>
          <w:sz w:val="15"/>
          <w:szCs w:val="15"/>
        </w:rPr>
        <w:t xml:space="preserve"> Who met a range of criteria and whose wages were assessed and paid using the BSWAT between 2004 and 2014. See: </w:t>
      </w:r>
      <w:r w:rsidRPr="00BC243C">
        <w:rPr>
          <w:rFonts w:cs="Arial"/>
          <w:color w:val="000000" w:themeColor="text1"/>
          <w:sz w:val="15"/>
          <w:szCs w:val="15"/>
        </w:rPr>
        <w:t xml:space="preserve">The </w:t>
      </w:r>
      <w:hyperlink r:id="rId234" w:history="1">
        <w:r w:rsidRPr="00BC243C">
          <w:rPr>
            <w:rStyle w:val="Hyperlink"/>
            <w:rFonts w:cs="Arial"/>
            <w:sz w:val="15"/>
            <w:szCs w:val="15"/>
          </w:rPr>
          <w:t>Business Services Wage Assessment Tool (BSWAT) Payment Scheme</w:t>
        </w:r>
      </w:hyperlink>
      <w:r w:rsidRPr="00BC243C">
        <w:rPr>
          <w:rFonts w:cs="Arial"/>
          <w:color w:val="000000" w:themeColor="text1"/>
          <w:sz w:val="15"/>
          <w:szCs w:val="15"/>
        </w:rPr>
        <w:t xml:space="preserve">. </w:t>
      </w:r>
    </w:p>
    <w:p w14:paraId="26786FF6" w14:textId="77777777" w:rsidR="00ED6032" w:rsidRPr="00BC243C" w:rsidRDefault="00ED6032" w:rsidP="000861A1">
      <w:pPr>
        <w:pStyle w:val="EndnoteText"/>
        <w:rPr>
          <w:rFonts w:cs="Arial"/>
          <w:sz w:val="15"/>
          <w:szCs w:val="15"/>
        </w:rPr>
      </w:pPr>
    </w:p>
  </w:endnote>
  <w:endnote w:id="238">
    <w:p w14:paraId="756BFAD8"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235" w:history="1">
        <w:r w:rsidRPr="00BC243C">
          <w:rPr>
            <w:rStyle w:val="Hyperlink"/>
            <w:rFonts w:cs="Arial"/>
            <w:sz w:val="15"/>
            <w:szCs w:val="15"/>
          </w:rPr>
          <w:t>Supported Wage System</w:t>
        </w:r>
      </w:hyperlink>
      <w:r w:rsidRPr="00BC243C">
        <w:rPr>
          <w:rFonts w:cs="Arial"/>
          <w:sz w:val="15"/>
          <w:szCs w:val="15"/>
        </w:rPr>
        <w:t xml:space="preserve"> is a process that allows employers to pay a productivity-based wage for people with disability that matches an independently assessed productivity rate.</w:t>
      </w:r>
    </w:p>
    <w:p w14:paraId="4A831F70" w14:textId="77777777" w:rsidR="00ED6032" w:rsidRPr="00BC243C" w:rsidRDefault="00ED6032" w:rsidP="000A2B47">
      <w:pPr>
        <w:pStyle w:val="EndnoteText"/>
        <w:rPr>
          <w:rFonts w:cs="Arial"/>
          <w:sz w:val="15"/>
          <w:szCs w:val="15"/>
        </w:rPr>
      </w:pPr>
    </w:p>
  </w:endnote>
  <w:endnote w:id="239">
    <w:p w14:paraId="2359E5FA" w14:textId="77777777" w:rsidR="00ED6032" w:rsidRPr="00BC243C" w:rsidRDefault="00ED6032" w:rsidP="00DF2310">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(July 2018) National Disability Agreement Review, </w:t>
      </w:r>
      <w:hyperlink r:id="rId236" w:history="1">
        <w:r w:rsidRPr="00BC243C">
          <w:rPr>
            <w:rStyle w:val="Hyperlink"/>
            <w:rFonts w:cs="Arial"/>
            <w:sz w:val="15"/>
            <w:szCs w:val="15"/>
          </w:rPr>
          <w:t>Issues Paper</w:t>
        </w:r>
      </w:hyperlink>
      <w:r w:rsidRPr="00BC243C">
        <w:rPr>
          <w:rFonts w:cs="Arial"/>
          <w:sz w:val="15"/>
          <w:szCs w:val="15"/>
        </w:rPr>
        <w:t xml:space="preserve">. </w:t>
      </w:r>
    </w:p>
    <w:p w14:paraId="4AD87CF0" w14:textId="77777777" w:rsidR="00ED6032" w:rsidRPr="00BC243C" w:rsidRDefault="00ED6032" w:rsidP="00714A13">
      <w:pPr>
        <w:pStyle w:val="EndnoteText"/>
        <w:rPr>
          <w:rFonts w:cs="Arial"/>
          <w:sz w:val="15"/>
          <w:szCs w:val="15"/>
        </w:rPr>
      </w:pPr>
    </w:p>
  </w:endnote>
  <w:endnote w:id="240">
    <w:p w14:paraId="6E3DEA36" w14:textId="77777777" w:rsidR="00ED6032" w:rsidRPr="00BC243C" w:rsidRDefault="00ED6032" w:rsidP="00C97F4E">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Working-age women with disability who are in the labour force have lower incomes from employment; are more concentrated than other women and men in precarious, informal, subsistence and vulnerable employment, and are much more likely to be in lower paid jobs than men with disability. See: Women with Disabilities Australia (WWDA), (2014) </w:t>
      </w:r>
      <w:hyperlink r:id="rId237" w:history="1">
        <w:r w:rsidRPr="00BC243C">
          <w:rPr>
            <w:rStyle w:val="Hyperlink"/>
            <w:rFonts w:cs="Arial"/>
            <w:sz w:val="15"/>
            <w:szCs w:val="15"/>
          </w:rPr>
          <w:t>‘Gender Blind, Gender Neutral’: The effectiveness of the National Disability Strategy in improving the lives of women and girls with disabilities</w:t>
        </w:r>
      </w:hyperlink>
      <w:r w:rsidRPr="00BC243C">
        <w:rPr>
          <w:rFonts w:cs="Arial"/>
          <w:sz w:val="15"/>
          <w:szCs w:val="15"/>
        </w:rPr>
        <w:t>. WWDA, Hobart, Tasmania, ISBN: 978-0-9585268-2-1.</w:t>
      </w:r>
    </w:p>
    <w:p w14:paraId="584F1074" w14:textId="77777777" w:rsidR="00ED6032" w:rsidRPr="00BC243C" w:rsidRDefault="00ED6032" w:rsidP="00C97F4E">
      <w:pPr>
        <w:pStyle w:val="EndnoteText"/>
        <w:rPr>
          <w:rFonts w:cs="Arial"/>
          <w:sz w:val="15"/>
          <w:szCs w:val="15"/>
        </w:rPr>
      </w:pPr>
    </w:p>
  </w:endnote>
  <w:endnote w:id="241">
    <w:p w14:paraId="6C370F46" w14:textId="77777777" w:rsidR="00ED6032" w:rsidRPr="00BC243C" w:rsidRDefault="00ED6032" w:rsidP="000A2B47">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Department of Social Services (DSS) </w:t>
      </w:r>
      <w:hyperlink r:id="rId238" w:history="1">
        <w:r w:rsidRPr="00BC243C">
          <w:rPr>
            <w:rStyle w:val="Hyperlink"/>
            <w:rFonts w:cs="Arial"/>
            <w:sz w:val="15"/>
            <w:szCs w:val="15"/>
          </w:rPr>
          <w:t>National Disability Strategy, Second Implementation Plan: Driving Action 2015–2018</w:t>
        </w:r>
      </w:hyperlink>
      <w:r w:rsidRPr="00BC243C">
        <w:rPr>
          <w:rFonts w:cs="Arial"/>
          <w:color w:val="000000" w:themeColor="text1"/>
          <w:sz w:val="15"/>
          <w:szCs w:val="15"/>
        </w:rPr>
        <w:t>.</w:t>
      </w:r>
    </w:p>
    <w:p w14:paraId="1751E82B" w14:textId="77777777" w:rsidR="00ED6032" w:rsidRPr="00BC243C" w:rsidRDefault="00ED6032" w:rsidP="000A2B47">
      <w:pPr>
        <w:pStyle w:val="EndnoteText"/>
        <w:rPr>
          <w:rFonts w:cs="Arial"/>
          <w:sz w:val="15"/>
          <w:szCs w:val="15"/>
        </w:rPr>
      </w:pPr>
    </w:p>
  </w:endnote>
  <w:endnote w:id="242">
    <w:p w14:paraId="3C44774A" w14:textId="77777777" w:rsidR="00ED6032" w:rsidRPr="00BC243C" w:rsidRDefault="00ED6032" w:rsidP="00185308">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More than double the OECD average of 22%. </w:t>
      </w:r>
      <w:r w:rsidRPr="00BC243C">
        <w:rPr>
          <w:rFonts w:cs="Arial"/>
          <w:color w:val="000000" w:themeColor="text1"/>
          <w:sz w:val="15"/>
          <w:szCs w:val="15"/>
          <w:lang w:val="en-US"/>
        </w:rPr>
        <w:t xml:space="preserve">See for eg: Price Waterhouse Coopers (PWC) (2011) </w:t>
      </w:r>
      <w:hyperlink r:id="rId239" w:history="1">
        <w:r w:rsidRPr="00BC243C">
          <w:rPr>
            <w:rStyle w:val="Hyperlink"/>
            <w:rFonts w:cs="Arial"/>
            <w:sz w:val="15"/>
            <w:szCs w:val="15"/>
            <w:lang w:val="en-US"/>
          </w:rPr>
          <w:t>Disability expectations: Investing in a better life, a stronger Australia</w:t>
        </w:r>
      </w:hyperlink>
      <w:r w:rsidRPr="00BC243C">
        <w:rPr>
          <w:rFonts w:cs="Arial"/>
          <w:color w:val="000000" w:themeColor="text1"/>
          <w:sz w:val="15"/>
          <w:szCs w:val="15"/>
          <w:lang w:val="en-US"/>
        </w:rPr>
        <w:t>.</w:t>
      </w:r>
    </w:p>
    <w:p w14:paraId="29A1182B" w14:textId="77777777" w:rsidR="00ED6032" w:rsidRPr="00BC243C" w:rsidRDefault="00ED6032" w:rsidP="00185308">
      <w:pPr>
        <w:pStyle w:val="EndnoteText"/>
        <w:rPr>
          <w:rFonts w:cs="Arial"/>
          <w:color w:val="000000" w:themeColor="text1"/>
          <w:sz w:val="15"/>
          <w:szCs w:val="15"/>
          <w:lang w:val="en-US"/>
        </w:rPr>
      </w:pPr>
    </w:p>
  </w:endnote>
  <w:endnote w:id="243">
    <w:p w14:paraId="2428EBA3"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0"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0E480AA" w14:textId="77777777" w:rsidR="00ED6032" w:rsidRPr="00BC243C" w:rsidRDefault="00ED6032" w:rsidP="00714A13">
      <w:pPr>
        <w:pStyle w:val="EndnoteText"/>
        <w:rPr>
          <w:rFonts w:cs="Arial"/>
          <w:sz w:val="15"/>
          <w:szCs w:val="15"/>
        </w:rPr>
      </w:pPr>
    </w:p>
  </w:endnote>
  <w:endnote w:id="244">
    <w:p w14:paraId="6928D94A"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National CRPD Survey (2019) Findings</w:t>
      </w:r>
      <w:r>
        <w:rPr>
          <w:rFonts w:cs="Arial"/>
          <w:sz w:val="15"/>
          <w:szCs w:val="15"/>
        </w:rPr>
        <w:t>.</w:t>
      </w:r>
    </w:p>
    <w:p w14:paraId="5F24DC6C" w14:textId="77777777" w:rsidR="00ED6032" w:rsidRPr="00BC243C" w:rsidRDefault="00ED6032" w:rsidP="00714A13">
      <w:pPr>
        <w:pStyle w:val="EndnoteText"/>
        <w:rPr>
          <w:rFonts w:cs="Arial"/>
          <w:sz w:val="15"/>
          <w:szCs w:val="15"/>
        </w:rPr>
      </w:pPr>
    </w:p>
  </w:endnote>
  <w:endnote w:id="245">
    <w:p w14:paraId="242914B2"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1"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70BB4FF" w14:textId="77777777" w:rsidR="00ED6032" w:rsidRPr="00BC243C" w:rsidRDefault="00ED6032" w:rsidP="00714A13">
      <w:pPr>
        <w:pStyle w:val="EndnoteText"/>
        <w:rPr>
          <w:rFonts w:cs="Arial"/>
          <w:sz w:val="15"/>
          <w:szCs w:val="15"/>
        </w:rPr>
      </w:pPr>
    </w:p>
  </w:endnote>
  <w:endnote w:id="246">
    <w:p w14:paraId="772B8DA6"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42"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CE6128A" w14:textId="77777777" w:rsidR="00ED6032" w:rsidRPr="00BC243C" w:rsidRDefault="00ED6032" w:rsidP="00714A13">
      <w:pPr>
        <w:pStyle w:val="EndnoteText"/>
        <w:rPr>
          <w:rFonts w:cs="Arial"/>
          <w:sz w:val="15"/>
          <w:szCs w:val="15"/>
        </w:rPr>
      </w:pPr>
    </w:p>
  </w:endnote>
  <w:endnote w:id="247">
    <w:p w14:paraId="01620E14"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(2016) National Disability Strategy 2010-2020: Progress Report to COAG.</w:t>
      </w:r>
    </w:p>
    <w:p w14:paraId="29C2D5DB" w14:textId="77777777" w:rsidR="00ED6032" w:rsidRPr="00BC243C" w:rsidRDefault="00ED6032" w:rsidP="00714A13">
      <w:pPr>
        <w:pStyle w:val="EndnoteText"/>
        <w:rPr>
          <w:rFonts w:cs="Arial"/>
          <w:sz w:val="15"/>
          <w:szCs w:val="15"/>
        </w:rPr>
      </w:pPr>
    </w:p>
  </w:endnote>
  <w:endnote w:id="248">
    <w:p w14:paraId="3292FC11" w14:textId="77777777" w:rsidR="00ED6032" w:rsidRPr="00BC243C" w:rsidRDefault="00ED6032" w:rsidP="00367875">
      <w:pPr>
        <w:pStyle w:val="EndnoteText"/>
        <w:rPr>
          <w:rStyle w:val="Hyperlink"/>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Disability Support Pension (DSP) provides financial support to working age Australians who are permanently blind or have a permanent physical, intellectual or psychiatric impairment that prevents or limits their capacity to work. See: Australian National Audit Office (2016) </w:t>
      </w:r>
      <w:hyperlink r:id="rId243" w:history="1">
        <w:r w:rsidRPr="00BC243C">
          <w:rPr>
            <w:rStyle w:val="Hyperlink"/>
            <w:rFonts w:cs="Arial"/>
            <w:sz w:val="15"/>
            <w:szCs w:val="15"/>
          </w:rPr>
          <w:t>Qualifying for the Disability Support Pension</w:t>
        </w:r>
      </w:hyperlink>
      <w:r w:rsidRPr="00BC243C">
        <w:rPr>
          <w:rFonts w:cs="Arial"/>
          <w:color w:val="000000" w:themeColor="text1"/>
          <w:sz w:val="15"/>
          <w:szCs w:val="15"/>
        </w:rPr>
        <w:t xml:space="preserve">. The Disability Support Pension (DSP) is inadequate to support people with disability and consequently leads to a lower standard of living, poverty, and the inability to realise other fundamental human rights. </w:t>
      </w:r>
      <w:r w:rsidRPr="00BC243C">
        <w:rPr>
          <w:rFonts w:cs="Arial"/>
          <w:color w:val="000000" w:themeColor="text1"/>
          <w:sz w:val="15"/>
          <w:szCs w:val="15"/>
          <w:lang w:val="en-US"/>
        </w:rPr>
        <w:t xml:space="preserve">Changes to the DSP eligibility since 2013 have already left many people with disability struggling to survive on the Newstart or Youth Allowance, payments that are below the poverty line and in no way accounts for the additional costs associated with disability. </w:t>
      </w:r>
      <w:r w:rsidRPr="00BC243C">
        <w:rPr>
          <w:rFonts w:cs="Arial"/>
          <w:color w:val="000000" w:themeColor="text1"/>
          <w:sz w:val="15"/>
          <w:szCs w:val="15"/>
        </w:rPr>
        <w:t xml:space="preserve">Income support pensions have fallen significantly relative to average and minimum wages over the last two decades. See: </w:t>
      </w:r>
      <w:r w:rsidRPr="00BC243C">
        <w:rPr>
          <w:rFonts w:cs="Arial"/>
          <w:sz w:val="15"/>
          <w:szCs w:val="15"/>
        </w:rPr>
        <w:t xml:space="preserve">Disabled People’s Organisations Australia (DPOA)(2016) </w:t>
      </w:r>
      <w:hyperlink r:id="rId244" w:history="1">
        <w:r w:rsidRPr="00BC243C">
          <w:rPr>
            <w:rStyle w:val="Hyperlink"/>
            <w:rFonts w:cs="Arial"/>
            <w:sz w:val="15"/>
            <w:szCs w:val="15"/>
          </w:rPr>
          <w:t>Election Platform 2016: Building a Disability Inclusive Australia</w:t>
        </w:r>
      </w:hyperlink>
      <w:r w:rsidRPr="00BC243C">
        <w:rPr>
          <w:rFonts w:cs="Arial"/>
          <w:sz w:val="15"/>
          <w:szCs w:val="15"/>
        </w:rPr>
        <w:t xml:space="preserve">. See also: </w:t>
      </w:r>
      <w:r w:rsidRPr="00BC243C">
        <w:rPr>
          <w:rFonts w:cs="Arial"/>
          <w:color w:val="000000" w:themeColor="text1"/>
          <w:sz w:val="15"/>
          <w:szCs w:val="15"/>
        </w:rPr>
        <w:t xml:space="preserve">Australian NGO Coalition Submission (2017) </w:t>
      </w:r>
      <w:hyperlink r:id="rId245" w:history="1">
        <w:r w:rsidRPr="00BC243C">
          <w:rPr>
            <w:rStyle w:val="Hyperlink"/>
            <w:rFonts w:cs="Arial"/>
            <w:sz w:val="15"/>
            <w:szCs w:val="15"/>
          </w:rPr>
          <w:t>Review of Australia Fifth Periodic Report under the International Covenant on Economic, Social and Cultural Rights</w:t>
        </w:r>
      </w:hyperlink>
      <w:r w:rsidRPr="00BC243C">
        <w:rPr>
          <w:rFonts w:cs="Arial"/>
          <w:color w:val="000000" w:themeColor="text1"/>
          <w:sz w:val="15"/>
          <w:szCs w:val="15"/>
        </w:rPr>
        <w:t xml:space="preserve">. </w:t>
      </w:r>
    </w:p>
    <w:p w14:paraId="4BDCDE6C" w14:textId="77777777" w:rsidR="00ED6032" w:rsidRPr="00BC243C" w:rsidRDefault="00ED6032" w:rsidP="00367875">
      <w:pPr>
        <w:pStyle w:val="EndnoteText"/>
        <w:rPr>
          <w:rFonts w:cs="Arial"/>
          <w:color w:val="000000" w:themeColor="text1"/>
          <w:sz w:val="15"/>
          <w:szCs w:val="15"/>
          <w:u w:val="single"/>
        </w:rPr>
      </w:pPr>
    </w:p>
  </w:endnote>
  <w:endnote w:id="249">
    <w:p w14:paraId="734DA6F1"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sz w:val="15"/>
          <w:szCs w:val="15"/>
        </w:rPr>
        <w:endnoteRef/>
      </w:r>
      <w:r w:rsidRPr="00BC243C">
        <w:rPr>
          <w:rFonts w:cs="Arial"/>
          <w:sz w:val="15"/>
          <w:szCs w:val="15"/>
        </w:rPr>
        <w:t xml:space="preserve"> </w:t>
      </w:r>
      <w:r w:rsidRPr="00BC243C">
        <w:rPr>
          <w:rFonts w:cs="Arial"/>
          <w:color w:val="000000" w:themeColor="text1"/>
          <w:sz w:val="15"/>
          <w:szCs w:val="15"/>
        </w:rPr>
        <w:t xml:space="preserve">See: Australian National Audit Office (2016) </w:t>
      </w:r>
      <w:hyperlink r:id="rId246" w:history="1">
        <w:r w:rsidRPr="00BC243C">
          <w:rPr>
            <w:rStyle w:val="Hyperlink"/>
            <w:rFonts w:cs="Arial"/>
            <w:sz w:val="15"/>
            <w:szCs w:val="15"/>
          </w:rPr>
          <w:t>Qualifying for the Disability Support Pension</w:t>
        </w:r>
      </w:hyperlink>
      <w:r w:rsidRPr="00BC243C">
        <w:rPr>
          <w:rFonts w:cs="Arial"/>
          <w:color w:val="000000" w:themeColor="text1"/>
          <w:sz w:val="15"/>
          <w:szCs w:val="15"/>
        </w:rPr>
        <w:t>.</w:t>
      </w:r>
    </w:p>
    <w:p w14:paraId="050A5BA6" w14:textId="77777777" w:rsidR="00ED6032" w:rsidRPr="0067574B" w:rsidRDefault="00ED6032" w:rsidP="00714A13">
      <w:pPr>
        <w:pStyle w:val="EndnoteText"/>
        <w:rPr>
          <w:rFonts w:cs="Arial"/>
          <w:sz w:val="15"/>
          <w:szCs w:val="15"/>
        </w:rPr>
      </w:pPr>
    </w:p>
  </w:endnote>
  <w:endnote w:id="250">
    <w:p w14:paraId="096CB5EC" w14:textId="421442E6" w:rsidR="00ED6032" w:rsidRPr="0067574B" w:rsidRDefault="00ED6032" w:rsidP="00714A13">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Disability Rights Now (2012) </w:t>
      </w:r>
      <w:hyperlink r:id="rId247" w:history="1">
        <w:r w:rsidRPr="0067574B">
          <w:rPr>
            <w:rStyle w:val="Hyperlink"/>
            <w:rFonts w:cs="Arial"/>
            <w:sz w:val="15"/>
            <w:szCs w:val="15"/>
          </w:rPr>
          <w:t>CRPD Civil Society Report on Australia</w:t>
        </w:r>
      </w:hyperlink>
      <w:r w:rsidRPr="0067574B">
        <w:rPr>
          <w:rFonts w:cs="Arial"/>
          <w:sz w:val="15"/>
          <w:szCs w:val="15"/>
        </w:rPr>
        <w:t>.</w:t>
      </w:r>
    </w:p>
  </w:endnote>
  <w:endnote w:id="251">
    <w:p w14:paraId="4EC1CDAC" w14:textId="1E574AF2" w:rsidR="00ED6032" w:rsidRPr="0067574B" w:rsidRDefault="00ED6032">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National Social Security Rights Network (Jan 02, 2017),  </w:t>
      </w:r>
      <w:hyperlink r:id="rId248" w:history="1">
        <w:r w:rsidRPr="0067574B">
          <w:rPr>
            <w:rStyle w:val="Hyperlink"/>
            <w:rFonts w:cs="Arial"/>
            <w:sz w:val="15"/>
            <w:szCs w:val="15"/>
          </w:rPr>
          <w:t>1-in-4 on Newstart has a significant disability</w:t>
        </w:r>
      </w:hyperlink>
      <w:r w:rsidRPr="0067574B">
        <w:rPr>
          <w:rFonts w:cs="Arial"/>
          <w:sz w:val="15"/>
          <w:szCs w:val="15"/>
        </w:rPr>
        <w:t>.</w:t>
      </w:r>
    </w:p>
  </w:endnote>
  <w:endnote w:id="252">
    <w:p w14:paraId="10D49D4B" w14:textId="3EBCD4D5" w:rsidR="00ED6032" w:rsidRPr="0067574B" w:rsidRDefault="00ED6032" w:rsidP="00714A13">
      <w:pPr>
        <w:pStyle w:val="EndnoteText"/>
        <w:rPr>
          <w:rFonts w:cs="Arial"/>
          <w:sz w:val="15"/>
          <w:szCs w:val="15"/>
        </w:rPr>
      </w:pPr>
      <w:r w:rsidRPr="0067574B">
        <w:rPr>
          <w:rStyle w:val="EndnoteReference"/>
          <w:rFonts w:cs="Arial"/>
          <w:sz w:val="15"/>
          <w:szCs w:val="15"/>
        </w:rPr>
        <w:endnoteRef/>
      </w:r>
      <w:r w:rsidRPr="0067574B">
        <w:rPr>
          <w:rFonts w:cs="Arial"/>
          <w:sz w:val="15"/>
          <w:szCs w:val="15"/>
        </w:rPr>
        <w:t xml:space="preserve"> Henriques-Gomes, L. (10 Apr 2019) </w:t>
      </w:r>
      <w:hyperlink r:id="rId249" w:history="1">
        <w:r w:rsidRPr="0067574B">
          <w:rPr>
            <w:rStyle w:val="Hyperlink"/>
            <w:rFonts w:cs="Arial"/>
            <w:sz w:val="15"/>
            <w:szCs w:val="15"/>
          </w:rPr>
          <w:t>Record number of sick or disabled Newstart recipients as Coalition seeks savings</w:t>
        </w:r>
      </w:hyperlink>
      <w:r w:rsidRPr="0067574B">
        <w:rPr>
          <w:rFonts w:cs="Arial"/>
          <w:sz w:val="15"/>
          <w:szCs w:val="15"/>
        </w:rPr>
        <w:t>. The Guardian.</w:t>
      </w:r>
    </w:p>
  </w:endnote>
  <w:endnote w:id="253">
    <w:p w14:paraId="5463E815" w14:textId="15E2F424"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Naujokas, N. (7 May 2019) </w:t>
      </w:r>
      <w:hyperlink r:id="rId250" w:history="1">
        <w:r w:rsidRPr="00BC243C">
          <w:rPr>
            <w:rStyle w:val="Hyperlink"/>
            <w:rFonts w:cs="Arial"/>
            <w:sz w:val="15"/>
            <w:szCs w:val="15"/>
          </w:rPr>
          <w:t>Ask a policy expert: why is it so hard to get on the disability support pension?</w:t>
        </w:r>
      </w:hyperlink>
      <w:r w:rsidRPr="00BC243C">
        <w:rPr>
          <w:rFonts w:cs="Arial"/>
          <w:sz w:val="15"/>
          <w:szCs w:val="15"/>
        </w:rPr>
        <w:t xml:space="preserve"> The Guardian.    </w:t>
      </w:r>
    </w:p>
  </w:endnote>
  <w:endnote w:id="254">
    <w:p w14:paraId="6DC94985" w14:textId="6D3DBB5B"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The </w:t>
      </w:r>
      <w:hyperlink r:id="rId251" w:history="1">
        <w:r w:rsidRPr="00BC243C">
          <w:rPr>
            <w:rStyle w:val="Hyperlink"/>
            <w:rFonts w:cs="Arial"/>
            <w:sz w:val="15"/>
            <w:szCs w:val="15"/>
          </w:rPr>
          <w:t>Specialist Homelessness Services (SHS)</w:t>
        </w:r>
      </w:hyperlink>
      <w:r w:rsidRPr="00BC243C">
        <w:rPr>
          <w:rFonts w:cs="Arial"/>
          <w:sz w:val="15"/>
          <w:szCs w:val="15"/>
        </w:rPr>
        <w:t xml:space="preserve"> collection obtains information about people, adults and children, who seek assistance from specialist homelessness agencies.</w:t>
      </w:r>
    </w:p>
  </w:endnote>
  <w:endnote w:id="255">
    <w:p w14:paraId="5E1669A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2"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1CDF1823" w14:textId="77777777" w:rsidR="00ED6032" w:rsidRPr="00BC243C" w:rsidRDefault="00ED6032" w:rsidP="00714A13">
      <w:pPr>
        <w:pStyle w:val="EndnoteText"/>
        <w:rPr>
          <w:rFonts w:cs="Arial"/>
          <w:sz w:val="15"/>
          <w:szCs w:val="15"/>
        </w:rPr>
      </w:pPr>
    </w:p>
  </w:endnote>
  <w:endnote w:id="256">
    <w:p w14:paraId="35ADB79B" w14:textId="77777777" w:rsidR="00ED6032" w:rsidRPr="00BC243C" w:rsidRDefault="00ED6032" w:rsidP="00367875">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GB"/>
        </w:rPr>
        <w:t>See: Australia’s 2nd</w:t>
      </w:r>
      <w:r w:rsidRPr="00BC243C">
        <w:rPr>
          <w:rFonts w:cs="Arial"/>
          <w:color w:val="000000" w:themeColor="text1"/>
          <w:position w:val="5"/>
          <w:sz w:val="15"/>
          <w:szCs w:val="15"/>
          <w:lang w:val="en-GB"/>
        </w:rPr>
        <w:t xml:space="preserve"> </w:t>
      </w:r>
      <w:r w:rsidRPr="00BC243C">
        <w:rPr>
          <w:rFonts w:cs="Arial"/>
          <w:color w:val="000000" w:themeColor="text1"/>
          <w:sz w:val="15"/>
          <w:szCs w:val="15"/>
          <w:lang w:val="en-GB"/>
        </w:rPr>
        <w:t xml:space="preserve">Universal Periodic Review, </w:t>
      </w:r>
      <w:hyperlink r:id="rId253" w:history="1">
        <w:r w:rsidRPr="00BC243C">
          <w:rPr>
            <w:rStyle w:val="Hyperlink"/>
            <w:rFonts w:cs="Arial"/>
            <w:iCs/>
            <w:sz w:val="15"/>
            <w:szCs w:val="15"/>
            <w:lang w:val="en-GB"/>
          </w:rPr>
          <w:t>Joint NGO Submission on behalf of Australian NGO Coalition</w:t>
        </w:r>
      </w:hyperlink>
      <w:r w:rsidRPr="00BC243C">
        <w:rPr>
          <w:rFonts w:cs="Arial"/>
          <w:color w:val="000000" w:themeColor="text1"/>
          <w:sz w:val="15"/>
          <w:szCs w:val="15"/>
          <w:lang w:val="en-GB"/>
        </w:rPr>
        <w:t>, March 2015.</w:t>
      </w:r>
      <w:r w:rsidRPr="00BC243C">
        <w:rPr>
          <w:rFonts w:cs="Arial"/>
          <w:color w:val="000000" w:themeColor="text1"/>
          <w:sz w:val="15"/>
          <w:szCs w:val="15"/>
        </w:rPr>
        <w:t xml:space="preserve"> </w:t>
      </w:r>
    </w:p>
    <w:p w14:paraId="64697452" w14:textId="77777777" w:rsidR="00ED6032" w:rsidRPr="00BC243C" w:rsidRDefault="00ED6032" w:rsidP="00367875">
      <w:pPr>
        <w:pStyle w:val="EndnoteText"/>
        <w:rPr>
          <w:rFonts w:cs="Arial"/>
          <w:color w:val="000000" w:themeColor="text1"/>
          <w:sz w:val="15"/>
          <w:szCs w:val="15"/>
        </w:rPr>
      </w:pPr>
    </w:p>
  </w:endnote>
  <w:endnote w:id="257">
    <w:p w14:paraId="3CA064C7" w14:textId="77777777" w:rsidR="00ED6032" w:rsidRPr="00BC243C" w:rsidRDefault="00ED6032" w:rsidP="00AC327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54" w:history="1">
        <w:r w:rsidRPr="00BC243C">
          <w:rPr>
            <w:rStyle w:val="Hyperlink"/>
            <w:rFonts w:cs="Arial"/>
            <w:sz w:val="15"/>
            <w:szCs w:val="15"/>
          </w:rPr>
          <w:t>Report on Government Services 2019</w:t>
        </w:r>
      </w:hyperlink>
    </w:p>
    <w:p w14:paraId="7046EADA" w14:textId="77777777" w:rsidR="00ED6032" w:rsidRPr="00BC243C" w:rsidRDefault="00ED6032" w:rsidP="00714A13">
      <w:pPr>
        <w:pStyle w:val="EndnoteText"/>
        <w:rPr>
          <w:rFonts w:cs="Arial"/>
          <w:sz w:val="15"/>
          <w:szCs w:val="15"/>
        </w:rPr>
      </w:pPr>
    </w:p>
  </w:endnote>
  <w:endnote w:id="258">
    <w:p w14:paraId="6BAC8EC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5"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55ED48C5" w14:textId="77777777" w:rsidR="00ED6032" w:rsidRPr="00BC243C" w:rsidRDefault="00ED6032" w:rsidP="00714A13">
      <w:pPr>
        <w:pStyle w:val="EndnoteText"/>
        <w:rPr>
          <w:rFonts w:cs="Arial"/>
          <w:sz w:val="15"/>
          <w:szCs w:val="15"/>
        </w:rPr>
      </w:pPr>
    </w:p>
  </w:endnote>
  <w:endnote w:id="259">
    <w:p w14:paraId="0B0D9280"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Institute of Health and Welfare 2017. </w:t>
      </w:r>
      <w:hyperlink r:id="rId256" w:history="1">
        <w:r w:rsidRPr="00BC243C">
          <w:rPr>
            <w:rStyle w:val="Hyperlink"/>
            <w:rFonts w:cs="Arial"/>
            <w:sz w:val="15"/>
            <w:szCs w:val="15"/>
          </w:rPr>
          <w:t>Australia’s welfare 2017</w:t>
        </w:r>
      </w:hyperlink>
      <w:r w:rsidRPr="00BC243C">
        <w:rPr>
          <w:rFonts w:cs="Arial"/>
          <w:sz w:val="15"/>
          <w:szCs w:val="15"/>
        </w:rPr>
        <w:t>. Australia’s welfare series no. 13. AUS 214. Canberra: AIHW.</w:t>
      </w:r>
    </w:p>
    <w:p w14:paraId="22B9DF51" w14:textId="77777777" w:rsidR="00ED6032" w:rsidRPr="00BC243C" w:rsidRDefault="00ED6032" w:rsidP="00714A13">
      <w:pPr>
        <w:pStyle w:val="EndnoteText"/>
        <w:rPr>
          <w:rFonts w:cs="Arial"/>
          <w:sz w:val="15"/>
          <w:szCs w:val="15"/>
        </w:rPr>
      </w:pPr>
    </w:p>
  </w:endnote>
  <w:endnote w:id="260">
    <w:p w14:paraId="4FB8DD5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Productivity Commission, </w:t>
      </w:r>
      <w:hyperlink r:id="rId257" w:history="1">
        <w:r w:rsidRPr="00BC243C">
          <w:rPr>
            <w:rStyle w:val="Hyperlink"/>
            <w:rFonts w:cs="Arial"/>
            <w:sz w:val="15"/>
            <w:szCs w:val="15"/>
          </w:rPr>
          <w:t>Report on Government Services 2019</w:t>
        </w:r>
      </w:hyperlink>
      <w:r w:rsidRPr="00BC243C">
        <w:rPr>
          <w:rStyle w:val="Hyperlink"/>
          <w:rFonts w:cs="Arial"/>
          <w:sz w:val="15"/>
          <w:szCs w:val="15"/>
        </w:rPr>
        <w:t>;</w:t>
      </w:r>
      <w:r w:rsidRPr="00BC243C">
        <w:rPr>
          <w:rFonts w:cs="Arial"/>
          <w:sz w:val="15"/>
          <w:szCs w:val="15"/>
        </w:rPr>
        <w:t xml:space="preserve"> National CRPD Survey (2019) Findings.</w:t>
      </w:r>
    </w:p>
    <w:p w14:paraId="02107EA5" w14:textId="77777777" w:rsidR="00ED6032" w:rsidRPr="00BC243C" w:rsidRDefault="00ED6032" w:rsidP="00714A13">
      <w:pPr>
        <w:pStyle w:val="EndnoteText"/>
        <w:rPr>
          <w:rFonts w:cs="Arial"/>
          <w:sz w:val="15"/>
          <w:szCs w:val="15"/>
        </w:rPr>
      </w:pPr>
    </w:p>
  </w:endnote>
  <w:endnote w:id="261">
    <w:p w14:paraId="4DD73537" w14:textId="77777777" w:rsidR="00ED6032" w:rsidRPr="00BC243C" w:rsidRDefault="00ED6032" w:rsidP="00AC3274">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Disability Rights Now (2012) </w:t>
      </w:r>
      <w:hyperlink r:id="rId258" w:history="1">
        <w:r w:rsidRPr="00A227BA">
          <w:rPr>
            <w:rStyle w:val="Hyperlink"/>
            <w:rFonts w:cs="Arial"/>
            <w:sz w:val="15"/>
            <w:szCs w:val="15"/>
          </w:rPr>
          <w:t>CRPD Civil Society Report on Australia</w:t>
        </w:r>
      </w:hyperlink>
      <w:r w:rsidRPr="00BC243C">
        <w:rPr>
          <w:rFonts w:cs="Arial"/>
          <w:sz w:val="15"/>
          <w:szCs w:val="15"/>
        </w:rPr>
        <w:t>.</w:t>
      </w:r>
    </w:p>
    <w:p w14:paraId="54215E71" w14:textId="77777777" w:rsidR="00ED6032" w:rsidRPr="0010402C" w:rsidRDefault="00ED6032" w:rsidP="00714A13">
      <w:pPr>
        <w:pStyle w:val="EndnoteText"/>
        <w:rPr>
          <w:rFonts w:cs="Arial"/>
          <w:sz w:val="15"/>
          <w:szCs w:val="15"/>
        </w:rPr>
      </w:pPr>
    </w:p>
  </w:endnote>
  <w:endnote w:id="262">
    <w:p w14:paraId="1F30EF44" w14:textId="77777777" w:rsidR="00ED6032" w:rsidRPr="0010402C" w:rsidRDefault="00ED6032" w:rsidP="0010402C">
      <w:pPr>
        <w:pStyle w:val="EndnoteText"/>
        <w:rPr>
          <w:rFonts w:cs="Arial"/>
          <w:sz w:val="15"/>
          <w:szCs w:val="15"/>
        </w:rPr>
      </w:pPr>
      <w:r w:rsidRPr="0010402C">
        <w:rPr>
          <w:rStyle w:val="EndnoteReference"/>
          <w:rFonts w:cs="Arial"/>
          <w:sz w:val="15"/>
          <w:szCs w:val="15"/>
        </w:rPr>
        <w:endnoteRef/>
      </w:r>
      <w:r w:rsidRPr="0010402C">
        <w:rPr>
          <w:rFonts w:cs="Arial"/>
          <w:sz w:val="15"/>
          <w:szCs w:val="15"/>
        </w:rPr>
        <w:t xml:space="preserve"> Disability Rights Now (2012) </w:t>
      </w:r>
      <w:hyperlink r:id="rId259" w:history="1">
        <w:r w:rsidRPr="0010402C">
          <w:rPr>
            <w:rStyle w:val="Hyperlink"/>
            <w:rFonts w:cs="Arial"/>
            <w:sz w:val="15"/>
            <w:szCs w:val="15"/>
          </w:rPr>
          <w:t>CRPD Civil Society Report on Australia</w:t>
        </w:r>
      </w:hyperlink>
      <w:r w:rsidRPr="0010402C">
        <w:rPr>
          <w:rFonts w:cs="Arial"/>
          <w:sz w:val="15"/>
          <w:szCs w:val="15"/>
        </w:rPr>
        <w:t>.</w:t>
      </w:r>
    </w:p>
    <w:p w14:paraId="3357D1DB" w14:textId="77777777" w:rsidR="00ED6032" w:rsidRPr="0010402C" w:rsidRDefault="00ED6032">
      <w:pPr>
        <w:pStyle w:val="EndnoteText"/>
        <w:rPr>
          <w:rFonts w:cs="Arial"/>
          <w:sz w:val="15"/>
          <w:szCs w:val="15"/>
        </w:rPr>
      </w:pPr>
    </w:p>
  </w:endnote>
  <w:endnote w:id="263">
    <w:p w14:paraId="4B1A8358"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As recommended in the CRPD/C/AUS/CO/1 [para.54] and also recommended in CEDAW/C/AUL/CO/5; CEDAW/C/AUS/CO/7; E/C.12/AUS/CO/4; CCPR/C/AUS/CO/5; CAT/C/AUS/Q/5.</w:t>
      </w:r>
    </w:p>
    <w:p w14:paraId="532D9711" w14:textId="77777777" w:rsidR="00ED6032" w:rsidRPr="00BC243C" w:rsidRDefault="00ED6032" w:rsidP="00714A13">
      <w:pPr>
        <w:pStyle w:val="EndnoteText"/>
        <w:rPr>
          <w:rFonts w:cs="Arial"/>
          <w:color w:val="000000" w:themeColor="text1"/>
          <w:sz w:val="15"/>
          <w:szCs w:val="15"/>
          <w:lang w:val="en-US"/>
        </w:rPr>
      </w:pPr>
    </w:p>
  </w:endnote>
  <w:endnote w:id="264">
    <w:p w14:paraId="170947B0"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As recommended in the CRPD/C/AUS/CO/1 [para.56]</w:t>
      </w:r>
    </w:p>
    <w:p w14:paraId="5A0FDC9D" w14:textId="77777777" w:rsidR="00ED6032" w:rsidRPr="00BC243C" w:rsidRDefault="00ED6032" w:rsidP="00714A13">
      <w:pPr>
        <w:pStyle w:val="EndnoteText"/>
        <w:rPr>
          <w:rFonts w:cs="Arial"/>
          <w:color w:val="000000" w:themeColor="text1"/>
          <w:sz w:val="15"/>
          <w:szCs w:val="15"/>
          <w:lang w:val="en-US"/>
        </w:rPr>
      </w:pPr>
    </w:p>
  </w:endnote>
  <w:endnote w:id="265">
    <w:p w14:paraId="2D8F5D49" w14:textId="77777777" w:rsidR="00ED6032" w:rsidRPr="00BC243C" w:rsidRDefault="00ED6032" w:rsidP="00714A13">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Including a comprehensive data collection mechanism for children and young people with disability. </w:t>
      </w:r>
    </w:p>
    <w:p w14:paraId="6FFA82B9" w14:textId="77777777" w:rsidR="00ED6032" w:rsidRPr="00BC243C" w:rsidRDefault="00ED6032" w:rsidP="00714A13">
      <w:pPr>
        <w:pStyle w:val="EndnoteText"/>
        <w:rPr>
          <w:rFonts w:cs="Arial"/>
          <w:sz w:val="15"/>
          <w:szCs w:val="15"/>
          <w:lang w:val="en-US"/>
        </w:rPr>
      </w:pPr>
    </w:p>
  </w:endnote>
  <w:endnote w:id="266">
    <w:p w14:paraId="7875DECD"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At the Universal Period Review [Australia] 2016, the Australian Government gave a voluntary commitment to “supporting the protection and promotion of human rights through its foreign aid programme by promoting prosperity, reducing poverty and enhancing stability. The delegation welcomed the adoption of the 2030 Agenda for Sustainable Development and affirmed its commitment to advancing this agenda. The Government committed to applying its Development for All: 2015-2020 strategy to strengthen disability-inclusive development and its international Indigenous Peoples Strategy 2015-2019 to advance the interests of indigenous peoples in Australia and around the world.” See: United Nations General Assembly, Report of the Working Group on the Universal Periodic Review: Australia; 2016, UN Doc. No: A/HRC/31/14 [para 145].</w:t>
      </w:r>
    </w:p>
    <w:p w14:paraId="5CF15861" w14:textId="77777777" w:rsidR="00ED6032" w:rsidRPr="00BC243C" w:rsidRDefault="00ED6032" w:rsidP="00714A13">
      <w:pPr>
        <w:pStyle w:val="EndnoteText"/>
        <w:rPr>
          <w:rFonts w:cs="Arial"/>
          <w:color w:val="000000" w:themeColor="text1"/>
          <w:sz w:val="15"/>
          <w:szCs w:val="15"/>
          <w:lang w:val="en-US"/>
        </w:rPr>
      </w:pPr>
    </w:p>
  </w:endnote>
  <w:endnote w:id="267">
    <w:p w14:paraId="31D86F76"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Transforming our world: the </w:t>
      </w:r>
      <w:hyperlink r:id="rId260" w:history="1">
        <w:r w:rsidRPr="00BC243C">
          <w:rPr>
            <w:rStyle w:val="Hyperlink"/>
            <w:rFonts w:cs="Arial"/>
            <w:sz w:val="15"/>
            <w:szCs w:val="15"/>
          </w:rPr>
          <w:t>2030 Agenda for Sustainable Development</w:t>
        </w:r>
      </w:hyperlink>
      <w:r w:rsidRPr="00BC243C">
        <w:rPr>
          <w:rFonts w:cs="Arial"/>
          <w:color w:val="000000" w:themeColor="text1"/>
          <w:sz w:val="15"/>
          <w:szCs w:val="15"/>
        </w:rPr>
        <w:t xml:space="preserve">. </w:t>
      </w:r>
      <w:r w:rsidRPr="00BC243C">
        <w:rPr>
          <w:rFonts w:cs="Arial"/>
          <w:color w:val="000000" w:themeColor="text1"/>
          <w:sz w:val="15"/>
          <w:szCs w:val="15"/>
          <w:lang w:val="en-GB"/>
        </w:rPr>
        <w:t xml:space="preserve">See also: </w:t>
      </w:r>
      <w:hyperlink r:id="rId261" w:history="1">
        <w:r w:rsidRPr="00BC243C">
          <w:rPr>
            <w:rStyle w:val="Hyperlink"/>
            <w:rFonts w:cs="Arial"/>
            <w:sz w:val="15"/>
            <w:szCs w:val="15"/>
            <w:lang w:val="en-GB"/>
          </w:rPr>
          <w:t>Sustainable Development Goals</w:t>
        </w:r>
      </w:hyperlink>
      <w:r w:rsidRPr="00BC243C">
        <w:rPr>
          <w:rFonts w:cs="Arial"/>
          <w:color w:val="000000" w:themeColor="text1"/>
          <w:sz w:val="15"/>
          <w:szCs w:val="15"/>
          <w:lang w:val="en-GB"/>
        </w:rPr>
        <w:t>.</w:t>
      </w:r>
    </w:p>
    <w:p w14:paraId="5738BCC2" w14:textId="77777777" w:rsidR="00ED6032" w:rsidRPr="00BC243C" w:rsidRDefault="00ED6032" w:rsidP="00714A13">
      <w:pPr>
        <w:pStyle w:val="EndnoteText"/>
        <w:rPr>
          <w:rFonts w:cs="Arial"/>
          <w:color w:val="000000" w:themeColor="text1"/>
          <w:sz w:val="15"/>
          <w:szCs w:val="15"/>
        </w:rPr>
      </w:pPr>
    </w:p>
  </w:endnote>
  <w:endnote w:id="268">
    <w:p w14:paraId="36AE55D7" w14:textId="77777777" w:rsidR="00ED6032" w:rsidRPr="00BC243C" w:rsidRDefault="00ED6032" w:rsidP="00714A13">
      <w:pPr>
        <w:pStyle w:val="EndnoteText"/>
        <w:rPr>
          <w:rFonts w:cs="Arial"/>
          <w:color w:val="000000" w:themeColor="text1"/>
          <w:sz w:val="15"/>
          <w:szCs w:val="15"/>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Department of Foreign Affairs and Trade (2105) </w:t>
      </w:r>
      <w:hyperlink r:id="rId262" w:history="1">
        <w:r w:rsidRPr="00BC243C">
          <w:rPr>
            <w:rStyle w:val="Hyperlink"/>
            <w:rFonts w:cs="Arial"/>
            <w:sz w:val="15"/>
            <w:szCs w:val="15"/>
          </w:rPr>
          <w:t>Development for All 2015-2020: Strategy for strengthening disability-inclusive development in Australia’s aid program</w:t>
        </w:r>
      </w:hyperlink>
      <w:r w:rsidRPr="00BC243C">
        <w:rPr>
          <w:rFonts w:cs="Arial"/>
          <w:color w:val="000000" w:themeColor="text1"/>
          <w:sz w:val="15"/>
          <w:szCs w:val="15"/>
        </w:rPr>
        <w:t xml:space="preserve">. </w:t>
      </w:r>
    </w:p>
    <w:p w14:paraId="591FDA24" w14:textId="77777777" w:rsidR="00ED6032" w:rsidRPr="00BC243C" w:rsidRDefault="00ED6032" w:rsidP="00714A13">
      <w:pPr>
        <w:pStyle w:val="EndnoteText"/>
        <w:rPr>
          <w:rFonts w:cs="Arial"/>
          <w:color w:val="000000" w:themeColor="text1"/>
          <w:sz w:val="15"/>
          <w:szCs w:val="15"/>
          <w:lang w:val="en-US"/>
        </w:rPr>
      </w:pPr>
    </w:p>
  </w:endnote>
  <w:endnote w:id="269">
    <w:p w14:paraId="36008A65"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w:t>
      </w:r>
      <w:r w:rsidRPr="00BC243C">
        <w:rPr>
          <w:rFonts w:cs="Arial"/>
          <w:color w:val="000000" w:themeColor="text1"/>
          <w:sz w:val="15"/>
          <w:szCs w:val="15"/>
          <w:lang w:val="en-US"/>
        </w:rPr>
        <w:t xml:space="preserve">Department of Foreign Affairs and Trade (2105) DFAT </w:t>
      </w:r>
      <w:hyperlink r:id="rId263" w:history="1">
        <w:r w:rsidRPr="00BC243C">
          <w:rPr>
            <w:rStyle w:val="Hyperlink"/>
            <w:rFonts w:cs="Arial"/>
            <w:sz w:val="15"/>
            <w:szCs w:val="15"/>
            <w:lang w:val="en-US"/>
          </w:rPr>
          <w:t>Indigenous Peoples Strategy 2015-2019</w:t>
        </w:r>
      </w:hyperlink>
      <w:r w:rsidRPr="00BC243C">
        <w:rPr>
          <w:rFonts w:cs="Arial"/>
          <w:color w:val="000000" w:themeColor="text1"/>
          <w:sz w:val="15"/>
          <w:szCs w:val="15"/>
          <w:lang w:val="en-US"/>
        </w:rPr>
        <w:t xml:space="preserve">: A framework for action. </w:t>
      </w:r>
    </w:p>
    <w:p w14:paraId="4DCA0D12" w14:textId="77777777" w:rsidR="00ED6032" w:rsidRPr="00BC243C" w:rsidRDefault="00ED6032" w:rsidP="00714A13">
      <w:pPr>
        <w:pStyle w:val="EndnoteText"/>
        <w:rPr>
          <w:rFonts w:cs="Arial"/>
          <w:color w:val="000000" w:themeColor="text1"/>
          <w:sz w:val="15"/>
          <w:szCs w:val="15"/>
          <w:lang w:val="en-US"/>
        </w:rPr>
      </w:pPr>
    </w:p>
  </w:endnote>
  <w:endnote w:id="270">
    <w:p w14:paraId="5B645736" w14:textId="77777777" w:rsidR="00ED6032" w:rsidRPr="00BC243C" w:rsidRDefault="00ED6032" w:rsidP="00714A13">
      <w:pPr>
        <w:pStyle w:val="EndnoteText"/>
        <w:rPr>
          <w:rFonts w:cs="Arial"/>
          <w:color w:val="000000" w:themeColor="text1"/>
          <w:sz w:val="15"/>
          <w:szCs w:val="15"/>
          <w:lang w:val="en-US"/>
        </w:rPr>
      </w:pPr>
      <w:r w:rsidRPr="00BC243C">
        <w:rPr>
          <w:rStyle w:val="EndnoteReference"/>
          <w:rFonts w:cs="Arial"/>
          <w:color w:val="000000" w:themeColor="text1"/>
          <w:sz w:val="15"/>
          <w:szCs w:val="15"/>
        </w:rPr>
        <w:endnoteRef/>
      </w:r>
      <w:r w:rsidRPr="00BC243C">
        <w:rPr>
          <w:rFonts w:cs="Arial"/>
          <w:color w:val="000000" w:themeColor="text1"/>
          <w:sz w:val="15"/>
          <w:szCs w:val="15"/>
        </w:rPr>
        <w:t xml:space="preserve"> The Department of Social Services (DSS) and the Attorney-General’s Department (AGD) have been designated as the ‘joint focal point’ within the Australian Government to coordinate implementation of the CRPD. However, operational responsibility for implementation of the CRPD through the National Disability Strategy </w:t>
      </w:r>
      <w:r w:rsidRPr="00BC243C">
        <w:rPr>
          <w:rFonts w:cs="Arial"/>
          <w:color w:val="000000" w:themeColor="text1"/>
          <w:sz w:val="15"/>
          <w:szCs w:val="15"/>
          <w:lang w:val="en-US"/>
        </w:rPr>
        <w:t>2010-2020</w:t>
      </w:r>
      <w:r w:rsidRPr="00BC243C">
        <w:rPr>
          <w:rFonts w:cs="Arial"/>
          <w:color w:val="000000" w:themeColor="text1"/>
          <w:sz w:val="15"/>
          <w:szCs w:val="15"/>
        </w:rPr>
        <w:t xml:space="preserve"> (NDS) rests with DSS, and appears to be confined to a disability policy responsibility</w:t>
      </w:r>
      <w:r w:rsidRPr="00BC243C">
        <w:rPr>
          <w:rFonts w:cs="Arial"/>
          <w:color w:val="000000" w:themeColor="text1"/>
          <w:sz w:val="15"/>
          <w:szCs w:val="15"/>
          <w:lang w:val="en-US"/>
        </w:rPr>
        <w:t>.</w:t>
      </w:r>
    </w:p>
    <w:p w14:paraId="33728D22" w14:textId="77777777" w:rsidR="00ED6032" w:rsidRPr="00BC243C" w:rsidRDefault="00ED6032" w:rsidP="00714A13">
      <w:pPr>
        <w:pStyle w:val="EndnoteText"/>
        <w:rPr>
          <w:rFonts w:cs="Arial"/>
          <w:color w:val="000000" w:themeColor="text1"/>
          <w:sz w:val="15"/>
          <w:szCs w:val="15"/>
          <w:lang w:val="en-US"/>
        </w:rPr>
      </w:pPr>
    </w:p>
  </w:endnote>
  <w:endnote w:id="271">
    <w:p w14:paraId="4C9D1503" w14:textId="77777777" w:rsidR="00ED6032" w:rsidRPr="00BC243C" w:rsidRDefault="00ED6032" w:rsidP="00000DBC">
      <w:pPr>
        <w:pStyle w:val="EndnoteText"/>
        <w:rPr>
          <w:rFonts w:cs="Arial"/>
          <w:sz w:val="15"/>
          <w:szCs w:val="15"/>
        </w:rPr>
      </w:pPr>
      <w:r w:rsidRPr="00BC243C">
        <w:rPr>
          <w:rStyle w:val="EndnoteReference"/>
          <w:rFonts w:cs="Arial"/>
          <w:sz w:val="15"/>
          <w:szCs w:val="15"/>
        </w:rPr>
        <w:endnoteRef/>
      </w:r>
      <w:r w:rsidRPr="00BC243C">
        <w:rPr>
          <w:rFonts w:cs="Arial"/>
          <w:sz w:val="15"/>
          <w:szCs w:val="15"/>
        </w:rPr>
        <w:t xml:space="preserve"> Australian Government, </w:t>
      </w:r>
      <w:hyperlink r:id="rId264" w:history="1">
        <w:r w:rsidRPr="00BC243C">
          <w:rPr>
            <w:rStyle w:val="Hyperlink"/>
            <w:rFonts w:cs="Arial"/>
            <w:sz w:val="15"/>
            <w:szCs w:val="15"/>
          </w:rPr>
          <w:t>Universal Periodic Review monitoring</w:t>
        </w:r>
      </w:hyperlink>
      <w:r w:rsidRPr="00BC243C">
        <w:rPr>
          <w:rFonts w:cs="Arial"/>
          <w:sz w:val="15"/>
          <w:szCs w:val="15"/>
        </w:rPr>
        <w:t xml:space="preserve">. Attorney-General’s Department, Canberra.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aleway">
    <w:altName w:val="Raleway"/>
    <w:panose1 w:val="020B0003030101060003"/>
    <w:charset w:val="00"/>
    <w:family w:val="swiss"/>
    <w:pitch w:val="variable"/>
    <w:sig w:usb0="A00000BF" w:usb1="5000005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Raleway-ExtraBold">
    <w:altName w:val="Raleway"/>
    <w:charset w:val="4D"/>
    <w:family w:val="swiss"/>
    <w:pitch w:val="variable"/>
    <w:sig w:usb0="A00002FF" w:usb1="5000205B" w:usb2="00000000" w:usb3="00000000" w:csb0="00000097" w:csb1="00000000"/>
  </w:font>
  <w:font w:name="Raleway-SemiBold">
    <w:altName w:val="Raleway"/>
    <w:charset w:val="4D"/>
    <w:family w:val="swiss"/>
    <w:pitch w:val="variable"/>
    <w:sig w:usb0="A00002FF" w:usb1="5000205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818918501"/>
      <w:docPartObj>
        <w:docPartGallery w:val="Page Numbers (Bottom of Page)"/>
        <w:docPartUnique/>
      </w:docPartObj>
    </w:sdtPr>
    <w:sdtEndPr>
      <w:rPr>
        <w:rStyle w:val="PageNumber"/>
      </w:rPr>
    </w:sdtEndPr>
    <w:sdtContent>
      <w:p w14:paraId="49D72DC4" w14:textId="77777777" w:rsidR="00ED6032" w:rsidRDefault="00ED6032" w:rsidP="005C1EF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038514" w14:textId="77777777" w:rsidR="00ED6032" w:rsidRDefault="00ED6032" w:rsidP="001E17FE">
    <w:pPr>
      <w:pStyle w:val="Footer"/>
      <w:ind w:right="360"/>
    </w:pPr>
  </w:p>
  <w:p w14:paraId="2515380B" w14:textId="77777777" w:rsidR="00ED6032" w:rsidRDefault="00ED60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Fonts w:cs="Arial"/>
        <w:sz w:val="16"/>
        <w:szCs w:val="16"/>
      </w:rPr>
      <w:id w:val="-849489128"/>
      <w:docPartObj>
        <w:docPartGallery w:val="Page Numbers (Bottom of Page)"/>
        <w:docPartUnique/>
      </w:docPartObj>
    </w:sdtPr>
    <w:sdtEndPr>
      <w:rPr>
        <w:rStyle w:val="PageNumber"/>
      </w:rPr>
    </w:sdtEndPr>
    <w:sdtContent>
      <w:p w14:paraId="23D67ABD" w14:textId="77777777" w:rsidR="00ED6032" w:rsidRPr="002854FB" w:rsidRDefault="00ED6032" w:rsidP="00C17E47">
        <w:pPr>
          <w:pStyle w:val="Footer"/>
          <w:framePr w:wrap="none" w:vAnchor="text" w:hAnchor="page" w:x="10728" w:y="18"/>
          <w:rPr>
            <w:rStyle w:val="PageNumber"/>
            <w:rFonts w:cs="Arial"/>
            <w:sz w:val="16"/>
            <w:szCs w:val="16"/>
          </w:rPr>
        </w:pPr>
        <w:r w:rsidRPr="002854FB">
          <w:rPr>
            <w:rStyle w:val="PageNumber"/>
            <w:rFonts w:cs="Arial"/>
            <w:sz w:val="16"/>
            <w:szCs w:val="16"/>
          </w:rPr>
          <w:fldChar w:fldCharType="begin"/>
        </w:r>
        <w:r w:rsidRPr="002854FB">
          <w:rPr>
            <w:rStyle w:val="PageNumber"/>
            <w:rFonts w:cs="Arial"/>
            <w:sz w:val="16"/>
            <w:szCs w:val="16"/>
          </w:rPr>
          <w:instrText xml:space="preserve"> PAGE </w:instrText>
        </w:r>
        <w:r w:rsidRPr="002854FB">
          <w:rPr>
            <w:rStyle w:val="PageNumber"/>
            <w:rFonts w:cs="Arial"/>
            <w:sz w:val="16"/>
            <w:szCs w:val="16"/>
          </w:rPr>
          <w:fldChar w:fldCharType="separate"/>
        </w:r>
        <w:r w:rsidR="00A10FDF">
          <w:rPr>
            <w:rStyle w:val="PageNumber"/>
            <w:rFonts w:cs="Arial"/>
            <w:noProof/>
            <w:sz w:val="16"/>
            <w:szCs w:val="16"/>
          </w:rPr>
          <w:t>55</w:t>
        </w:r>
        <w:r w:rsidRPr="002854FB">
          <w:rPr>
            <w:rStyle w:val="PageNumber"/>
            <w:rFonts w:cs="Arial"/>
            <w:sz w:val="16"/>
            <w:szCs w:val="16"/>
          </w:rPr>
          <w:fldChar w:fldCharType="end"/>
        </w:r>
      </w:p>
    </w:sdtContent>
  </w:sdt>
  <w:p w14:paraId="762F6BD7" w14:textId="77777777" w:rsidR="00ED6032" w:rsidRPr="00874330" w:rsidRDefault="00ED6032">
    <w:pPr>
      <w:rPr>
        <w:rFonts w:cs="Arial"/>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01179" w14:textId="77777777" w:rsidR="00B22FA6" w:rsidRDefault="00B22FA6" w:rsidP="00A406B2">
      <w:r>
        <w:separator/>
      </w:r>
    </w:p>
  </w:footnote>
  <w:footnote w:type="continuationSeparator" w:id="0">
    <w:p w14:paraId="41D140AD" w14:textId="77777777" w:rsidR="00B22FA6" w:rsidRDefault="00B22FA6" w:rsidP="00A406B2">
      <w:r>
        <w:continuationSeparator/>
      </w:r>
    </w:p>
  </w:footnote>
  <w:footnote w:id="1">
    <w:p w14:paraId="4E37917B" w14:textId="77777777" w:rsidR="00ED6032" w:rsidRPr="00B321DB" w:rsidRDefault="00ED6032" w:rsidP="00732FCB">
      <w:pPr>
        <w:pStyle w:val="FootnoteText"/>
        <w:rPr>
          <w:rFonts w:cs="Arial"/>
          <w:sz w:val="16"/>
          <w:szCs w:val="16"/>
        </w:rPr>
      </w:pPr>
      <w:r w:rsidRPr="00B321DB">
        <w:rPr>
          <w:rStyle w:val="FootnoteReference"/>
          <w:rFonts w:cs="Arial"/>
          <w:sz w:val="16"/>
          <w:szCs w:val="16"/>
        </w:rPr>
        <w:footnoteRef/>
      </w:r>
      <w:r w:rsidRPr="00B321DB">
        <w:rPr>
          <w:rFonts w:cs="Arial"/>
          <w:sz w:val="16"/>
          <w:szCs w:val="16"/>
        </w:rPr>
        <w:t xml:space="preserve"> </w:t>
      </w:r>
      <w:hyperlink r:id="rId1" w:history="1">
        <w:r w:rsidRPr="00B321DB">
          <w:rPr>
            <w:rStyle w:val="Hyperlink"/>
            <w:rFonts w:cs="Arial"/>
            <w:sz w:val="16"/>
            <w:szCs w:val="16"/>
          </w:rPr>
          <w:t>Disabled People’s Organisations Australia (DPO Australia)</w:t>
        </w:r>
      </w:hyperlink>
      <w:r w:rsidRPr="00B321DB">
        <w:rPr>
          <w:rFonts w:cs="Arial"/>
          <w:sz w:val="16"/>
          <w:szCs w:val="16"/>
        </w:rPr>
        <w:t xml:space="preserve"> is an alliance of four national, population specific and cross-disability Disabled People’s Organisations (DPOs) in Australia. DPO Australia was founded by, and is comprised of: </w:t>
      </w:r>
      <w:hyperlink r:id="rId2" w:history="1">
        <w:r w:rsidRPr="00B321DB">
          <w:rPr>
            <w:rStyle w:val="Hyperlink"/>
            <w:rFonts w:cs="Arial"/>
            <w:sz w:val="16"/>
            <w:szCs w:val="16"/>
          </w:rPr>
          <w:t>Women With Disabilities Australia (WWDA)</w:t>
        </w:r>
      </w:hyperlink>
      <w:r w:rsidRPr="00B321DB">
        <w:rPr>
          <w:rFonts w:cs="Arial"/>
          <w:sz w:val="16"/>
          <w:szCs w:val="16"/>
        </w:rPr>
        <w:t xml:space="preserve">; </w:t>
      </w:r>
      <w:hyperlink r:id="rId3" w:history="1">
        <w:r w:rsidRPr="00B321DB">
          <w:rPr>
            <w:rStyle w:val="Hyperlink"/>
            <w:rFonts w:cs="Arial"/>
            <w:sz w:val="16"/>
            <w:szCs w:val="16"/>
          </w:rPr>
          <w:t>First Peoples Disability Network Australia (FPDNA)</w:t>
        </w:r>
      </w:hyperlink>
      <w:r w:rsidRPr="00B321DB">
        <w:rPr>
          <w:rFonts w:cs="Arial"/>
          <w:sz w:val="16"/>
          <w:szCs w:val="16"/>
        </w:rPr>
        <w:t xml:space="preserve">; </w:t>
      </w:r>
      <w:hyperlink r:id="rId4" w:history="1">
        <w:r w:rsidRPr="00B321DB">
          <w:rPr>
            <w:rStyle w:val="Hyperlink"/>
            <w:rFonts w:cs="Arial"/>
            <w:sz w:val="16"/>
            <w:szCs w:val="16"/>
          </w:rPr>
          <w:t>People with Disability Australia (PWDA)</w:t>
        </w:r>
      </w:hyperlink>
      <w:r w:rsidRPr="00B321DB">
        <w:rPr>
          <w:rFonts w:cs="Arial"/>
          <w:sz w:val="16"/>
          <w:szCs w:val="16"/>
        </w:rPr>
        <w:t xml:space="preserve">; and </w:t>
      </w:r>
      <w:hyperlink r:id="rId5" w:history="1">
        <w:r w:rsidRPr="00B321DB">
          <w:rPr>
            <w:rStyle w:val="Hyperlink"/>
            <w:rFonts w:cs="Arial"/>
            <w:sz w:val="16"/>
            <w:szCs w:val="16"/>
          </w:rPr>
          <w:t>National Ethnic Disability Alliance (NEDA)</w:t>
        </w:r>
      </w:hyperlink>
      <w:r w:rsidRPr="00B321DB">
        <w:rPr>
          <w:rFonts w:cs="Arial"/>
          <w:sz w:val="16"/>
          <w:szCs w:val="16"/>
        </w:rPr>
        <w:t>. As DPOs, these four national organisations are self-determining organisations led by, controlled by, and constituted of, people with disability</w:t>
      </w:r>
      <w:r>
        <w:rPr>
          <w:rFonts w:cs="Arial"/>
          <w:sz w:val="16"/>
          <w:szCs w:val="16"/>
        </w:rPr>
        <w:t>.</w:t>
      </w:r>
      <w:r w:rsidRPr="00B321DB">
        <w:rPr>
          <w:rFonts w:cs="Arial"/>
          <w:sz w:val="16"/>
          <w:szCs w:val="16"/>
        </w:rPr>
        <w:t xml:space="preserve"> </w:t>
      </w:r>
    </w:p>
  </w:footnote>
  <w:footnote w:id="2">
    <w:p w14:paraId="44D50435" w14:textId="77777777" w:rsidR="00ED6032" w:rsidRPr="00874330" w:rsidRDefault="00ED6032">
      <w:pPr>
        <w:pStyle w:val="FootnoteText"/>
        <w:rPr>
          <w:rFonts w:cs="Arial"/>
          <w:sz w:val="15"/>
          <w:szCs w:val="15"/>
        </w:rPr>
      </w:pPr>
      <w:r w:rsidRPr="00874330">
        <w:rPr>
          <w:rStyle w:val="FootnoteReference"/>
          <w:rFonts w:cs="Arial"/>
          <w:sz w:val="15"/>
          <w:szCs w:val="15"/>
        </w:rPr>
        <w:footnoteRef/>
      </w:r>
      <w:r w:rsidRPr="00874330">
        <w:rPr>
          <w:rFonts w:cs="Arial"/>
          <w:sz w:val="15"/>
          <w:szCs w:val="15"/>
        </w:rPr>
        <w:t xml:space="preserve"> In the Australian context, the term ‘Aboriginal and Torres Strait Islander peoples’ and/or ‘First Peoples’ is the accepted terminology to refer to Indigenous peoples. Consistent with internationally recognised terminology, this Report deliberately uses the term ‘Indigenous people’ whilst recognising that in the Australian context, the preferred terminology is ‘Aboriginal and Torres Strait Islander people’.</w:t>
      </w:r>
    </w:p>
  </w:footnote>
  <w:footnote w:id="3">
    <w:p w14:paraId="3B0F4E01" w14:textId="77777777" w:rsidR="00ED6032" w:rsidRPr="00CE68EE" w:rsidRDefault="00ED6032">
      <w:pPr>
        <w:pStyle w:val="FootnoteText"/>
        <w:rPr>
          <w:rFonts w:cs="Arial"/>
          <w:sz w:val="16"/>
          <w:szCs w:val="16"/>
        </w:rPr>
      </w:pPr>
      <w:r w:rsidRPr="00CE68EE">
        <w:rPr>
          <w:rStyle w:val="FootnoteReference"/>
          <w:rFonts w:cs="Arial"/>
          <w:sz w:val="16"/>
          <w:szCs w:val="16"/>
        </w:rPr>
        <w:footnoteRef/>
      </w:r>
      <w:r w:rsidRPr="00CE68EE">
        <w:rPr>
          <w:rFonts w:cs="Arial"/>
          <w:sz w:val="16"/>
          <w:szCs w:val="16"/>
        </w:rPr>
        <w:t xml:space="preserve"> For the purposes of this report, the term 'women with disability' is inclusive of girls with disability.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bullet"/>
      <w:lvlText w:val="•"/>
      <w:lvlJc w:val="left"/>
      <w:pPr>
        <w:tabs>
          <w:tab w:val="num" w:pos="720"/>
        </w:tabs>
        <w:ind w:left="453" w:hanging="260"/>
      </w:pPr>
      <w:rPr>
        <w:rFonts w:ascii="Verdana" w:hAnsi="Verdana" w:cs="Verdana"/>
        <w:color w:val="00659E"/>
        <w:spacing w:val="-3"/>
        <w:sz w:val="24"/>
        <w:szCs w:val="24"/>
      </w:rPr>
    </w:lvl>
    <w:lvl w:ilvl="1">
      <w:start w:val="1"/>
      <w:numFmt w:val="bullet"/>
      <w:lvlText w:val=""/>
      <w:lvlJc w:val="left"/>
      <w:pPr>
        <w:tabs>
          <w:tab w:val="num" w:pos="0"/>
        </w:tabs>
        <w:ind w:left="1598" w:hanging="260"/>
      </w:pPr>
      <w:rPr>
        <w:rFonts w:ascii="Symbol" w:hAnsi="Symbol" w:cs="Symbol"/>
      </w:rPr>
    </w:lvl>
    <w:lvl w:ilvl="2">
      <w:start w:val="1"/>
      <w:numFmt w:val="bullet"/>
      <w:lvlText w:val=""/>
      <w:lvlJc w:val="left"/>
      <w:pPr>
        <w:tabs>
          <w:tab w:val="num" w:pos="0"/>
        </w:tabs>
        <w:ind w:left="2743" w:hanging="260"/>
      </w:pPr>
      <w:rPr>
        <w:rFonts w:ascii="Symbol" w:hAnsi="Symbol" w:cs="Symbol"/>
      </w:rPr>
    </w:lvl>
    <w:lvl w:ilvl="3">
      <w:start w:val="1"/>
      <w:numFmt w:val="bullet"/>
      <w:lvlText w:val=""/>
      <w:lvlJc w:val="left"/>
      <w:pPr>
        <w:tabs>
          <w:tab w:val="num" w:pos="0"/>
        </w:tabs>
        <w:ind w:left="3889" w:hanging="260"/>
      </w:pPr>
      <w:rPr>
        <w:rFonts w:ascii="Symbol" w:hAnsi="Symbol" w:cs="Symbol"/>
      </w:rPr>
    </w:lvl>
    <w:lvl w:ilvl="4">
      <w:start w:val="1"/>
      <w:numFmt w:val="bullet"/>
      <w:lvlText w:val=""/>
      <w:lvlJc w:val="left"/>
      <w:pPr>
        <w:tabs>
          <w:tab w:val="num" w:pos="0"/>
        </w:tabs>
        <w:ind w:left="5034" w:hanging="260"/>
      </w:pPr>
      <w:rPr>
        <w:rFonts w:ascii="Symbol" w:hAnsi="Symbol" w:cs="Symbol"/>
      </w:rPr>
    </w:lvl>
    <w:lvl w:ilvl="5">
      <w:start w:val="1"/>
      <w:numFmt w:val="bullet"/>
      <w:lvlText w:val=""/>
      <w:lvlJc w:val="left"/>
      <w:pPr>
        <w:tabs>
          <w:tab w:val="num" w:pos="0"/>
        </w:tabs>
        <w:ind w:left="6179" w:hanging="260"/>
      </w:pPr>
      <w:rPr>
        <w:rFonts w:ascii="Symbol" w:hAnsi="Symbol" w:cs="Symbol"/>
      </w:rPr>
    </w:lvl>
    <w:lvl w:ilvl="6">
      <w:start w:val="1"/>
      <w:numFmt w:val="bullet"/>
      <w:lvlText w:val=""/>
      <w:lvlJc w:val="left"/>
      <w:pPr>
        <w:tabs>
          <w:tab w:val="num" w:pos="0"/>
        </w:tabs>
        <w:ind w:left="7324" w:hanging="260"/>
      </w:pPr>
      <w:rPr>
        <w:rFonts w:ascii="Symbol" w:hAnsi="Symbol" w:cs="Symbol"/>
      </w:rPr>
    </w:lvl>
    <w:lvl w:ilvl="7">
      <w:start w:val="1"/>
      <w:numFmt w:val="bullet"/>
      <w:lvlText w:val=""/>
      <w:lvlJc w:val="left"/>
      <w:pPr>
        <w:tabs>
          <w:tab w:val="num" w:pos="0"/>
        </w:tabs>
        <w:ind w:left="8469" w:hanging="260"/>
      </w:pPr>
      <w:rPr>
        <w:rFonts w:ascii="Symbol" w:hAnsi="Symbol" w:cs="Symbol"/>
      </w:rPr>
    </w:lvl>
    <w:lvl w:ilvl="8">
      <w:start w:val="1"/>
      <w:numFmt w:val="bullet"/>
      <w:lvlText w:val=""/>
      <w:lvlJc w:val="left"/>
      <w:pPr>
        <w:tabs>
          <w:tab w:val="num" w:pos="0"/>
        </w:tabs>
        <w:ind w:left="9615" w:hanging="260"/>
      </w:pPr>
      <w:rPr>
        <w:rFonts w:ascii="Symbol" w:hAnsi="Symbol" w:cs="Symbol"/>
      </w:rPr>
    </w:lvl>
  </w:abstractNum>
  <w:abstractNum w:abstractNumId="1">
    <w:nsid w:val="052762EA"/>
    <w:multiLevelType w:val="hybridMultilevel"/>
    <w:tmpl w:val="3EBE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D2F13"/>
    <w:multiLevelType w:val="hybridMultilevel"/>
    <w:tmpl w:val="53289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9249B"/>
    <w:multiLevelType w:val="hybridMultilevel"/>
    <w:tmpl w:val="F9C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775B6"/>
    <w:multiLevelType w:val="hybridMultilevel"/>
    <w:tmpl w:val="05F2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EC7DE0"/>
    <w:multiLevelType w:val="hybridMultilevel"/>
    <w:tmpl w:val="7948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92842"/>
    <w:multiLevelType w:val="hybridMultilevel"/>
    <w:tmpl w:val="51465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511BD4"/>
    <w:multiLevelType w:val="hybridMultilevel"/>
    <w:tmpl w:val="CF08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371CEE"/>
    <w:multiLevelType w:val="hybridMultilevel"/>
    <w:tmpl w:val="F1004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670F20"/>
    <w:multiLevelType w:val="hybridMultilevel"/>
    <w:tmpl w:val="BD2E2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E34A6E"/>
    <w:multiLevelType w:val="hybridMultilevel"/>
    <w:tmpl w:val="3CB8B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643E24"/>
    <w:multiLevelType w:val="hybridMultilevel"/>
    <w:tmpl w:val="F066F83A"/>
    <w:lvl w:ilvl="0" w:tplc="D536F06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EF7456"/>
    <w:multiLevelType w:val="hybridMultilevel"/>
    <w:tmpl w:val="94420D7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nsid w:val="2AA774BB"/>
    <w:multiLevelType w:val="hybridMultilevel"/>
    <w:tmpl w:val="FBF45C7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nsid w:val="2C741AD6"/>
    <w:multiLevelType w:val="hybridMultilevel"/>
    <w:tmpl w:val="7CE83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5513C6"/>
    <w:multiLevelType w:val="hybridMultilevel"/>
    <w:tmpl w:val="7294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677C61"/>
    <w:multiLevelType w:val="hybridMultilevel"/>
    <w:tmpl w:val="AD648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827A49"/>
    <w:multiLevelType w:val="hybridMultilevel"/>
    <w:tmpl w:val="1E50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13FBA"/>
    <w:multiLevelType w:val="hybridMultilevel"/>
    <w:tmpl w:val="FA88D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E50BB"/>
    <w:multiLevelType w:val="hybridMultilevel"/>
    <w:tmpl w:val="95264F30"/>
    <w:lvl w:ilvl="0" w:tplc="04090001">
      <w:start w:val="1"/>
      <w:numFmt w:val="bullet"/>
      <w:lvlText w:val=""/>
      <w:lvlJc w:val="left"/>
      <w:pPr>
        <w:ind w:left="2214" w:hanging="360"/>
      </w:pPr>
      <w:rPr>
        <w:rFonts w:ascii="Symbol" w:hAnsi="Symbol" w:hint="default"/>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20">
    <w:nsid w:val="3C4307E5"/>
    <w:multiLevelType w:val="hybridMultilevel"/>
    <w:tmpl w:val="F432C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CB54BD"/>
    <w:multiLevelType w:val="hybridMultilevel"/>
    <w:tmpl w:val="B156D9C2"/>
    <w:lvl w:ilvl="0" w:tplc="16680B10">
      <w:start w:val="2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1FF1E9D"/>
    <w:multiLevelType w:val="multilevel"/>
    <w:tmpl w:val="276E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7345AAA"/>
    <w:multiLevelType w:val="hybridMultilevel"/>
    <w:tmpl w:val="EACEA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D4198B"/>
    <w:multiLevelType w:val="hybridMultilevel"/>
    <w:tmpl w:val="0114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55692E"/>
    <w:multiLevelType w:val="hybridMultilevel"/>
    <w:tmpl w:val="8CA6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8176F3"/>
    <w:multiLevelType w:val="hybridMultilevel"/>
    <w:tmpl w:val="1DD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E2AEF"/>
    <w:multiLevelType w:val="hybridMultilevel"/>
    <w:tmpl w:val="9AD0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7464F5"/>
    <w:multiLevelType w:val="hybridMultilevel"/>
    <w:tmpl w:val="E6387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11327F"/>
    <w:multiLevelType w:val="hybridMultilevel"/>
    <w:tmpl w:val="ECF04D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E9754A5"/>
    <w:multiLevelType w:val="hybridMultilevel"/>
    <w:tmpl w:val="19A2D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5A1A11"/>
    <w:multiLevelType w:val="hybridMultilevel"/>
    <w:tmpl w:val="7724F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C04768"/>
    <w:multiLevelType w:val="hybridMultilevel"/>
    <w:tmpl w:val="17DCB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EB3536"/>
    <w:multiLevelType w:val="hybridMultilevel"/>
    <w:tmpl w:val="2DA47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C05007"/>
    <w:multiLevelType w:val="hybridMultilevel"/>
    <w:tmpl w:val="209AF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4D5F8A"/>
    <w:multiLevelType w:val="hybridMultilevel"/>
    <w:tmpl w:val="78DC17A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0802F7"/>
    <w:multiLevelType w:val="hybridMultilevel"/>
    <w:tmpl w:val="BCAC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12365"/>
    <w:multiLevelType w:val="hybridMultilevel"/>
    <w:tmpl w:val="C8645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19767A"/>
    <w:multiLevelType w:val="hybridMultilevel"/>
    <w:tmpl w:val="5C2A0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CC006F"/>
    <w:multiLevelType w:val="hybridMultilevel"/>
    <w:tmpl w:val="4BE2A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13"/>
  </w:num>
  <w:num w:numId="4">
    <w:abstractNumId w:val="8"/>
  </w:num>
  <w:num w:numId="5">
    <w:abstractNumId w:val="15"/>
  </w:num>
  <w:num w:numId="6">
    <w:abstractNumId w:val="11"/>
  </w:num>
  <w:num w:numId="7">
    <w:abstractNumId w:val="20"/>
  </w:num>
  <w:num w:numId="8">
    <w:abstractNumId w:val="9"/>
  </w:num>
  <w:num w:numId="9">
    <w:abstractNumId w:val="32"/>
  </w:num>
  <w:num w:numId="10">
    <w:abstractNumId w:val="39"/>
  </w:num>
  <w:num w:numId="11">
    <w:abstractNumId w:val="31"/>
  </w:num>
  <w:num w:numId="12">
    <w:abstractNumId w:val="28"/>
  </w:num>
  <w:num w:numId="13">
    <w:abstractNumId w:val="38"/>
  </w:num>
  <w:num w:numId="14">
    <w:abstractNumId w:val="33"/>
  </w:num>
  <w:num w:numId="15">
    <w:abstractNumId w:val="4"/>
  </w:num>
  <w:num w:numId="16">
    <w:abstractNumId w:val="24"/>
  </w:num>
  <w:num w:numId="17">
    <w:abstractNumId w:val="34"/>
  </w:num>
  <w:num w:numId="18">
    <w:abstractNumId w:val="1"/>
  </w:num>
  <w:num w:numId="19">
    <w:abstractNumId w:val="14"/>
  </w:num>
  <w:num w:numId="20">
    <w:abstractNumId w:val="18"/>
  </w:num>
  <w:num w:numId="21">
    <w:abstractNumId w:val="6"/>
  </w:num>
  <w:num w:numId="22">
    <w:abstractNumId w:val="7"/>
  </w:num>
  <w:num w:numId="23">
    <w:abstractNumId w:val="36"/>
  </w:num>
  <w:num w:numId="24">
    <w:abstractNumId w:val="37"/>
  </w:num>
  <w:num w:numId="25">
    <w:abstractNumId w:val="17"/>
  </w:num>
  <w:num w:numId="26">
    <w:abstractNumId w:val="10"/>
  </w:num>
  <w:num w:numId="27">
    <w:abstractNumId w:val="3"/>
  </w:num>
  <w:num w:numId="28">
    <w:abstractNumId w:val="25"/>
  </w:num>
  <w:num w:numId="29">
    <w:abstractNumId w:val="2"/>
  </w:num>
  <w:num w:numId="30">
    <w:abstractNumId w:val="27"/>
  </w:num>
  <w:num w:numId="31">
    <w:abstractNumId w:val="5"/>
  </w:num>
  <w:num w:numId="32">
    <w:abstractNumId w:val="26"/>
  </w:num>
  <w:num w:numId="33">
    <w:abstractNumId w:val="23"/>
  </w:num>
  <w:num w:numId="34">
    <w:abstractNumId w:val="30"/>
  </w:num>
  <w:num w:numId="35">
    <w:abstractNumId w:val="22"/>
  </w:num>
  <w:num w:numId="36">
    <w:abstractNumId w:val="35"/>
  </w:num>
  <w:num w:numId="37">
    <w:abstractNumId w:val="0"/>
  </w:num>
  <w:num w:numId="38">
    <w:abstractNumId w:val="21"/>
  </w:num>
  <w:num w:numId="39">
    <w:abstractNumId w:val="29"/>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hideSpellingErrors/>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308"/>
    <w:rsid w:val="000002A9"/>
    <w:rsid w:val="00000DBC"/>
    <w:rsid w:val="00004303"/>
    <w:rsid w:val="000046A1"/>
    <w:rsid w:val="00005128"/>
    <w:rsid w:val="000058F4"/>
    <w:rsid w:val="00006A68"/>
    <w:rsid w:val="00010FF2"/>
    <w:rsid w:val="00012156"/>
    <w:rsid w:val="00015EE4"/>
    <w:rsid w:val="00024863"/>
    <w:rsid w:val="00025DB6"/>
    <w:rsid w:val="000305B9"/>
    <w:rsid w:val="000317B0"/>
    <w:rsid w:val="000328FE"/>
    <w:rsid w:val="00034276"/>
    <w:rsid w:val="0003430E"/>
    <w:rsid w:val="00034D84"/>
    <w:rsid w:val="000351AF"/>
    <w:rsid w:val="0003567A"/>
    <w:rsid w:val="00036524"/>
    <w:rsid w:val="0003690F"/>
    <w:rsid w:val="000379E1"/>
    <w:rsid w:val="00040655"/>
    <w:rsid w:val="000445AC"/>
    <w:rsid w:val="00044A9A"/>
    <w:rsid w:val="0004772F"/>
    <w:rsid w:val="000517E0"/>
    <w:rsid w:val="00053253"/>
    <w:rsid w:val="000533FC"/>
    <w:rsid w:val="00054527"/>
    <w:rsid w:val="000567B8"/>
    <w:rsid w:val="00056E47"/>
    <w:rsid w:val="0006058E"/>
    <w:rsid w:val="00062C12"/>
    <w:rsid w:val="00065016"/>
    <w:rsid w:val="0006612F"/>
    <w:rsid w:val="00066C4B"/>
    <w:rsid w:val="00067794"/>
    <w:rsid w:val="00070DC8"/>
    <w:rsid w:val="00071FED"/>
    <w:rsid w:val="00073F35"/>
    <w:rsid w:val="00076877"/>
    <w:rsid w:val="0007731E"/>
    <w:rsid w:val="00080249"/>
    <w:rsid w:val="00083345"/>
    <w:rsid w:val="000861A1"/>
    <w:rsid w:val="0008757E"/>
    <w:rsid w:val="0009005D"/>
    <w:rsid w:val="00090646"/>
    <w:rsid w:val="00090C50"/>
    <w:rsid w:val="00090E06"/>
    <w:rsid w:val="000925DF"/>
    <w:rsid w:val="00093AC4"/>
    <w:rsid w:val="00093E10"/>
    <w:rsid w:val="00094655"/>
    <w:rsid w:val="00095306"/>
    <w:rsid w:val="00097563"/>
    <w:rsid w:val="000A1EF0"/>
    <w:rsid w:val="000A2B47"/>
    <w:rsid w:val="000A3EA8"/>
    <w:rsid w:val="000A4F51"/>
    <w:rsid w:val="000A552F"/>
    <w:rsid w:val="000A5CF6"/>
    <w:rsid w:val="000A605A"/>
    <w:rsid w:val="000A66BA"/>
    <w:rsid w:val="000A74DF"/>
    <w:rsid w:val="000B08B4"/>
    <w:rsid w:val="000B470D"/>
    <w:rsid w:val="000B67F5"/>
    <w:rsid w:val="000C1451"/>
    <w:rsid w:val="000C1EB3"/>
    <w:rsid w:val="000C304A"/>
    <w:rsid w:val="000C4809"/>
    <w:rsid w:val="000C5151"/>
    <w:rsid w:val="000C5B45"/>
    <w:rsid w:val="000C618E"/>
    <w:rsid w:val="000C6237"/>
    <w:rsid w:val="000D0936"/>
    <w:rsid w:val="000D1709"/>
    <w:rsid w:val="000D4555"/>
    <w:rsid w:val="000D5761"/>
    <w:rsid w:val="000D70F2"/>
    <w:rsid w:val="000D7424"/>
    <w:rsid w:val="000E0BDC"/>
    <w:rsid w:val="000E13BB"/>
    <w:rsid w:val="000E1CBB"/>
    <w:rsid w:val="000E38D9"/>
    <w:rsid w:val="000E43FC"/>
    <w:rsid w:val="000E51C2"/>
    <w:rsid w:val="000E58AF"/>
    <w:rsid w:val="000E723F"/>
    <w:rsid w:val="000F0F36"/>
    <w:rsid w:val="000F1843"/>
    <w:rsid w:val="000F1B85"/>
    <w:rsid w:val="000F1EF9"/>
    <w:rsid w:val="000F2AC0"/>
    <w:rsid w:val="000F2C47"/>
    <w:rsid w:val="000F2C4B"/>
    <w:rsid w:val="000F3E77"/>
    <w:rsid w:val="000F4B7F"/>
    <w:rsid w:val="000F6CEE"/>
    <w:rsid w:val="000F7092"/>
    <w:rsid w:val="000F7730"/>
    <w:rsid w:val="00101C86"/>
    <w:rsid w:val="001020AB"/>
    <w:rsid w:val="00102815"/>
    <w:rsid w:val="00103064"/>
    <w:rsid w:val="0010402C"/>
    <w:rsid w:val="00105F71"/>
    <w:rsid w:val="00107CA2"/>
    <w:rsid w:val="00110025"/>
    <w:rsid w:val="00112219"/>
    <w:rsid w:val="00112D93"/>
    <w:rsid w:val="0011425E"/>
    <w:rsid w:val="001162D7"/>
    <w:rsid w:val="001164D0"/>
    <w:rsid w:val="001179A2"/>
    <w:rsid w:val="00117BB4"/>
    <w:rsid w:val="00117C51"/>
    <w:rsid w:val="00120EF0"/>
    <w:rsid w:val="00122150"/>
    <w:rsid w:val="001222C9"/>
    <w:rsid w:val="00123089"/>
    <w:rsid w:val="001231D0"/>
    <w:rsid w:val="0012407D"/>
    <w:rsid w:val="00131B55"/>
    <w:rsid w:val="0013618F"/>
    <w:rsid w:val="00140448"/>
    <w:rsid w:val="0014530B"/>
    <w:rsid w:val="00145514"/>
    <w:rsid w:val="001456CA"/>
    <w:rsid w:val="00145E4F"/>
    <w:rsid w:val="00146547"/>
    <w:rsid w:val="001467FF"/>
    <w:rsid w:val="00152D42"/>
    <w:rsid w:val="00156B09"/>
    <w:rsid w:val="00162662"/>
    <w:rsid w:val="001655F6"/>
    <w:rsid w:val="00165D12"/>
    <w:rsid w:val="001661E1"/>
    <w:rsid w:val="00167014"/>
    <w:rsid w:val="00167402"/>
    <w:rsid w:val="00170E17"/>
    <w:rsid w:val="00171654"/>
    <w:rsid w:val="00172FDF"/>
    <w:rsid w:val="001731F4"/>
    <w:rsid w:val="001745C1"/>
    <w:rsid w:val="00174D25"/>
    <w:rsid w:val="00174E35"/>
    <w:rsid w:val="00177C49"/>
    <w:rsid w:val="00181AE8"/>
    <w:rsid w:val="00182063"/>
    <w:rsid w:val="00185308"/>
    <w:rsid w:val="001907BA"/>
    <w:rsid w:val="001908B5"/>
    <w:rsid w:val="001918A5"/>
    <w:rsid w:val="00194DDD"/>
    <w:rsid w:val="001A0BA3"/>
    <w:rsid w:val="001A4B19"/>
    <w:rsid w:val="001A5E25"/>
    <w:rsid w:val="001A77F1"/>
    <w:rsid w:val="001B0C64"/>
    <w:rsid w:val="001B1DA6"/>
    <w:rsid w:val="001B1E86"/>
    <w:rsid w:val="001B22CA"/>
    <w:rsid w:val="001B3C1A"/>
    <w:rsid w:val="001B3DCF"/>
    <w:rsid w:val="001B62E4"/>
    <w:rsid w:val="001B69E7"/>
    <w:rsid w:val="001C03D4"/>
    <w:rsid w:val="001C0919"/>
    <w:rsid w:val="001C189E"/>
    <w:rsid w:val="001C2D08"/>
    <w:rsid w:val="001C2EF7"/>
    <w:rsid w:val="001C5B26"/>
    <w:rsid w:val="001C77C6"/>
    <w:rsid w:val="001D0048"/>
    <w:rsid w:val="001D10E0"/>
    <w:rsid w:val="001D2D42"/>
    <w:rsid w:val="001D3D0D"/>
    <w:rsid w:val="001D5B4A"/>
    <w:rsid w:val="001D6367"/>
    <w:rsid w:val="001D6876"/>
    <w:rsid w:val="001D7EAA"/>
    <w:rsid w:val="001E008A"/>
    <w:rsid w:val="001E0370"/>
    <w:rsid w:val="001E130A"/>
    <w:rsid w:val="001E17FE"/>
    <w:rsid w:val="001E4A40"/>
    <w:rsid w:val="001E5ED4"/>
    <w:rsid w:val="001E7B35"/>
    <w:rsid w:val="001F1F5D"/>
    <w:rsid w:val="001F207C"/>
    <w:rsid w:val="001F2667"/>
    <w:rsid w:val="001F42F1"/>
    <w:rsid w:val="001F4E82"/>
    <w:rsid w:val="001F579E"/>
    <w:rsid w:val="00200AF4"/>
    <w:rsid w:val="00202242"/>
    <w:rsid w:val="002038F3"/>
    <w:rsid w:val="0020492D"/>
    <w:rsid w:val="002057F5"/>
    <w:rsid w:val="00205BCF"/>
    <w:rsid w:val="0020608E"/>
    <w:rsid w:val="00206890"/>
    <w:rsid w:val="00210050"/>
    <w:rsid w:val="00210465"/>
    <w:rsid w:val="00210D05"/>
    <w:rsid w:val="0021429E"/>
    <w:rsid w:val="00215F54"/>
    <w:rsid w:val="00217828"/>
    <w:rsid w:val="00221522"/>
    <w:rsid w:val="002226CA"/>
    <w:rsid w:val="002242AB"/>
    <w:rsid w:val="00224317"/>
    <w:rsid w:val="00226F95"/>
    <w:rsid w:val="00227528"/>
    <w:rsid w:val="002309FC"/>
    <w:rsid w:val="00233072"/>
    <w:rsid w:val="00234F17"/>
    <w:rsid w:val="002358A5"/>
    <w:rsid w:val="00235C8C"/>
    <w:rsid w:val="00240E8C"/>
    <w:rsid w:val="0024112E"/>
    <w:rsid w:val="00242C2B"/>
    <w:rsid w:val="00243237"/>
    <w:rsid w:val="00243C4F"/>
    <w:rsid w:val="00245203"/>
    <w:rsid w:val="00245618"/>
    <w:rsid w:val="002458D4"/>
    <w:rsid w:val="0024625E"/>
    <w:rsid w:val="00246711"/>
    <w:rsid w:val="0025459C"/>
    <w:rsid w:val="00256B24"/>
    <w:rsid w:val="0025783F"/>
    <w:rsid w:val="002604F3"/>
    <w:rsid w:val="0026067A"/>
    <w:rsid w:val="00261B68"/>
    <w:rsid w:val="00261E17"/>
    <w:rsid w:val="00265473"/>
    <w:rsid w:val="00265916"/>
    <w:rsid w:val="002668D7"/>
    <w:rsid w:val="002755CD"/>
    <w:rsid w:val="00275E31"/>
    <w:rsid w:val="002775E5"/>
    <w:rsid w:val="00277AFE"/>
    <w:rsid w:val="00280950"/>
    <w:rsid w:val="0028149A"/>
    <w:rsid w:val="002851CD"/>
    <w:rsid w:val="002854FB"/>
    <w:rsid w:val="00287953"/>
    <w:rsid w:val="00291545"/>
    <w:rsid w:val="00293D92"/>
    <w:rsid w:val="00296860"/>
    <w:rsid w:val="00296A53"/>
    <w:rsid w:val="002A1BE3"/>
    <w:rsid w:val="002A416B"/>
    <w:rsid w:val="002A5A9E"/>
    <w:rsid w:val="002A5E81"/>
    <w:rsid w:val="002A681A"/>
    <w:rsid w:val="002B1289"/>
    <w:rsid w:val="002B24A4"/>
    <w:rsid w:val="002B3035"/>
    <w:rsid w:val="002B39B7"/>
    <w:rsid w:val="002B3C66"/>
    <w:rsid w:val="002B6DF9"/>
    <w:rsid w:val="002C098D"/>
    <w:rsid w:val="002C2597"/>
    <w:rsid w:val="002C5899"/>
    <w:rsid w:val="002C58B8"/>
    <w:rsid w:val="002C769D"/>
    <w:rsid w:val="002C7C4F"/>
    <w:rsid w:val="002C7DB2"/>
    <w:rsid w:val="002D01F3"/>
    <w:rsid w:val="002D1864"/>
    <w:rsid w:val="002D2367"/>
    <w:rsid w:val="002D53EE"/>
    <w:rsid w:val="002D6943"/>
    <w:rsid w:val="002E05EA"/>
    <w:rsid w:val="002E4758"/>
    <w:rsid w:val="002E4DFD"/>
    <w:rsid w:val="002E5DAC"/>
    <w:rsid w:val="002E72DA"/>
    <w:rsid w:val="002F18F1"/>
    <w:rsid w:val="002F2BE0"/>
    <w:rsid w:val="002F6D09"/>
    <w:rsid w:val="00301550"/>
    <w:rsid w:val="00301A30"/>
    <w:rsid w:val="003022FE"/>
    <w:rsid w:val="003062B8"/>
    <w:rsid w:val="00306F2C"/>
    <w:rsid w:val="003105A4"/>
    <w:rsid w:val="00310EE6"/>
    <w:rsid w:val="003111C2"/>
    <w:rsid w:val="003141DC"/>
    <w:rsid w:val="003145D2"/>
    <w:rsid w:val="003154AC"/>
    <w:rsid w:val="003158E4"/>
    <w:rsid w:val="0031780D"/>
    <w:rsid w:val="003223F5"/>
    <w:rsid w:val="00323D90"/>
    <w:rsid w:val="00324994"/>
    <w:rsid w:val="00324C6C"/>
    <w:rsid w:val="00325F1D"/>
    <w:rsid w:val="00327042"/>
    <w:rsid w:val="00330BBC"/>
    <w:rsid w:val="0033256C"/>
    <w:rsid w:val="00333896"/>
    <w:rsid w:val="003338FC"/>
    <w:rsid w:val="00333DEE"/>
    <w:rsid w:val="00334467"/>
    <w:rsid w:val="0033448A"/>
    <w:rsid w:val="00335938"/>
    <w:rsid w:val="00335E27"/>
    <w:rsid w:val="003418BE"/>
    <w:rsid w:val="00342DBA"/>
    <w:rsid w:val="00345C03"/>
    <w:rsid w:val="00345FAE"/>
    <w:rsid w:val="00347295"/>
    <w:rsid w:val="00351D71"/>
    <w:rsid w:val="00351F97"/>
    <w:rsid w:val="00352E40"/>
    <w:rsid w:val="00353567"/>
    <w:rsid w:val="00353BCF"/>
    <w:rsid w:val="00357082"/>
    <w:rsid w:val="00360B65"/>
    <w:rsid w:val="00362A36"/>
    <w:rsid w:val="00363048"/>
    <w:rsid w:val="003631EA"/>
    <w:rsid w:val="00365AAC"/>
    <w:rsid w:val="00366E5B"/>
    <w:rsid w:val="00367875"/>
    <w:rsid w:val="00367A98"/>
    <w:rsid w:val="00373A5C"/>
    <w:rsid w:val="00374730"/>
    <w:rsid w:val="003765D9"/>
    <w:rsid w:val="00377CBA"/>
    <w:rsid w:val="003825CF"/>
    <w:rsid w:val="00382DBE"/>
    <w:rsid w:val="00382FB9"/>
    <w:rsid w:val="00383374"/>
    <w:rsid w:val="00385BA9"/>
    <w:rsid w:val="00385E6B"/>
    <w:rsid w:val="00386184"/>
    <w:rsid w:val="00391996"/>
    <w:rsid w:val="00395882"/>
    <w:rsid w:val="003965B7"/>
    <w:rsid w:val="003975FF"/>
    <w:rsid w:val="003A199B"/>
    <w:rsid w:val="003A205B"/>
    <w:rsid w:val="003A326B"/>
    <w:rsid w:val="003A35DC"/>
    <w:rsid w:val="003A3C01"/>
    <w:rsid w:val="003A5F16"/>
    <w:rsid w:val="003A62E7"/>
    <w:rsid w:val="003A64FB"/>
    <w:rsid w:val="003A6F66"/>
    <w:rsid w:val="003B1409"/>
    <w:rsid w:val="003B2C24"/>
    <w:rsid w:val="003B50E1"/>
    <w:rsid w:val="003B5241"/>
    <w:rsid w:val="003B7375"/>
    <w:rsid w:val="003C19D1"/>
    <w:rsid w:val="003C1CA6"/>
    <w:rsid w:val="003C5BFF"/>
    <w:rsid w:val="003C5C66"/>
    <w:rsid w:val="003C6B51"/>
    <w:rsid w:val="003C7207"/>
    <w:rsid w:val="003D01DA"/>
    <w:rsid w:val="003D2F88"/>
    <w:rsid w:val="003E08E7"/>
    <w:rsid w:val="003E22C3"/>
    <w:rsid w:val="003E46EF"/>
    <w:rsid w:val="003E626D"/>
    <w:rsid w:val="003E6696"/>
    <w:rsid w:val="003E6B45"/>
    <w:rsid w:val="003F237D"/>
    <w:rsid w:val="003F2D9A"/>
    <w:rsid w:val="003F3151"/>
    <w:rsid w:val="003F5886"/>
    <w:rsid w:val="003F6EF8"/>
    <w:rsid w:val="004022F8"/>
    <w:rsid w:val="00402C4A"/>
    <w:rsid w:val="00403E27"/>
    <w:rsid w:val="004069E4"/>
    <w:rsid w:val="0040766C"/>
    <w:rsid w:val="00407A03"/>
    <w:rsid w:val="00410FD0"/>
    <w:rsid w:val="00411206"/>
    <w:rsid w:val="00411682"/>
    <w:rsid w:val="00415645"/>
    <w:rsid w:val="004165FB"/>
    <w:rsid w:val="004168C1"/>
    <w:rsid w:val="0041790C"/>
    <w:rsid w:val="00420706"/>
    <w:rsid w:val="00421333"/>
    <w:rsid w:val="00421450"/>
    <w:rsid w:val="00422E33"/>
    <w:rsid w:val="00424801"/>
    <w:rsid w:val="00426102"/>
    <w:rsid w:val="0042634F"/>
    <w:rsid w:val="00426850"/>
    <w:rsid w:val="00427646"/>
    <w:rsid w:val="00431B85"/>
    <w:rsid w:val="00433A59"/>
    <w:rsid w:val="004420E1"/>
    <w:rsid w:val="00445C0B"/>
    <w:rsid w:val="00446706"/>
    <w:rsid w:val="00446B71"/>
    <w:rsid w:val="004510F6"/>
    <w:rsid w:val="004520CB"/>
    <w:rsid w:val="0045278F"/>
    <w:rsid w:val="00453D7B"/>
    <w:rsid w:val="00454AF7"/>
    <w:rsid w:val="00455BD5"/>
    <w:rsid w:val="0045640E"/>
    <w:rsid w:val="00457F98"/>
    <w:rsid w:val="004605B0"/>
    <w:rsid w:val="004617CF"/>
    <w:rsid w:val="00461DB5"/>
    <w:rsid w:val="00462103"/>
    <w:rsid w:val="00463047"/>
    <w:rsid w:val="00463D3E"/>
    <w:rsid w:val="0046691B"/>
    <w:rsid w:val="00470EBC"/>
    <w:rsid w:val="0047100A"/>
    <w:rsid w:val="00473168"/>
    <w:rsid w:val="00473A30"/>
    <w:rsid w:val="00475032"/>
    <w:rsid w:val="00475CA6"/>
    <w:rsid w:val="00475E35"/>
    <w:rsid w:val="00477621"/>
    <w:rsid w:val="004823C3"/>
    <w:rsid w:val="004908B5"/>
    <w:rsid w:val="00490B72"/>
    <w:rsid w:val="00490CD6"/>
    <w:rsid w:val="00492214"/>
    <w:rsid w:val="00493259"/>
    <w:rsid w:val="00494CA2"/>
    <w:rsid w:val="00494E45"/>
    <w:rsid w:val="004A1C71"/>
    <w:rsid w:val="004A201B"/>
    <w:rsid w:val="004A478D"/>
    <w:rsid w:val="004A6A97"/>
    <w:rsid w:val="004A7732"/>
    <w:rsid w:val="004B04B0"/>
    <w:rsid w:val="004B1701"/>
    <w:rsid w:val="004B2C31"/>
    <w:rsid w:val="004B4EC2"/>
    <w:rsid w:val="004B7798"/>
    <w:rsid w:val="004B788A"/>
    <w:rsid w:val="004C0CA7"/>
    <w:rsid w:val="004C0E9B"/>
    <w:rsid w:val="004C605E"/>
    <w:rsid w:val="004C62FC"/>
    <w:rsid w:val="004C64F9"/>
    <w:rsid w:val="004D3C6A"/>
    <w:rsid w:val="004D4803"/>
    <w:rsid w:val="004D4EF7"/>
    <w:rsid w:val="004D6BB3"/>
    <w:rsid w:val="004E1176"/>
    <w:rsid w:val="004E1B8B"/>
    <w:rsid w:val="004E1C06"/>
    <w:rsid w:val="004E2E8C"/>
    <w:rsid w:val="004E5C86"/>
    <w:rsid w:val="004E7A3E"/>
    <w:rsid w:val="004F35D3"/>
    <w:rsid w:val="004F35DB"/>
    <w:rsid w:val="004F3CAE"/>
    <w:rsid w:val="004F41CA"/>
    <w:rsid w:val="004F4B17"/>
    <w:rsid w:val="004F553E"/>
    <w:rsid w:val="004F7322"/>
    <w:rsid w:val="004F7715"/>
    <w:rsid w:val="004F78BC"/>
    <w:rsid w:val="00505F14"/>
    <w:rsid w:val="005065A1"/>
    <w:rsid w:val="005102F5"/>
    <w:rsid w:val="0051285B"/>
    <w:rsid w:val="00512D1C"/>
    <w:rsid w:val="005135B0"/>
    <w:rsid w:val="005165B5"/>
    <w:rsid w:val="005169CD"/>
    <w:rsid w:val="005204F8"/>
    <w:rsid w:val="00523B78"/>
    <w:rsid w:val="00524A7A"/>
    <w:rsid w:val="00526B1C"/>
    <w:rsid w:val="00531246"/>
    <w:rsid w:val="005325FF"/>
    <w:rsid w:val="0053294B"/>
    <w:rsid w:val="00537584"/>
    <w:rsid w:val="0054104D"/>
    <w:rsid w:val="00547790"/>
    <w:rsid w:val="005477E8"/>
    <w:rsid w:val="0055060B"/>
    <w:rsid w:val="0055067D"/>
    <w:rsid w:val="005516F1"/>
    <w:rsid w:val="00552C93"/>
    <w:rsid w:val="005530BA"/>
    <w:rsid w:val="005532E7"/>
    <w:rsid w:val="00556119"/>
    <w:rsid w:val="00556336"/>
    <w:rsid w:val="0055768F"/>
    <w:rsid w:val="005577A2"/>
    <w:rsid w:val="005611D3"/>
    <w:rsid w:val="00563CB0"/>
    <w:rsid w:val="005654D6"/>
    <w:rsid w:val="00565558"/>
    <w:rsid w:val="00565664"/>
    <w:rsid w:val="00566A51"/>
    <w:rsid w:val="00566DA8"/>
    <w:rsid w:val="005704BF"/>
    <w:rsid w:val="00570713"/>
    <w:rsid w:val="005769DE"/>
    <w:rsid w:val="00576F07"/>
    <w:rsid w:val="005823F4"/>
    <w:rsid w:val="00584A93"/>
    <w:rsid w:val="0058508C"/>
    <w:rsid w:val="00586BCE"/>
    <w:rsid w:val="0059049E"/>
    <w:rsid w:val="00591715"/>
    <w:rsid w:val="00591E25"/>
    <w:rsid w:val="00591F1A"/>
    <w:rsid w:val="005937A0"/>
    <w:rsid w:val="00594B41"/>
    <w:rsid w:val="0059565A"/>
    <w:rsid w:val="005963FD"/>
    <w:rsid w:val="005A3DCD"/>
    <w:rsid w:val="005A4926"/>
    <w:rsid w:val="005A4D52"/>
    <w:rsid w:val="005A50AA"/>
    <w:rsid w:val="005A5422"/>
    <w:rsid w:val="005A608A"/>
    <w:rsid w:val="005A6825"/>
    <w:rsid w:val="005A70CB"/>
    <w:rsid w:val="005A799C"/>
    <w:rsid w:val="005B1A30"/>
    <w:rsid w:val="005B47D8"/>
    <w:rsid w:val="005B5D66"/>
    <w:rsid w:val="005B5E10"/>
    <w:rsid w:val="005B6618"/>
    <w:rsid w:val="005B6D9F"/>
    <w:rsid w:val="005C1EF5"/>
    <w:rsid w:val="005C34E4"/>
    <w:rsid w:val="005C6AAE"/>
    <w:rsid w:val="005C6B72"/>
    <w:rsid w:val="005C736E"/>
    <w:rsid w:val="005D1737"/>
    <w:rsid w:val="005D2C59"/>
    <w:rsid w:val="005D323B"/>
    <w:rsid w:val="005D37E4"/>
    <w:rsid w:val="005E102E"/>
    <w:rsid w:val="005E1850"/>
    <w:rsid w:val="005E1C86"/>
    <w:rsid w:val="005E2B72"/>
    <w:rsid w:val="005E32E9"/>
    <w:rsid w:val="005E5D16"/>
    <w:rsid w:val="005E6253"/>
    <w:rsid w:val="005E6F58"/>
    <w:rsid w:val="005F031F"/>
    <w:rsid w:val="005F0C77"/>
    <w:rsid w:val="005F4AC3"/>
    <w:rsid w:val="005F6E0B"/>
    <w:rsid w:val="0060033C"/>
    <w:rsid w:val="0060096B"/>
    <w:rsid w:val="00602DC2"/>
    <w:rsid w:val="00604C95"/>
    <w:rsid w:val="00604D76"/>
    <w:rsid w:val="0060727D"/>
    <w:rsid w:val="00611109"/>
    <w:rsid w:val="00613551"/>
    <w:rsid w:val="00615164"/>
    <w:rsid w:val="00615C75"/>
    <w:rsid w:val="006206F1"/>
    <w:rsid w:val="00620ED7"/>
    <w:rsid w:val="0062278B"/>
    <w:rsid w:val="00622C4F"/>
    <w:rsid w:val="006232A6"/>
    <w:rsid w:val="00623D0B"/>
    <w:rsid w:val="00624A00"/>
    <w:rsid w:val="006251E4"/>
    <w:rsid w:val="00625E7D"/>
    <w:rsid w:val="00625EA4"/>
    <w:rsid w:val="00626242"/>
    <w:rsid w:val="006263C9"/>
    <w:rsid w:val="00626C14"/>
    <w:rsid w:val="006303A8"/>
    <w:rsid w:val="00630A66"/>
    <w:rsid w:val="00630F99"/>
    <w:rsid w:val="006332A7"/>
    <w:rsid w:val="0063458E"/>
    <w:rsid w:val="00636211"/>
    <w:rsid w:val="00637122"/>
    <w:rsid w:val="00640811"/>
    <w:rsid w:val="00640A04"/>
    <w:rsid w:val="00643ACC"/>
    <w:rsid w:val="00646EC3"/>
    <w:rsid w:val="0065323B"/>
    <w:rsid w:val="00653920"/>
    <w:rsid w:val="006545FC"/>
    <w:rsid w:val="006564A5"/>
    <w:rsid w:val="006564FB"/>
    <w:rsid w:val="0066455F"/>
    <w:rsid w:val="00664A61"/>
    <w:rsid w:val="00665217"/>
    <w:rsid w:val="00665D59"/>
    <w:rsid w:val="0066630C"/>
    <w:rsid w:val="006667C0"/>
    <w:rsid w:val="00671218"/>
    <w:rsid w:val="00671534"/>
    <w:rsid w:val="0067163E"/>
    <w:rsid w:val="006722A6"/>
    <w:rsid w:val="00673676"/>
    <w:rsid w:val="00675196"/>
    <w:rsid w:val="00675672"/>
    <w:rsid w:val="0067574B"/>
    <w:rsid w:val="006776D2"/>
    <w:rsid w:val="0067795A"/>
    <w:rsid w:val="00681B6F"/>
    <w:rsid w:val="00681FA1"/>
    <w:rsid w:val="00682A98"/>
    <w:rsid w:val="006830BF"/>
    <w:rsid w:val="00686929"/>
    <w:rsid w:val="00686A4F"/>
    <w:rsid w:val="00686ABA"/>
    <w:rsid w:val="006875F2"/>
    <w:rsid w:val="006912A0"/>
    <w:rsid w:val="0069139E"/>
    <w:rsid w:val="006926DF"/>
    <w:rsid w:val="00694B49"/>
    <w:rsid w:val="006950A8"/>
    <w:rsid w:val="006951ED"/>
    <w:rsid w:val="006979AF"/>
    <w:rsid w:val="00697BEB"/>
    <w:rsid w:val="006A1CC0"/>
    <w:rsid w:val="006A3018"/>
    <w:rsid w:val="006A3D5E"/>
    <w:rsid w:val="006A56BC"/>
    <w:rsid w:val="006A647A"/>
    <w:rsid w:val="006A772B"/>
    <w:rsid w:val="006B2FC7"/>
    <w:rsid w:val="006B3CEF"/>
    <w:rsid w:val="006B4424"/>
    <w:rsid w:val="006B54CC"/>
    <w:rsid w:val="006B6F2A"/>
    <w:rsid w:val="006B776A"/>
    <w:rsid w:val="006B7C54"/>
    <w:rsid w:val="006C1132"/>
    <w:rsid w:val="006C2422"/>
    <w:rsid w:val="006C4CF4"/>
    <w:rsid w:val="006C5A6A"/>
    <w:rsid w:val="006C5B0B"/>
    <w:rsid w:val="006C6490"/>
    <w:rsid w:val="006C7394"/>
    <w:rsid w:val="006C7E36"/>
    <w:rsid w:val="006D041C"/>
    <w:rsid w:val="006D0C56"/>
    <w:rsid w:val="006D1C51"/>
    <w:rsid w:val="006D27F3"/>
    <w:rsid w:val="006E100E"/>
    <w:rsid w:val="006E1F4F"/>
    <w:rsid w:val="006E2416"/>
    <w:rsid w:val="006E3E86"/>
    <w:rsid w:val="006E7632"/>
    <w:rsid w:val="006F571A"/>
    <w:rsid w:val="006F6FB4"/>
    <w:rsid w:val="006F74B4"/>
    <w:rsid w:val="00701571"/>
    <w:rsid w:val="007016A6"/>
    <w:rsid w:val="00703474"/>
    <w:rsid w:val="00706AB0"/>
    <w:rsid w:val="00707183"/>
    <w:rsid w:val="007072F9"/>
    <w:rsid w:val="00711AC5"/>
    <w:rsid w:val="007127F1"/>
    <w:rsid w:val="00712B5B"/>
    <w:rsid w:val="00714A13"/>
    <w:rsid w:val="007157E4"/>
    <w:rsid w:val="00715B2D"/>
    <w:rsid w:val="00716317"/>
    <w:rsid w:val="0072007D"/>
    <w:rsid w:val="00721B19"/>
    <w:rsid w:val="00721DC3"/>
    <w:rsid w:val="0072315D"/>
    <w:rsid w:val="0072419C"/>
    <w:rsid w:val="00724BCD"/>
    <w:rsid w:val="00724F42"/>
    <w:rsid w:val="00730569"/>
    <w:rsid w:val="00731997"/>
    <w:rsid w:val="00732FCB"/>
    <w:rsid w:val="0073416C"/>
    <w:rsid w:val="007342B7"/>
    <w:rsid w:val="007358F7"/>
    <w:rsid w:val="00735C92"/>
    <w:rsid w:val="00735F37"/>
    <w:rsid w:val="00736B22"/>
    <w:rsid w:val="00737375"/>
    <w:rsid w:val="00740B8D"/>
    <w:rsid w:val="00741956"/>
    <w:rsid w:val="007426FB"/>
    <w:rsid w:val="0074276C"/>
    <w:rsid w:val="00744E75"/>
    <w:rsid w:val="00744FA5"/>
    <w:rsid w:val="00745951"/>
    <w:rsid w:val="0075000B"/>
    <w:rsid w:val="00751219"/>
    <w:rsid w:val="007566DD"/>
    <w:rsid w:val="007604AA"/>
    <w:rsid w:val="0076328F"/>
    <w:rsid w:val="007634F7"/>
    <w:rsid w:val="00763563"/>
    <w:rsid w:val="007650D9"/>
    <w:rsid w:val="00767919"/>
    <w:rsid w:val="00767E8C"/>
    <w:rsid w:val="00775180"/>
    <w:rsid w:val="00775CC0"/>
    <w:rsid w:val="007762BB"/>
    <w:rsid w:val="00777E48"/>
    <w:rsid w:val="00780CDD"/>
    <w:rsid w:val="007827A3"/>
    <w:rsid w:val="00783BA1"/>
    <w:rsid w:val="00783BDA"/>
    <w:rsid w:val="007903FB"/>
    <w:rsid w:val="007906BC"/>
    <w:rsid w:val="0079232D"/>
    <w:rsid w:val="00792CF8"/>
    <w:rsid w:val="00793231"/>
    <w:rsid w:val="0079514A"/>
    <w:rsid w:val="007974AE"/>
    <w:rsid w:val="007A1A18"/>
    <w:rsid w:val="007A1B82"/>
    <w:rsid w:val="007A44C0"/>
    <w:rsid w:val="007A456B"/>
    <w:rsid w:val="007A5C4C"/>
    <w:rsid w:val="007A6092"/>
    <w:rsid w:val="007A7489"/>
    <w:rsid w:val="007B01B0"/>
    <w:rsid w:val="007B0D59"/>
    <w:rsid w:val="007B201C"/>
    <w:rsid w:val="007B27B7"/>
    <w:rsid w:val="007B452E"/>
    <w:rsid w:val="007B4AB2"/>
    <w:rsid w:val="007C0C41"/>
    <w:rsid w:val="007C5DC5"/>
    <w:rsid w:val="007D2045"/>
    <w:rsid w:val="007D3DB4"/>
    <w:rsid w:val="007D45EC"/>
    <w:rsid w:val="007D5C51"/>
    <w:rsid w:val="007E2558"/>
    <w:rsid w:val="007E2C74"/>
    <w:rsid w:val="007E327D"/>
    <w:rsid w:val="007E40FF"/>
    <w:rsid w:val="007E4477"/>
    <w:rsid w:val="007E4714"/>
    <w:rsid w:val="007E4D78"/>
    <w:rsid w:val="007E64D8"/>
    <w:rsid w:val="007E6A8E"/>
    <w:rsid w:val="007E6D4B"/>
    <w:rsid w:val="007F655B"/>
    <w:rsid w:val="007F71D7"/>
    <w:rsid w:val="0080158E"/>
    <w:rsid w:val="00802ABE"/>
    <w:rsid w:val="00802E46"/>
    <w:rsid w:val="00803CA8"/>
    <w:rsid w:val="00803FE5"/>
    <w:rsid w:val="0080430D"/>
    <w:rsid w:val="00807216"/>
    <w:rsid w:val="008078D3"/>
    <w:rsid w:val="00810463"/>
    <w:rsid w:val="0081188F"/>
    <w:rsid w:val="00812415"/>
    <w:rsid w:val="0081500F"/>
    <w:rsid w:val="008161CA"/>
    <w:rsid w:val="00816FF3"/>
    <w:rsid w:val="00821061"/>
    <w:rsid w:val="00822D2A"/>
    <w:rsid w:val="008236A1"/>
    <w:rsid w:val="00823884"/>
    <w:rsid w:val="00824213"/>
    <w:rsid w:val="0082525B"/>
    <w:rsid w:val="00827468"/>
    <w:rsid w:val="00830416"/>
    <w:rsid w:val="00830A82"/>
    <w:rsid w:val="008323FC"/>
    <w:rsid w:val="00836B66"/>
    <w:rsid w:val="0083739D"/>
    <w:rsid w:val="00837852"/>
    <w:rsid w:val="0084016C"/>
    <w:rsid w:val="00840572"/>
    <w:rsid w:val="00841A37"/>
    <w:rsid w:val="00841F69"/>
    <w:rsid w:val="00842D24"/>
    <w:rsid w:val="00843977"/>
    <w:rsid w:val="0084456D"/>
    <w:rsid w:val="00844DC8"/>
    <w:rsid w:val="00845AAF"/>
    <w:rsid w:val="00850180"/>
    <w:rsid w:val="008502C5"/>
    <w:rsid w:val="0085043D"/>
    <w:rsid w:val="00850556"/>
    <w:rsid w:val="008506D1"/>
    <w:rsid w:val="00852665"/>
    <w:rsid w:val="00853DF9"/>
    <w:rsid w:val="008542E1"/>
    <w:rsid w:val="008553F5"/>
    <w:rsid w:val="00856856"/>
    <w:rsid w:val="00861511"/>
    <w:rsid w:val="008670A9"/>
    <w:rsid w:val="0086746C"/>
    <w:rsid w:val="00867C7E"/>
    <w:rsid w:val="0087181D"/>
    <w:rsid w:val="00871CB5"/>
    <w:rsid w:val="00871CFE"/>
    <w:rsid w:val="00871FEB"/>
    <w:rsid w:val="00874330"/>
    <w:rsid w:val="0087676A"/>
    <w:rsid w:val="0087778C"/>
    <w:rsid w:val="008814DC"/>
    <w:rsid w:val="00881A49"/>
    <w:rsid w:val="00883B39"/>
    <w:rsid w:val="00883B5D"/>
    <w:rsid w:val="008855B1"/>
    <w:rsid w:val="00886C6A"/>
    <w:rsid w:val="00886E02"/>
    <w:rsid w:val="008904F2"/>
    <w:rsid w:val="00892538"/>
    <w:rsid w:val="00893280"/>
    <w:rsid w:val="008937D3"/>
    <w:rsid w:val="00895BA5"/>
    <w:rsid w:val="008966FB"/>
    <w:rsid w:val="008A21A4"/>
    <w:rsid w:val="008A2728"/>
    <w:rsid w:val="008A2AB0"/>
    <w:rsid w:val="008A3387"/>
    <w:rsid w:val="008A3EC9"/>
    <w:rsid w:val="008A4829"/>
    <w:rsid w:val="008B0526"/>
    <w:rsid w:val="008B0E1A"/>
    <w:rsid w:val="008B2614"/>
    <w:rsid w:val="008B52E9"/>
    <w:rsid w:val="008B59FA"/>
    <w:rsid w:val="008B60D1"/>
    <w:rsid w:val="008B6B5D"/>
    <w:rsid w:val="008C37BF"/>
    <w:rsid w:val="008C40AC"/>
    <w:rsid w:val="008C4835"/>
    <w:rsid w:val="008C5F3D"/>
    <w:rsid w:val="008C77C6"/>
    <w:rsid w:val="008D0B78"/>
    <w:rsid w:val="008D0FEF"/>
    <w:rsid w:val="008D1913"/>
    <w:rsid w:val="008D3F4E"/>
    <w:rsid w:val="008D4576"/>
    <w:rsid w:val="008D45EA"/>
    <w:rsid w:val="008D5049"/>
    <w:rsid w:val="008D561A"/>
    <w:rsid w:val="008D5BD1"/>
    <w:rsid w:val="008E0EB4"/>
    <w:rsid w:val="008E2C24"/>
    <w:rsid w:val="008E34BF"/>
    <w:rsid w:val="008E61C8"/>
    <w:rsid w:val="008F10AC"/>
    <w:rsid w:val="008F1867"/>
    <w:rsid w:val="008F2FCA"/>
    <w:rsid w:val="008F41BB"/>
    <w:rsid w:val="008F5019"/>
    <w:rsid w:val="009004A6"/>
    <w:rsid w:val="00906C4C"/>
    <w:rsid w:val="009073A7"/>
    <w:rsid w:val="009078E8"/>
    <w:rsid w:val="00910023"/>
    <w:rsid w:val="00910920"/>
    <w:rsid w:val="00911661"/>
    <w:rsid w:val="00912AAB"/>
    <w:rsid w:val="00912E09"/>
    <w:rsid w:val="00917BCE"/>
    <w:rsid w:val="009227E8"/>
    <w:rsid w:val="009238AB"/>
    <w:rsid w:val="00924714"/>
    <w:rsid w:val="00930CC9"/>
    <w:rsid w:val="00931F97"/>
    <w:rsid w:val="009320FB"/>
    <w:rsid w:val="00934587"/>
    <w:rsid w:val="00934928"/>
    <w:rsid w:val="00934A93"/>
    <w:rsid w:val="009355DA"/>
    <w:rsid w:val="0093562B"/>
    <w:rsid w:val="00936493"/>
    <w:rsid w:val="00936FA5"/>
    <w:rsid w:val="00937B1B"/>
    <w:rsid w:val="00940C62"/>
    <w:rsid w:val="009422A4"/>
    <w:rsid w:val="00942874"/>
    <w:rsid w:val="00942AAF"/>
    <w:rsid w:val="00944FF3"/>
    <w:rsid w:val="00945667"/>
    <w:rsid w:val="00950D8E"/>
    <w:rsid w:val="0095298B"/>
    <w:rsid w:val="00952ECA"/>
    <w:rsid w:val="00953FA1"/>
    <w:rsid w:val="00955942"/>
    <w:rsid w:val="00955FD4"/>
    <w:rsid w:val="00956895"/>
    <w:rsid w:val="00956E54"/>
    <w:rsid w:val="00960F9C"/>
    <w:rsid w:val="0096298D"/>
    <w:rsid w:val="00962A03"/>
    <w:rsid w:val="00963A49"/>
    <w:rsid w:val="00966685"/>
    <w:rsid w:val="0096759A"/>
    <w:rsid w:val="00967720"/>
    <w:rsid w:val="00967CA0"/>
    <w:rsid w:val="00971CB1"/>
    <w:rsid w:val="009736AF"/>
    <w:rsid w:val="009747C7"/>
    <w:rsid w:val="00974CF1"/>
    <w:rsid w:val="00975102"/>
    <w:rsid w:val="009765B9"/>
    <w:rsid w:val="009765E6"/>
    <w:rsid w:val="00977081"/>
    <w:rsid w:val="00977953"/>
    <w:rsid w:val="00981176"/>
    <w:rsid w:val="0098168B"/>
    <w:rsid w:val="00981B36"/>
    <w:rsid w:val="00982BFF"/>
    <w:rsid w:val="00982F59"/>
    <w:rsid w:val="0098396D"/>
    <w:rsid w:val="00984A8E"/>
    <w:rsid w:val="009850F5"/>
    <w:rsid w:val="00985154"/>
    <w:rsid w:val="00985AA5"/>
    <w:rsid w:val="009867EA"/>
    <w:rsid w:val="009930D2"/>
    <w:rsid w:val="00993D9C"/>
    <w:rsid w:val="00995D34"/>
    <w:rsid w:val="00996E81"/>
    <w:rsid w:val="00996EAD"/>
    <w:rsid w:val="0099749A"/>
    <w:rsid w:val="009A1193"/>
    <w:rsid w:val="009A3699"/>
    <w:rsid w:val="009A7B37"/>
    <w:rsid w:val="009A7C26"/>
    <w:rsid w:val="009A7D2F"/>
    <w:rsid w:val="009B0456"/>
    <w:rsid w:val="009B3327"/>
    <w:rsid w:val="009B36CC"/>
    <w:rsid w:val="009B3C11"/>
    <w:rsid w:val="009B73C8"/>
    <w:rsid w:val="009B7451"/>
    <w:rsid w:val="009C0C89"/>
    <w:rsid w:val="009C10C2"/>
    <w:rsid w:val="009C200B"/>
    <w:rsid w:val="009C339E"/>
    <w:rsid w:val="009C3B55"/>
    <w:rsid w:val="009C5263"/>
    <w:rsid w:val="009C73B3"/>
    <w:rsid w:val="009D0E71"/>
    <w:rsid w:val="009D24C7"/>
    <w:rsid w:val="009D39B4"/>
    <w:rsid w:val="009D3BEE"/>
    <w:rsid w:val="009D476C"/>
    <w:rsid w:val="009D530D"/>
    <w:rsid w:val="009D718E"/>
    <w:rsid w:val="009E0691"/>
    <w:rsid w:val="009E09D6"/>
    <w:rsid w:val="009E26B3"/>
    <w:rsid w:val="009E54AF"/>
    <w:rsid w:val="009E6267"/>
    <w:rsid w:val="009E6716"/>
    <w:rsid w:val="009E6ADE"/>
    <w:rsid w:val="009F0739"/>
    <w:rsid w:val="009F169A"/>
    <w:rsid w:val="009F1B8E"/>
    <w:rsid w:val="009F27DC"/>
    <w:rsid w:val="009F4210"/>
    <w:rsid w:val="009F499C"/>
    <w:rsid w:val="009F4A8C"/>
    <w:rsid w:val="009F4B90"/>
    <w:rsid w:val="009F661E"/>
    <w:rsid w:val="009F7117"/>
    <w:rsid w:val="009F7B03"/>
    <w:rsid w:val="00A027A6"/>
    <w:rsid w:val="00A04F35"/>
    <w:rsid w:val="00A05042"/>
    <w:rsid w:val="00A057E3"/>
    <w:rsid w:val="00A0680F"/>
    <w:rsid w:val="00A07476"/>
    <w:rsid w:val="00A07A95"/>
    <w:rsid w:val="00A10366"/>
    <w:rsid w:val="00A10FDF"/>
    <w:rsid w:val="00A11166"/>
    <w:rsid w:val="00A131F2"/>
    <w:rsid w:val="00A13F9D"/>
    <w:rsid w:val="00A15ECE"/>
    <w:rsid w:val="00A203AE"/>
    <w:rsid w:val="00A227BA"/>
    <w:rsid w:val="00A23D8F"/>
    <w:rsid w:val="00A261EA"/>
    <w:rsid w:val="00A303F9"/>
    <w:rsid w:val="00A330CF"/>
    <w:rsid w:val="00A346B5"/>
    <w:rsid w:val="00A35615"/>
    <w:rsid w:val="00A36319"/>
    <w:rsid w:val="00A379A0"/>
    <w:rsid w:val="00A37D4C"/>
    <w:rsid w:val="00A37DCB"/>
    <w:rsid w:val="00A406B2"/>
    <w:rsid w:val="00A41D1E"/>
    <w:rsid w:val="00A4527D"/>
    <w:rsid w:val="00A4778F"/>
    <w:rsid w:val="00A51582"/>
    <w:rsid w:val="00A53CE5"/>
    <w:rsid w:val="00A53D7C"/>
    <w:rsid w:val="00A560A0"/>
    <w:rsid w:val="00A5621F"/>
    <w:rsid w:val="00A563D1"/>
    <w:rsid w:val="00A57E1F"/>
    <w:rsid w:val="00A60AFC"/>
    <w:rsid w:val="00A61163"/>
    <w:rsid w:val="00A61763"/>
    <w:rsid w:val="00A62067"/>
    <w:rsid w:val="00A627B1"/>
    <w:rsid w:val="00A638CD"/>
    <w:rsid w:val="00A65AB6"/>
    <w:rsid w:val="00A65ED9"/>
    <w:rsid w:val="00A67080"/>
    <w:rsid w:val="00A672AC"/>
    <w:rsid w:val="00A67C23"/>
    <w:rsid w:val="00A72D6D"/>
    <w:rsid w:val="00A73583"/>
    <w:rsid w:val="00A737F6"/>
    <w:rsid w:val="00A7514E"/>
    <w:rsid w:val="00A755FD"/>
    <w:rsid w:val="00A756F3"/>
    <w:rsid w:val="00A80421"/>
    <w:rsid w:val="00A80569"/>
    <w:rsid w:val="00A81592"/>
    <w:rsid w:val="00A83C6A"/>
    <w:rsid w:val="00A90AF2"/>
    <w:rsid w:val="00A93F9B"/>
    <w:rsid w:val="00A95561"/>
    <w:rsid w:val="00A95DD5"/>
    <w:rsid w:val="00A963D1"/>
    <w:rsid w:val="00AA0423"/>
    <w:rsid w:val="00AA0B25"/>
    <w:rsid w:val="00AA182D"/>
    <w:rsid w:val="00AA4907"/>
    <w:rsid w:val="00AA7A9B"/>
    <w:rsid w:val="00AB1A34"/>
    <w:rsid w:val="00AB71CD"/>
    <w:rsid w:val="00AC0581"/>
    <w:rsid w:val="00AC0F0B"/>
    <w:rsid w:val="00AC1805"/>
    <w:rsid w:val="00AC3274"/>
    <w:rsid w:val="00AD4381"/>
    <w:rsid w:val="00AD7055"/>
    <w:rsid w:val="00AD7057"/>
    <w:rsid w:val="00AE04FE"/>
    <w:rsid w:val="00AE2545"/>
    <w:rsid w:val="00AE3109"/>
    <w:rsid w:val="00AE44BF"/>
    <w:rsid w:val="00AE62DC"/>
    <w:rsid w:val="00AF47EB"/>
    <w:rsid w:val="00B00856"/>
    <w:rsid w:val="00B020E1"/>
    <w:rsid w:val="00B042E6"/>
    <w:rsid w:val="00B04CEC"/>
    <w:rsid w:val="00B05ADB"/>
    <w:rsid w:val="00B06F95"/>
    <w:rsid w:val="00B1112C"/>
    <w:rsid w:val="00B11DC8"/>
    <w:rsid w:val="00B125A1"/>
    <w:rsid w:val="00B13B49"/>
    <w:rsid w:val="00B13E69"/>
    <w:rsid w:val="00B14BA4"/>
    <w:rsid w:val="00B155E7"/>
    <w:rsid w:val="00B17C09"/>
    <w:rsid w:val="00B17F13"/>
    <w:rsid w:val="00B201C3"/>
    <w:rsid w:val="00B20ACA"/>
    <w:rsid w:val="00B21CAC"/>
    <w:rsid w:val="00B22BE3"/>
    <w:rsid w:val="00B22C67"/>
    <w:rsid w:val="00B22FA6"/>
    <w:rsid w:val="00B2396F"/>
    <w:rsid w:val="00B23D7B"/>
    <w:rsid w:val="00B27A30"/>
    <w:rsid w:val="00B30AFB"/>
    <w:rsid w:val="00B30EDD"/>
    <w:rsid w:val="00B33383"/>
    <w:rsid w:val="00B36391"/>
    <w:rsid w:val="00B368C8"/>
    <w:rsid w:val="00B368F8"/>
    <w:rsid w:val="00B3738C"/>
    <w:rsid w:val="00B37F65"/>
    <w:rsid w:val="00B41EA9"/>
    <w:rsid w:val="00B426F1"/>
    <w:rsid w:val="00B430E4"/>
    <w:rsid w:val="00B44197"/>
    <w:rsid w:val="00B474D1"/>
    <w:rsid w:val="00B5179C"/>
    <w:rsid w:val="00B52978"/>
    <w:rsid w:val="00B52B80"/>
    <w:rsid w:val="00B57354"/>
    <w:rsid w:val="00B61A5A"/>
    <w:rsid w:val="00B6213A"/>
    <w:rsid w:val="00B669BA"/>
    <w:rsid w:val="00B67052"/>
    <w:rsid w:val="00B67351"/>
    <w:rsid w:val="00B67941"/>
    <w:rsid w:val="00B67AAF"/>
    <w:rsid w:val="00B67CAF"/>
    <w:rsid w:val="00B7179E"/>
    <w:rsid w:val="00B7292E"/>
    <w:rsid w:val="00B73E31"/>
    <w:rsid w:val="00B755F7"/>
    <w:rsid w:val="00B7623C"/>
    <w:rsid w:val="00B77E52"/>
    <w:rsid w:val="00B8136A"/>
    <w:rsid w:val="00B81AE6"/>
    <w:rsid w:val="00B84A3B"/>
    <w:rsid w:val="00B87963"/>
    <w:rsid w:val="00B87DBF"/>
    <w:rsid w:val="00B90787"/>
    <w:rsid w:val="00B90DF4"/>
    <w:rsid w:val="00B91259"/>
    <w:rsid w:val="00B9344E"/>
    <w:rsid w:val="00B944BA"/>
    <w:rsid w:val="00B962E0"/>
    <w:rsid w:val="00B96335"/>
    <w:rsid w:val="00BA0EC2"/>
    <w:rsid w:val="00BA1015"/>
    <w:rsid w:val="00BA1AB5"/>
    <w:rsid w:val="00BA2B00"/>
    <w:rsid w:val="00BA42BE"/>
    <w:rsid w:val="00BA5F17"/>
    <w:rsid w:val="00BA6C2C"/>
    <w:rsid w:val="00BA7EE1"/>
    <w:rsid w:val="00BB0413"/>
    <w:rsid w:val="00BB0C20"/>
    <w:rsid w:val="00BB0F0F"/>
    <w:rsid w:val="00BB1053"/>
    <w:rsid w:val="00BB1AA8"/>
    <w:rsid w:val="00BB6501"/>
    <w:rsid w:val="00BB77DE"/>
    <w:rsid w:val="00BB79C4"/>
    <w:rsid w:val="00BC10BE"/>
    <w:rsid w:val="00BC1802"/>
    <w:rsid w:val="00BC1C3E"/>
    <w:rsid w:val="00BC243C"/>
    <w:rsid w:val="00BC3819"/>
    <w:rsid w:val="00BC3994"/>
    <w:rsid w:val="00BC47BA"/>
    <w:rsid w:val="00BC4D4F"/>
    <w:rsid w:val="00BD0308"/>
    <w:rsid w:val="00BD0AD1"/>
    <w:rsid w:val="00BD0E89"/>
    <w:rsid w:val="00BD1180"/>
    <w:rsid w:val="00BD14E6"/>
    <w:rsid w:val="00BD1BD8"/>
    <w:rsid w:val="00BD5BA3"/>
    <w:rsid w:val="00BD62D7"/>
    <w:rsid w:val="00BD6826"/>
    <w:rsid w:val="00BE166C"/>
    <w:rsid w:val="00BE1FB6"/>
    <w:rsid w:val="00BE2FE5"/>
    <w:rsid w:val="00BE3059"/>
    <w:rsid w:val="00BE33BF"/>
    <w:rsid w:val="00BE4685"/>
    <w:rsid w:val="00BE6FAC"/>
    <w:rsid w:val="00BF0111"/>
    <w:rsid w:val="00BF1412"/>
    <w:rsid w:val="00BF242A"/>
    <w:rsid w:val="00BF3542"/>
    <w:rsid w:val="00BF3F67"/>
    <w:rsid w:val="00BF584D"/>
    <w:rsid w:val="00BF61C2"/>
    <w:rsid w:val="00BF6977"/>
    <w:rsid w:val="00BF723F"/>
    <w:rsid w:val="00BF76DC"/>
    <w:rsid w:val="00BF78A2"/>
    <w:rsid w:val="00C005A1"/>
    <w:rsid w:val="00C00618"/>
    <w:rsid w:val="00C00699"/>
    <w:rsid w:val="00C018E2"/>
    <w:rsid w:val="00C02730"/>
    <w:rsid w:val="00C03290"/>
    <w:rsid w:val="00C05012"/>
    <w:rsid w:val="00C05358"/>
    <w:rsid w:val="00C06F83"/>
    <w:rsid w:val="00C10294"/>
    <w:rsid w:val="00C10C0D"/>
    <w:rsid w:val="00C1265E"/>
    <w:rsid w:val="00C13BCB"/>
    <w:rsid w:val="00C15673"/>
    <w:rsid w:val="00C15FAF"/>
    <w:rsid w:val="00C17E47"/>
    <w:rsid w:val="00C200AC"/>
    <w:rsid w:val="00C200CA"/>
    <w:rsid w:val="00C22838"/>
    <w:rsid w:val="00C243F1"/>
    <w:rsid w:val="00C2586F"/>
    <w:rsid w:val="00C2644D"/>
    <w:rsid w:val="00C265AB"/>
    <w:rsid w:val="00C2677E"/>
    <w:rsid w:val="00C26C17"/>
    <w:rsid w:val="00C30362"/>
    <w:rsid w:val="00C32367"/>
    <w:rsid w:val="00C35801"/>
    <w:rsid w:val="00C36CED"/>
    <w:rsid w:val="00C3737E"/>
    <w:rsid w:val="00C374D7"/>
    <w:rsid w:val="00C409DE"/>
    <w:rsid w:val="00C40DFB"/>
    <w:rsid w:val="00C40E66"/>
    <w:rsid w:val="00C4143C"/>
    <w:rsid w:val="00C414AA"/>
    <w:rsid w:val="00C42441"/>
    <w:rsid w:val="00C4387A"/>
    <w:rsid w:val="00C4430F"/>
    <w:rsid w:val="00C4442F"/>
    <w:rsid w:val="00C45087"/>
    <w:rsid w:val="00C4673D"/>
    <w:rsid w:val="00C47D64"/>
    <w:rsid w:val="00C506C6"/>
    <w:rsid w:val="00C51C5D"/>
    <w:rsid w:val="00C53D21"/>
    <w:rsid w:val="00C54A38"/>
    <w:rsid w:val="00C54B97"/>
    <w:rsid w:val="00C55DED"/>
    <w:rsid w:val="00C57657"/>
    <w:rsid w:val="00C57E96"/>
    <w:rsid w:val="00C61518"/>
    <w:rsid w:val="00C61A1E"/>
    <w:rsid w:val="00C62AF2"/>
    <w:rsid w:val="00C640AC"/>
    <w:rsid w:val="00C643A2"/>
    <w:rsid w:val="00C65CBC"/>
    <w:rsid w:val="00C66349"/>
    <w:rsid w:val="00C722BA"/>
    <w:rsid w:val="00C733AA"/>
    <w:rsid w:val="00C7428C"/>
    <w:rsid w:val="00C75D33"/>
    <w:rsid w:val="00C767B2"/>
    <w:rsid w:val="00C76F9B"/>
    <w:rsid w:val="00C81321"/>
    <w:rsid w:val="00C820D5"/>
    <w:rsid w:val="00C8221C"/>
    <w:rsid w:val="00C8384E"/>
    <w:rsid w:val="00C83D57"/>
    <w:rsid w:val="00C85FBC"/>
    <w:rsid w:val="00C90DEA"/>
    <w:rsid w:val="00C91A65"/>
    <w:rsid w:val="00C91E10"/>
    <w:rsid w:val="00C94AB3"/>
    <w:rsid w:val="00C97F4E"/>
    <w:rsid w:val="00CA01B3"/>
    <w:rsid w:val="00CA16D3"/>
    <w:rsid w:val="00CA5A5A"/>
    <w:rsid w:val="00CA744B"/>
    <w:rsid w:val="00CA77A6"/>
    <w:rsid w:val="00CA7FF0"/>
    <w:rsid w:val="00CB0267"/>
    <w:rsid w:val="00CB2995"/>
    <w:rsid w:val="00CC06C3"/>
    <w:rsid w:val="00CC09DD"/>
    <w:rsid w:val="00CC0BD9"/>
    <w:rsid w:val="00CC2946"/>
    <w:rsid w:val="00CC33EB"/>
    <w:rsid w:val="00CC40E7"/>
    <w:rsid w:val="00CC502E"/>
    <w:rsid w:val="00CC6079"/>
    <w:rsid w:val="00CC7349"/>
    <w:rsid w:val="00CC7A5A"/>
    <w:rsid w:val="00CC7EA9"/>
    <w:rsid w:val="00CD02C7"/>
    <w:rsid w:val="00CD0481"/>
    <w:rsid w:val="00CD05A7"/>
    <w:rsid w:val="00CD17C0"/>
    <w:rsid w:val="00CD2C31"/>
    <w:rsid w:val="00CE0E91"/>
    <w:rsid w:val="00CE1124"/>
    <w:rsid w:val="00CE46A3"/>
    <w:rsid w:val="00CE68EE"/>
    <w:rsid w:val="00CE6EFE"/>
    <w:rsid w:val="00CF14CB"/>
    <w:rsid w:val="00CF179E"/>
    <w:rsid w:val="00CF396A"/>
    <w:rsid w:val="00CF4966"/>
    <w:rsid w:val="00D02EBA"/>
    <w:rsid w:val="00D033FF"/>
    <w:rsid w:val="00D03E76"/>
    <w:rsid w:val="00D04BE8"/>
    <w:rsid w:val="00D0519F"/>
    <w:rsid w:val="00D0573F"/>
    <w:rsid w:val="00D0678F"/>
    <w:rsid w:val="00D11795"/>
    <w:rsid w:val="00D1187E"/>
    <w:rsid w:val="00D14CFB"/>
    <w:rsid w:val="00D16B47"/>
    <w:rsid w:val="00D178A8"/>
    <w:rsid w:val="00D23118"/>
    <w:rsid w:val="00D2592F"/>
    <w:rsid w:val="00D308AB"/>
    <w:rsid w:val="00D30F83"/>
    <w:rsid w:val="00D32287"/>
    <w:rsid w:val="00D326D2"/>
    <w:rsid w:val="00D333F6"/>
    <w:rsid w:val="00D4005B"/>
    <w:rsid w:val="00D408E0"/>
    <w:rsid w:val="00D41FC3"/>
    <w:rsid w:val="00D420AE"/>
    <w:rsid w:val="00D42D04"/>
    <w:rsid w:val="00D45575"/>
    <w:rsid w:val="00D46090"/>
    <w:rsid w:val="00D47DB5"/>
    <w:rsid w:val="00D5080C"/>
    <w:rsid w:val="00D522EE"/>
    <w:rsid w:val="00D53890"/>
    <w:rsid w:val="00D5434A"/>
    <w:rsid w:val="00D562DB"/>
    <w:rsid w:val="00D60C02"/>
    <w:rsid w:val="00D623D0"/>
    <w:rsid w:val="00D624C5"/>
    <w:rsid w:val="00D6344A"/>
    <w:rsid w:val="00D638A9"/>
    <w:rsid w:val="00D64156"/>
    <w:rsid w:val="00D65193"/>
    <w:rsid w:val="00D67C03"/>
    <w:rsid w:val="00D70558"/>
    <w:rsid w:val="00D712D0"/>
    <w:rsid w:val="00D734FD"/>
    <w:rsid w:val="00D7364B"/>
    <w:rsid w:val="00D7670E"/>
    <w:rsid w:val="00D82A83"/>
    <w:rsid w:val="00D83A85"/>
    <w:rsid w:val="00D850EE"/>
    <w:rsid w:val="00D85ED3"/>
    <w:rsid w:val="00D85EEC"/>
    <w:rsid w:val="00D864CB"/>
    <w:rsid w:val="00D914E4"/>
    <w:rsid w:val="00D92BC0"/>
    <w:rsid w:val="00D933B2"/>
    <w:rsid w:val="00D93A90"/>
    <w:rsid w:val="00D93B36"/>
    <w:rsid w:val="00D93B6C"/>
    <w:rsid w:val="00D95E32"/>
    <w:rsid w:val="00D961D0"/>
    <w:rsid w:val="00DA2F4D"/>
    <w:rsid w:val="00DA2FA9"/>
    <w:rsid w:val="00DA3BA4"/>
    <w:rsid w:val="00DA3C1B"/>
    <w:rsid w:val="00DA6A98"/>
    <w:rsid w:val="00DA7D30"/>
    <w:rsid w:val="00DB121D"/>
    <w:rsid w:val="00DB24A7"/>
    <w:rsid w:val="00DB33F5"/>
    <w:rsid w:val="00DB6155"/>
    <w:rsid w:val="00DB745C"/>
    <w:rsid w:val="00DC25D3"/>
    <w:rsid w:val="00DC4FEE"/>
    <w:rsid w:val="00DC648E"/>
    <w:rsid w:val="00DC7BCD"/>
    <w:rsid w:val="00DD036D"/>
    <w:rsid w:val="00DD2032"/>
    <w:rsid w:val="00DD2375"/>
    <w:rsid w:val="00DD2BAE"/>
    <w:rsid w:val="00DD36A1"/>
    <w:rsid w:val="00DD51BF"/>
    <w:rsid w:val="00DD657E"/>
    <w:rsid w:val="00DD6EF8"/>
    <w:rsid w:val="00DE1334"/>
    <w:rsid w:val="00DE19FC"/>
    <w:rsid w:val="00DE3685"/>
    <w:rsid w:val="00DE5DD3"/>
    <w:rsid w:val="00DE7E87"/>
    <w:rsid w:val="00DF1498"/>
    <w:rsid w:val="00DF2310"/>
    <w:rsid w:val="00DF2453"/>
    <w:rsid w:val="00DF36A8"/>
    <w:rsid w:val="00DF55C7"/>
    <w:rsid w:val="00DF5D34"/>
    <w:rsid w:val="00DF64BB"/>
    <w:rsid w:val="00DF6BCD"/>
    <w:rsid w:val="00DF7DA4"/>
    <w:rsid w:val="00E002B6"/>
    <w:rsid w:val="00E01A23"/>
    <w:rsid w:val="00E0585A"/>
    <w:rsid w:val="00E05E5C"/>
    <w:rsid w:val="00E06D8D"/>
    <w:rsid w:val="00E11388"/>
    <w:rsid w:val="00E11A87"/>
    <w:rsid w:val="00E11D9C"/>
    <w:rsid w:val="00E152BB"/>
    <w:rsid w:val="00E163E5"/>
    <w:rsid w:val="00E164A7"/>
    <w:rsid w:val="00E16C99"/>
    <w:rsid w:val="00E20C23"/>
    <w:rsid w:val="00E21A1D"/>
    <w:rsid w:val="00E22720"/>
    <w:rsid w:val="00E230CF"/>
    <w:rsid w:val="00E275D2"/>
    <w:rsid w:val="00E3013D"/>
    <w:rsid w:val="00E34CB0"/>
    <w:rsid w:val="00E35B99"/>
    <w:rsid w:val="00E37602"/>
    <w:rsid w:val="00E37760"/>
    <w:rsid w:val="00E37D7B"/>
    <w:rsid w:val="00E37F33"/>
    <w:rsid w:val="00E40880"/>
    <w:rsid w:val="00E41E42"/>
    <w:rsid w:val="00E4220E"/>
    <w:rsid w:val="00E42C46"/>
    <w:rsid w:val="00E459CF"/>
    <w:rsid w:val="00E459F0"/>
    <w:rsid w:val="00E45FE4"/>
    <w:rsid w:val="00E4657E"/>
    <w:rsid w:val="00E4754A"/>
    <w:rsid w:val="00E500B3"/>
    <w:rsid w:val="00E51945"/>
    <w:rsid w:val="00E569F9"/>
    <w:rsid w:val="00E56BD4"/>
    <w:rsid w:val="00E60EAA"/>
    <w:rsid w:val="00E62165"/>
    <w:rsid w:val="00E626AC"/>
    <w:rsid w:val="00E627BB"/>
    <w:rsid w:val="00E62B32"/>
    <w:rsid w:val="00E62F85"/>
    <w:rsid w:val="00E638AC"/>
    <w:rsid w:val="00E6539B"/>
    <w:rsid w:val="00E65E25"/>
    <w:rsid w:val="00E701AA"/>
    <w:rsid w:val="00E717CB"/>
    <w:rsid w:val="00E71997"/>
    <w:rsid w:val="00E746D6"/>
    <w:rsid w:val="00E747CA"/>
    <w:rsid w:val="00E74AF0"/>
    <w:rsid w:val="00E74BA4"/>
    <w:rsid w:val="00E75639"/>
    <w:rsid w:val="00E76F03"/>
    <w:rsid w:val="00E7712F"/>
    <w:rsid w:val="00E80044"/>
    <w:rsid w:val="00E82EF7"/>
    <w:rsid w:val="00E8337A"/>
    <w:rsid w:val="00E83EA2"/>
    <w:rsid w:val="00E90DD8"/>
    <w:rsid w:val="00E922FA"/>
    <w:rsid w:val="00E92A17"/>
    <w:rsid w:val="00E9726E"/>
    <w:rsid w:val="00E9727C"/>
    <w:rsid w:val="00E9738B"/>
    <w:rsid w:val="00EA392E"/>
    <w:rsid w:val="00EA5FDB"/>
    <w:rsid w:val="00EA6F86"/>
    <w:rsid w:val="00EB172F"/>
    <w:rsid w:val="00EB45F8"/>
    <w:rsid w:val="00EB6492"/>
    <w:rsid w:val="00EC0775"/>
    <w:rsid w:val="00EC14AA"/>
    <w:rsid w:val="00EC203E"/>
    <w:rsid w:val="00EC45BF"/>
    <w:rsid w:val="00EC6704"/>
    <w:rsid w:val="00EC6A3B"/>
    <w:rsid w:val="00EC7685"/>
    <w:rsid w:val="00EC7CE5"/>
    <w:rsid w:val="00ED03C6"/>
    <w:rsid w:val="00ED1F75"/>
    <w:rsid w:val="00ED3682"/>
    <w:rsid w:val="00ED425A"/>
    <w:rsid w:val="00ED4B8E"/>
    <w:rsid w:val="00ED4D40"/>
    <w:rsid w:val="00ED6032"/>
    <w:rsid w:val="00ED6363"/>
    <w:rsid w:val="00ED6366"/>
    <w:rsid w:val="00ED7648"/>
    <w:rsid w:val="00EE15B7"/>
    <w:rsid w:val="00EE249A"/>
    <w:rsid w:val="00EE3150"/>
    <w:rsid w:val="00EE3D57"/>
    <w:rsid w:val="00EE5819"/>
    <w:rsid w:val="00EE63CD"/>
    <w:rsid w:val="00EF0648"/>
    <w:rsid w:val="00EF20F4"/>
    <w:rsid w:val="00EF5855"/>
    <w:rsid w:val="00F00299"/>
    <w:rsid w:val="00F0078A"/>
    <w:rsid w:val="00F00D6C"/>
    <w:rsid w:val="00F03005"/>
    <w:rsid w:val="00F030A4"/>
    <w:rsid w:val="00F03394"/>
    <w:rsid w:val="00F144DA"/>
    <w:rsid w:val="00F1711A"/>
    <w:rsid w:val="00F22D3E"/>
    <w:rsid w:val="00F243B4"/>
    <w:rsid w:val="00F24E77"/>
    <w:rsid w:val="00F26B2C"/>
    <w:rsid w:val="00F26E6A"/>
    <w:rsid w:val="00F26E9B"/>
    <w:rsid w:val="00F27C08"/>
    <w:rsid w:val="00F27FE2"/>
    <w:rsid w:val="00F30048"/>
    <w:rsid w:val="00F306D3"/>
    <w:rsid w:val="00F316E0"/>
    <w:rsid w:val="00F32035"/>
    <w:rsid w:val="00F32261"/>
    <w:rsid w:val="00F33011"/>
    <w:rsid w:val="00F33C09"/>
    <w:rsid w:val="00F35A9B"/>
    <w:rsid w:val="00F36409"/>
    <w:rsid w:val="00F36A78"/>
    <w:rsid w:val="00F36DBB"/>
    <w:rsid w:val="00F37F9D"/>
    <w:rsid w:val="00F400DB"/>
    <w:rsid w:val="00F447BF"/>
    <w:rsid w:val="00F449D7"/>
    <w:rsid w:val="00F44A16"/>
    <w:rsid w:val="00F450D4"/>
    <w:rsid w:val="00F46442"/>
    <w:rsid w:val="00F46AAC"/>
    <w:rsid w:val="00F52384"/>
    <w:rsid w:val="00F53046"/>
    <w:rsid w:val="00F535C2"/>
    <w:rsid w:val="00F54F44"/>
    <w:rsid w:val="00F56A2A"/>
    <w:rsid w:val="00F616FB"/>
    <w:rsid w:val="00F62436"/>
    <w:rsid w:val="00F636D3"/>
    <w:rsid w:val="00F66D9A"/>
    <w:rsid w:val="00F7066D"/>
    <w:rsid w:val="00F7098D"/>
    <w:rsid w:val="00F73B04"/>
    <w:rsid w:val="00F750C2"/>
    <w:rsid w:val="00F80B3A"/>
    <w:rsid w:val="00F81DAB"/>
    <w:rsid w:val="00F84E8E"/>
    <w:rsid w:val="00F86700"/>
    <w:rsid w:val="00F91326"/>
    <w:rsid w:val="00F91E52"/>
    <w:rsid w:val="00F942CE"/>
    <w:rsid w:val="00FA0176"/>
    <w:rsid w:val="00FA2769"/>
    <w:rsid w:val="00FA343E"/>
    <w:rsid w:val="00FB1482"/>
    <w:rsid w:val="00FB2F14"/>
    <w:rsid w:val="00FB4276"/>
    <w:rsid w:val="00FB45DB"/>
    <w:rsid w:val="00FB49C9"/>
    <w:rsid w:val="00FB503C"/>
    <w:rsid w:val="00FC0081"/>
    <w:rsid w:val="00FC38A1"/>
    <w:rsid w:val="00FC565B"/>
    <w:rsid w:val="00FC6392"/>
    <w:rsid w:val="00FC7696"/>
    <w:rsid w:val="00FD08EC"/>
    <w:rsid w:val="00FD4FD4"/>
    <w:rsid w:val="00FD5D5A"/>
    <w:rsid w:val="00FD6DC4"/>
    <w:rsid w:val="00FD7830"/>
    <w:rsid w:val="00FE040B"/>
    <w:rsid w:val="00FE0CB1"/>
    <w:rsid w:val="00FE5503"/>
    <w:rsid w:val="00FF0742"/>
    <w:rsid w:val="00FF0766"/>
    <w:rsid w:val="00FF24E3"/>
    <w:rsid w:val="00FF4382"/>
    <w:rsid w:val="00FF5728"/>
    <w:rsid w:val="00FF6119"/>
    <w:rsid w:val="00FF6D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23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96F"/>
    <w:rPr>
      <w:rFonts w:ascii="Arial" w:hAnsi="Arial"/>
    </w:rPr>
  </w:style>
  <w:style w:type="paragraph" w:styleId="Heading1">
    <w:name w:val="heading 1"/>
    <w:basedOn w:val="Normal"/>
    <w:next w:val="Normal"/>
    <w:link w:val="Heading1Char"/>
    <w:uiPriority w:val="9"/>
    <w:qFormat/>
    <w:rsid w:val="00112219"/>
    <w:pPr>
      <w:keepNext/>
      <w:keepLines/>
      <w:shd w:val="clear" w:color="auto" w:fill="C00000"/>
      <w:spacing w:before="240"/>
      <w:outlineLvl w:val="0"/>
    </w:pPr>
    <w:rPr>
      <w:rFonts w:ascii="Raleway" w:eastAsiaTheme="majorEastAsia" w:hAnsi="Raleway" w:cstheme="majorBidi"/>
      <w:b/>
      <w:color w:val="FFFFFF" w:themeColor="background1"/>
      <w:sz w:val="40"/>
      <w:szCs w:val="32"/>
    </w:rPr>
  </w:style>
  <w:style w:type="paragraph" w:styleId="Heading2">
    <w:name w:val="heading 2"/>
    <w:basedOn w:val="TOCHeading"/>
    <w:next w:val="Normal"/>
    <w:link w:val="Heading2Char"/>
    <w:uiPriority w:val="9"/>
    <w:unhideWhenUsed/>
    <w:qFormat/>
    <w:rsid w:val="00112219"/>
    <w:pPr>
      <w:shd w:val="clear" w:color="auto" w:fill="4C418E"/>
      <w:spacing w:line="259" w:lineRule="auto"/>
      <w:ind w:right="-7"/>
      <w:outlineLvl w:val="1"/>
    </w:pPr>
    <w:rPr>
      <w:rFonts w:ascii="Arial" w:hAnsi="Arial" w:cs="Arial"/>
      <w:sz w:val="28"/>
      <w:lang w:val="en-US"/>
    </w:rPr>
  </w:style>
  <w:style w:type="paragraph" w:styleId="Heading4">
    <w:name w:val="heading 4"/>
    <w:basedOn w:val="Normal"/>
    <w:next w:val="Normal"/>
    <w:link w:val="Heading4Char"/>
    <w:uiPriority w:val="9"/>
    <w:semiHidden/>
    <w:unhideWhenUsed/>
    <w:qFormat/>
    <w:rsid w:val="0042480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BD0308"/>
    <w:pPr>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character" w:customStyle="1" w:styleId="SingleTxtGChar">
    <w:name w:val="_ Single Txt_G Char"/>
    <w:basedOn w:val="DefaultParagraphFont"/>
    <w:link w:val="SingleTxtG"/>
    <w:rsid w:val="00BD0308"/>
    <w:rPr>
      <w:rFonts w:ascii="Times New Roman" w:eastAsia="SimSun" w:hAnsi="Times New Roman" w:cs="Times New Roman"/>
      <w:sz w:val="20"/>
      <w:szCs w:val="20"/>
      <w:lang w:val="en-GB" w:eastAsia="zh-CN"/>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FN"/>
    <w:basedOn w:val="Normal"/>
    <w:link w:val="FootnoteTextChar"/>
    <w:uiPriority w:val="99"/>
    <w:unhideWhenUsed/>
    <w:qFormat/>
    <w:rsid w:val="00A406B2"/>
    <w:rPr>
      <w:sz w:val="20"/>
      <w:szCs w:val="20"/>
    </w:rPr>
  </w:style>
  <w:style w:type="character" w:customStyle="1" w:styleId="FootnoteTextChar">
    <w:name w:val="Footnote Text Char"/>
    <w:aliases w:val="Footnote Text Char Char Char Char Char Char Char,Footnote Text Char Char Char Char Char Char Char Char Char Char Char Char Char Char Char Char Char Char,FN Char"/>
    <w:basedOn w:val="DefaultParagraphFont"/>
    <w:link w:val="FootnoteText"/>
    <w:uiPriority w:val="99"/>
    <w:rsid w:val="00A406B2"/>
    <w:rPr>
      <w:sz w:val="20"/>
      <w:szCs w:val="20"/>
    </w:rPr>
  </w:style>
  <w:style w:type="character" w:styleId="FootnoteReference">
    <w:name w:val="footnote reference"/>
    <w:aliases w:val="4_G,Footnotes refss,Footnote number,Footnote,Ref,de nota al pie,opcalrc,callout,NO,4_G Char Char Char Char,Footnotes refss Char Char Char Char,ftref Char Char Char Char,BVI fnr Char Char Char Char,BVI fnr Car Car Char Char Char Char"/>
    <w:basedOn w:val="DefaultParagraphFont"/>
    <w:link w:val="4GCharCharChar"/>
    <w:uiPriority w:val="99"/>
    <w:unhideWhenUsed/>
    <w:rsid w:val="00A406B2"/>
    <w:rPr>
      <w:vertAlign w:val="superscript"/>
    </w:rPr>
  </w:style>
  <w:style w:type="paragraph" w:styleId="EndnoteText">
    <w:name w:val="endnote text"/>
    <w:basedOn w:val="Normal"/>
    <w:link w:val="EndnoteTextChar"/>
    <w:uiPriority w:val="99"/>
    <w:unhideWhenUsed/>
    <w:rsid w:val="0081188F"/>
    <w:rPr>
      <w:sz w:val="20"/>
      <w:szCs w:val="20"/>
    </w:rPr>
  </w:style>
  <w:style w:type="character" w:customStyle="1" w:styleId="EndnoteTextChar">
    <w:name w:val="Endnote Text Char"/>
    <w:basedOn w:val="DefaultParagraphFont"/>
    <w:link w:val="EndnoteText"/>
    <w:uiPriority w:val="99"/>
    <w:rsid w:val="0081188F"/>
    <w:rPr>
      <w:sz w:val="20"/>
      <w:szCs w:val="20"/>
    </w:rPr>
  </w:style>
  <w:style w:type="character" w:styleId="EndnoteReference">
    <w:name w:val="endnote reference"/>
    <w:basedOn w:val="DefaultParagraphFont"/>
    <w:uiPriority w:val="99"/>
    <w:unhideWhenUsed/>
    <w:rsid w:val="0081188F"/>
    <w:rPr>
      <w:vertAlign w:val="superscript"/>
    </w:rPr>
  </w:style>
  <w:style w:type="character" w:customStyle="1" w:styleId="Heading2Char">
    <w:name w:val="Heading 2 Char"/>
    <w:basedOn w:val="DefaultParagraphFont"/>
    <w:link w:val="Heading2"/>
    <w:uiPriority w:val="9"/>
    <w:rsid w:val="00112219"/>
    <w:rPr>
      <w:rFonts w:ascii="Arial" w:eastAsiaTheme="majorEastAsia" w:hAnsi="Arial" w:cs="Arial"/>
      <w:b/>
      <w:color w:val="FFFFFF" w:themeColor="background1"/>
      <w:sz w:val="28"/>
      <w:szCs w:val="32"/>
      <w:shd w:val="clear" w:color="auto" w:fill="4C418E"/>
      <w:lang w:val="en-US"/>
    </w:rPr>
  </w:style>
  <w:style w:type="character" w:customStyle="1" w:styleId="Heading1Char">
    <w:name w:val="Heading 1 Char"/>
    <w:basedOn w:val="DefaultParagraphFont"/>
    <w:link w:val="Heading1"/>
    <w:uiPriority w:val="9"/>
    <w:rsid w:val="00112219"/>
    <w:rPr>
      <w:rFonts w:ascii="Raleway" w:eastAsiaTheme="majorEastAsia" w:hAnsi="Raleway" w:cstheme="majorBidi"/>
      <w:b/>
      <w:color w:val="FFFFFF" w:themeColor="background1"/>
      <w:sz w:val="40"/>
      <w:szCs w:val="32"/>
      <w:shd w:val="clear" w:color="auto" w:fill="C00000"/>
    </w:rPr>
  </w:style>
  <w:style w:type="paragraph" w:styleId="TOCHeading">
    <w:name w:val="TOC Heading"/>
    <w:basedOn w:val="Heading1"/>
    <w:next w:val="Normal"/>
    <w:uiPriority w:val="39"/>
    <w:unhideWhenUsed/>
    <w:qFormat/>
    <w:rsid w:val="009F661E"/>
    <w:pPr>
      <w:outlineLvl w:val="9"/>
    </w:pPr>
  </w:style>
  <w:style w:type="paragraph" w:styleId="Footer">
    <w:name w:val="footer"/>
    <w:basedOn w:val="Normal"/>
    <w:link w:val="FooterChar"/>
    <w:uiPriority w:val="99"/>
    <w:unhideWhenUsed/>
    <w:rsid w:val="001E17FE"/>
    <w:pPr>
      <w:tabs>
        <w:tab w:val="center" w:pos="4680"/>
        <w:tab w:val="right" w:pos="9360"/>
      </w:tabs>
    </w:pPr>
  </w:style>
  <w:style w:type="character" w:customStyle="1" w:styleId="FooterChar">
    <w:name w:val="Footer Char"/>
    <w:basedOn w:val="DefaultParagraphFont"/>
    <w:link w:val="Footer"/>
    <w:uiPriority w:val="99"/>
    <w:rsid w:val="001E17FE"/>
  </w:style>
  <w:style w:type="character" w:styleId="PageNumber">
    <w:name w:val="page number"/>
    <w:basedOn w:val="DefaultParagraphFont"/>
    <w:uiPriority w:val="99"/>
    <w:semiHidden/>
    <w:unhideWhenUsed/>
    <w:rsid w:val="001E17FE"/>
  </w:style>
  <w:style w:type="character" w:styleId="Hyperlink">
    <w:name w:val="Hyperlink"/>
    <w:basedOn w:val="DefaultParagraphFont"/>
    <w:uiPriority w:val="99"/>
    <w:unhideWhenUsed/>
    <w:rsid w:val="00C57657"/>
    <w:rPr>
      <w:color w:val="0563C1" w:themeColor="hyperlink"/>
      <w:u w:val="single"/>
    </w:rPr>
  </w:style>
  <w:style w:type="character" w:customStyle="1" w:styleId="UnresolvedMention1">
    <w:name w:val="Unresolved Mention1"/>
    <w:basedOn w:val="DefaultParagraphFont"/>
    <w:uiPriority w:val="99"/>
    <w:semiHidden/>
    <w:unhideWhenUsed/>
    <w:rsid w:val="00C57657"/>
    <w:rPr>
      <w:color w:val="605E5C"/>
      <w:shd w:val="clear" w:color="auto" w:fill="E1DFDD"/>
    </w:rPr>
  </w:style>
  <w:style w:type="character" w:customStyle="1" w:styleId="Heading4Char">
    <w:name w:val="Heading 4 Char"/>
    <w:basedOn w:val="DefaultParagraphFont"/>
    <w:link w:val="Heading4"/>
    <w:uiPriority w:val="9"/>
    <w:semiHidden/>
    <w:rsid w:val="0042480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2396F"/>
    <w:pPr>
      <w:spacing w:after="120"/>
      <w:ind w:left="720"/>
      <w:contextualSpacing/>
    </w:pPr>
  </w:style>
  <w:style w:type="paragraph" w:styleId="NoSpacing">
    <w:name w:val="No Spacing"/>
    <w:basedOn w:val="Normal"/>
    <w:next w:val="Normal"/>
    <w:link w:val="NoSpacingChar"/>
    <w:qFormat/>
    <w:rsid w:val="00B8136A"/>
    <w:pPr>
      <w:spacing w:line="276" w:lineRule="auto"/>
      <w:ind w:right="-7"/>
      <w:jc w:val="both"/>
    </w:pPr>
    <w:rPr>
      <w:rFonts w:ascii="Cambria" w:eastAsia="MS Mincho" w:hAnsi="Cambria" w:cs="Calibri"/>
      <w:bCs/>
      <w:color w:val="404040"/>
      <w:sz w:val="20"/>
      <w:szCs w:val="20"/>
      <w:lang w:val="en-US" w:eastAsia="en-AU"/>
    </w:rPr>
  </w:style>
  <w:style w:type="character" w:customStyle="1" w:styleId="NoSpacingChar">
    <w:name w:val="No Spacing Char"/>
    <w:basedOn w:val="DefaultParagraphFont"/>
    <w:link w:val="NoSpacing"/>
    <w:rsid w:val="00B8136A"/>
    <w:rPr>
      <w:rFonts w:ascii="Cambria" w:eastAsia="MS Mincho" w:hAnsi="Cambria" w:cs="Calibri"/>
      <w:bCs/>
      <w:color w:val="404040"/>
      <w:sz w:val="20"/>
      <w:szCs w:val="20"/>
      <w:lang w:val="en-US" w:eastAsia="en-AU"/>
    </w:rPr>
  </w:style>
  <w:style w:type="paragraph" w:styleId="NormalWeb">
    <w:name w:val="Normal (Web)"/>
    <w:basedOn w:val="Normal"/>
    <w:uiPriority w:val="99"/>
    <w:unhideWhenUsed/>
    <w:rsid w:val="00C32367"/>
    <w:pPr>
      <w:spacing w:before="100" w:beforeAutospacing="1" w:after="100" w:afterAutospacing="1"/>
    </w:pPr>
    <w:rPr>
      <w:rFonts w:ascii="Times New Roman" w:eastAsia="Times New Roman" w:hAnsi="Times New Roman" w:cs="Times New Roman"/>
      <w:lang w:eastAsia="en-AU"/>
    </w:rPr>
  </w:style>
  <w:style w:type="paragraph" w:customStyle="1" w:styleId="xmsonormal">
    <w:name w:val="x_msonormal"/>
    <w:basedOn w:val="Normal"/>
    <w:rsid w:val="001D7EAA"/>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1D7EAA"/>
    <w:pPr>
      <w:spacing w:before="100" w:beforeAutospacing="1" w:after="100" w:afterAutospacing="1"/>
    </w:pPr>
    <w:rPr>
      <w:rFonts w:ascii="Times New Roman" w:eastAsia="Times New Roman" w:hAnsi="Times New Roman" w:cs="Times New Roman"/>
    </w:rPr>
  </w:style>
  <w:style w:type="character" w:customStyle="1" w:styleId="xmsofootnotereference">
    <w:name w:val="x_msofootnotereference"/>
    <w:basedOn w:val="DefaultParagraphFont"/>
    <w:rsid w:val="001D7EAA"/>
  </w:style>
  <w:style w:type="character" w:customStyle="1" w:styleId="apple-converted-space">
    <w:name w:val="apple-converted-space"/>
    <w:basedOn w:val="DefaultParagraphFont"/>
    <w:rsid w:val="00462103"/>
  </w:style>
  <w:style w:type="character" w:styleId="FollowedHyperlink">
    <w:name w:val="FollowedHyperlink"/>
    <w:basedOn w:val="DefaultParagraphFont"/>
    <w:uiPriority w:val="99"/>
    <w:semiHidden/>
    <w:unhideWhenUsed/>
    <w:rsid w:val="00D60C02"/>
    <w:rPr>
      <w:color w:val="954F72" w:themeColor="followedHyperlink"/>
      <w:u w:val="single"/>
    </w:rPr>
  </w:style>
  <w:style w:type="paragraph" w:styleId="Header">
    <w:name w:val="header"/>
    <w:basedOn w:val="Normal"/>
    <w:link w:val="HeaderChar"/>
    <w:uiPriority w:val="99"/>
    <w:unhideWhenUsed/>
    <w:rsid w:val="002854FB"/>
    <w:pPr>
      <w:tabs>
        <w:tab w:val="center" w:pos="4680"/>
        <w:tab w:val="right" w:pos="9360"/>
      </w:tabs>
    </w:pPr>
  </w:style>
  <w:style w:type="character" w:customStyle="1" w:styleId="HeaderChar">
    <w:name w:val="Header Char"/>
    <w:basedOn w:val="DefaultParagraphFont"/>
    <w:link w:val="Header"/>
    <w:uiPriority w:val="99"/>
    <w:rsid w:val="002854FB"/>
  </w:style>
  <w:style w:type="character" w:styleId="CommentReference">
    <w:name w:val="annotation reference"/>
    <w:basedOn w:val="DefaultParagraphFont"/>
    <w:uiPriority w:val="99"/>
    <w:semiHidden/>
    <w:unhideWhenUsed/>
    <w:rsid w:val="004510F6"/>
    <w:rPr>
      <w:sz w:val="16"/>
      <w:szCs w:val="16"/>
    </w:rPr>
  </w:style>
  <w:style w:type="paragraph" w:styleId="CommentText">
    <w:name w:val="annotation text"/>
    <w:basedOn w:val="Normal"/>
    <w:link w:val="CommentTextChar"/>
    <w:uiPriority w:val="99"/>
    <w:semiHidden/>
    <w:unhideWhenUsed/>
    <w:rsid w:val="004510F6"/>
    <w:rPr>
      <w:sz w:val="20"/>
      <w:szCs w:val="20"/>
    </w:rPr>
  </w:style>
  <w:style w:type="character" w:customStyle="1" w:styleId="CommentTextChar">
    <w:name w:val="Comment Text Char"/>
    <w:basedOn w:val="DefaultParagraphFont"/>
    <w:link w:val="CommentText"/>
    <w:uiPriority w:val="99"/>
    <w:semiHidden/>
    <w:rsid w:val="004510F6"/>
    <w:rPr>
      <w:sz w:val="20"/>
      <w:szCs w:val="20"/>
    </w:rPr>
  </w:style>
  <w:style w:type="paragraph" w:styleId="CommentSubject">
    <w:name w:val="annotation subject"/>
    <w:basedOn w:val="CommentText"/>
    <w:next w:val="CommentText"/>
    <w:link w:val="CommentSubjectChar"/>
    <w:uiPriority w:val="99"/>
    <w:semiHidden/>
    <w:unhideWhenUsed/>
    <w:rsid w:val="004510F6"/>
    <w:rPr>
      <w:b/>
      <w:bCs/>
    </w:rPr>
  </w:style>
  <w:style w:type="character" w:customStyle="1" w:styleId="CommentSubjectChar">
    <w:name w:val="Comment Subject Char"/>
    <w:basedOn w:val="CommentTextChar"/>
    <w:link w:val="CommentSubject"/>
    <w:uiPriority w:val="99"/>
    <w:semiHidden/>
    <w:rsid w:val="004510F6"/>
    <w:rPr>
      <w:b/>
      <w:bCs/>
      <w:sz w:val="20"/>
      <w:szCs w:val="20"/>
    </w:rPr>
  </w:style>
  <w:style w:type="paragraph" w:styleId="BalloonText">
    <w:name w:val="Balloon Text"/>
    <w:basedOn w:val="Normal"/>
    <w:link w:val="BalloonTextChar"/>
    <w:uiPriority w:val="99"/>
    <w:semiHidden/>
    <w:unhideWhenUsed/>
    <w:rsid w:val="004510F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10F6"/>
    <w:rPr>
      <w:rFonts w:ascii="Times New Roman" w:hAnsi="Times New Roman" w:cs="Times New Roman"/>
      <w:sz w:val="18"/>
      <w:szCs w:val="18"/>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C62AF2"/>
    <w:pPr>
      <w:spacing w:after="160" w:line="240" w:lineRule="exact"/>
      <w:jc w:val="both"/>
    </w:pPr>
    <w:rPr>
      <w:vertAlign w:val="superscript"/>
    </w:rPr>
  </w:style>
  <w:style w:type="character" w:styleId="Emphasis">
    <w:name w:val="Emphasis"/>
    <w:basedOn w:val="DefaultParagraphFont"/>
    <w:uiPriority w:val="20"/>
    <w:qFormat/>
    <w:rsid w:val="00FC6392"/>
    <w:rPr>
      <w:i/>
      <w:iCs/>
    </w:rPr>
  </w:style>
  <w:style w:type="table" w:styleId="TableGrid">
    <w:name w:val="Table Grid"/>
    <w:basedOn w:val="TableNormal"/>
    <w:uiPriority w:val="39"/>
    <w:rsid w:val="00732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32FCB"/>
    <w:pPr>
      <w:spacing w:before="120"/>
      <w:ind w:left="240"/>
    </w:pPr>
    <w:rPr>
      <w:rFonts w:asciiTheme="minorHAnsi" w:hAnsiTheme="minorHAnsi"/>
      <w:b/>
      <w:bCs/>
      <w:sz w:val="22"/>
      <w:szCs w:val="22"/>
    </w:rPr>
  </w:style>
  <w:style w:type="paragraph" w:styleId="BodyText">
    <w:name w:val="Body Text"/>
    <w:basedOn w:val="Normal"/>
    <w:link w:val="BodyTextChar"/>
    <w:rsid w:val="00E76F03"/>
    <w:pPr>
      <w:suppressAutoHyphens/>
      <w:spacing w:before="113" w:line="100" w:lineRule="atLeast"/>
      <w:ind w:left="453"/>
    </w:pPr>
    <w:rPr>
      <w:rFonts w:ascii="Verdana" w:eastAsia="Verdana" w:hAnsi="Verdana" w:cs="Verdana"/>
      <w:lang w:val="en-US" w:eastAsia="ar-SA"/>
    </w:rPr>
  </w:style>
  <w:style w:type="character" w:customStyle="1" w:styleId="BodyTextChar">
    <w:name w:val="Body Text Char"/>
    <w:basedOn w:val="DefaultParagraphFont"/>
    <w:link w:val="BodyText"/>
    <w:rsid w:val="00E76F03"/>
    <w:rPr>
      <w:rFonts w:ascii="Verdana" w:eastAsia="Verdana" w:hAnsi="Verdana" w:cs="Verdana"/>
      <w:lang w:val="en-US" w:eastAsia="ar-SA"/>
    </w:rPr>
  </w:style>
  <w:style w:type="character" w:customStyle="1" w:styleId="UnresolvedMention2">
    <w:name w:val="Unresolved Mention2"/>
    <w:basedOn w:val="DefaultParagraphFont"/>
    <w:uiPriority w:val="99"/>
    <w:semiHidden/>
    <w:unhideWhenUsed/>
    <w:rsid w:val="00A756F3"/>
    <w:rPr>
      <w:color w:val="605E5C"/>
      <w:shd w:val="clear" w:color="auto" w:fill="E1DFDD"/>
    </w:rPr>
  </w:style>
  <w:style w:type="paragraph" w:styleId="Title">
    <w:name w:val="Title"/>
    <w:basedOn w:val="Normal"/>
    <w:next w:val="Normal"/>
    <w:link w:val="TitleChar"/>
    <w:uiPriority w:val="10"/>
    <w:qFormat/>
    <w:rsid w:val="00B2396F"/>
    <w:pPr>
      <w:widowControl w:val="0"/>
      <w:autoSpaceDE w:val="0"/>
      <w:autoSpaceDN w:val="0"/>
      <w:spacing w:before="100" w:line="940" w:lineRule="exact"/>
      <w:ind w:left="113"/>
    </w:pPr>
    <w:rPr>
      <w:rFonts w:ascii="Raleway-ExtraBold" w:eastAsia="Arial" w:cs="Arial"/>
      <w:b/>
      <w:color w:val="B31D30"/>
      <w:sz w:val="82"/>
      <w:szCs w:val="22"/>
      <w:lang w:val="en-GB" w:eastAsia="en-GB" w:bidi="en-GB"/>
    </w:rPr>
  </w:style>
  <w:style w:type="character" w:customStyle="1" w:styleId="TitleChar">
    <w:name w:val="Title Char"/>
    <w:basedOn w:val="DefaultParagraphFont"/>
    <w:link w:val="Title"/>
    <w:uiPriority w:val="10"/>
    <w:rsid w:val="00B2396F"/>
    <w:rPr>
      <w:rFonts w:ascii="Raleway-ExtraBold" w:eastAsia="Arial" w:hAnsi="Arial" w:cs="Arial"/>
      <w:b/>
      <w:color w:val="B31D30"/>
      <w:sz w:val="82"/>
      <w:szCs w:val="22"/>
      <w:lang w:val="en-GB" w:eastAsia="en-GB" w:bidi="en-GB"/>
    </w:rPr>
  </w:style>
  <w:style w:type="paragraph" w:styleId="TOC1">
    <w:name w:val="toc 1"/>
    <w:basedOn w:val="Normal"/>
    <w:next w:val="Normal"/>
    <w:autoRedefine/>
    <w:uiPriority w:val="39"/>
    <w:unhideWhenUsed/>
    <w:rsid w:val="003A205B"/>
    <w:pPr>
      <w:spacing w:before="120"/>
    </w:pPr>
    <w:rPr>
      <w:bCs/>
      <w:iCs/>
      <w:sz w:val="28"/>
    </w:rPr>
  </w:style>
  <w:style w:type="paragraph" w:styleId="TOC3">
    <w:name w:val="toc 3"/>
    <w:basedOn w:val="Normal"/>
    <w:next w:val="Normal"/>
    <w:autoRedefine/>
    <w:uiPriority w:val="39"/>
    <w:semiHidden/>
    <w:unhideWhenUsed/>
    <w:rsid w:val="003A205B"/>
    <w:pPr>
      <w:ind w:left="480"/>
    </w:pPr>
    <w:rPr>
      <w:rFonts w:asciiTheme="minorHAnsi" w:hAnsiTheme="minorHAnsi"/>
      <w:sz w:val="20"/>
      <w:szCs w:val="20"/>
    </w:rPr>
  </w:style>
  <w:style w:type="paragraph" w:styleId="TOC4">
    <w:name w:val="toc 4"/>
    <w:basedOn w:val="Normal"/>
    <w:next w:val="Normal"/>
    <w:autoRedefine/>
    <w:uiPriority w:val="39"/>
    <w:semiHidden/>
    <w:unhideWhenUsed/>
    <w:rsid w:val="003A205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A205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A205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A205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A205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A205B"/>
    <w:pPr>
      <w:ind w:left="1920"/>
    </w:pPr>
    <w:rPr>
      <w:rFonts w:asciiTheme="minorHAnsi" w:hAnsiTheme="minorHAnsi"/>
      <w:sz w:val="20"/>
      <w:szCs w:val="20"/>
    </w:rPr>
  </w:style>
  <w:style w:type="paragraph" w:customStyle="1" w:styleId="ToCHeader">
    <w:name w:val="ToC Header"/>
    <w:basedOn w:val="Heading1"/>
    <w:qFormat/>
    <w:rsid w:val="003A205B"/>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396F"/>
    <w:rPr>
      <w:rFonts w:ascii="Arial" w:hAnsi="Arial"/>
    </w:rPr>
  </w:style>
  <w:style w:type="paragraph" w:styleId="Heading1">
    <w:name w:val="heading 1"/>
    <w:basedOn w:val="Normal"/>
    <w:next w:val="Normal"/>
    <w:link w:val="Heading1Char"/>
    <w:uiPriority w:val="9"/>
    <w:qFormat/>
    <w:rsid w:val="00112219"/>
    <w:pPr>
      <w:keepNext/>
      <w:keepLines/>
      <w:shd w:val="clear" w:color="auto" w:fill="C00000"/>
      <w:spacing w:before="240"/>
      <w:outlineLvl w:val="0"/>
    </w:pPr>
    <w:rPr>
      <w:rFonts w:ascii="Raleway" w:eastAsiaTheme="majorEastAsia" w:hAnsi="Raleway" w:cstheme="majorBidi"/>
      <w:b/>
      <w:color w:val="FFFFFF" w:themeColor="background1"/>
      <w:sz w:val="40"/>
      <w:szCs w:val="32"/>
    </w:rPr>
  </w:style>
  <w:style w:type="paragraph" w:styleId="Heading2">
    <w:name w:val="heading 2"/>
    <w:basedOn w:val="TOCHeading"/>
    <w:next w:val="Normal"/>
    <w:link w:val="Heading2Char"/>
    <w:uiPriority w:val="9"/>
    <w:unhideWhenUsed/>
    <w:qFormat/>
    <w:rsid w:val="00112219"/>
    <w:pPr>
      <w:shd w:val="clear" w:color="auto" w:fill="4C418E"/>
      <w:spacing w:line="259" w:lineRule="auto"/>
      <w:ind w:right="-7"/>
      <w:outlineLvl w:val="1"/>
    </w:pPr>
    <w:rPr>
      <w:rFonts w:ascii="Arial" w:hAnsi="Arial" w:cs="Arial"/>
      <w:sz w:val="28"/>
      <w:lang w:val="en-US"/>
    </w:rPr>
  </w:style>
  <w:style w:type="paragraph" w:styleId="Heading4">
    <w:name w:val="heading 4"/>
    <w:basedOn w:val="Normal"/>
    <w:next w:val="Normal"/>
    <w:link w:val="Heading4Char"/>
    <w:uiPriority w:val="9"/>
    <w:semiHidden/>
    <w:unhideWhenUsed/>
    <w:qFormat/>
    <w:rsid w:val="0042480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BD0308"/>
    <w:pPr>
      <w:suppressAutoHyphens/>
      <w:spacing w:after="120" w:line="240" w:lineRule="atLeast"/>
      <w:ind w:left="1134" w:right="1134"/>
      <w:jc w:val="both"/>
    </w:pPr>
    <w:rPr>
      <w:rFonts w:ascii="Times New Roman" w:eastAsia="SimSun" w:hAnsi="Times New Roman" w:cs="Times New Roman"/>
      <w:sz w:val="20"/>
      <w:szCs w:val="20"/>
      <w:lang w:val="en-GB" w:eastAsia="zh-CN"/>
    </w:rPr>
  </w:style>
  <w:style w:type="character" w:customStyle="1" w:styleId="SingleTxtGChar">
    <w:name w:val="_ Single Txt_G Char"/>
    <w:basedOn w:val="DefaultParagraphFont"/>
    <w:link w:val="SingleTxtG"/>
    <w:rsid w:val="00BD0308"/>
    <w:rPr>
      <w:rFonts w:ascii="Times New Roman" w:eastAsia="SimSun" w:hAnsi="Times New Roman" w:cs="Times New Roman"/>
      <w:sz w:val="20"/>
      <w:szCs w:val="20"/>
      <w:lang w:val="en-GB" w:eastAsia="zh-CN"/>
    </w:rPr>
  </w:style>
  <w:style w:type="paragraph" w:styleId="FootnoteText">
    <w:name w:val="footnote text"/>
    <w:aliases w:val="Footnote Text Char Char Char Char Char Char,Footnote Text Char Char Char Char Char Char Char Char Char Char Char Char Char Char Char Char Char,Footnote Text Char Char Char Char Char Char Char Char Char Char Char Char Char Char Char Char,FN"/>
    <w:basedOn w:val="Normal"/>
    <w:link w:val="FootnoteTextChar"/>
    <w:uiPriority w:val="99"/>
    <w:unhideWhenUsed/>
    <w:qFormat/>
    <w:rsid w:val="00A406B2"/>
    <w:rPr>
      <w:sz w:val="20"/>
      <w:szCs w:val="20"/>
    </w:rPr>
  </w:style>
  <w:style w:type="character" w:customStyle="1" w:styleId="FootnoteTextChar">
    <w:name w:val="Footnote Text Char"/>
    <w:aliases w:val="Footnote Text Char Char Char Char Char Char Char,Footnote Text Char Char Char Char Char Char Char Char Char Char Char Char Char Char Char Char Char Char,FN Char"/>
    <w:basedOn w:val="DefaultParagraphFont"/>
    <w:link w:val="FootnoteText"/>
    <w:uiPriority w:val="99"/>
    <w:rsid w:val="00A406B2"/>
    <w:rPr>
      <w:sz w:val="20"/>
      <w:szCs w:val="20"/>
    </w:rPr>
  </w:style>
  <w:style w:type="character" w:styleId="FootnoteReference">
    <w:name w:val="footnote reference"/>
    <w:aliases w:val="4_G,Footnotes refss,Footnote number,Footnote,Ref,de nota al pie,opcalrc,callout,NO,4_G Char Char Char Char,Footnotes refss Char Char Char Char,ftref Char Char Char Char,BVI fnr Char Char Char Char,BVI fnr Car Car Char Char Char Char"/>
    <w:basedOn w:val="DefaultParagraphFont"/>
    <w:link w:val="4GCharCharChar"/>
    <w:uiPriority w:val="99"/>
    <w:unhideWhenUsed/>
    <w:rsid w:val="00A406B2"/>
    <w:rPr>
      <w:vertAlign w:val="superscript"/>
    </w:rPr>
  </w:style>
  <w:style w:type="paragraph" w:styleId="EndnoteText">
    <w:name w:val="endnote text"/>
    <w:basedOn w:val="Normal"/>
    <w:link w:val="EndnoteTextChar"/>
    <w:uiPriority w:val="99"/>
    <w:unhideWhenUsed/>
    <w:rsid w:val="0081188F"/>
    <w:rPr>
      <w:sz w:val="20"/>
      <w:szCs w:val="20"/>
    </w:rPr>
  </w:style>
  <w:style w:type="character" w:customStyle="1" w:styleId="EndnoteTextChar">
    <w:name w:val="Endnote Text Char"/>
    <w:basedOn w:val="DefaultParagraphFont"/>
    <w:link w:val="EndnoteText"/>
    <w:uiPriority w:val="99"/>
    <w:rsid w:val="0081188F"/>
    <w:rPr>
      <w:sz w:val="20"/>
      <w:szCs w:val="20"/>
    </w:rPr>
  </w:style>
  <w:style w:type="character" w:styleId="EndnoteReference">
    <w:name w:val="endnote reference"/>
    <w:basedOn w:val="DefaultParagraphFont"/>
    <w:uiPriority w:val="99"/>
    <w:unhideWhenUsed/>
    <w:rsid w:val="0081188F"/>
    <w:rPr>
      <w:vertAlign w:val="superscript"/>
    </w:rPr>
  </w:style>
  <w:style w:type="character" w:customStyle="1" w:styleId="Heading2Char">
    <w:name w:val="Heading 2 Char"/>
    <w:basedOn w:val="DefaultParagraphFont"/>
    <w:link w:val="Heading2"/>
    <w:uiPriority w:val="9"/>
    <w:rsid w:val="00112219"/>
    <w:rPr>
      <w:rFonts w:ascii="Arial" w:eastAsiaTheme="majorEastAsia" w:hAnsi="Arial" w:cs="Arial"/>
      <w:b/>
      <w:color w:val="FFFFFF" w:themeColor="background1"/>
      <w:sz w:val="28"/>
      <w:szCs w:val="32"/>
      <w:shd w:val="clear" w:color="auto" w:fill="4C418E"/>
      <w:lang w:val="en-US"/>
    </w:rPr>
  </w:style>
  <w:style w:type="character" w:customStyle="1" w:styleId="Heading1Char">
    <w:name w:val="Heading 1 Char"/>
    <w:basedOn w:val="DefaultParagraphFont"/>
    <w:link w:val="Heading1"/>
    <w:uiPriority w:val="9"/>
    <w:rsid w:val="00112219"/>
    <w:rPr>
      <w:rFonts w:ascii="Raleway" w:eastAsiaTheme="majorEastAsia" w:hAnsi="Raleway" w:cstheme="majorBidi"/>
      <w:b/>
      <w:color w:val="FFFFFF" w:themeColor="background1"/>
      <w:sz w:val="40"/>
      <w:szCs w:val="32"/>
      <w:shd w:val="clear" w:color="auto" w:fill="C00000"/>
    </w:rPr>
  </w:style>
  <w:style w:type="paragraph" w:styleId="TOCHeading">
    <w:name w:val="TOC Heading"/>
    <w:basedOn w:val="Heading1"/>
    <w:next w:val="Normal"/>
    <w:uiPriority w:val="39"/>
    <w:unhideWhenUsed/>
    <w:qFormat/>
    <w:rsid w:val="009F661E"/>
    <w:pPr>
      <w:outlineLvl w:val="9"/>
    </w:pPr>
  </w:style>
  <w:style w:type="paragraph" w:styleId="Footer">
    <w:name w:val="footer"/>
    <w:basedOn w:val="Normal"/>
    <w:link w:val="FooterChar"/>
    <w:uiPriority w:val="99"/>
    <w:unhideWhenUsed/>
    <w:rsid w:val="001E17FE"/>
    <w:pPr>
      <w:tabs>
        <w:tab w:val="center" w:pos="4680"/>
        <w:tab w:val="right" w:pos="9360"/>
      </w:tabs>
    </w:pPr>
  </w:style>
  <w:style w:type="character" w:customStyle="1" w:styleId="FooterChar">
    <w:name w:val="Footer Char"/>
    <w:basedOn w:val="DefaultParagraphFont"/>
    <w:link w:val="Footer"/>
    <w:uiPriority w:val="99"/>
    <w:rsid w:val="001E17FE"/>
  </w:style>
  <w:style w:type="character" w:styleId="PageNumber">
    <w:name w:val="page number"/>
    <w:basedOn w:val="DefaultParagraphFont"/>
    <w:uiPriority w:val="99"/>
    <w:semiHidden/>
    <w:unhideWhenUsed/>
    <w:rsid w:val="001E17FE"/>
  </w:style>
  <w:style w:type="character" w:styleId="Hyperlink">
    <w:name w:val="Hyperlink"/>
    <w:basedOn w:val="DefaultParagraphFont"/>
    <w:uiPriority w:val="99"/>
    <w:unhideWhenUsed/>
    <w:rsid w:val="00C57657"/>
    <w:rPr>
      <w:color w:val="0563C1" w:themeColor="hyperlink"/>
      <w:u w:val="single"/>
    </w:rPr>
  </w:style>
  <w:style w:type="character" w:customStyle="1" w:styleId="UnresolvedMention1">
    <w:name w:val="Unresolved Mention1"/>
    <w:basedOn w:val="DefaultParagraphFont"/>
    <w:uiPriority w:val="99"/>
    <w:semiHidden/>
    <w:unhideWhenUsed/>
    <w:rsid w:val="00C57657"/>
    <w:rPr>
      <w:color w:val="605E5C"/>
      <w:shd w:val="clear" w:color="auto" w:fill="E1DFDD"/>
    </w:rPr>
  </w:style>
  <w:style w:type="character" w:customStyle="1" w:styleId="Heading4Char">
    <w:name w:val="Heading 4 Char"/>
    <w:basedOn w:val="DefaultParagraphFont"/>
    <w:link w:val="Heading4"/>
    <w:uiPriority w:val="9"/>
    <w:semiHidden/>
    <w:rsid w:val="0042480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B2396F"/>
    <w:pPr>
      <w:spacing w:after="120"/>
      <w:ind w:left="720"/>
      <w:contextualSpacing/>
    </w:pPr>
  </w:style>
  <w:style w:type="paragraph" w:styleId="NoSpacing">
    <w:name w:val="No Spacing"/>
    <w:basedOn w:val="Normal"/>
    <w:next w:val="Normal"/>
    <w:link w:val="NoSpacingChar"/>
    <w:qFormat/>
    <w:rsid w:val="00B8136A"/>
    <w:pPr>
      <w:spacing w:line="276" w:lineRule="auto"/>
      <w:ind w:right="-7"/>
      <w:jc w:val="both"/>
    </w:pPr>
    <w:rPr>
      <w:rFonts w:ascii="Cambria" w:eastAsia="MS Mincho" w:hAnsi="Cambria" w:cs="Calibri"/>
      <w:bCs/>
      <w:color w:val="404040"/>
      <w:sz w:val="20"/>
      <w:szCs w:val="20"/>
      <w:lang w:val="en-US" w:eastAsia="en-AU"/>
    </w:rPr>
  </w:style>
  <w:style w:type="character" w:customStyle="1" w:styleId="NoSpacingChar">
    <w:name w:val="No Spacing Char"/>
    <w:basedOn w:val="DefaultParagraphFont"/>
    <w:link w:val="NoSpacing"/>
    <w:rsid w:val="00B8136A"/>
    <w:rPr>
      <w:rFonts w:ascii="Cambria" w:eastAsia="MS Mincho" w:hAnsi="Cambria" w:cs="Calibri"/>
      <w:bCs/>
      <w:color w:val="404040"/>
      <w:sz w:val="20"/>
      <w:szCs w:val="20"/>
      <w:lang w:val="en-US" w:eastAsia="en-AU"/>
    </w:rPr>
  </w:style>
  <w:style w:type="paragraph" w:styleId="NormalWeb">
    <w:name w:val="Normal (Web)"/>
    <w:basedOn w:val="Normal"/>
    <w:uiPriority w:val="99"/>
    <w:unhideWhenUsed/>
    <w:rsid w:val="00C32367"/>
    <w:pPr>
      <w:spacing w:before="100" w:beforeAutospacing="1" w:after="100" w:afterAutospacing="1"/>
    </w:pPr>
    <w:rPr>
      <w:rFonts w:ascii="Times New Roman" w:eastAsia="Times New Roman" w:hAnsi="Times New Roman" w:cs="Times New Roman"/>
      <w:lang w:eastAsia="en-AU"/>
    </w:rPr>
  </w:style>
  <w:style w:type="paragraph" w:customStyle="1" w:styleId="xmsonormal">
    <w:name w:val="x_msonormal"/>
    <w:basedOn w:val="Normal"/>
    <w:rsid w:val="001D7EAA"/>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1D7EAA"/>
    <w:pPr>
      <w:spacing w:before="100" w:beforeAutospacing="1" w:after="100" w:afterAutospacing="1"/>
    </w:pPr>
    <w:rPr>
      <w:rFonts w:ascii="Times New Roman" w:eastAsia="Times New Roman" w:hAnsi="Times New Roman" w:cs="Times New Roman"/>
    </w:rPr>
  </w:style>
  <w:style w:type="character" w:customStyle="1" w:styleId="xmsofootnotereference">
    <w:name w:val="x_msofootnotereference"/>
    <w:basedOn w:val="DefaultParagraphFont"/>
    <w:rsid w:val="001D7EAA"/>
  </w:style>
  <w:style w:type="character" w:customStyle="1" w:styleId="apple-converted-space">
    <w:name w:val="apple-converted-space"/>
    <w:basedOn w:val="DefaultParagraphFont"/>
    <w:rsid w:val="00462103"/>
  </w:style>
  <w:style w:type="character" w:styleId="FollowedHyperlink">
    <w:name w:val="FollowedHyperlink"/>
    <w:basedOn w:val="DefaultParagraphFont"/>
    <w:uiPriority w:val="99"/>
    <w:semiHidden/>
    <w:unhideWhenUsed/>
    <w:rsid w:val="00D60C02"/>
    <w:rPr>
      <w:color w:val="954F72" w:themeColor="followedHyperlink"/>
      <w:u w:val="single"/>
    </w:rPr>
  </w:style>
  <w:style w:type="paragraph" w:styleId="Header">
    <w:name w:val="header"/>
    <w:basedOn w:val="Normal"/>
    <w:link w:val="HeaderChar"/>
    <w:uiPriority w:val="99"/>
    <w:unhideWhenUsed/>
    <w:rsid w:val="002854FB"/>
    <w:pPr>
      <w:tabs>
        <w:tab w:val="center" w:pos="4680"/>
        <w:tab w:val="right" w:pos="9360"/>
      </w:tabs>
    </w:pPr>
  </w:style>
  <w:style w:type="character" w:customStyle="1" w:styleId="HeaderChar">
    <w:name w:val="Header Char"/>
    <w:basedOn w:val="DefaultParagraphFont"/>
    <w:link w:val="Header"/>
    <w:uiPriority w:val="99"/>
    <w:rsid w:val="002854FB"/>
  </w:style>
  <w:style w:type="character" w:styleId="CommentReference">
    <w:name w:val="annotation reference"/>
    <w:basedOn w:val="DefaultParagraphFont"/>
    <w:uiPriority w:val="99"/>
    <w:semiHidden/>
    <w:unhideWhenUsed/>
    <w:rsid w:val="004510F6"/>
    <w:rPr>
      <w:sz w:val="16"/>
      <w:szCs w:val="16"/>
    </w:rPr>
  </w:style>
  <w:style w:type="paragraph" w:styleId="CommentText">
    <w:name w:val="annotation text"/>
    <w:basedOn w:val="Normal"/>
    <w:link w:val="CommentTextChar"/>
    <w:uiPriority w:val="99"/>
    <w:semiHidden/>
    <w:unhideWhenUsed/>
    <w:rsid w:val="004510F6"/>
    <w:rPr>
      <w:sz w:val="20"/>
      <w:szCs w:val="20"/>
    </w:rPr>
  </w:style>
  <w:style w:type="character" w:customStyle="1" w:styleId="CommentTextChar">
    <w:name w:val="Comment Text Char"/>
    <w:basedOn w:val="DefaultParagraphFont"/>
    <w:link w:val="CommentText"/>
    <w:uiPriority w:val="99"/>
    <w:semiHidden/>
    <w:rsid w:val="004510F6"/>
    <w:rPr>
      <w:sz w:val="20"/>
      <w:szCs w:val="20"/>
    </w:rPr>
  </w:style>
  <w:style w:type="paragraph" w:styleId="CommentSubject">
    <w:name w:val="annotation subject"/>
    <w:basedOn w:val="CommentText"/>
    <w:next w:val="CommentText"/>
    <w:link w:val="CommentSubjectChar"/>
    <w:uiPriority w:val="99"/>
    <w:semiHidden/>
    <w:unhideWhenUsed/>
    <w:rsid w:val="004510F6"/>
    <w:rPr>
      <w:b/>
      <w:bCs/>
    </w:rPr>
  </w:style>
  <w:style w:type="character" w:customStyle="1" w:styleId="CommentSubjectChar">
    <w:name w:val="Comment Subject Char"/>
    <w:basedOn w:val="CommentTextChar"/>
    <w:link w:val="CommentSubject"/>
    <w:uiPriority w:val="99"/>
    <w:semiHidden/>
    <w:rsid w:val="004510F6"/>
    <w:rPr>
      <w:b/>
      <w:bCs/>
      <w:sz w:val="20"/>
      <w:szCs w:val="20"/>
    </w:rPr>
  </w:style>
  <w:style w:type="paragraph" w:styleId="BalloonText">
    <w:name w:val="Balloon Text"/>
    <w:basedOn w:val="Normal"/>
    <w:link w:val="BalloonTextChar"/>
    <w:uiPriority w:val="99"/>
    <w:semiHidden/>
    <w:unhideWhenUsed/>
    <w:rsid w:val="004510F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10F6"/>
    <w:rPr>
      <w:rFonts w:ascii="Times New Roman" w:hAnsi="Times New Roman" w:cs="Times New Roman"/>
      <w:sz w:val="18"/>
      <w:szCs w:val="18"/>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C62AF2"/>
    <w:pPr>
      <w:spacing w:after="160" w:line="240" w:lineRule="exact"/>
      <w:jc w:val="both"/>
    </w:pPr>
    <w:rPr>
      <w:vertAlign w:val="superscript"/>
    </w:rPr>
  </w:style>
  <w:style w:type="character" w:styleId="Emphasis">
    <w:name w:val="Emphasis"/>
    <w:basedOn w:val="DefaultParagraphFont"/>
    <w:uiPriority w:val="20"/>
    <w:qFormat/>
    <w:rsid w:val="00FC6392"/>
    <w:rPr>
      <w:i/>
      <w:iCs/>
    </w:rPr>
  </w:style>
  <w:style w:type="table" w:styleId="TableGrid">
    <w:name w:val="Table Grid"/>
    <w:basedOn w:val="TableNormal"/>
    <w:uiPriority w:val="39"/>
    <w:rsid w:val="00732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32FCB"/>
    <w:pPr>
      <w:spacing w:before="120"/>
      <w:ind w:left="240"/>
    </w:pPr>
    <w:rPr>
      <w:rFonts w:asciiTheme="minorHAnsi" w:hAnsiTheme="minorHAnsi"/>
      <w:b/>
      <w:bCs/>
      <w:sz w:val="22"/>
      <w:szCs w:val="22"/>
    </w:rPr>
  </w:style>
  <w:style w:type="paragraph" w:styleId="BodyText">
    <w:name w:val="Body Text"/>
    <w:basedOn w:val="Normal"/>
    <w:link w:val="BodyTextChar"/>
    <w:rsid w:val="00E76F03"/>
    <w:pPr>
      <w:suppressAutoHyphens/>
      <w:spacing w:before="113" w:line="100" w:lineRule="atLeast"/>
      <w:ind w:left="453"/>
    </w:pPr>
    <w:rPr>
      <w:rFonts w:ascii="Verdana" w:eastAsia="Verdana" w:hAnsi="Verdana" w:cs="Verdana"/>
      <w:lang w:val="en-US" w:eastAsia="ar-SA"/>
    </w:rPr>
  </w:style>
  <w:style w:type="character" w:customStyle="1" w:styleId="BodyTextChar">
    <w:name w:val="Body Text Char"/>
    <w:basedOn w:val="DefaultParagraphFont"/>
    <w:link w:val="BodyText"/>
    <w:rsid w:val="00E76F03"/>
    <w:rPr>
      <w:rFonts w:ascii="Verdana" w:eastAsia="Verdana" w:hAnsi="Verdana" w:cs="Verdana"/>
      <w:lang w:val="en-US" w:eastAsia="ar-SA"/>
    </w:rPr>
  </w:style>
  <w:style w:type="character" w:customStyle="1" w:styleId="UnresolvedMention2">
    <w:name w:val="Unresolved Mention2"/>
    <w:basedOn w:val="DefaultParagraphFont"/>
    <w:uiPriority w:val="99"/>
    <w:semiHidden/>
    <w:unhideWhenUsed/>
    <w:rsid w:val="00A756F3"/>
    <w:rPr>
      <w:color w:val="605E5C"/>
      <w:shd w:val="clear" w:color="auto" w:fill="E1DFDD"/>
    </w:rPr>
  </w:style>
  <w:style w:type="paragraph" w:styleId="Title">
    <w:name w:val="Title"/>
    <w:basedOn w:val="Normal"/>
    <w:next w:val="Normal"/>
    <w:link w:val="TitleChar"/>
    <w:uiPriority w:val="10"/>
    <w:qFormat/>
    <w:rsid w:val="00B2396F"/>
    <w:pPr>
      <w:widowControl w:val="0"/>
      <w:autoSpaceDE w:val="0"/>
      <w:autoSpaceDN w:val="0"/>
      <w:spacing w:before="100" w:line="940" w:lineRule="exact"/>
      <w:ind w:left="113"/>
    </w:pPr>
    <w:rPr>
      <w:rFonts w:ascii="Raleway-ExtraBold" w:eastAsia="Arial" w:cs="Arial"/>
      <w:b/>
      <w:color w:val="B31D30"/>
      <w:sz w:val="82"/>
      <w:szCs w:val="22"/>
      <w:lang w:val="en-GB" w:eastAsia="en-GB" w:bidi="en-GB"/>
    </w:rPr>
  </w:style>
  <w:style w:type="character" w:customStyle="1" w:styleId="TitleChar">
    <w:name w:val="Title Char"/>
    <w:basedOn w:val="DefaultParagraphFont"/>
    <w:link w:val="Title"/>
    <w:uiPriority w:val="10"/>
    <w:rsid w:val="00B2396F"/>
    <w:rPr>
      <w:rFonts w:ascii="Raleway-ExtraBold" w:eastAsia="Arial" w:hAnsi="Arial" w:cs="Arial"/>
      <w:b/>
      <w:color w:val="B31D30"/>
      <w:sz w:val="82"/>
      <w:szCs w:val="22"/>
      <w:lang w:val="en-GB" w:eastAsia="en-GB" w:bidi="en-GB"/>
    </w:rPr>
  </w:style>
  <w:style w:type="paragraph" w:styleId="TOC1">
    <w:name w:val="toc 1"/>
    <w:basedOn w:val="Normal"/>
    <w:next w:val="Normal"/>
    <w:autoRedefine/>
    <w:uiPriority w:val="39"/>
    <w:unhideWhenUsed/>
    <w:rsid w:val="003A205B"/>
    <w:pPr>
      <w:spacing w:before="120"/>
    </w:pPr>
    <w:rPr>
      <w:bCs/>
      <w:iCs/>
      <w:sz w:val="28"/>
    </w:rPr>
  </w:style>
  <w:style w:type="paragraph" w:styleId="TOC3">
    <w:name w:val="toc 3"/>
    <w:basedOn w:val="Normal"/>
    <w:next w:val="Normal"/>
    <w:autoRedefine/>
    <w:uiPriority w:val="39"/>
    <w:semiHidden/>
    <w:unhideWhenUsed/>
    <w:rsid w:val="003A205B"/>
    <w:pPr>
      <w:ind w:left="480"/>
    </w:pPr>
    <w:rPr>
      <w:rFonts w:asciiTheme="minorHAnsi" w:hAnsiTheme="minorHAnsi"/>
      <w:sz w:val="20"/>
      <w:szCs w:val="20"/>
    </w:rPr>
  </w:style>
  <w:style w:type="paragraph" w:styleId="TOC4">
    <w:name w:val="toc 4"/>
    <w:basedOn w:val="Normal"/>
    <w:next w:val="Normal"/>
    <w:autoRedefine/>
    <w:uiPriority w:val="39"/>
    <w:semiHidden/>
    <w:unhideWhenUsed/>
    <w:rsid w:val="003A205B"/>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A205B"/>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A205B"/>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A205B"/>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A205B"/>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A205B"/>
    <w:pPr>
      <w:ind w:left="1920"/>
    </w:pPr>
    <w:rPr>
      <w:rFonts w:asciiTheme="minorHAnsi" w:hAnsiTheme="minorHAnsi"/>
      <w:sz w:val="20"/>
      <w:szCs w:val="20"/>
    </w:rPr>
  </w:style>
  <w:style w:type="paragraph" w:customStyle="1" w:styleId="ToCHeader">
    <w:name w:val="ToC Header"/>
    <w:basedOn w:val="Heading1"/>
    <w:qFormat/>
    <w:rsid w:val="003A205B"/>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374602">
      <w:bodyDiv w:val="1"/>
      <w:marLeft w:val="0"/>
      <w:marRight w:val="0"/>
      <w:marTop w:val="0"/>
      <w:marBottom w:val="0"/>
      <w:divBdr>
        <w:top w:val="none" w:sz="0" w:space="0" w:color="auto"/>
        <w:left w:val="none" w:sz="0" w:space="0" w:color="auto"/>
        <w:bottom w:val="none" w:sz="0" w:space="0" w:color="auto"/>
        <w:right w:val="none" w:sz="0" w:space="0" w:color="auto"/>
      </w:divBdr>
    </w:div>
    <w:div w:id="258416723">
      <w:bodyDiv w:val="1"/>
      <w:marLeft w:val="0"/>
      <w:marRight w:val="0"/>
      <w:marTop w:val="0"/>
      <w:marBottom w:val="0"/>
      <w:divBdr>
        <w:top w:val="none" w:sz="0" w:space="0" w:color="auto"/>
        <w:left w:val="none" w:sz="0" w:space="0" w:color="auto"/>
        <w:bottom w:val="none" w:sz="0" w:space="0" w:color="auto"/>
        <w:right w:val="none" w:sz="0" w:space="0" w:color="auto"/>
      </w:divBdr>
    </w:div>
    <w:div w:id="964966248">
      <w:bodyDiv w:val="1"/>
      <w:marLeft w:val="0"/>
      <w:marRight w:val="0"/>
      <w:marTop w:val="0"/>
      <w:marBottom w:val="0"/>
      <w:divBdr>
        <w:top w:val="none" w:sz="0" w:space="0" w:color="auto"/>
        <w:left w:val="none" w:sz="0" w:space="0" w:color="auto"/>
        <w:bottom w:val="none" w:sz="0" w:space="0" w:color="auto"/>
        <w:right w:val="none" w:sz="0" w:space="0" w:color="auto"/>
      </w:divBdr>
    </w:div>
    <w:div w:id="965043535">
      <w:bodyDiv w:val="1"/>
      <w:marLeft w:val="0"/>
      <w:marRight w:val="0"/>
      <w:marTop w:val="0"/>
      <w:marBottom w:val="0"/>
      <w:divBdr>
        <w:top w:val="none" w:sz="0" w:space="0" w:color="auto"/>
        <w:left w:val="none" w:sz="0" w:space="0" w:color="auto"/>
        <w:bottom w:val="none" w:sz="0" w:space="0" w:color="auto"/>
        <w:right w:val="none" w:sz="0" w:space="0" w:color="auto"/>
      </w:divBdr>
      <w:divsChild>
        <w:div w:id="826481297">
          <w:marLeft w:val="0"/>
          <w:marRight w:val="0"/>
          <w:marTop w:val="0"/>
          <w:marBottom w:val="0"/>
          <w:divBdr>
            <w:top w:val="none" w:sz="0" w:space="0" w:color="auto"/>
            <w:left w:val="none" w:sz="0" w:space="0" w:color="auto"/>
            <w:bottom w:val="none" w:sz="0" w:space="0" w:color="auto"/>
            <w:right w:val="none" w:sz="0" w:space="0" w:color="auto"/>
          </w:divBdr>
          <w:divsChild>
            <w:div w:id="1921058324">
              <w:marLeft w:val="0"/>
              <w:marRight w:val="0"/>
              <w:marTop w:val="0"/>
              <w:marBottom w:val="0"/>
              <w:divBdr>
                <w:top w:val="none" w:sz="0" w:space="0" w:color="auto"/>
                <w:left w:val="none" w:sz="0" w:space="0" w:color="auto"/>
                <w:bottom w:val="none" w:sz="0" w:space="0" w:color="auto"/>
                <w:right w:val="none" w:sz="0" w:space="0" w:color="auto"/>
              </w:divBdr>
              <w:divsChild>
                <w:div w:id="8930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404807">
      <w:bodyDiv w:val="1"/>
      <w:marLeft w:val="0"/>
      <w:marRight w:val="0"/>
      <w:marTop w:val="0"/>
      <w:marBottom w:val="0"/>
      <w:divBdr>
        <w:top w:val="none" w:sz="0" w:space="0" w:color="auto"/>
        <w:left w:val="none" w:sz="0" w:space="0" w:color="auto"/>
        <w:bottom w:val="none" w:sz="0" w:space="0" w:color="auto"/>
        <w:right w:val="none" w:sz="0" w:space="0" w:color="auto"/>
      </w:divBdr>
    </w:div>
    <w:div w:id="1029600723">
      <w:bodyDiv w:val="1"/>
      <w:marLeft w:val="0"/>
      <w:marRight w:val="0"/>
      <w:marTop w:val="0"/>
      <w:marBottom w:val="0"/>
      <w:divBdr>
        <w:top w:val="none" w:sz="0" w:space="0" w:color="auto"/>
        <w:left w:val="none" w:sz="0" w:space="0" w:color="auto"/>
        <w:bottom w:val="none" w:sz="0" w:space="0" w:color="auto"/>
        <w:right w:val="none" w:sz="0" w:space="0" w:color="auto"/>
      </w:divBdr>
    </w:div>
    <w:div w:id="1231233641">
      <w:bodyDiv w:val="1"/>
      <w:marLeft w:val="0"/>
      <w:marRight w:val="0"/>
      <w:marTop w:val="0"/>
      <w:marBottom w:val="0"/>
      <w:divBdr>
        <w:top w:val="none" w:sz="0" w:space="0" w:color="auto"/>
        <w:left w:val="none" w:sz="0" w:space="0" w:color="auto"/>
        <w:bottom w:val="none" w:sz="0" w:space="0" w:color="auto"/>
        <w:right w:val="none" w:sz="0" w:space="0" w:color="auto"/>
      </w:divBdr>
    </w:div>
    <w:div w:id="1298998048">
      <w:bodyDiv w:val="1"/>
      <w:marLeft w:val="0"/>
      <w:marRight w:val="0"/>
      <w:marTop w:val="0"/>
      <w:marBottom w:val="0"/>
      <w:divBdr>
        <w:top w:val="none" w:sz="0" w:space="0" w:color="auto"/>
        <w:left w:val="none" w:sz="0" w:space="0" w:color="auto"/>
        <w:bottom w:val="none" w:sz="0" w:space="0" w:color="auto"/>
        <w:right w:val="none" w:sz="0" w:space="0" w:color="auto"/>
      </w:divBdr>
    </w:div>
    <w:div w:id="1834758790">
      <w:bodyDiv w:val="1"/>
      <w:marLeft w:val="0"/>
      <w:marRight w:val="0"/>
      <w:marTop w:val="0"/>
      <w:marBottom w:val="0"/>
      <w:divBdr>
        <w:top w:val="none" w:sz="0" w:space="0" w:color="auto"/>
        <w:left w:val="none" w:sz="0" w:space="0" w:color="auto"/>
        <w:bottom w:val="none" w:sz="0" w:space="0" w:color="auto"/>
        <w:right w:val="none" w:sz="0" w:space="0" w:color="auto"/>
      </w:divBdr>
    </w:div>
    <w:div w:id="1860193478">
      <w:bodyDiv w:val="1"/>
      <w:marLeft w:val="0"/>
      <w:marRight w:val="0"/>
      <w:marTop w:val="0"/>
      <w:marBottom w:val="0"/>
      <w:divBdr>
        <w:top w:val="none" w:sz="0" w:space="0" w:color="auto"/>
        <w:left w:val="none" w:sz="0" w:space="0" w:color="auto"/>
        <w:bottom w:val="none" w:sz="0" w:space="0" w:color="auto"/>
        <w:right w:val="none" w:sz="0" w:space="0" w:color="auto"/>
      </w:divBdr>
    </w:div>
    <w:div w:id="209415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swcid.org.au/" TargetMode="External"/><Relationship Id="rId18" Type="http://schemas.openxmlformats.org/officeDocument/2006/relationships/hyperlink" Target="http://qldvoice.org.au/"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dpoa.org.au/" TargetMode="External"/><Relationship Id="rId17" Type="http://schemas.openxmlformats.org/officeDocument/2006/relationships/hyperlink" Target="https://disabilitylaw.org.au/" TargetMode="External"/><Relationship Id="rId2" Type="http://schemas.openxmlformats.org/officeDocument/2006/relationships/numbering" Target="numbering.xml"/><Relationship Id="rId16" Type="http://schemas.openxmlformats.org/officeDocument/2006/relationships/hyperlink" Target="https://www.dana.org.au/" TargetMode="External"/><Relationship Id="rId20" Type="http://schemas.openxmlformats.org/officeDocument/2006/relationships/hyperlink" Target="https://www.afdo.org.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dvocacyforinclusion.org/"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cyda.org.a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qai.org.au/" TargetMode="External"/><Relationship Id="rId22" Type="http://schemas.openxmlformats.org/officeDocument/2006/relationships/footer" Target="footer2.xml"/></Relationships>
</file>

<file path=word/_rels/endnotes.xml.rels><?xml version="1.0" encoding="UTF-8" standalone="yes"?>
<Relationships xmlns="http://schemas.openxmlformats.org/package/2006/relationships"><Relationship Id="rId117" Type="http://schemas.openxmlformats.org/officeDocument/2006/relationships/hyperlink" Target="https://www.aph.gov.au/Parliamentary_Business/Committees/Senate/Legal_and_Constitutional_Affairs/Completed_inquiries/2010-13/justicereinvestment/report/index" TargetMode="External"/><Relationship Id="rId21" Type="http://schemas.openxmlformats.org/officeDocument/2006/relationships/hyperlink" Target="https://www.aph.gov.au/Parliamentary_Business/Committees/Joint/National_Disability_Insurance_Scheme/General_NDIS/Progress_report" TargetMode="External"/><Relationship Id="rId42" Type="http://schemas.openxmlformats.org/officeDocument/2006/relationships/hyperlink" Target="https://www2.ohchr.org/english/bodies/cedaw/docs/co/CEDAW-C-AUS-CO-7.pdf" TargetMode="External"/><Relationship Id="rId63" Type="http://schemas.openxmlformats.org/officeDocument/2006/relationships/hyperlink" Target="https://dfat.gov.au/international-relations/international-organisations/un/Documents/ga-doc-a-72-212-voluntary-pledges-hrc-australia.pdf" TargetMode="External"/><Relationship Id="rId84" Type="http://schemas.openxmlformats.org/officeDocument/2006/relationships/hyperlink" Target="https://www.aph.gov.au/Parliamentary_Business/Committees/Senate/Community_Affairs/AccessibleCommunities/Report" TargetMode="External"/><Relationship Id="rId138" Type="http://schemas.openxmlformats.org/officeDocument/2006/relationships/hyperlink" Target="https://www.dss.gov.au/our-responsibilities/disability-and-carers/publications-articles/policy-research/national-framework-for-reducing-and-eliminating-the-use-of-restrictive-practices-in-the-disability-service-sector" TargetMode="External"/><Relationship Id="rId159" Type="http://schemas.openxmlformats.org/officeDocument/2006/relationships/hyperlink" Target="https://www.refworld.org/docid/593a8c924.html" TargetMode="External"/><Relationship Id="rId170" Type="http://schemas.openxmlformats.org/officeDocument/2006/relationships/hyperlink" Target="https://www.abc.net.au/news/2019-03-24/the-young-people-forced-to-live-in-aged-care-homes/10932856" TargetMode="External"/><Relationship Id="rId191" Type="http://schemas.openxmlformats.org/officeDocument/2006/relationships/hyperlink" Target="https://www.abc.net.au/7.30/school-investigated-after-claims-boy-with-autism/7749660" TargetMode="External"/><Relationship Id="rId205" Type="http://schemas.openxmlformats.org/officeDocument/2006/relationships/hyperlink" Target="https://www.aihw.gov.au/getmedia/088848dc-906d-4a8b-aa09-79df0f943984/aihw-aus-214-aw17.pdf.aspx?inline=true" TargetMode="External"/><Relationship Id="rId226" Type="http://schemas.openxmlformats.org/officeDocument/2006/relationships/hyperlink" Target="https://www.aihw.gov.au/getmedia/088848dc-906d-4a8b-aa09-79df0f943984/aihw-aus-214-aw17.pdf.aspx?inline=true" TargetMode="External"/><Relationship Id="rId247" Type="http://schemas.openxmlformats.org/officeDocument/2006/relationships/hyperlink" Target="https://pwd.org.au/wp-content/uploads/2019/06/CRPD_Civil_Society_Report_Word.pdf" TargetMode="External"/><Relationship Id="rId107" Type="http://schemas.openxmlformats.org/officeDocument/2006/relationships/hyperlink" Target="https://www.alrc.gov.au/publications/equality-capacity-disability-report-124" TargetMode="External"/><Relationship Id="rId11" Type="http://schemas.openxmlformats.org/officeDocument/2006/relationships/hyperlink" Target="http://wwda.org.au/wp-content/uploads/2013/12/WWDA_Sub_NDS_Review2014.pdf" TargetMode="External"/><Relationship Id="rId32" Type="http://schemas.openxmlformats.org/officeDocument/2006/relationships/hyperlink" Target="https://www.pc.gov.au/inquiries/completed/ndis-costs" TargetMode="External"/><Relationship Id="rId53" Type="http://schemas.openxmlformats.org/officeDocument/2006/relationships/hyperlink" Target="http://www.abs.gov.au/AUSSTATS/abs@.nsf/Lookup/4906.0Explanatory%20Notes12012?OpenDocument" TargetMode="External"/><Relationship Id="rId74" Type="http://schemas.openxmlformats.org/officeDocument/2006/relationships/hyperlink" Target="https://www.legislation.gov.au/Details/F2011C00213" TargetMode="External"/><Relationship Id="rId128" Type="http://schemas.openxmlformats.org/officeDocument/2006/relationships/hyperlink" Target="http://static1.squarespace.com/static/580025f66b8f5b2dabbe4291/581699b035a11a8bfc26b877/58169ac135a11a8bfc26d290/1477876417788/Aus-voluntary-commitments.pdf?format=original" TargetMode="External"/><Relationship Id="rId149" Type="http://schemas.openxmlformats.org/officeDocument/2006/relationships/hyperlink" Target="http://wwda.org.au/issues/sterilise/sterilise2011/sterilwma2011/" TargetMode="External"/><Relationship Id="rId5" Type="http://schemas.openxmlformats.org/officeDocument/2006/relationships/hyperlink" Target="https://www.ndis.gov.au/" TargetMode="External"/><Relationship Id="rId95" Type="http://schemas.openxmlformats.org/officeDocument/2006/relationships/hyperlink" Target="https://www.aihw.gov.au/reports/australias-health/australias-health-2018/contents/table-of-contents" TargetMode="External"/><Relationship Id="rId160" Type="http://schemas.openxmlformats.org/officeDocument/2006/relationships/hyperlink" Target="https://www.refworld.org/docid/593a8c924.html" TargetMode="External"/><Relationship Id="rId181" Type="http://schemas.openxmlformats.org/officeDocument/2006/relationships/hyperlink" Target="http://www.naclc.org.au/resources/ICESCR%20Final%20Submission%20May17.pdf" TargetMode="External"/><Relationship Id="rId216" Type="http://schemas.openxmlformats.org/officeDocument/2006/relationships/hyperlink" Target="http://wwda.org.au/wp-content/uploads/2016/09/1800RESPECT_Report_FINAL.pdf" TargetMode="External"/><Relationship Id="rId237" Type="http://schemas.openxmlformats.org/officeDocument/2006/relationships/hyperlink" Target="http://wwda.org.au/wp-content/uploads/2013/12/WWDA_Sub_NDS_Review2014.pdf" TargetMode="External"/><Relationship Id="rId258" Type="http://schemas.openxmlformats.org/officeDocument/2006/relationships/hyperlink" Target="https://pwd.org.au/wp-content/uploads/2019/06/CRPD_Civil_Society_Report_Word.pdf" TargetMode="External"/><Relationship Id="rId22" Type="http://schemas.openxmlformats.org/officeDocument/2006/relationships/hyperlink" Target="https://www.aph.gov.au/Parliamentary_Business/Committees/Joint/National_Disability_Insurance_Scheme/General_NDIS/Report" TargetMode="External"/><Relationship Id="rId43" Type="http://schemas.openxmlformats.org/officeDocument/2006/relationships/hyperlink" Target="https://jade.io/article/544319" TargetMode="External"/><Relationship Id="rId64" Type="http://schemas.openxmlformats.org/officeDocument/2006/relationships/hyperlink" Target="http://www.dss.gov.au/our-responsibilities/families-and-children/publications-articles/protecting-children-is-everyones-business" TargetMode="External"/><Relationship Id="rId118" Type="http://schemas.openxmlformats.org/officeDocument/2006/relationships/hyperlink" Target="https://www.aph.gov.au/Parliamentary_Business/Committees/Joint/National_Disability_Insurance_Scheme/MentalHealth/Report" TargetMode="External"/><Relationship Id="rId139" Type="http://schemas.openxmlformats.org/officeDocument/2006/relationships/hyperlink" Target="https://www.legislation.gov.au/Details/F2018L00632" TargetMode="External"/><Relationship Id="rId85" Type="http://schemas.openxmlformats.org/officeDocument/2006/relationships/hyperlink" Target="https://ncc.abcb.gov.au/ncc-online/About" TargetMode="External"/><Relationship Id="rId150" Type="http://schemas.openxmlformats.org/officeDocument/2006/relationships/hyperlink" Target="https://www.aph.gov.au/Parliamentary_Business/Committees/Senate/Community_Affairs/Involuntary_Sterilisation/Government_Response" TargetMode="External"/><Relationship Id="rId171" Type="http://schemas.openxmlformats.org/officeDocument/2006/relationships/hyperlink" Target="https://www.agedcareguide.com.au/talking-aged-care/younger-people-with-disability-in-aged-care" TargetMode="External"/><Relationship Id="rId192" Type="http://schemas.openxmlformats.org/officeDocument/2006/relationships/hyperlink" Target="https://www.abc.net.au/7.30/school-accused-of-leaving-teen-with-autism-outside/7803478" TargetMode="External"/><Relationship Id="rId206" Type="http://schemas.openxmlformats.org/officeDocument/2006/relationships/hyperlink" Target="https://www.aihw.gov.au/getmedia/34f09557-0acf-4adf-837d-eada7b74d466/Education-20905.pdf.aspx" TargetMode="External"/><Relationship Id="rId227" Type="http://schemas.openxmlformats.org/officeDocument/2006/relationships/hyperlink" Target="https://www.humanrights.gov.au/our-work/disability-rights/publications/willing-work-national-inquiry-employment-discrimination" TargetMode="External"/><Relationship Id="rId248" Type="http://schemas.openxmlformats.org/officeDocument/2006/relationships/hyperlink" Target="https://www.nssrn.org.au/social-security-rights-review/1-in-4-on-newstart-has-a-significant-disability/" TargetMode="External"/><Relationship Id="rId12" Type="http://schemas.openxmlformats.org/officeDocument/2006/relationships/hyperlink" Target="http://dpoa.org.au/wp-content/uploads/2017/05/DPOA_CommunityAffairs_NDSoutcomes_-280417.pdf" TargetMode="External"/><Relationship Id="rId33" Type="http://schemas.openxmlformats.org/officeDocument/2006/relationships/hyperlink" Target="https://www.aph.gov.au/Parliamentary_Business/Committees/Joint/National_Disability_Insurance_Scheme/General_NDIS/Report" TargetMode="External"/><Relationship Id="rId108" Type="http://schemas.openxmlformats.org/officeDocument/2006/relationships/hyperlink" Target="https://pwd.org.au/wp-content/uploads/2019/06/CRPD_Civil_Society_Report_Word.pdf" TargetMode="External"/><Relationship Id="rId129" Type="http://schemas.openxmlformats.org/officeDocument/2006/relationships/hyperlink" Target="https://www.lawcouncil.asn.au/policy-agenda/human-rights/australias-international-human-rights-obligations" TargetMode="External"/><Relationship Id="rId54" Type="http://schemas.openxmlformats.org/officeDocument/2006/relationships/hyperlink" Target="https://www.aihw.gov.au/reports/australias-health/australias-health-2018/contents/table-of-contents" TargetMode="External"/><Relationship Id="rId75" Type="http://schemas.openxmlformats.org/officeDocument/2006/relationships/hyperlink" Target="https://www.aph.gov.au/Parliamentary_Business/Committees/Senate/Community_Affairs/AccessibleCommunities/Report" TargetMode="External"/><Relationship Id="rId96" Type="http://schemas.openxmlformats.org/officeDocument/2006/relationships/hyperlink" Target="https://www.lifeline.org.au/about-lifeline/lifeline-information/statistics-on-suicide-in-australia" TargetMode="External"/><Relationship Id="rId140" Type="http://schemas.openxmlformats.org/officeDocument/2006/relationships/hyperlink" Target="http://dpoa.org.au/wp-content/uploads/2018/05/DPOA_NationalPreventiveMechanism_Position_160418.pdf" TargetMode="External"/><Relationship Id="rId161" Type="http://schemas.openxmlformats.org/officeDocument/2006/relationships/hyperlink" Target="http://dpoa.org.au/wp-content/uploads/2017/06/DPOA_Sub_LOI_CRPD.pdf" TargetMode="External"/><Relationship Id="rId182" Type="http://schemas.openxmlformats.org/officeDocument/2006/relationships/hyperlink" Target="https://www.publicadvocate.vic.gov.au/our-services/publications-forms/research-reports/social-inclusion/parents-with-disability/328-opa-position-statement-the-removal-of-children-from-their-parent-with-a-disability" TargetMode="External"/><Relationship Id="rId217" Type="http://schemas.openxmlformats.org/officeDocument/2006/relationships/hyperlink" Target="https://www.aihw.gov.au/reports/australias-health/australias-health-2018/contents/table-of-contents" TargetMode="External"/><Relationship Id="rId1" Type="http://schemas.openxmlformats.org/officeDocument/2006/relationships/hyperlink" Target="https://www.legislation.gov.au/Series/C2004A04426" TargetMode="External"/><Relationship Id="rId6" Type="http://schemas.openxmlformats.org/officeDocument/2006/relationships/hyperlink" Target="https://www.pc.gov.au/" TargetMode="External"/><Relationship Id="rId212" Type="http://schemas.openxmlformats.org/officeDocument/2006/relationships/hyperlink" Target="http://www.nswcid.org.au/images/Advocacy/Intellectual_disability_health_bid_200219.pdf" TargetMode="External"/><Relationship Id="rId233" Type="http://schemas.openxmlformats.org/officeDocument/2006/relationships/hyperlink" Target="https://www.dss.gov.au/our-responsibilities/disability-and-carers/programmes-services/for-people-with-disability/bswat-payment-scheme/questions-and-answers-bswat-payment-scheme" TargetMode="External"/><Relationship Id="rId238" Type="http://schemas.openxmlformats.org/officeDocument/2006/relationships/hyperlink" Target="https://www.dss.gov.au/sites/default/files/documents/10_2016/final_-_nds_second_implementation_plan_-_pdf_final_for_web.pdf" TargetMode="External"/><Relationship Id="rId254" Type="http://schemas.openxmlformats.org/officeDocument/2006/relationships/hyperlink" Target="https://www.pc.gov.au/research/ongoing/report-on-government-services/2019" TargetMode="External"/><Relationship Id="rId259" Type="http://schemas.openxmlformats.org/officeDocument/2006/relationships/hyperlink" Target="https://pwd.org.au/wp-content/uploads/2019/06/CRPD_Civil_Society_Report_Word.pdf" TargetMode="External"/><Relationship Id="rId23" Type="http://schemas.openxmlformats.org/officeDocument/2006/relationships/hyperlink" Target="https://www.aph.gov.au/Parliamentary_Business/Committees/Joint/National_Disability_Insurance_Scheme/General_NDIS/Progress_report" TargetMode="External"/><Relationship Id="rId28" Type="http://schemas.openxmlformats.org/officeDocument/2006/relationships/hyperlink" Target="https://probonoaustralia.com.au/news/2019/03/advocates-fight-stop-ndis-funds-used-budget-booster/" TargetMode="External"/><Relationship Id="rId49" Type="http://schemas.openxmlformats.org/officeDocument/2006/relationships/hyperlink" Target="https://www.theline.org.au/" TargetMode="External"/><Relationship Id="rId114" Type="http://schemas.openxmlformats.org/officeDocument/2006/relationships/hyperlink" Target="https://www.aihw.gov.au/reports/australias-health/australias-health-2018/contents/table-of-contents" TargetMode="External"/><Relationship Id="rId119" Type="http://schemas.openxmlformats.org/officeDocument/2006/relationships/hyperlink" Target="https://www.aph.gov.au/Parliamentary_Business/Committees/Senate/Legal_and_Constitutional_Affairs/Completed_inquiries/2010-13/justicereinvestment/report/index" TargetMode="External"/><Relationship Id="rId44" Type="http://schemas.openxmlformats.org/officeDocument/2006/relationships/hyperlink" Target="https://pwd.org.au/federal-government-must-fix-gaping-hole-in-the-disability-discrimination-act/" TargetMode="External"/><Relationship Id="rId60" Type="http://schemas.openxmlformats.org/officeDocument/2006/relationships/hyperlink" Target="https://www.anrows.org.au/project/evaluation-of-the-1800respect-disability-referral-pathways-project/" TargetMode="External"/><Relationship Id="rId65" Type="http://schemas.openxmlformats.org/officeDocument/2006/relationships/hyperlink" Target="https://www.cyda.org.au/enabling-and-protecting" TargetMode="External"/><Relationship Id="rId81" Type="http://schemas.openxmlformats.org/officeDocument/2006/relationships/hyperlink" Target="https://www.aph.gov.au/Parliamentary_Business/Committees/Senate/Community_Affairs/AccessibleCommunities/Report" TargetMode="External"/><Relationship Id="rId86" Type="http://schemas.openxmlformats.org/officeDocument/2006/relationships/hyperlink" Target="https://pwd.org.au/wp-content/uploads/2019/06/CRPD_Civil_Society_Report_Word.pdf" TargetMode="External"/><Relationship Id="rId130" Type="http://schemas.openxmlformats.org/officeDocument/2006/relationships/hyperlink" Target="https://www.ag.gov.au/About/CommitteesandCouncils/Council-of-Attorneys-General/Pages/default.aspx" TargetMode="External"/><Relationship Id="rId135" Type="http://schemas.openxmlformats.org/officeDocument/2006/relationships/hyperlink" Target="https://www.abc.net.au/news/2019-02-22/first-fortnight-of-hearings-for-royal-commission-wrap-up/10837116" TargetMode="External"/><Relationship Id="rId151" Type="http://schemas.openxmlformats.org/officeDocument/2006/relationships/hyperlink" Target="https://www.aph.gov.au/Parliamentary_Business/Committees/Senate/Community_Affairs/Involuntary_Sterilisation/First_Report" TargetMode="External"/><Relationship Id="rId156" Type="http://schemas.openxmlformats.org/officeDocument/2006/relationships/hyperlink" Target="https://www.aph.gov.au/Parliamentary_Business/Committees/Senate/Community_Affairs/Involuntary_Sterilisation/Sec_Report/index" TargetMode="External"/><Relationship Id="rId177" Type="http://schemas.openxmlformats.org/officeDocument/2006/relationships/hyperlink" Target="https://www.dta.gov.au/help-and-advice/about-digital-service-standard" TargetMode="External"/><Relationship Id="rId198" Type="http://schemas.openxmlformats.org/officeDocument/2006/relationships/hyperlink" Target="https://www.canberratimes.com.au/story/6045738/autism-cage-details-emerge-as-united-nations-investigates-abuse-of-children/" TargetMode="External"/><Relationship Id="rId172" Type="http://schemas.openxmlformats.org/officeDocument/2006/relationships/hyperlink" Target="file:///\\PWD-FILE1\Users\carolyn\WWDA%20Dropbox\WWDA_Staff\Projects\United%20Nations\CRPD%20Shadow%20Report\Draft%20Report\Accommodation%20for%20people%20with%20disabilities%20and%20the%20NDIS" TargetMode="External"/><Relationship Id="rId193" Type="http://schemas.openxmlformats.org/officeDocument/2006/relationships/hyperlink" Target="https://www.canberratimes.com.au/story/6045738/autism-cage-details-emerge-as-united-nations-investigates-abuse-of-children/" TargetMode="External"/><Relationship Id="rId202" Type="http://schemas.openxmlformats.org/officeDocument/2006/relationships/hyperlink" Target="https://www.cyda.org.au/inclusion-in-education" TargetMode="External"/><Relationship Id="rId207" Type="http://schemas.openxmlformats.org/officeDocument/2006/relationships/hyperlink" Target="https://www.aph.gov.au/Parliamentary_Business/Committees/Senate/Education_and_Employment/students_with_disability/Report/c05" TargetMode="External"/><Relationship Id="rId223" Type="http://schemas.openxmlformats.org/officeDocument/2006/relationships/hyperlink" Target="https://www.aph.gov.au/Parliamentary_Business/Committees/Joint/National_Disability_Insurance_Scheme/MentalHealth/Report" TargetMode="External"/><Relationship Id="rId228" Type="http://schemas.openxmlformats.org/officeDocument/2006/relationships/hyperlink" Target="https://www.aihw.gov.au/getmedia/088848dc-906d-4a8b-aa09-79df0f943984/aihw-aus-214-aw17.pdf.aspx?inline=true" TargetMode="External"/><Relationship Id="rId244" Type="http://schemas.openxmlformats.org/officeDocument/2006/relationships/hyperlink" Target="http://dpoa.org.au/dpo-australia-election-platform/" TargetMode="External"/><Relationship Id="rId249" Type="http://schemas.openxmlformats.org/officeDocument/2006/relationships/hyperlink" Target="https://www.theguardian.com/australia-news/2019/apr/10/record-number-of-sick-or-disabled-newstart-recipients-as-coalition-seeks-savings" TargetMode="External"/><Relationship Id="rId13" Type="http://schemas.openxmlformats.org/officeDocument/2006/relationships/hyperlink" Target="https://www.aph.gov.au/Parliamentary_Business/Committees/Senate/Community_Affairs/AccessibleCommunities/Report" TargetMode="External"/><Relationship Id="rId18" Type="http://schemas.openxmlformats.org/officeDocument/2006/relationships/hyperlink" Target="https://www.pc.gov.au/research/ongoing/report-on-government-services/2019" TargetMode="External"/><Relationship Id="rId39" Type="http://schemas.openxmlformats.org/officeDocument/2006/relationships/hyperlink" Target="https://www.ndis.gov.au/about-us/publications/quarterly-reports" TargetMode="External"/><Relationship Id="rId109" Type="http://schemas.openxmlformats.org/officeDocument/2006/relationships/hyperlink" Target="https://www.pc.gov.au/research/ongoing/report-on-government-services/2019" TargetMode="External"/><Relationship Id="rId260" Type="http://schemas.openxmlformats.org/officeDocument/2006/relationships/hyperlink" Target="https://sustainabledevelopment.un.org/post2015/transformingourworld" TargetMode="External"/><Relationship Id="rId34" Type="http://schemas.openxmlformats.org/officeDocument/2006/relationships/hyperlink" Target="https://nacchocommunique.files.wordpress.com/2018/10/monitoring-mental-health-and-suicide-prevention-reform-national-report-2018.pdf" TargetMode="External"/><Relationship Id="rId50" Type="http://schemas.openxmlformats.org/officeDocument/2006/relationships/hyperlink" Target="https://www.abs.gov.au/ausstats/abs@.nsf/mf/4906.0" TargetMode="External"/><Relationship Id="rId55" Type="http://schemas.openxmlformats.org/officeDocument/2006/relationships/hyperlink" Target="https://www.aihw.gov.au/getmedia/088848dc-906d-4a8b-aa09-79df0f943984/aihw-aus-214-aw17.pdf.aspx?inline=true" TargetMode="External"/><Relationship Id="rId76" Type="http://schemas.openxmlformats.org/officeDocument/2006/relationships/hyperlink" Target="https://www.industry.gov.au/sites/g/files/net3906/f/July%202018/document/pdf/review_of_the_disability_access_to_premises-buildings_standards_2010_report.pdf" TargetMode="External"/><Relationship Id="rId97" Type="http://schemas.openxmlformats.org/officeDocument/2006/relationships/hyperlink" Target="https://www.lifeline.org.au/about-lifeline/lifeline-information/statistics-on-suicide-in-australia" TargetMode="External"/><Relationship Id="rId104" Type="http://schemas.openxmlformats.org/officeDocument/2006/relationships/hyperlink" Target="https://www.unisdr.org/we/coordinate/sendai-framework" TargetMode="External"/><Relationship Id="rId120" Type="http://schemas.openxmlformats.org/officeDocument/2006/relationships/hyperlink" Target="http://eresources.hcourt.gov.au/showCase/2016/HCA/38" TargetMode="External"/><Relationship Id="rId125" Type="http://schemas.openxmlformats.org/officeDocument/2006/relationships/hyperlink" Target="https://www.aph.gov.au/Parliamentary_Business/Committees/Senate/Community_Affairs/IndefiniteDetention45/Report" TargetMode="External"/><Relationship Id="rId141" Type="http://schemas.openxmlformats.org/officeDocument/2006/relationships/hyperlink" Target="https://disability.royalcommission.gov.au/Pages/default.aspx" TargetMode="External"/><Relationship Id="rId146" Type="http://schemas.openxmlformats.org/officeDocument/2006/relationships/hyperlink" Target="https://www.aph.gov.au/Parliamentary_Business/Committees/Joint/National_Disability_Insurance_Scheme/General_NDIS/Report" TargetMode="External"/><Relationship Id="rId167" Type="http://schemas.openxmlformats.org/officeDocument/2006/relationships/hyperlink" Target="https://www.ag.gov.au/Consultations/Documents/Convention-on-the-rights-of-persons-with-disabilities/Australias-draft-combined-second-and-third-periodic-report.pdf" TargetMode="External"/><Relationship Id="rId188" Type="http://schemas.openxmlformats.org/officeDocument/2006/relationships/hyperlink" Target="https://www.smh.com.au/lifestyle/motherhood-on-ice-20150603-ghfwga.html" TargetMode="External"/><Relationship Id="rId7" Type="http://schemas.openxmlformats.org/officeDocument/2006/relationships/hyperlink" Target="https://www.pc.gov.au/inquiries/completed/ndis-costs" TargetMode="External"/><Relationship Id="rId71" Type="http://schemas.openxmlformats.org/officeDocument/2006/relationships/hyperlink" Target="https://www.dss.gov.au/sites/default/files/documents/10_2016/final_-_nds_second_implementation_plan_-_pdf_final_for_web.pdf" TargetMode="External"/><Relationship Id="rId92" Type="http://schemas.openxmlformats.org/officeDocument/2006/relationships/hyperlink" Target="https://www.abs.gov.au/ausstats/abs@.nsf/Lookup/by%20Subject/3303.0~2017~Main%20Features~Intentional%20self-harm%20in%20Aboriginal%20and%20Torres%20Strait%20Islander%20people~10" TargetMode="External"/><Relationship Id="rId162" Type="http://schemas.openxmlformats.org/officeDocument/2006/relationships/hyperlink" Target="https://www.refworld.org/docid/593a8c924.html" TargetMode="External"/><Relationship Id="rId183" Type="http://schemas.openxmlformats.org/officeDocument/2006/relationships/hyperlink" Target="http://wwda.org.au/wp-content/uploads/2016/10/Position_Statement_4_-_Sexual_and_Reproductive_Rights_FINAL_WEB.pdf" TargetMode="External"/><Relationship Id="rId213" Type="http://schemas.openxmlformats.org/officeDocument/2006/relationships/hyperlink" Target="http://wwda.org.au/wp-content/uploads/2016/10/Position_Statement_4_-_Sexual_and_Reproductive_Rights_FINAL_WEB.pdf" TargetMode="External"/><Relationship Id="rId218" Type="http://schemas.openxmlformats.org/officeDocument/2006/relationships/hyperlink" Target="https://www.aihw.gov.au/reports/australias-health/australias-health-2018/contents/table-of-contents" TargetMode="External"/><Relationship Id="rId234" Type="http://schemas.openxmlformats.org/officeDocument/2006/relationships/hyperlink" Target="https://www.dss.gov.au/our-responsibilities/disability-and-carers/programmes-services/for-people-with-disability/bswat-payment-scheme/questions-and-answers-bswat-payment-scheme" TargetMode="External"/><Relationship Id="rId239" Type="http://schemas.openxmlformats.org/officeDocument/2006/relationships/hyperlink" Target="https://www.pwc.com.au/industry/government/assets/disability-in-australia.pdf" TargetMode="External"/><Relationship Id="rId2" Type="http://schemas.openxmlformats.org/officeDocument/2006/relationships/hyperlink" Target="http://www.aph.gov.au/Parliamentary_Business/Committees/Senate/Community_Affairs/Involuntary_Sterilisation/Government_Response" TargetMode="External"/><Relationship Id="rId29" Type="http://schemas.openxmlformats.org/officeDocument/2006/relationships/hyperlink" Target="https://www.anao.gov.au/work/performance-audit/decision-making-controls-sustainability-ndis" TargetMode="External"/><Relationship Id="rId250" Type="http://schemas.openxmlformats.org/officeDocument/2006/relationships/hyperlink" Target="https://www.theguardian.com/australia-news/2019/may/07/ask-a-policy-expert-why-is-it-so-hard-to-get-on-the-disability-support-pension" TargetMode="External"/><Relationship Id="rId255" Type="http://schemas.openxmlformats.org/officeDocument/2006/relationships/hyperlink" Target="https://www.aihw.gov.au/getmedia/088848dc-906d-4a8b-aa09-79df0f943984/aihw-aus-214-aw17.pdf.aspx?inline=true" TargetMode="External"/><Relationship Id="rId24" Type="http://schemas.openxmlformats.org/officeDocument/2006/relationships/hyperlink" Target="https://www.aph.gov.au/Parliamentary_Business/Committees/Joint/National_Disability_Insurance_Scheme/General_NDIS/Progress_report" TargetMode="External"/><Relationship Id="rId40" Type="http://schemas.openxmlformats.org/officeDocument/2006/relationships/hyperlink" Target="https://www.pc.gov.au/inquiries/completed/ndis-costs" TargetMode="External"/><Relationship Id="rId45" Type="http://schemas.openxmlformats.org/officeDocument/2006/relationships/hyperlink" Target="https://www.dss.gov.au/women/programs-services/reducing-violence/the-national-plan-to-reduce-violence-against-women-and-their-children-2010-2022" TargetMode="External"/><Relationship Id="rId66" Type="http://schemas.openxmlformats.org/officeDocument/2006/relationships/hyperlink" Target="https://childsafe.humanrights.gov.au/national-principles/download-national-principles" TargetMode="External"/><Relationship Id="rId87" Type="http://schemas.openxmlformats.org/officeDocument/2006/relationships/hyperlink" Target="https://www.abs.gov.au/ausstats/abs@.nsf/Latestproducts/4430.0Main%20Features802015?opendocument&amp;tabname=Summary&amp;prodno=4430.0&amp;issue=2015&amp;num=&amp;view=" TargetMode="External"/><Relationship Id="rId110" Type="http://schemas.openxmlformats.org/officeDocument/2006/relationships/hyperlink" Target="https://www.aihw.gov.au/reports/australias-health/australias-health-2018/contents/table-of-contents" TargetMode="External"/><Relationship Id="rId115" Type="http://schemas.openxmlformats.org/officeDocument/2006/relationships/hyperlink" Target="https://apo.org.au/sites/default/files/resource-files/2019/05/apo-nid238771-1362216.pdf" TargetMode="External"/><Relationship Id="rId131" Type="http://schemas.openxmlformats.org/officeDocument/2006/relationships/hyperlink" Target="https://www.homeaffairs.gov.au/help-and-support/how-to-engage-us/committees-and-fora/ministerial-council-police-emergency-management" TargetMode="External"/><Relationship Id="rId136" Type="http://schemas.openxmlformats.org/officeDocument/2006/relationships/hyperlink" Target="https://www.abc.net.au/news/2019-06-18/boy-held-completely-naked-in-prison-watch-house-for-days/11207734" TargetMode="External"/><Relationship Id="rId157" Type="http://schemas.openxmlformats.org/officeDocument/2006/relationships/hyperlink" Target="https://www.refworld.org/docid/593a8c924.html" TargetMode="External"/><Relationship Id="rId178" Type="http://schemas.openxmlformats.org/officeDocument/2006/relationships/hyperlink" Target="https://www.publicadvocate.vic.gov.au/our-services/publications-forms/research-reports/social-inclusion/parents-with-disability/328-opa-position-statement-the-removal-of-children-from-their-parent-with-a-disability" TargetMode="External"/><Relationship Id="rId61" Type="http://schemas.openxmlformats.org/officeDocument/2006/relationships/hyperlink" Target="https://www.medibankhealth.com.au/about.asp" TargetMode="External"/><Relationship Id="rId82" Type="http://schemas.openxmlformats.org/officeDocument/2006/relationships/hyperlink" Target="https://www.dss.gov.au/our-responsibilities/disability-and-carers/program-services/government-international/national-disability-strategy-initiatives/livable-housing-design/livable-housing-design-guidelines" TargetMode="External"/><Relationship Id="rId152" Type="http://schemas.openxmlformats.org/officeDocument/2006/relationships/hyperlink" Target="https://www.aph.gov.au/Parliamentary_Business/Committees/Senate/Community_Affairs/Involuntary_Sterilisation/Sec_Report/index" TargetMode="External"/><Relationship Id="rId173" Type="http://schemas.openxmlformats.org/officeDocument/2006/relationships/hyperlink" Target="file:///\\PWD-FILE1\Users\carolyn\WWDA%20Dropbox\WWDA_Staff\Projects\United%20Nations\CRPD%20Shadow%20Report\Draft%20Report\Accommodation%20for%20people%20with%20disabilities%20and%20the%20NDIS" TargetMode="External"/><Relationship Id="rId194" Type="http://schemas.openxmlformats.org/officeDocument/2006/relationships/hyperlink" Target="https://www.aph.gov.au/Parliamentary_Business/Committees/Senate/Community_Affairs/Violence_abuse_neglect/Report" TargetMode="External"/><Relationship Id="rId199" Type="http://schemas.openxmlformats.org/officeDocument/2006/relationships/hyperlink" Target="http://dpoa.org.au/2017-18-federal-budget-priorities/" TargetMode="External"/><Relationship Id="rId203" Type="http://schemas.openxmlformats.org/officeDocument/2006/relationships/hyperlink" Target="https://www.abc.net.au/7.30/australian-schools-failing-children-with/7092424" TargetMode="External"/><Relationship Id="rId208" Type="http://schemas.openxmlformats.org/officeDocument/2006/relationships/hyperlink" Target="https://www.aph.gov.au/Parliamentary_Business/Committees/Senate/Education_and_Employment/students_with_disability/Report" TargetMode="External"/><Relationship Id="rId229" Type="http://schemas.openxmlformats.org/officeDocument/2006/relationships/hyperlink" Target="https://www.aihw.gov.au/getmedia/088848dc-906d-4a8b-aa09-79df0f943984/aihw-aus-214-aw17.pdf.aspx?inline=true" TargetMode="External"/><Relationship Id="rId19" Type="http://schemas.openxmlformats.org/officeDocument/2006/relationships/hyperlink" Target="https://www.aph.gov.au/Parliamentary_Business/Committees/Joint/National_Disability_Insurance_Scheme/General_NDIS/Report" TargetMode="External"/><Relationship Id="rId224" Type="http://schemas.openxmlformats.org/officeDocument/2006/relationships/hyperlink" Target="https://www.aph.gov.au/Parliamentary_Business/Committees/Joint/National_Disability_Insurance_Scheme/MentalHealth/Report" TargetMode="External"/><Relationship Id="rId240" Type="http://schemas.openxmlformats.org/officeDocument/2006/relationships/hyperlink" Target="https://www.aihw.gov.au/getmedia/088848dc-906d-4a8b-aa09-79df0f943984/aihw-aus-214-aw17.pdf.aspx?inline=true" TargetMode="External"/><Relationship Id="rId245" Type="http://schemas.openxmlformats.org/officeDocument/2006/relationships/hyperlink" Target="http://dpoa.org.au/wp-content/uploads/2017/05/ICESCR-Final-Submission-May17.pdf" TargetMode="External"/><Relationship Id="rId261" Type="http://schemas.openxmlformats.org/officeDocument/2006/relationships/hyperlink" Target="https://sustainabledevelopment.un.org/sdgs" TargetMode="External"/><Relationship Id="rId14" Type="http://schemas.openxmlformats.org/officeDocument/2006/relationships/hyperlink" Target="https://www.aph.gov.au/Parliamentary_Business/Committees/Senate/Community_Affairs/AccessibleCommunities/Government_Response" TargetMode="External"/><Relationship Id="rId30" Type="http://schemas.openxmlformats.org/officeDocument/2006/relationships/hyperlink" Target="https://www.aph.gov.au/Parliamentary_Business/Committees/Joint/National_Disability_Insurance_Scheme/MarketReadiness/Report" TargetMode="External"/><Relationship Id="rId35" Type="http://schemas.openxmlformats.org/officeDocument/2006/relationships/hyperlink" Target="https://www.ndis.gov.au/providers/price-guides-and-information" TargetMode="External"/><Relationship Id="rId56" Type="http://schemas.openxmlformats.org/officeDocument/2006/relationships/hyperlink" Target="https://www.1800respect.org.au/" TargetMode="External"/><Relationship Id="rId77" Type="http://schemas.openxmlformats.org/officeDocument/2006/relationships/hyperlink" Target="https://www.aph.gov.au/Parliamentary_Business/Committees/Senate/Community_Affairs/AccessibleCommunities/Report" TargetMode="External"/><Relationship Id="rId100" Type="http://schemas.openxmlformats.org/officeDocument/2006/relationships/hyperlink" Target="https://www.abc.net.au/news/2017-02-08/study-finds-intellectually-disabled-two-times-preventable-death/8248772" TargetMode="External"/><Relationship Id="rId105" Type="http://schemas.openxmlformats.org/officeDocument/2006/relationships/hyperlink" Target="https://www.homeaffairs.gov.au/emergency/files/national-disaster-risk-reduction-framework.pdf" TargetMode="External"/><Relationship Id="rId126" Type="http://schemas.openxmlformats.org/officeDocument/2006/relationships/hyperlink" Target="https://www.aph.gov.au/Parliamentary_Business/Committees/Senate/Community_Affairs/IndefiniteDetention45/Report" TargetMode="External"/><Relationship Id="rId147" Type="http://schemas.openxmlformats.org/officeDocument/2006/relationships/hyperlink" Target="https://www.aph.gov.au/Parliamentary_Business/Committees/Senate/Community_Affairs/Involuntary_Sterilisation/Submissions" TargetMode="External"/><Relationship Id="rId168" Type="http://schemas.openxmlformats.org/officeDocument/2006/relationships/hyperlink" Target="https://www.ombo.nsw.gov.au/__data/assets/pdf_file/0006/58389/Report-of-Reviewable-Deaths-in-2014-2017.pdf" TargetMode="External"/><Relationship Id="rId8" Type="http://schemas.openxmlformats.org/officeDocument/2006/relationships/hyperlink" Target="https://www.dss.gov.au/our-responsibilities/disability-and-carers/publications-articles/policy-research/national-disability-strategy-2010-2020" TargetMode="External"/><Relationship Id="rId51" Type="http://schemas.openxmlformats.org/officeDocument/2006/relationships/hyperlink" Target="https://www.abs.gov.au/" TargetMode="External"/><Relationship Id="rId72" Type="http://schemas.openxmlformats.org/officeDocument/2006/relationships/hyperlink" Target="https://www.dss.gov.au/sites/default/files/documents/10_2016/final_-_nds_second_implementation_plan_-_pdf_final_for_web.pdf" TargetMode="External"/><Relationship Id="rId93" Type="http://schemas.openxmlformats.org/officeDocument/2006/relationships/hyperlink" Target="https://www.smh.com.au/healthcare/leaders-urged-to-declare-aboriginal-child-suicides-a-national-crisis-20190319-p515fh.html" TargetMode="External"/><Relationship Id="rId98" Type="http://schemas.openxmlformats.org/officeDocument/2006/relationships/hyperlink" Target="https://www.lifeline.org.au/about-lifeline/lifeline-information/statistics-on-suicide-in-australia" TargetMode="External"/><Relationship Id="rId121" Type="http://schemas.openxmlformats.org/officeDocument/2006/relationships/hyperlink" Target="https://www.abc.net.au/news/2016-10-05/deaf-jurors-allowed-in-us,-nz/7905810" TargetMode="External"/><Relationship Id="rId142" Type="http://schemas.openxmlformats.org/officeDocument/2006/relationships/hyperlink" Target="https://www.ohchr.org/EN/ProfessionalInterest/Pages/RemedyAndReparation.aspx" TargetMode="External"/><Relationship Id="rId163" Type="http://schemas.openxmlformats.org/officeDocument/2006/relationships/hyperlink" Target="https://www.refworld.org/docid/593a8c924.html" TargetMode="External"/><Relationship Id="rId184" Type="http://schemas.openxmlformats.org/officeDocument/2006/relationships/hyperlink" Target="http://wwda.org.au/wp-content/uploads/2013/12/ACDA_Sub_Sen_Inquiry_Violence_Institutions.pdf" TargetMode="External"/><Relationship Id="rId189" Type="http://schemas.openxmlformats.org/officeDocument/2006/relationships/hyperlink" Target="http://www.themercury.com.au/lifestyle/motherhood-a-precious-gift-many-cant-afford/news-story/7b61d21e522ab4e70631d611231518bf" TargetMode="External"/><Relationship Id="rId219" Type="http://schemas.openxmlformats.org/officeDocument/2006/relationships/hyperlink" Target="https://www.aph.gov.au/Parliamentary_Business/Committees/Joint/National_Disability_Insurance_Scheme/General_NDIS/Report" TargetMode="External"/><Relationship Id="rId3" Type="http://schemas.openxmlformats.org/officeDocument/2006/relationships/hyperlink" Target="https://www.dss.gov.au/our-responsibilities/disability-and-carers/program-services/for-people-with-disability/national-disability-advocacy-program-ndap" TargetMode="External"/><Relationship Id="rId214" Type="http://schemas.openxmlformats.org/officeDocument/2006/relationships/hyperlink" Target="https://www.aihw.gov.au/reports/australias-health/australias-health-2018/contents/table-of-contents" TargetMode="External"/><Relationship Id="rId230" Type="http://schemas.openxmlformats.org/officeDocument/2006/relationships/hyperlink" Target="https://www.humanrights.gov.au/our-work/disability-rights/publications/willing-work-national-inquiry-employment-discrimination" TargetMode="External"/><Relationship Id="rId235" Type="http://schemas.openxmlformats.org/officeDocument/2006/relationships/hyperlink" Target="https://www.jobaccess.gov.au/supported-wage-system-sws" TargetMode="External"/><Relationship Id="rId251" Type="http://schemas.openxmlformats.org/officeDocument/2006/relationships/hyperlink" Target="https://www.aihw.gov.au/about-our-data/our-data-collections/specialist-homelessness-services-collection" TargetMode="External"/><Relationship Id="rId256" Type="http://schemas.openxmlformats.org/officeDocument/2006/relationships/hyperlink" Target="https://www.aihw.gov.au/getmedia/088848dc-906d-4a8b-aa09-79df0f943984/aihw-aus-214-aw17.pdf.aspx?inline=true" TargetMode="External"/><Relationship Id="rId25" Type="http://schemas.openxmlformats.org/officeDocument/2006/relationships/hyperlink" Target="https://www.aph.gov.au/Parliamentary_Business/Committees/Joint/National_Disability_Insurance_Scheme/General_NDIS/Report" TargetMode="External"/><Relationship Id="rId46" Type="http://schemas.openxmlformats.org/officeDocument/2006/relationships/hyperlink" Target="https://www.dss.gov.au/women/programs-services/reducing-violence/the-national-plan-to-reduce-violence-against-women-and-their-children-2010-2022" TargetMode="External"/><Relationship Id="rId67" Type="http://schemas.openxmlformats.org/officeDocument/2006/relationships/hyperlink" Target="https://www.aihw.gov.au/getmedia/088848dc-906d-4a8b-aa09-79df0f943984/aihw-aus-214-aw17.pdf.aspx?inline=true" TargetMode="External"/><Relationship Id="rId116" Type="http://schemas.openxmlformats.org/officeDocument/2006/relationships/hyperlink" Target="https://apo.org.au/sites/default/files/resource-files/2019/05/apo-nid238771-1362216.pdf" TargetMode="External"/><Relationship Id="rId137" Type="http://schemas.openxmlformats.org/officeDocument/2006/relationships/hyperlink" Target="http://wwda.org.au/wp-content/uploads/2013/12/ACDA_Sub_Sen_Inquiry_Violence_Institutions.pdf" TargetMode="External"/><Relationship Id="rId158" Type="http://schemas.openxmlformats.org/officeDocument/2006/relationships/hyperlink" Target="http://www.neda.org.au/sites/default/files/2017-12/NEDA%20Submission%20JSCM%20Review%202009%20Final.pdf" TargetMode="External"/><Relationship Id="rId20" Type="http://schemas.openxmlformats.org/officeDocument/2006/relationships/hyperlink" Target="https://www.aph.gov.au/Parliamentary_Business/Committees/Joint/National_Disability_Insurance_Scheme/General_NDIS/Report" TargetMode="External"/><Relationship Id="rId41" Type="http://schemas.openxmlformats.org/officeDocument/2006/relationships/hyperlink" Target="https://www.aph.gov.au/Parliamentary_Business/Committees/Joint/National_Disability_Insurance_Scheme/General_NDIS/Report" TargetMode="External"/><Relationship Id="rId62" Type="http://schemas.openxmlformats.org/officeDocument/2006/relationships/hyperlink" Target="https://www.esafety.gov.au/about-the-office/newsroom/media-releases/more-support-for-women-experiencing-abuse-through-technology" TargetMode="External"/><Relationship Id="rId83" Type="http://schemas.openxmlformats.org/officeDocument/2006/relationships/hyperlink" Target="https://www.dss.gov.au/our-responsibilities/disability-and-carers/program-services/government-international/national-disability-strategy-initiatives/livable-housing-design/livable-housing-design-guidelines" TargetMode="External"/><Relationship Id="rId88" Type="http://schemas.openxmlformats.org/officeDocument/2006/relationships/hyperlink" Target="https://www.aihw.gov.au/reports/australias-health/australias-health-2018/contents/table-of-contents" TargetMode="External"/><Relationship Id="rId111" Type="http://schemas.openxmlformats.org/officeDocument/2006/relationships/hyperlink" Target="https://apo.org.au/sites/default/files/resource-files/2019/05/apo-nid238771-1362216.pdf" TargetMode="External"/><Relationship Id="rId132" Type="http://schemas.openxmlformats.org/officeDocument/2006/relationships/hyperlink" Target="https://pwd.org.au/wp-content/uploads/2019/06/CRPD_Civil_Society_Report_Word.pdf" TargetMode="External"/><Relationship Id="rId153" Type="http://schemas.openxmlformats.org/officeDocument/2006/relationships/hyperlink" Target="https://www.aph.gov.au/Parliamentary_Business/Committees/Senate/Community_Affairs/Involuntary_Sterilisation/First_Report" TargetMode="External"/><Relationship Id="rId174" Type="http://schemas.openxmlformats.org/officeDocument/2006/relationships/hyperlink" Target="https://www.aihw.gov.au/getmedia/088848dc-906d-4a8b-aa09-79df0f943984/aihw-aus-214-aw17.pdf.aspx?inline=true" TargetMode="External"/><Relationship Id="rId179" Type="http://schemas.openxmlformats.org/officeDocument/2006/relationships/hyperlink" Target="http://www.naclc.org.au/resources/ICESCR%20Final%20Submission%20May17.pdf" TargetMode="External"/><Relationship Id="rId195" Type="http://schemas.openxmlformats.org/officeDocument/2006/relationships/hyperlink" Target="https://www.aph.gov.au/Parliamentary_Business/Committees/Senate/Education_and_Employment/students_with_disability/Report" TargetMode="External"/><Relationship Id="rId209" Type="http://schemas.openxmlformats.org/officeDocument/2006/relationships/hyperlink" Target="https://www.aihw.gov.au/reports/australias-health/australias-health-2018/contents/table-of-contents" TargetMode="External"/><Relationship Id="rId190" Type="http://schemas.openxmlformats.org/officeDocument/2006/relationships/hyperlink" Target="https://www.cyda.org.au/cyda-education-survey-2016" TargetMode="External"/><Relationship Id="rId204" Type="http://schemas.openxmlformats.org/officeDocument/2006/relationships/hyperlink" Target="https://www.aihw.gov.au/getmedia/34f09557-0acf-4adf-837d-eada7b74d466/Education-20905.pdf.aspx" TargetMode="External"/><Relationship Id="rId220" Type="http://schemas.openxmlformats.org/officeDocument/2006/relationships/hyperlink" Target="https://www.coag.gov.au/sites/default/files/communique/NDIS-Principles-to-Determine-Responsibilities-NDIS-and-Other-Service.pdf" TargetMode="External"/><Relationship Id="rId225" Type="http://schemas.openxmlformats.org/officeDocument/2006/relationships/hyperlink" Target="https://www.pwc.com.au/industry/government/assets/disability-in-australia.pdf" TargetMode="External"/><Relationship Id="rId241" Type="http://schemas.openxmlformats.org/officeDocument/2006/relationships/hyperlink" Target="https://www.aihw.gov.au/getmedia/088848dc-906d-4a8b-aa09-79df0f943984/aihw-aus-214-aw17.pdf.aspx?inline=true" TargetMode="External"/><Relationship Id="rId246" Type="http://schemas.openxmlformats.org/officeDocument/2006/relationships/hyperlink" Target="https://www.anao.gov.au/work/performance-audit/qualifying-disability-support-pension" TargetMode="External"/><Relationship Id="rId15" Type="http://schemas.openxmlformats.org/officeDocument/2006/relationships/hyperlink" Target="https://www.ndis.gov.au/about-us/operational-guidelines/access-ndis-operational-guideline/access-ndis-access-criteria" TargetMode="External"/><Relationship Id="rId36" Type="http://schemas.openxmlformats.org/officeDocument/2006/relationships/hyperlink" Target="https://www.aph.gov.au/Parliamentary_Business/Committees/Joint/National_Disability_Insurance_Scheme/General_NDIS/Report" TargetMode="External"/><Relationship Id="rId57" Type="http://schemas.openxmlformats.org/officeDocument/2006/relationships/hyperlink" Target="http://wwda.org.au/wp-content/uploads/2016/09/1800RESPECT_Report_FINAL.pdf" TargetMode="External"/><Relationship Id="rId106" Type="http://schemas.openxmlformats.org/officeDocument/2006/relationships/hyperlink" Target="https://www.theguardian.com/australia-news/2019/may/14/inequality-and-climate-change-the-perfect-storm-threatening-the-health-of-australias-poorest" TargetMode="External"/><Relationship Id="rId127" Type="http://schemas.openxmlformats.org/officeDocument/2006/relationships/hyperlink" Target="https://www.ag.gov.au/RightsAndProtections/HumanRights/United-Nations-Human-Rights-Reporting/Pages/Australias-Universal-Periodic-Review.aspx" TargetMode="External"/><Relationship Id="rId262" Type="http://schemas.openxmlformats.org/officeDocument/2006/relationships/hyperlink" Target="http://dfat.gov.au/about-us/publications/Pages/development-for-all-2015-2020.aspx" TargetMode="External"/><Relationship Id="rId10" Type="http://schemas.openxmlformats.org/officeDocument/2006/relationships/hyperlink" Target="https://www.aph.gov.au/Parliamentary_Business/Committees/Senate/Community_Affairs/AccessibleCommunities/Report" TargetMode="External"/><Relationship Id="rId31" Type="http://schemas.openxmlformats.org/officeDocument/2006/relationships/hyperlink" Target="http://dpoa.org.au/wp-content/uploads/2016/06/ACDA-Election-Policy-Platform.pdf" TargetMode="External"/><Relationship Id="rId52" Type="http://schemas.openxmlformats.org/officeDocument/2006/relationships/hyperlink" Target="https://www.abs.gov.au/ausstats/abs@.nsf/mf/4714.0" TargetMode="External"/><Relationship Id="rId73" Type="http://schemas.openxmlformats.org/officeDocument/2006/relationships/hyperlink" Target="https://www.sprc.unsw.edu.au/media/SPRCFile/NDS_Review_Final_Report.pdf" TargetMode="External"/><Relationship Id="rId78" Type="http://schemas.openxmlformats.org/officeDocument/2006/relationships/hyperlink" Target="https://www.dss.gov.au/our-responsibilities/disability-and-carers/standards-and-quality-assurance/national-standards-for-disability-services" TargetMode="External"/><Relationship Id="rId94" Type="http://schemas.openxmlformats.org/officeDocument/2006/relationships/hyperlink" Target="https://www.abs.gov.au/ausstats/abs@.nsf/Lookup/by%20Subject/3303.0~2015~Main%20Features~Australia's%20leading%20causes%20of%20death,%202015~3" TargetMode="External"/><Relationship Id="rId99" Type="http://schemas.openxmlformats.org/officeDocument/2006/relationships/hyperlink" Target="https://www.abc.net.au/news/2017-02-08/study-finds-intellectually-disabled-two-times-preventable-death/8248772" TargetMode="External"/><Relationship Id="rId101" Type="http://schemas.openxmlformats.org/officeDocument/2006/relationships/hyperlink" Target="https://www.justice.qld.gov.au/__data/assets/pdf_file/0008/460088/final-systemic-advocacy-report-deaths-in-care-of-people-with-disability-in-Queensland-February-2016.pdf" TargetMode="External"/><Relationship Id="rId122" Type="http://schemas.openxmlformats.org/officeDocument/2006/relationships/hyperlink" Target="http://dpoa.org.au/wp-content/uploads/2017/06/DPOA_Sub_LOI_CRPD.pdf" TargetMode="External"/><Relationship Id="rId143" Type="http://schemas.openxmlformats.org/officeDocument/2006/relationships/hyperlink" Target="http://wwda.org.au/wp-content/uploads/2013/12/ACDA_Sub_Sen_Inquiry_Violence_Institutions.pdf" TargetMode="External"/><Relationship Id="rId148" Type="http://schemas.openxmlformats.org/officeDocument/2006/relationships/hyperlink" Target="http://wwda.org.au/wp-content/uploads/2013/12/FIGOGuidelines2011.pdf" TargetMode="External"/><Relationship Id="rId164" Type="http://schemas.openxmlformats.org/officeDocument/2006/relationships/hyperlink" Target="https://www.aihw.gov.au/getmedia/088848dc-906d-4a8b-aa09-79df0f943984/aihw-aus-214-aw17.pdf.aspx?inline=true" TargetMode="External"/><Relationship Id="rId169" Type="http://schemas.openxmlformats.org/officeDocument/2006/relationships/hyperlink" Target="http://www.aph.gov.au/Parliamentary_Business/Committees/Senate/Community_Affairs/Young_people_in_aged_care/Report" TargetMode="External"/><Relationship Id="rId185" Type="http://schemas.openxmlformats.org/officeDocument/2006/relationships/hyperlink" Target="http://wwda.org.au/wp-content/uploads/2013/12/Sterilization_Disability_Briefing_Paper_October2011.pdf" TargetMode="External"/><Relationship Id="rId4" Type="http://schemas.openxmlformats.org/officeDocument/2006/relationships/hyperlink" Target="https://www.dss.gov.au/sites/default/files/documents/12_2018/disability-advocacy-fact-sheet.pdf" TargetMode="External"/><Relationship Id="rId9" Type="http://schemas.openxmlformats.org/officeDocument/2006/relationships/hyperlink" Target="https://www.dss.gov.au/our-responsibilities/disability-and-carers/publications-articles/policy-research/national-disability-strategy-2010-2020" TargetMode="External"/><Relationship Id="rId180" Type="http://schemas.openxmlformats.org/officeDocument/2006/relationships/hyperlink" Target="https://www.humanrightscommission.vic.gov.au/home/news-and-events/item/568-communiqu%C3%A9-from-australian-council-of-human-rights-agencies-meeting-18-19-march-2013" TargetMode="External"/><Relationship Id="rId210" Type="http://schemas.openxmlformats.org/officeDocument/2006/relationships/hyperlink" Target="https://www.aihw.gov.au/reports/australias-health/australias-health-2018/contents/table-of-contents" TargetMode="External"/><Relationship Id="rId215" Type="http://schemas.openxmlformats.org/officeDocument/2006/relationships/hyperlink" Target="https://www.pc.gov.au/inquiries/completed/ndis-costs" TargetMode="External"/><Relationship Id="rId236" Type="http://schemas.openxmlformats.org/officeDocument/2006/relationships/hyperlink" Target="https://www.pc.gov.au/inquiries/completed/disability-agreement/issues/disability-agreement-issues.pdf" TargetMode="External"/><Relationship Id="rId257" Type="http://schemas.openxmlformats.org/officeDocument/2006/relationships/hyperlink" Target="https://www.pc.gov.au/research/ongoing/report-on-government-services/2019" TargetMode="External"/><Relationship Id="rId26" Type="http://schemas.openxmlformats.org/officeDocument/2006/relationships/hyperlink" Target="https://www.aihw.gov.au/getmedia/088848dc-906d-4a8b-aa09-79df0f943984/aihw-aus-214-aw17.pdf.aspx?inline=true" TargetMode="External"/><Relationship Id="rId231" Type="http://schemas.openxmlformats.org/officeDocument/2006/relationships/hyperlink" Target="https://www.dss.gov.au/our-responsibilities/disability-and-carers/programmes-services/disability-employment-services" TargetMode="External"/><Relationship Id="rId252" Type="http://schemas.openxmlformats.org/officeDocument/2006/relationships/hyperlink" Target="https://www.aihw.gov.au/getmedia/088848dc-906d-4a8b-aa09-79df0f943984/aihw-aus-214-aw17.pdf.aspx?inline=true" TargetMode="External"/><Relationship Id="rId47" Type="http://schemas.openxmlformats.org/officeDocument/2006/relationships/hyperlink" Target="http://www.aph.gov.au/Parliamentary_Business/Committees/Senate/Community_Affairs/Violence_abuse_neglect/Report" TargetMode="External"/><Relationship Id="rId68" Type="http://schemas.openxmlformats.org/officeDocument/2006/relationships/hyperlink" Target="https://www.idpwd.com.au/stories/awards/" TargetMode="External"/><Relationship Id="rId89" Type="http://schemas.openxmlformats.org/officeDocument/2006/relationships/hyperlink" Target="https://www.aihw.gov.au/reports/australias-health/australias-health-2018/contents/table-of-contents" TargetMode="External"/><Relationship Id="rId112" Type="http://schemas.openxmlformats.org/officeDocument/2006/relationships/hyperlink" Target="https://www.aph.gov.au/Parliamentary_Business/Committees/Senate/Legal_and_Constitutional_Affairs/Completed_inquiries/2010-13/justicereinvestment/report/index" TargetMode="External"/><Relationship Id="rId133" Type="http://schemas.openxmlformats.org/officeDocument/2006/relationships/hyperlink" Target="https://www.aph.gov.au/Parliamentary_Business/Committees/Senate/Community_Affairs/IndefiniteDetention45/Report" TargetMode="External"/><Relationship Id="rId154" Type="http://schemas.openxmlformats.org/officeDocument/2006/relationships/hyperlink" Target="http://wwda.org.au/crpd-cedaw-joint-statement-reprorights/" TargetMode="External"/><Relationship Id="rId175" Type="http://schemas.openxmlformats.org/officeDocument/2006/relationships/hyperlink" Target="https://www.pc.gov.au/research/ongoing/report-on-government-services/2019" TargetMode="External"/><Relationship Id="rId196" Type="http://schemas.openxmlformats.org/officeDocument/2006/relationships/hyperlink" Target="https://www.abc.net.au/7.30/school-investigated-after-claims-boy-with-autism/7749660" TargetMode="External"/><Relationship Id="rId200" Type="http://schemas.openxmlformats.org/officeDocument/2006/relationships/hyperlink" Target="https://www.aihw.gov.au/getmedia/34f09557-0acf-4adf-837d-eada7b74d466/Education-20905.pdf.aspx" TargetMode="External"/><Relationship Id="rId16" Type="http://schemas.openxmlformats.org/officeDocument/2006/relationships/hyperlink" Target="https://www.legislation.gov.au/Details/C2013A00020" TargetMode="External"/><Relationship Id="rId221" Type="http://schemas.openxmlformats.org/officeDocument/2006/relationships/hyperlink" Target="https://www.aph.gov.au/Parliamentary_Business/Committees/Joint/National_Disability_Insurance_Scheme/MarketReadiness/Report" TargetMode="External"/><Relationship Id="rId242" Type="http://schemas.openxmlformats.org/officeDocument/2006/relationships/hyperlink" Target="https://www.aihw.gov.au/getmedia/088848dc-906d-4a8b-aa09-79df0f943984/aihw-aus-214-aw17.pdf.aspx?inline=true" TargetMode="External"/><Relationship Id="rId263" Type="http://schemas.openxmlformats.org/officeDocument/2006/relationships/hyperlink" Target="https://dfat.gov.au/about-us/publications/Pages/dfat-indigenous-peoples-strategy-2015-2019.aspx" TargetMode="External"/><Relationship Id="rId37" Type="http://schemas.openxmlformats.org/officeDocument/2006/relationships/hyperlink" Target="https://www.ndis.gov.au/communities/ilc-home" TargetMode="External"/><Relationship Id="rId58" Type="http://schemas.openxmlformats.org/officeDocument/2006/relationships/hyperlink" Target="https://www.1800respect.org.au/sunny/" TargetMode="External"/><Relationship Id="rId79" Type="http://schemas.openxmlformats.org/officeDocument/2006/relationships/hyperlink" Target="https://www.dss.gov.au/sites/default/files/documents/11_2014/quality_assurance_for_disability_advocacy_and_employment_booklet_0.pdf" TargetMode="External"/><Relationship Id="rId102" Type="http://schemas.openxmlformats.org/officeDocument/2006/relationships/hyperlink" Target="https://www.ombo.nsw.gov.au/__data/assets/pdf_file/0006/58389/Report-of-Reviewable-Deaths-in-2014-2017.pdf" TargetMode="External"/><Relationship Id="rId123" Type="http://schemas.openxmlformats.org/officeDocument/2006/relationships/hyperlink" Target="https://pwd.org.au/wp-content/uploads/2019/06/CRPD_Civil_Society_Report_Word.pdf" TargetMode="External"/><Relationship Id="rId144" Type="http://schemas.openxmlformats.org/officeDocument/2006/relationships/hyperlink" Target="https://www.aihw.gov.au/getmedia/088848dc-906d-4a8b-aa09-79df0f943984/aihw-aus-214-aw17.pdf.aspx?inline=true" TargetMode="External"/><Relationship Id="rId90" Type="http://schemas.openxmlformats.org/officeDocument/2006/relationships/hyperlink" Target="https://www.aihw.gov.au/reports/australias-health/australias-health-2018/contents/table-of-contents" TargetMode="External"/><Relationship Id="rId165" Type="http://schemas.openxmlformats.org/officeDocument/2006/relationships/hyperlink" Target="https://www.ag.gov.au/Consultations/Documents/Convention-on-the-rights-of-persons-with-disabilities/Australias-draft-combined-second-and-third-periodic-report.pdf" TargetMode="External"/><Relationship Id="rId186" Type="http://schemas.openxmlformats.org/officeDocument/2006/relationships/hyperlink" Target="http://wwda.org.au/wp-content/uploads/2013/12/FIGOGuidelines2011.pdf" TargetMode="External"/><Relationship Id="rId211" Type="http://schemas.openxmlformats.org/officeDocument/2006/relationships/hyperlink" Target="http://www.nswcid.org.au/images/Advocacy/Intellectual_disability_health_bid_200219.pdf" TargetMode="External"/><Relationship Id="rId232" Type="http://schemas.openxmlformats.org/officeDocument/2006/relationships/hyperlink" Target="http://dpoa.org.au/factsheet-employment/" TargetMode="External"/><Relationship Id="rId253" Type="http://schemas.openxmlformats.org/officeDocument/2006/relationships/hyperlink" Target="http://www.naclc.org.au/cb_pages/files/Submissions/Final-UPR-Submission-for-website.pdf" TargetMode="External"/><Relationship Id="rId27" Type="http://schemas.openxmlformats.org/officeDocument/2006/relationships/hyperlink" Target="https://probonoaustralia.com.au/news/2019/04/advocates-ask-why-are-ndis-funds-not-being-used-to-fix-the-scheme/" TargetMode="External"/><Relationship Id="rId48" Type="http://schemas.openxmlformats.org/officeDocument/2006/relationships/hyperlink" Target="https://www.respect.gov.au/" TargetMode="External"/><Relationship Id="rId69" Type="http://schemas.openxmlformats.org/officeDocument/2006/relationships/hyperlink" Target="https://disabilityleaders.com.au/national-awards/" TargetMode="External"/><Relationship Id="rId113" Type="http://schemas.openxmlformats.org/officeDocument/2006/relationships/hyperlink" Target="https://www.aph.gov.au/Parliamentary_Business/Committees/Senate/Community_Affairs/IndefiniteDetention45/Report" TargetMode="External"/><Relationship Id="rId134" Type="http://schemas.openxmlformats.org/officeDocument/2006/relationships/hyperlink" Target="https://providers.dhhs.vic.gov.au/disability-mental-health-and-medication-implications-practice-word" TargetMode="External"/><Relationship Id="rId80" Type="http://schemas.openxmlformats.org/officeDocument/2006/relationships/hyperlink" Target="http://dpoa.org.au/wp-content/uploads/2016/06/ACDA-Election-Policy-Platform.pdf" TargetMode="External"/><Relationship Id="rId155" Type="http://schemas.openxmlformats.org/officeDocument/2006/relationships/hyperlink" Target="http://darlington.org.au/statement/" TargetMode="External"/><Relationship Id="rId176" Type="http://schemas.openxmlformats.org/officeDocument/2006/relationships/hyperlink" Target="https://www.pc.gov.au/research/ongoing/report-on-government-services/2019" TargetMode="External"/><Relationship Id="rId197" Type="http://schemas.openxmlformats.org/officeDocument/2006/relationships/hyperlink" Target="https://www.abc.net.au/7.30/school-accused-of-leaving-teen-with-autism-outside/7803478" TargetMode="External"/><Relationship Id="rId201" Type="http://schemas.openxmlformats.org/officeDocument/2006/relationships/hyperlink" Target="https://www.aihw.gov.au/getmedia/34f09557-0acf-4adf-837d-eada7b74d466/Education-20905.pdf.aspx" TargetMode="External"/><Relationship Id="rId222" Type="http://schemas.openxmlformats.org/officeDocument/2006/relationships/hyperlink" Target="https://www.aph.gov.au/Parliamentary_Business/Committees/Joint/National_Disability_Insurance_Scheme/MentalHealth/Report" TargetMode="External"/><Relationship Id="rId243" Type="http://schemas.openxmlformats.org/officeDocument/2006/relationships/hyperlink" Target="https://www.anao.gov.au/work/performance-audit/qualifying-disability-support-pension" TargetMode="External"/><Relationship Id="rId264" Type="http://schemas.openxmlformats.org/officeDocument/2006/relationships/hyperlink" Target="https://www.ag.gov.au/RightsAndProtections/HumanRights/United-Nations-Human-Rights-Reporting/upr-recommendations/Pages/default.aspx" TargetMode="External"/><Relationship Id="rId17" Type="http://schemas.openxmlformats.org/officeDocument/2006/relationships/hyperlink" Target="https://www.aihw.gov.au/getmedia/088848dc-906d-4a8b-aa09-79df0f943984/aihw-aus-214-aw17.pdf.aspx?inline=true" TargetMode="External"/><Relationship Id="rId38" Type="http://schemas.openxmlformats.org/officeDocument/2006/relationships/hyperlink" Target="https://www.pc.gov.au/inquiries/completed/ndis-costs" TargetMode="External"/><Relationship Id="rId59" Type="http://schemas.openxmlformats.org/officeDocument/2006/relationships/hyperlink" Target="https://www.dvalert.org.au/education-and-training/2-day-workshops/disabilities-workshops" TargetMode="External"/><Relationship Id="rId103" Type="http://schemas.openxmlformats.org/officeDocument/2006/relationships/hyperlink" Target="https://www.aph.gov.au/Parliamentary_Business/Committees/Senate/Community_Affairs/AccessibleCommunities/Report" TargetMode="External"/><Relationship Id="rId124" Type="http://schemas.openxmlformats.org/officeDocument/2006/relationships/hyperlink" Target="https://www.alrc.gov.au/sites/default/files/pdfs/publications/final_report_133_amended1.pdf" TargetMode="External"/><Relationship Id="rId70" Type="http://schemas.openxmlformats.org/officeDocument/2006/relationships/hyperlink" Target="http://www.abc.net.au/rampup/" TargetMode="External"/><Relationship Id="rId91" Type="http://schemas.openxmlformats.org/officeDocument/2006/relationships/hyperlink" Target="http://theconversation.com/why-are-we-losing-so-many-indigenous-children-to-suicide-114284" TargetMode="External"/><Relationship Id="rId145" Type="http://schemas.openxmlformats.org/officeDocument/2006/relationships/hyperlink" Target="https://www.ndiscommission.gov.au/" TargetMode="External"/><Relationship Id="rId166" Type="http://schemas.openxmlformats.org/officeDocument/2006/relationships/hyperlink" Target="https://www.aihw.gov.au/getmedia/088848dc-906d-4a8b-aa09-79df0f943984/aihw-aus-214-aw17.pdf.aspx?inline=true" TargetMode="External"/><Relationship Id="rId187" Type="http://schemas.openxmlformats.org/officeDocument/2006/relationships/hyperlink" Target="http://www.wwda.org.au/wp-content/uploads/2013/12/parentingpolicypaper0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pdn.org.au/" TargetMode="External"/><Relationship Id="rId2" Type="http://schemas.openxmlformats.org/officeDocument/2006/relationships/hyperlink" Target="http://wwda.org.au/" TargetMode="External"/><Relationship Id="rId1" Type="http://schemas.openxmlformats.org/officeDocument/2006/relationships/hyperlink" Target="http://dpoa.org.au/" TargetMode="External"/><Relationship Id="rId5" Type="http://schemas.openxmlformats.org/officeDocument/2006/relationships/hyperlink" Target="http://www.neda.org.au/" TargetMode="External"/><Relationship Id="rId4" Type="http://schemas.openxmlformats.org/officeDocument/2006/relationships/hyperlink" Target="https://pwd.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04FD-4AF6-4039-8DB2-5DA8D9DF1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12823</Words>
  <Characters>73092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85744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Cheryl Gration</cp:lastModifiedBy>
  <cp:revision>2</cp:revision>
  <cp:lastPrinted>2019-07-02T07:21:00Z</cp:lastPrinted>
  <dcterms:created xsi:type="dcterms:W3CDTF">2019-08-02T03:22:00Z</dcterms:created>
  <dcterms:modified xsi:type="dcterms:W3CDTF">2019-08-02T03:22:00Z</dcterms:modified>
</cp:coreProperties>
</file>