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816" w:rsidRDefault="0094455A">
      <w:pPr>
        <w:pStyle w:val="BodyText"/>
        <w:ind w:left="0"/>
        <w:rPr>
          <w:rFonts w:ascii="Times New Roman"/>
          <w:sz w:val="20"/>
        </w:rPr>
      </w:pPr>
      <w:bookmarkStart w:id="0" w:name="_GoBack"/>
      <w:bookmarkEnd w:id="0"/>
      <w:r>
        <w:rPr>
          <w:noProof/>
          <w:lang w:val="en-AU" w:eastAsia="en-AU" w:bidi="ar-SA"/>
        </w:rPr>
        <mc:AlternateContent>
          <mc:Choice Requires="wpg">
            <w:drawing>
              <wp:anchor distT="0" distB="0" distL="114300" distR="114300" simplePos="0" relativeHeight="25165465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9"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6"/>
                        <wps:cNvSpPr>
                          <a:spLocks/>
                        </wps:cNvSpPr>
                        <wps:spPr bwMode="auto">
                          <a:xfrm>
                            <a:off x="0" y="5370"/>
                            <a:ext cx="11906" cy="11467"/>
                          </a:xfrm>
                          <a:custGeom>
                            <a:avLst/>
                            <a:gdLst>
                              <a:gd name="T0" fmla="*/ 11906 w 11906"/>
                              <a:gd name="T1" fmla="+- 0 14683 5371"/>
                              <a:gd name="T2" fmla="*/ 14683 h 11467"/>
                              <a:gd name="T3" fmla="*/ 0 w 11906"/>
                              <a:gd name="T4" fmla="+- 0 14683 5371"/>
                              <a:gd name="T5" fmla="*/ 14683 h 11467"/>
                              <a:gd name="T6" fmla="*/ 0 w 11906"/>
                              <a:gd name="T7" fmla="+- 0 16838 5371"/>
                              <a:gd name="T8" fmla="*/ 16838 h 11467"/>
                              <a:gd name="T9" fmla="*/ 11906 w 11906"/>
                              <a:gd name="T10" fmla="+- 0 16838 5371"/>
                              <a:gd name="T11" fmla="*/ 16838 h 11467"/>
                              <a:gd name="T12" fmla="*/ 11906 w 11906"/>
                              <a:gd name="T13" fmla="+- 0 14683 5371"/>
                              <a:gd name="T14" fmla="*/ 14683 h 11467"/>
                              <a:gd name="T15" fmla="*/ 11906 w 11906"/>
                              <a:gd name="T16" fmla="+- 0 5371 5371"/>
                              <a:gd name="T17" fmla="*/ 5371 h 11467"/>
                              <a:gd name="T18" fmla="*/ 0 w 11906"/>
                              <a:gd name="T19" fmla="+- 0 5371 5371"/>
                              <a:gd name="T20" fmla="*/ 5371 h 11467"/>
                              <a:gd name="T21" fmla="*/ 0 w 11906"/>
                              <a:gd name="T22" fmla="+- 0 9866 5371"/>
                              <a:gd name="T23" fmla="*/ 9866 h 11467"/>
                              <a:gd name="T24" fmla="*/ 11906 w 11906"/>
                              <a:gd name="T25" fmla="+- 0 9866 5371"/>
                              <a:gd name="T26" fmla="*/ 9866 h 11467"/>
                              <a:gd name="T27" fmla="*/ 11906 w 11906"/>
                              <a:gd name="T28" fmla="+- 0 5371 5371"/>
                              <a:gd name="T29" fmla="*/ 5371 h 114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467">
                                <a:moveTo>
                                  <a:pt x="11906" y="9312"/>
                                </a:moveTo>
                                <a:lnTo>
                                  <a:pt x="0" y="9312"/>
                                </a:lnTo>
                                <a:lnTo>
                                  <a:pt x="0" y="11467"/>
                                </a:lnTo>
                                <a:lnTo>
                                  <a:pt x="11906" y="11467"/>
                                </a:lnTo>
                                <a:lnTo>
                                  <a:pt x="11906" y="9312"/>
                                </a:lnTo>
                                <a:moveTo>
                                  <a:pt x="11906" y="0"/>
                                </a:moveTo>
                                <a:lnTo>
                                  <a:pt x="0" y="0"/>
                                </a:lnTo>
                                <a:lnTo>
                                  <a:pt x="0" y="4495"/>
                                </a:lnTo>
                                <a:lnTo>
                                  <a:pt x="11906" y="4495"/>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0;width:595.3pt;height:841.9pt;z-index:-251661824;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wQKAAAAAAAAACEAcV5JXFpNDABaTQwAFQAAAGRycy9tZWRpYS9pbWFnZTEuanBlZ//Y/+AAEEpG&#10;SUYAAQEBAGAAYAAA/9sAQwADAgIDAgIDAwMDBAMDBAUIBQUEBAUKBwcGCAwKDAwLCgsLDQ4SEA0O&#10;EQ4LCxAWEBETFBUVFQwPFxgWFBgSFBUU/9sAQwEDBAQFBAUJBQUJFA0LDRQUFBQUFBQUFBQUFBQU&#10;FBQUFBQUFBQUFBQUFBQUFBQUFBQUFBQUFBQUFBQUFBQUFBQU/8AAEQgGlQS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jVbFAAAA2wAAAA8AAABkcnMvZG93bnJldi54bWxEj0FrwkAUhO9C/8PyCt500wjSpq6hhEob&#10;PRl76PGZfSZps29Ddhvjv3eFgsdhZr5hVuloWjFQ7xrLCp7mEQji0uqGKwVfh83sGYTzyBpby6Tg&#10;Qg7S9cNkhYm2Z97TUPhKBAi7BBXU3neJlK6syaCb2444eCfbG/RB9pXUPZ4D3LQyjqKlNNhwWKix&#10;o6ym8rf4Mwo4P8Tfu+GjWuQ/+/i42ZosfzdKTR/Ht1cQnkZ/D/+3P7WC+AVuX8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1WxQAAANsAAAAPAAAAAAAAAAAAAAAA&#10;AJ8CAABkcnMvZG93bnJldi54bWxQSwUGAAAAAAQABAD3AAAAkQMAAAAA&#10;">
                  <v:imagedata r:id="rId10" o:title=""/>
                </v:shape>
                <v:shape id="AutoShape 16" o:spid="_x0000_s1028" style="position:absolute;top:5370;width:11906;height:11467;visibility:visible;mso-wrap-style:square;v-text-anchor:top" coordsize="11906,1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rYL4A&#10;AADbAAAADwAAAGRycy9kb3ducmV2LnhtbERPTYvCMBC9C/6HMMJeRFMVRKpRVBDck1j3sMehGZti&#10;MylJrPXfbw4LHh/ve7PrbSM68qF2rGA2zUAQl07XXCn4uZ0mKxAhImtsHJOCNwXYbYeDDebavfhK&#10;XRErkUI45KjAxNjmUobSkMUwdS1x4u7OW4wJ+kpqj68Ubhs5z7KltFhzajDY0tFQ+SieVsGluH1L&#10;XvnatfPfQ7d8jx+mI6W+Rv1+DSJSHz/if/dZK1ik9elL+g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iq2C+AAAA2wAAAA8AAAAAAAAAAAAAAAAAmAIAAGRycy9kb3ducmV2&#10;LnhtbFBLBQYAAAAABAAEAPUAAACDAwAAAAA=&#10;" path="m11906,9312l,9312r,2155l11906,11467r,-2155m11906,l,,,4495r11906,l11906,e" stroked="f">
                  <v:path arrowok="t" o:connecttype="custom" o:connectlocs="11906,14683;0,14683;0,16838;11906,16838;11906,14683;11906,5371;0,5371;0,9866;11906,9866;11906,5371" o:connectangles="0,0,0,0,0,0,0,0,0,0"/>
                </v:shape>
                <w10:wrap anchorx="page" anchory="page"/>
              </v:group>
            </w:pict>
          </mc:Fallback>
        </mc:AlternateContent>
      </w: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ind w:left="0"/>
        <w:rPr>
          <w:rFonts w:ascii="Times New Roman"/>
          <w:sz w:val="20"/>
        </w:rPr>
      </w:pPr>
    </w:p>
    <w:p w:rsidR="004E5816" w:rsidRDefault="004E5816">
      <w:pPr>
        <w:pStyle w:val="BodyText"/>
        <w:spacing w:before="8"/>
        <w:ind w:left="0"/>
        <w:rPr>
          <w:rFonts w:ascii="Times New Roman"/>
          <w:sz w:val="19"/>
        </w:rPr>
      </w:pPr>
    </w:p>
    <w:p w:rsidR="004E5816" w:rsidRDefault="007C144A">
      <w:pPr>
        <w:spacing w:before="100" w:line="940" w:lineRule="exact"/>
        <w:ind w:left="113"/>
        <w:rPr>
          <w:rFonts w:ascii="Raleway-ExtraBold"/>
          <w:b/>
          <w:sz w:val="82"/>
        </w:rPr>
      </w:pPr>
      <w:r>
        <w:rPr>
          <w:rFonts w:ascii="Raleway-ExtraBold"/>
          <w:b/>
          <w:color w:val="B31D30"/>
          <w:sz w:val="82"/>
        </w:rPr>
        <w:t xml:space="preserve">Disability Rights </w:t>
      </w:r>
      <w:r>
        <w:rPr>
          <w:rFonts w:ascii="Raleway-ExtraBold"/>
          <w:b/>
          <w:color w:val="B31D30"/>
          <w:spacing w:val="-8"/>
          <w:sz w:val="82"/>
        </w:rPr>
        <w:t xml:space="preserve">Now </w:t>
      </w:r>
      <w:r>
        <w:rPr>
          <w:rFonts w:ascii="Raleway-ExtraBold"/>
          <w:b/>
          <w:color w:val="B31D30"/>
          <w:sz w:val="82"/>
        </w:rPr>
        <w:t>2019</w:t>
      </w:r>
    </w:p>
    <w:p w:rsidR="00753900" w:rsidRDefault="007C144A" w:rsidP="00753900">
      <w:pPr>
        <w:spacing w:line="228" w:lineRule="auto"/>
        <w:ind w:left="124" w:right="138"/>
        <w:rPr>
          <w:rFonts w:ascii="Raleway-SemiBold" w:hAnsi="Raleway-SemiBold"/>
          <w:b/>
          <w:sz w:val="42"/>
          <w:szCs w:val="21"/>
        </w:rPr>
      </w:pPr>
      <w:r w:rsidRPr="00753900">
        <w:rPr>
          <w:rFonts w:ascii="Raleway-SemiBold" w:hAnsi="Raleway-SemiBold"/>
          <w:b/>
          <w:sz w:val="42"/>
          <w:szCs w:val="21"/>
        </w:rPr>
        <w:t>Rapport officieux de la société civile australienne au Comité des droits des personnes handicapées des Nations-Unies : Examen de la CDPH de l'ONU 2019</w:t>
      </w:r>
      <w:r w:rsidR="00753900" w:rsidRPr="00753900">
        <w:rPr>
          <w:rFonts w:ascii="Raleway-SemiBold" w:hAnsi="Raleway-SemiBold"/>
          <w:b/>
          <w:sz w:val="42"/>
          <w:szCs w:val="21"/>
        </w:rPr>
        <w:t xml:space="preserve"> </w:t>
      </w:r>
    </w:p>
    <w:p w:rsidR="00753900" w:rsidRDefault="00753900" w:rsidP="00753900">
      <w:pPr>
        <w:spacing w:line="228" w:lineRule="auto"/>
        <w:ind w:left="124" w:right="138"/>
        <w:rPr>
          <w:rFonts w:ascii="Raleway-SemiBold" w:hAnsi="Raleway-SemiBold"/>
          <w:b/>
          <w:sz w:val="42"/>
          <w:szCs w:val="21"/>
        </w:rPr>
      </w:pPr>
    </w:p>
    <w:p w:rsidR="004E5816" w:rsidRPr="00753900" w:rsidRDefault="007C144A" w:rsidP="00753900">
      <w:pPr>
        <w:spacing w:line="228" w:lineRule="auto"/>
        <w:ind w:left="124" w:right="138"/>
        <w:rPr>
          <w:rFonts w:ascii="Raleway-SemiBold" w:hAnsi="Raleway-SemiBold"/>
          <w:b/>
          <w:sz w:val="44"/>
        </w:rPr>
      </w:pPr>
      <w:r w:rsidRPr="00753900">
        <w:rPr>
          <w:rFonts w:ascii="Raleway-SemiBold" w:hAnsi="Raleway-SemiBold"/>
          <w:b/>
          <w:sz w:val="27"/>
          <w:szCs w:val="20"/>
        </w:rPr>
        <w:t>En réponse à la Liste des points à traiter préalable à la soumission des deuxième et troisième rapports périodiques combinés de l'Australie [CRPD/C/AUS/QPR/2-3]</w:t>
      </w: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spacing w:before="4"/>
        <w:ind w:left="0"/>
        <w:rPr>
          <w:rFonts w:ascii="Raleway-SemiBold"/>
          <w:b/>
          <w:sz w:val="28"/>
        </w:rPr>
      </w:pPr>
    </w:p>
    <w:p w:rsidR="004E5816" w:rsidRDefault="007C144A">
      <w:pPr>
        <w:spacing w:before="135" w:line="211" w:lineRule="auto"/>
        <w:ind w:left="124"/>
        <w:rPr>
          <w:rFonts w:ascii="Raleway-SemiBold" w:hAnsi="Raleway-SemiBold"/>
          <w:b/>
          <w:sz w:val="31"/>
        </w:rPr>
      </w:pPr>
      <w:r>
        <w:rPr>
          <w:rFonts w:ascii="Raleway-SemiBold" w:hAnsi="Raleway-SemiBold"/>
          <w:b/>
          <w:sz w:val="31"/>
        </w:rPr>
        <w:t>Compilé par les Organisations de personnes handicapées (OPH), les Organisations représentatives de personnes handicapées (ORPH) et les Organisations de défense des personnes handicapées australiennes</w:t>
      </w:r>
    </w:p>
    <w:p w:rsidR="004E5816" w:rsidRDefault="004E5816">
      <w:pPr>
        <w:spacing w:line="211" w:lineRule="auto"/>
        <w:rPr>
          <w:rFonts w:ascii="Raleway-SemiBold" w:hAnsi="Raleway-SemiBold"/>
          <w:sz w:val="31"/>
        </w:rPr>
        <w:sectPr w:rsidR="004E5816">
          <w:type w:val="continuous"/>
          <w:pgSz w:w="11910" w:h="16840"/>
          <w:pgMar w:top="1580" w:right="380" w:bottom="280" w:left="380" w:header="720" w:footer="720" w:gutter="0"/>
          <w:cols w:space="720"/>
        </w:sectPr>
      </w:pPr>
    </w:p>
    <w:p w:rsidR="004E5816" w:rsidRDefault="004E5816">
      <w:pPr>
        <w:pStyle w:val="BodyText"/>
        <w:spacing w:before="6" w:after="1"/>
        <w:ind w:left="0"/>
        <w:rPr>
          <w:rFonts w:ascii="Raleway-SemiBold"/>
          <w:b/>
          <w:sz w:val="11"/>
        </w:rPr>
      </w:pPr>
    </w:p>
    <w:p w:rsidR="004E5816" w:rsidRDefault="007C144A">
      <w:pPr>
        <w:tabs>
          <w:tab w:val="left" w:pos="4189"/>
          <w:tab w:val="left" w:pos="7653"/>
        </w:tabs>
        <w:ind w:left="725"/>
        <w:rPr>
          <w:rFonts w:ascii="Raleway-SemiBold"/>
          <w:sz w:val="20"/>
        </w:rPr>
      </w:pPr>
      <w:r>
        <w:rPr>
          <w:rFonts w:ascii="Raleway-SemiBold"/>
          <w:noProof/>
          <w:position w:val="12"/>
          <w:sz w:val="20"/>
          <w:lang w:val="en-AU" w:eastAsia="en-AU" w:bidi="ar-SA"/>
        </w:rPr>
        <w:drawing>
          <wp:inline distT="0" distB="0" distL="0" distR="0">
            <wp:extent cx="1832596" cy="73342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832596" cy="733425"/>
                    </a:xfrm>
                    <a:prstGeom prst="rect">
                      <a:avLst/>
                    </a:prstGeom>
                  </pic:spPr>
                </pic:pic>
              </a:graphicData>
            </a:graphic>
          </wp:inline>
        </w:drawing>
      </w:r>
      <w:r>
        <w:rPr>
          <w:rFonts w:ascii="Raleway-SemiBold"/>
          <w:position w:val="12"/>
          <w:sz w:val="20"/>
        </w:rPr>
        <w:tab/>
      </w:r>
      <w:r>
        <w:rPr>
          <w:rFonts w:ascii="Raleway-SemiBold"/>
          <w:noProof/>
          <w:sz w:val="20"/>
          <w:lang w:val="en-AU" w:eastAsia="en-AU" w:bidi="ar-SA"/>
        </w:rPr>
        <w:drawing>
          <wp:inline distT="0" distB="0" distL="0" distR="0">
            <wp:extent cx="1838422" cy="880681"/>
            <wp:effectExtent l="0" t="0" r="0" b="0"/>
            <wp:docPr id="3" name="image3.jpeg" descr="Coucil for Intellectual Disability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1838422" cy="880681"/>
                    </a:xfrm>
                    <a:prstGeom prst="rect">
                      <a:avLst/>
                    </a:prstGeom>
                  </pic:spPr>
                </pic:pic>
              </a:graphicData>
            </a:graphic>
          </wp:inline>
        </w:drawing>
      </w:r>
      <w:r>
        <w:rPr>
          <w:rFonts w:ascii="Raleway-SemiBold"/>
          <w:sz w:val="20"/>
        </w:rPr>
        <w:tab/>
      </w:r>
      <w:r>
        <w:rPr>
          <w:rFonts w:ascii="Raleway-SemiBold"/>
          <w:noProof/>
          <w:position w:val="19"/>
          <w:sz w:val="20"/>
          <w:lang w:val="en-AU" w:eastAsia="en-AU" w:bidi="ar-SA"/>
        </w:rPr>
        <w:drawing>
          <wp:inline distT="0" distB="0" distL="0" distR="0">
            <wp:extent cx="1831465" cy="644271"/>
            <wp:effectExtent l="0" t="0" r="0" b="0"/>
            <wp:docPr id="5" name="image4.jpeg" descr="Queensland for Advocacy Incorpora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1831465" cy="644271"/>
                    </a:xfrm>
                    <a:prstGeom prst="rect">
                      <a:avLst/>
                    </a:prstGeom>
                  </pic:spPr>
                </pic:pic>
              </a:graphicData>
            </a:graphic>
          </wp:inline>
        </w:drawing>
      </w: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7C144A">
      <w:pPr>
        <w:pStyle w:val="BodyText"/>
        <w:ind w:left="0"/>
        <w:rPr>
          <w:rFonts w:ascii="Raleway-SemiBold"/>
          <w:b/>
          <w:sz w:val="13"/>
        </w:rPr>
      </w:pPr>
      <w:r>
        <w:rPr>
          <w:noProof/>
          <w:lang w:val="en-AU" w:eastAsia="en-AU" w:bidi="ar-SA"/>
        </w:rPr>
        <w:drawing>
          <wp:anchor distT="0" distB="0" distL="0" distR="0" simplePos="0" relativeHeight="251653632" behindDoc="0" locked="0" layoutInCell="1" allowOverlap="1">
            <wp:simplePos x="0" y="0"/>
            <wp:positionH relativeFrom="page">
              <wp:posOffset>701999</wp:posOffset>
            </wp:positionH>
            <wp:positionV relativeFrom="paragraph">
              <wp:posOffset>430583</wp:posOffset>
            </wp:positionV>
            <wp:extent cx="1842083" cy="810482"/>
            <wp:effectExtent l="0" t="0" r="0" b="0"/>
            <wp:wrapTopAndBottom/>
            <wp:docPr id="7" name="image5.jpeg" descr="Advocacy for Incl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1842083" cy="810482"/>
                    </a:xfrm>
                    <a:prstGeom prst="rect">
                      <a:avLst/>
                    </a:prstGeom>
                  </pic:spPr>
                </pic:pic>
              </a:graphicData>
            </a:graphic>
          </wp:anchor>
        </w:drawing>
      </w:r>
      <w:r>
        <w:rPr>
          <w:noProof/>
          <w:lang w:val="en-AU" w:eastAsia="en-AU" w:bidi="ar-SA"/>
        </w:rPr>
        <w:drawing>
          <wp:anchor distT="0" distB="0" distL="0" distR="0" simplePos="0" relativeHeight="251648512" behindDoc="0" locked="0" layoutInCell="1" allowOverlap="1">
            <wp:simplePos x="0" y="0"/>
            <wp:positionH relativeFrom="page">
              <wp:posOffset>3259669</wp:posOffset>
            </wp:positionH>
            <wp:positionV relativeFrom="paragraph">
              <wp:posOffset>121905</wp:posOffset>
            </wp:positionV>
            <wp:extent cx="1118538" cy="1429511"/>
            <wp:effectExtent l="0" t="0" r="0" b="0"/>
            <wp:wrapTopAndBottom/>
            <wp:docPr id="9" name="image6.jpeg" descr="DANA - 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1118538" cy="1429511"/>
                    </a:xfrm>
                    <a:prstGeom prst="rect">
                      <a:avLst/>
                    </a:prstGeom>
                  </pic:spPr>
                </pic:pic>
              </a:graphicData>
            </a:graphic>
          </wp:anchor>
        </w:drawing>
      </w:r>
      <w:r>
        <w:rPr>
          <w:noProof/>
          <w:lang w:val="en-AU" w:eastAsia="en-AU" w:bidi="ar-SA"/>
        </w:rPr>
        <w:drawing>
          <wp:anchor distT="0" distB="0" distL="0" distR="0" simplePos="0" relativeHeight="251649536" behindDoc="0" locked="0" layoutInCell="1" allowOverlap="1">
            <wp:simplePos x="0" y="0"/>
            <wp:positionH relativeFrom="page">
              <wp:posOffset>5101168</wp:posOffset>
            </wp:positionH>
            <wp:positionV relativeFrom="paragraph">
              <wp:posOffset>467146</wp:posOffset>
            </wp:positionV>
            <wp:extent cx="1810527" cy="704088"/>
            <wp:effectExtent l="0" t="0" r="0" b="0"/>
            <wp:wrapTopAndBottom/>
            <wp:docPr id="11" name="image7.jpeg" descr="Australian Centre for Disabilit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1810527" cy="704088"/>
                    </a:xfrm>
                    <a:prstGeom prst="rect">
                      <a:avLst/>
                    </a:prstGeom>
                  </pic:spPr>
                </pic:pic>
              </a:graphicData>
            </a:graphic>
          </wp:anchor>
        </w:drawing>
      </w:r>
    </w:p>
    <w:p w:rsidR="004E5816" w:rsidRDefault="004E5816">
      <w:pPr>
        <w:pStyle w:val="BodyText"/>
        <w:ind w:left="0"/>
        <w:rPr>
          <w:rFonts w:ascii="Raleway-SemiBold"/>
          <w:b/>
          <w:sz w:val="20"/>
        </w:rPr>
      </w:pPr>
    </w:p>
    <w:p w:rsidR="004E5816" w:rsidRDefault="004E5816">
      <w:pPr>
        <w:pStyle w:val="BodyText"/>
        <w:ind w:left="0"/>
        <w:rPr>
          <w:rFonts w:ascii="Raleway-SemiBold"/>
          <w:b/>
          <w:sz w:val="20"/>
        </w:rPr>
      </w:pPr>
    </w:p>
    <w:p w:rsidR="004E5816" w:rsidRDefault="007C144A">
      <w:pPr>
        <w:pStyle w:val="BodyText"/>
        <w:spacing w:before="6"/>
        <w:ind w:left="0"/>
        <w:rPr>
          <w:rFonts w:ascii="Raleway-SemiBold"/>
          <w:b/>
          <w:sz w:val="13"/>
        </w:rPr>
      </w:pPr>
      <w:r>
        <w:rPr>
          <w:noProof/>
          <w:lang w:val="en-AU" w:eastAsia="en-AU" w:bidi="ar-SA"/>
        </w:rPr>
        <w:drawing>
          <wp:anchor distT="0" distB="0" distL="0" distR="0" simplePos="0" relativeHeight="251650560" behindDoc="0" locked="0" layoutInCell="1" allowOverlap="1">
            <wp:simplePos x="0" y="0"/>
            <wp:positionH relativeFrom="page">
              <wp:posOffset>833415</wp:posOffset>
            </wp:positionH>
            <wp:positionV relativeFrom="paragraph">
              <wp:posOffset>125875</wp:posOffset>
            </wp:positionV>
            <wp:extent cx="1429511" cy="1429512"/>
            <wp:effectExtent l="0" t="0" r="0" b="0"/>
            <wp:wrapTopAndBottom/>
            <wp:docPr id="13" name="image8.jpeg" descr="Queensland Voice for Mental Health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1429511" cy="1429512"/>
                    </a:xfrm>
                    <a:prstGeom prst="rect">
                      <a:avLst/>
                    </a:prstGeom>
                  </pic:spPr>
                </pic:pic>
              </a:graphicData>
            </a:graphic>
          </wp:anchor>
        </w:drawing>
      </w:r>
      <w:r>
        <w:rPr>
          <w:noProof/>
          <w:lang w:val="en-AU" w:eastAsia="en-AU" w:bidi="ar-SA"/>
        </w:rPr>
        <w:drawing>
          <wp:anchor distT="0" distB="0" distL="0" distR="0" simplePos="0" relativeHeight="251651584" behindDoc="0" locked="0" layoutInCell="1" allowOverlap="1">
            <wp:simplePos x="0" y="0"/>
            <wp:positionH relativeFrom="page">
              <wp:posOffset>2829584</wp:posOffset>
            </wp:positionH>
            <wp:positionV relativeFrom="paragraph">
              <wp:posOffset>548420</wp:posOffset>
            </wp:positionV>
            <wp:extent cx="1840969" cy="580739"/>
            <wp:effectExtent l="0" t="0" r="0" b="0"/>
            <wp:wrapTopAndBottom/>
            <wp:docPr id="15" name="image9.jpeg" descr="CYDA - Children and Young People with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1840969" cy="580739"/>
                    </a:xfrm>
                    <a:prstGeom prst="rect">
                      <a:avLst/>
                    </a:prstGeom>
                  </pic:spPr>
                </pic:pic>
              </a:graphicData>
            </a:graphic>
          </wp:anchor>
        </w:drawing>
      </w:r>
      <w:r>
        <w:rPr>
          <w:noProof/>
          <w:lang w:val="en-AU" w:eastAsia="en-AU" w:bidi="ar-SA"/>
        </w:rPr>
        <w:drawing>
          <wp:anchor distT="0" distB="0" distL="0" distR="0" simplePos="0" relativeHeight="251652608" behindDoc="0" locked="0" layoutInCell="1" allowOverlap="1">
            <wp:simplePos x="0" y="0"/>
            <wp:positionH relativeFrom="page">
              <wp:posOffset>5029168</wp:posOffset>
            </wp:positionH>
            <wp:positionV relativeFrom="paragraph">
              <wp:posOffset>536248</wp:posOffset>
            </wp:positionV>
            <wp:extent cx="1810227" cy="597217"/>
            <wp:effectExtent l="0" t="0" r="0" b="0"/>
            <wp:wrapTopAndBottom/>
            <wp:docPr id="17" name="image10.jpeg" descr="AFDO - Australian Federation of Disability 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1810227" cy="597217"/>
                    </a:xfrm>
                    <a:prstGeom prst="rect">
                      <a:avLst/>
                    </a:prstGeom>
                  </pic:spPr>
                </pic:pic>
              </a:graphicData>
            </a:graphic>
          </wp:anchor>
        </w:drawing>
      </w:r>
    </w:p>
    <w:p w:rsidR="004E5816" w:rsidRDefault="004E5816">
      <w:pPr>
        <w:pStyle w:val="BodyText"/>
        <w:ind w:left="0"/>
        <w:rPr>
          <w:rFonts w:ascii="Raleway-SemiBold"/>
          <w:b/>
          <w:sz w:val="20"/>
        </w:rPr>
      </w:pPr>
    </w:p>
    <w:p w:rsidR="004E5816" w:rsidRDefault="004E5816">
      <w:pPr>
        <w:pStyle w:val="BodyText"/>
        <w:spacing w:before="2"/>
        <w:ind w:left="0"/>
        <w:rPr>
          <w:rFonts w:ascii="Raleway-SemiBold"/>
          <w:b/>
          <w:sz w:val="28"/>
        </w:rPr>
      </w:pPr>
    </w:p>
    <w:p w:rsidR="004E5816" w:rsidRDefault="007C144A">
      <w:pPr>
        <w:pStyle w:val="Heading1"/>
        <w:tabs>
          <w:tab w:val="left" w:pos="10805"/>
        </w:tabs>
        <w:spacing w:before="101"/>
      </w:pPr>
      <w:bookmarkStart w:id="1" w:name="Informations_sur_la_publication"/>
      <w:bookmarkStart w:id="2" w:name="_bookmark0"/>
      <w:bookmarkEnd w:id="1"/>
      <w:bookmarkEnd w:id="2"/>
      <w:r>
        <w:rPr>
          <w:rFonts w:ascii="Times New Roman"/>
          <w:b w:val="0"/>
          <w:color w:val="FFFFFF"/>
          <w:spacing w:val="-60"/>
          <w:shd w:val="clear" w:color="auto" w:fill="B31D30"/>
        </w:rPr>
        <w:t xml:space="preserve"> </w:t>
      </w:r>
      <w:r>
        <w:rPr>
          <w:color w:val="FFFFFF"/>
          <w:shd w:val="clear" w:color="auto" w:fill="B31D30"/>
        </w:rPr>
        <w:t>Informations sur la</w:t>
      </w:r>
      <w:r>
        <w:rPr>
          <w:color w:val="FFFFFF"/>
          <w:spacing w:val="-32"/>
          <w:shd w:val="clear" w:color="auto" w:fill="B31D30"/>
        </w:rPr>
        <w:t xml:space="preserve"> </w:t>
      </w:r>
      <w:r>
        <w:rPr>
          <w:color w:val="FFFFFF"/>
          <w:shd w:val="clear" w:color="auto" w:fill="B31D30"/>
        </w:rPr>
        <w:t>publication</w:t>
      </w:r>
      <w:r>
        <w:rPr>
          <w:color w:val="FFFFFF"/>
          <w:shd w:val="clear" w:color="auto" w:fill="B31D30"/>
        </w:rPr>
        <w:tab/>
      </w:r>
    </w:p>
    <w:p w:rsidR="004E5816" w:rsidRDefault="007C144A">
      <w:pPr>
        <w:pStyle w:val="BodyText"/>
        <w:spacing w:before="161" w:line="247" w:lineRule="auto"/>
        <w:ind w:left="340" w:right="533"/>
      </w:pPr>
      <w:r>
        <w:t>Rapport officieux de la société civile australienne au Comité des droits des personnes handicapées des Nations-Unies (2019) en réponse à la Liste des points à traiter préalable à la soumission des deuxième et troisième</w:t>
      </w:r>
      <w:r>
        <w:rPr>
          <w:spacing w:val="-13"/>
        </w:rPr>
        <w:t xml:space="preserve"> </w:t>
      </w:r>
      <w:r>
        <w:t>rapports</w:t>
      </w:r>
      <w:r>
        <w:rPr>
          <w:spacing w:val="-12"/>
        </w:rPr>
        <w:t xml:space="preserve"> </w:t>
      </w:r>
      <w:r>
        <w:t>périodiques</w:t>
      </w:r>
      <w:r>
        <w:rPr>
          <w:spacing w:val="-12"/>
        </w:rPr>
        <w:t xml:space="preserve"> </w:t>
      </w:r>
      <w:r>
        <w:t>combinés</w:t>
      </w:r>
      <w:r>
        <w:rPr>
          <w:spacing w:val="-12"/>
        </w:rPr>
        <w:t xml:space="preserve"> </w:t>
      </w:r>
      <w:r>
        <w:t>de</w:t>
      </w:r>
      <w:r>
        <w:rPr>
          <w:spacing w:val="-12"/>
        </w:rPr>
        <w:t xml:space="preserve"> </w:t>
      </w:r>
      <w:r>
        <w:t>l'Australie</w:t>
      </w:r>
      <w:r>
        <w:rPr>
          <w:spacing w:val="-12"/>
        </w:rPr>
        <w:t xml:space="preserve"> </w:t>
      </w:r>
      <w:r>
        <w:t>[CRPD/C/AUS/QPR/2-3].</w:t>
      </w:r>
      <w:r>
        <w:rPr>
          <w:spacing w:val="-12"/>
        </w:rPr>
        <w:t xml:space="preserve"> </w:t>
      </w:r>
      <w:r>
        <w:t>Compilé</w:t>
      </w:r>
      <w:r>
        <w:rPr>
          <w:spacing w:val="-12"/>
        </w:rPr>
        <w:t xml:space="preserve"> </w:t>
      </w:r>
      <w:r>
        <w:t>par</w:t>
      </w:r>
      <w:r>
        <w:rPr>
          <w:spacing w:val="-12"/>
        </w:rPr>
        <w:t xml:space="preserve"> </w:t>
      </w:r>
      <w:r>
        <w:t>le</w:t>
      </w:r>
      <w:r>
        <w:rPr>
          <w:spacing w:val="-12"/>
        </w:rPr>
        <w:t xml:space="preserve"> </w:t>
      </w:r>
      <w:r>
        <w:t>Groupe</w:t>
      </w:r>
      <w:r>
        <w:rPr>
          <w:spacing w:val="-12"/>
        </w:rPr>
        <w:t xml:space="preserve"> </w:t>
      </w:r>
      <w:r>
        <w:t>de travail</w:t>
      </w:r>
      <w:r>
        <w:rPr>
          <w:spacing w:val="-4"/>
        </w:rPr>
        <w:t xml:space="preserve"> </w:t>
      </w:r>
      <w:r>
        <w:t>sur</w:t>
      </w:r>
      <w:r>
        <w:rPr>
          <w:spacing w:val="-3"/>
        </w:rPr>
        <w:t xml:space="preserve"> </w:t>
      </w:r>
      <w:r>
        <w:t>le</w:t>
      </w:r>
      <w:r>
        <w:rPr>
          <w:spacing w:val="-3"/>
        </w:rPr>
        <w:t xml:space="preserve"> </w:t>
      </w:r>
      <w:r>
        <w:t>rapport</w:t>
      </w:r>
      <w:r>
        <w:rPr>
          <w:spacing w:val="-3"/>
        </w:rPr>
        <w:t xml:space="preserve"> </w:t>
      </w:r>
      <w:r>
        <w:t>officieux</w:t>
      </w:r>
      <w:r>
        <w:rPr>
          <w:spacing w:val="-4"/>
        </w:rPr>
        <w:t xml:space="preserve"> </w:t>
      </w:r>
      <w:r>
        <w:t>de</w:t>
      </w:r>
      <w:r>
        <w:rPr>
          <w:spacing w:val="-3"/>
        </w:rPr>
        <w:t xml:space="preserve"> </w:t>
      </w:r>
      <w:r>
        <w:t>la</w:t>
      </w:r>
      <w:r>
        <w:rPr>
          <w:spacing w:val="-3"/>
        </w:rPr>
        <w:t xml:space="preserve"> </w:t>
      </w:r>
      <w:r>
        <w:t>société</w:t>
      </w:r>
      <w:r>
        <w:rPr>
          <w:spacing w:val="-4"/>
        </w:rPr>
        <w:t xml:space="preserve"> </w:t>
      </w:r>
      <w:r>
        <w:t>civile</w:t>
      </w:r>
      <w:r>
        <w:rPr>
          <w:spacing w:val="-3"/>
        </w:rPr>
        <w:t xml:space="preserve"> </w:t>
      </w:r>
      <w:r>
        <w:t>australienne</w:t>
      </w:r>
      <w:r>
        <w:rPr>
          <w:spacing w:val="-3"/>
        </w:rPr>
        <w:t xml:space="preserve"> </w:t>
      </w:r>
      <w:r>
        <w:t>à</w:t>
      </w:r>
      <w:r>
        <w:rPr>
          <w:spacing w:val="-3"/>
        </w:rPr>
        <w:t xml:space="preserve"> </w:t>
      </w:r>
      <w:r>
        <w:t>la</w:t>
      </w:r>
      <w:r>
        <w:rPr>
          <w:spacing w:val="-4"/>
        </w:rPr>
        <w:t xml:space="preserve"> </w:t>
      </w:r>
      <w:r>
        <w:t>CDPH,</w:t>
      </w:r>
      <w:r>
        <w:rPr>
          <w:spacing w:val="-3"/>
        </w:rPr>
        <w:t xml:space="preserve"> </w:t>
      </w:r>
      <w:r>
        <w:t>juillet</w:t>
      </w:r>
      <w:r>
        <w:rPr>
          <w:spacing w:val="-3"/>
        </w:rPr>
        <w:t xml:space="preserve"> </w:t>
      </w:r>
      <w:r>
        <w:t>2019.</w:t>
      </w:r>
    </w:p>
    <w:p w:rsidR="004E5816" w:rsidRDefault="007C144A">
      <w:pPr>
        <w:spacing w:before="160"/>
        <w:ind w:left="340"/>
        <w:rPr>
          <w:rFonts w:ascii="Raleway" w:hAnsi="Raleway"/>
          <w:b/>
          <w:sz w:val="26"/>
        </w:rPr>
      </w:pPr>
      <w:r>
        <w:rPr>
          <w:rFonts w:ascii="Raleway" w:hAnsi="Raleway"/>
          <w:b/>
          <w:sz w:val="26"/>
        </w:rPr>
        <w:t>Décharge de responsabilité</w:t>
      </w:r>
    </w:p>
    <w:p w:rsidR="004E5816" w:rsidRDefault="007C144A">
      <w:pPr>
        <w:pStyle w:val="BodyText"/>
        <w:spacing w:before="92" w:line="247" w:lineRule="auto"/>
        <w:ind w:left="340" w:right="493"/>
      </w:pPr>
      <w:r>
        <w:t>Les opinions et les points de vue exprimés dans cette publication sont ceux du Groupe de travail sur le rapport officieux de la société civile australienne à la CDPH et ne sont pas nécessairement ceux de nos organismes</w:t>
      </w:r>
      <w:r>
        <w:rPr>
          <w:spacing w:val="-11"/>
        </w:rPr>
        <w:t xml:space="preserve"> </w:t>
      </w:r>
      <w:r>
        <w:t>de</w:t>
      </w:r>
      <w:r>
        <w:rPr>
          <w:spacing w:val="-11"/>
        </w:rPr>
        <w:t xml:space="preserve"> </w:t>
      </w:r>
      <w:r>
        <w:t>financement</w:t>
      </w:r>
      <w:r>
        <w:rPr>
          <w:spacing w:val="-11"/>
        </w:rPr>
        <w:t xml:space="preserve"> </w:t>
      </w:r>
      <w:r>
        <w:t>respectifs.</w:t>
      </w:r>
      <w:r>
        <w:rPr>
          <w:spacing w:val="-11"/>
        </w:rPr>
        <w:t xml:space="preserve"> </w:t>
      </w:r>
      <w:r>
        <w:t>La</w:t>
      </w:r>
      <w:r>
        <w:rPr>
          <w:spacing w:val="-11"/>
        </w:rPr>
        <w:t xml:space="preserve"> </w:t>
      </w:r>
      <w:r>
        <w:t>préparation</w:t>
      </w:r>
      <w:r>
        <w:rPr>
          <w:spacing w:val="-10"/>
        </w:rPr>
        <w:t xml:space="preserve"> </w:t>
      </w:r>
      <w:r>
        <w:t>des</w:t>
      </w:r>
      <w:r>
        <w:rPr>
          <w:spacing w:val="-11"/>
        </w:rPr>
        <w:t xml:space="preserve"> </w:t>
      </w:r>
      <w:r>
        <w:t>informations</w:t>
      </w:r>
      <w:r>
        <w:rPr>
          <w:spacing w:val="-11"/>
        </w:rPr>
        <w:t xml:space="preserve"> </w:t>
      </w:r>
      <w:r>
        <w:t>contenues</w:t>
      </w:r>
      <w:r>
        <w:rPr>
          <w:spacing w:val="-11"/>
        </w:rPr>
        <w:t xml:space="preserve"> </w:t>
      </w:r>
      <w:r>
        <w:t>dans</w:t>
      </w:r>
      <w:r>
        <w:rPr>
          <w:spacing w:val="-11"/>
        </w:rPr>
        <w:t xml:space="preserve"> </w:t>
      </w:r>
      <w:r>
        <w:t>ce</w:t>
      </w:r>
      <w:r>
        <w:rPr>
          <w:spacing w:val="-11"/>
        </w:rPr>
        <w:t xml:space="preserve"> </w:t>
      </w:r>
      <w:r>
        <w:t>document</w:t>
      </w:r>
      <w:r>
        <w:rPr>
          <w:spacing w:val="-10"/>
        </w:rPr>
        <w:t xml:space="preserve"> </w:t>
      </w:r>
      <w:r>
        <w:t>a</w:t>
      </w:r>
      <w:r>
        <w:rPr>
          <w:spacing w:val="-11"/>
        </w:rPr>
        <w:t xml:space="preserve"> </w:t>
      </w:r>
      <w:r>
        <w:t>fait l'objet du plus grand soin. Le Groupe de travail sur le rapport officieux de la société civile australienne de la</w:t>
      </w:r>
      <w:r>
        <w:rPr>
          <w:spacing w:val="-9"/>
        </w:rPr>
        <w:t xml:space="preserve"> </w:t>
      </w:r>
      <w:r>
        <w:t>CDPH</w:t>
      </w:r>
      <w:r>
        <w:rPr>
          <w:spacing w:val="-9"/>
        </w:rPr>
        <w:t xml:space="preserve"> </w:t>
      </w:r>
      <w:r>
        <w:t>rejette</w:t>
      </w:r>
      <w:r>
        <w:rPr>
          <w:spacing w:val="-9"/>
        </w:rPr>
        <w:t xml:space="preserve"> </w:t>
      </w:r>
      <w:r>
        <w:t>toute</w:t>
      </w:r>
      <w:r>
        <w:rPr>
          <w:spacing w:val="-8"/>
        </w:rPr>
        <w:t xml:space="preserve"> </w:t>
      </w:r>
      <w:r>
        <w:t>responsabilité</w:t>
      </w:r>
      <w:r>
        <w:rPr>
          <w:spacing w:val="-9"/>
        </w:rPr>
        <w:t xml:space="preserve"> </w:t>
      </w:r>
      <w:r>
        <w:t>quant</w:t>
      </w:r>
      <w:r>
        <w:rPr>
          <w:spacing w:val="-9"/>
        </w:rPr>
        <w:t xml:space="preserve"> </w:t>
      </w:r>
      <w:r>
        <w:t>à</w:t>
      </w:r>
      <w:r>
        <w:rPr>
          <w:spacing w:val="-8"/>
        </w:rPr>
        <w:t xml:space="preserve"> </w:t>
      </w:r>
      <w:r>
        <w:t>l'exactitude</w:t>
      </w:r>
      <w:r>
        <w:rPr>
          <w:spacing w:val="-9"/>
        </w:rPr>
        <w:t xml:space="preserve"> </w:t>
      </w:r>
      <w:r>
        <w:t>et</w:t>
      </w:r>
      <w:r>
        <w:rPr>
          <w:spacing w:val="-9"/>
        </w:rPr>
        <w:t xml:space="preserve"> </w:t>
      </w:r>
      <w:r>
        <w:t>la</w:t>
      </w:r>
      <w:r>
        <w:rPr>
          <w:spacing w:val="-9"/>
        </w:rPr>
        <w:t xml:space="preserve"> </w:t>
      </w:r>
      <w:r>
        <w:t>suffisance</w:t>
      </w:r>
      <w:r>
        <w:rPr>
          <w:spacing w:val="-8"/>
        </w:rPr>
        <w:t xml:space="preserve"> </w:t>
      </w:r>
      <w:r>
        <w:t>des</w:t>
      </w:r>
      <w:r>
        <w:rPr>
          <w:spacing w:val="-9"/>
        </w:rPr>
        <w:t xml:space="preserve"> </w:t>
      </w:r>
      <w:r>
        <w:t>informations</w:t>
      </w:r>
      <w:r>
        <w:rPr>
          <w:spacing w:val="-9"/>
        </w:rPr>
        <w:t xml:space="preserve"> </w:t>
      </w:r>
      <w:r>
        <w:t>et</w:t>
      </w:r>
      <w:r>
        <w:rPr>
          <w:spacing w:val="-8"/>
        </w:rPr>
        <w:t xml:space="preserve"> </w:t>
      </w:r>
      <w:r>
        <w:t>ne</w:t>
      </w:r>
      <w:r>
        <w:rPr>
          <w:spacing w:val="-9"/>
        </w:rPr>
        <w:t xml:space="preserve"> </w:t>
      </w:r>
      <w:r>
        <w:t>saurait</w:t>
      </w:r>
      <w:r>
        <w:rPr>
          <w:spacing w:val="-9"/>
        </w:rPr>
        <w:t xml:space="preserve"> </w:t>
      </w:r>
      <w:r>
        <w:t>être tenu responsable en raison d'une négligence ou de toute autre raison dans la préparation ou la fourniture d'une quelconque des informations susmentionnées ou en</w:t>
      </w:r>
      <w:r>
        <w:rPr>
          <w:spacing w:val="-18"/>
        </w:rPr>
        <w:t xml:space="preserve"> </w:t>
      </w:r>
      <w:r>
        <w:t>découlant.</w:t>
      </w:r>
    </w:p>
    <w:p w:rsidR="004E5816" w:rsidRDefault="007C144A">
      <w:pPr>
        <w:pStyle w:val="BodyText"/>
        <w:spacing w:before="96"/>
        <w:ind w:left="340"/>
      </w:pPr>
      <w:r>
        <w:t>© 2019</w:t>
      </w:r>
    </w:p>
    <w:p w:rsidR="004E5816" w:rsidRDefault="007C144A">
      <w:pPr>
        <w:spacing w:before="107"/>
        <w:ind w:left="340"/>
        <w:rPr>
          <w:b/>
        </w:rPr>
      </w:pPr>
      <w:r>
        <w:rPr>
          <w:b/>
        </w:rPr>
        <w:t>Détails concernant l'illustration de couverture :</w:t>
      </w:r>
    </w:p>
    <w:p w:rsidR="004E5816" w:rsidRDefault="007C144A">
      <w:pPr>
        <w:pStyle w:val="BodyText"/>
        <w:spacing w:before="107" w:line="247" w:lineRule="auto"/>
        <w:ind w:left="340" w:right="371"/>
      </w:pPr>
      <w:r>
        <w:t xml:space="preserve">© « </w:t>
      </w:r>
      <w:r>
        <w:rPr>
          <w:spacing w:val="-5"/>
        </w:rPr>
        <w:t xml:space="preserve">Two </w:t>
      </w:r>
      <w:r>
        <w:t xml:space="preserve">Spirit </w:t>
      </w:r>
      <w:r>
        <w:rPr>
          <w:spacing w:val="-4"/>
        </w:rPr>
        <w:t xml:space="preserve">Yarning </w:t>
      </w:r>
      <w:r>
        <w:t>» par Paul Constable Calcott du groupe aborigène des Wiradjuri. Paul utilise l'art et les</w:t>
      </w:r>
      <w:r>
        <w:rPr>
          <w:spacing w:val="-12"/>
        </w:rPr>
        <w:t xml:space="preserve"> </w:t>
      </w:r>
      <w:r>
        <w:t>symboles</w:t>
      </w:r>
      <w:r>
        <w:rPr>
          <w:spacing w:val="-11"/>
        </w:rPr>
        <w:t xml:space="preserve"> </w:t>
      </w:r>
      <w:r>
        <w:t>traditionnels</w:t>
      </w:r>
      <w:r>
        <w:rPr>
          <w:spacing w:val="-11"/>
        </w:rPr>
        <w:t xml:space="preserve"> </w:t>
      </w:r>
      <w:r>
        <w:t>de</w:t>
      </w:r>
      <w:r>
        <w:rPr>
          <w:spacing w:val="-11"/>
        </w:rPr>
        <w:t xml:space="preserve"> </w:t>
      </w:r>
      <w:r>
        <w:t>ses</w:t>
      </w:r>
      <w:r>
        <w:rPr>
          <w:spacing w:val="-12"/>
        </w:rPr>
        <w:t xml:space="preserve"> </w:t>
      </w:r>
      <w:r>
        <w:t>ancêtres</w:t>
      </w:r>
      <w:r>
        <w:rPr>
          <w:spacing w:val="-11"/>
        </w:rPr>
        <w:t xml:space="preserve"> </w:t>
      </w:r>
      <w:r>
        <w:t>pour</w:t>
      </w:r>
      <w:r>
        <w:rPr>
          <w:spacing w:val="-11"/>
        </w:rPr>
        <w:t xml:space="preserve"> </w:t>
      </w:r>
      <w:r>
        <w:t>évoquer</w:t>
      </w:r>
      <w:r>
        <w:rPr>
          <w:spacing w:val="-11"/>
        </w:rPr>
        <w:t xml:space="preserve"> </w:t>
      </w:r>
      <w:r>
        <w:t>les</w:t>
      </w:r>
      <w:r>
        <w:rPr>
          <w:spacing w:val="-12"/>
        </w:rPr>
        <w:t xml:space="preserve"> </w:t>
      </w:r>
      <w:r>
        <w:t>questions</w:t>
      </w:r>
      <w:r>
        <w:rPr>
          <w:spacing w:val="-11"/>
        </w:rPr>
        <w:t xml:space="preserve"> </w:t>
      </w:r>
      <w:r>
        <w:t>relatives</w:t>
      </w:r>
      <w:r>
        <w:rPr>
          <w:spacing w:val="-11"/>
        </w:rPr>
        <w:t xml:space="preserve"> </w:t>
      </w:r>
      <w:r>
        <w:t>aux</w:t>
      </w:r>
      <w:r>
        <w:rPr>
          <w:spacing w:val="-11"/>
        </w:rPr>
        <w:t xml:space="preserve"> </w:t>
      </w:r>
      <w:r>
        <w:t>personnes</w:t>
      </w:r>
      <w:r>
        <w:rPr>
          <w:spacing w:val="-12"/>
        </w:rPr>
        <w:t xml:space="preserve"> </w:t>
      </w:r>
      <w:r>
        <w:t>handicapées LGBTIQA+</w:t>
      </w:r>
      <w:r>
        <w:rPr>
          <w:spacing w:val="-7"/>
        </w:rPr>
        <w:t xml:space="preserve"> </w:t>
      </w:r>
      <w:r>
        <w:t>(bispirituels)</w:t>
      </w:r>
      <w:r>
        <w:rPr>
          <w:spacing w:val="-6"/>
        </w:rPr>
        <w:t xml:space="preserve"> </w:t>
      </w:r>
      <w:r>
        <w:t>des</w:t>
      </w:r>
      <w:r>
        <w:rPr>
          <w:spacing w:val="-6"/>
        </w:rPr>
        <w:t xml:space="preserve"> </w:t>
      </w:r>
      <w:r>
        <w:t>Premières</w:t>
      </w:r>
      <w:r>
        <w:rPr>
          <w:spacing w:val="-6"/>
        </w:rPr>
        <w:t xml:space="preserve"> </w:t>
      </w:r>
      <w:r>
        <w:t>nations</w:t>
      </w:r>
      <w:r>
        <w:rPr>
          <w:spacing w:val="-6"/>
        </w:rPr>
        <w:t xml:space="preserve"> </w:t>
      </w:r>
      <w:r>
        <w:t>dans</w:t>
      </w:r>
      <w:r>
        <w:rPr>
          <w:spacing w:val="-6"/>
        </w:rPr>
        <w:t xml:space="preserve"> </w:t>
      </w:r>
      <w:r>
        <w:t>les</w:t>
      </w:r>
      <w:r>
        <w:rPr>
          <w:spacing w:val="-6"/>
        </w:rPr>
        <w:t xml:space="preserve"> </w:t>
      </w:r>
      <w:r>
        <w:t>villes</w:t>
      </w:r>
      <w:r>
        <w:rPr>
          <w:spacing w:val="-6"/>
        </w:rPr>
        <w:t xml:space="preserve"> </w:t>
      </w:r>
      <w:r>
        <w:t>et</w:t>
      </w:r>
      <w:r>
        <w:rPr>
          <w:spacing w:val="-6"/>
        </w:rPr>
        <w:t xml:space="preserve"> </w:t>
      </w:r>
      <w:r>
        <w:t>les</w:t>
      </w:r>
      <w:r>
        <w:rPr>
          <w:spacing w:val="-6"/>
        </w:rPr>
        <w:t xml:space="preserve"> </w:t>
      </w:r>
      <w:r>
        <w:t>régions</w:t>
      </w:r>
      <w:r>
        <w:rPr>
          <w:spacing w:val="-6"/>
        </w:rPr>
        <w:t xml:space="preserve"> </w:t>
      </w:r>
      <w:r>
        <w:t>éloignées</w:t>
      </w:r>
      <w:r>
        <w:rPr>
          <w:spacing w:val="-6"/>
        </w:rPr>
        <w:t xml:space="preserve"> </w:t>
      </w:r>
      <w:r>
        <w:t>de</w:t>
      </w:r>
      <w:r>
        <w:rPr>
          <w:spacing w:val="-6"/>
        </w:rPr>
        <w:t xml:space="preserve"> </w:t>
      </w:r>
      <w:r>
        <w:t>l'Australie.</w:t>
      </w:r>
    </w:p>
    <w:p w:rsidR="004E5816" w:rsidRDefault="004E5816">
      <w:pPr>
        <w:spacing w:line="247" w:lineRule="auto"/>
        <w:sectPr w:rsidR="004E5816">
          <w:footerReference w:type="default" r:id="rId20"/>
          <w:pgSz w:w="11910" w:h="16840"/>
          <w:pgMar w:top="1580" w:right="380" w:bottom="540" w:left="380" w:header="0" w:footer="343" w:gutter="0"/>
          <w:pgNumType w:start="2"/>
          <w:cols w:space="720"/>
        </w:sectPr>
      </w:pPr>
    </w:p>
    <w:p w:rsidR="004E5816" w:rsidRDefault="007C144A">
      <w:pPr>
        <w:pStyle w:val="Heading1"/>
        <w:tabs>
          <w:tab w:val="left" w:pos="10805"/>
        </w:tabs>
      </w:pPr>
      <w:bookmarkStart w:id="3" w:name="À_propos_de_ce_rapport"/>
      <w:bookmarkStart w:id="4" w:name="_bookmark1"/>
      <w:bookmarkEnd w:id="3"/>
      <w:bookmarkEnd w:id="4"/>
      <w:r>
        <w:rPr>
          <w:rFonts w:ascii="Times New Roman" w:hAnsi="Times New Roman"/>
          <w:b w:val="0"/>
          <w:color w:val="FFFFFF"/>
          <w:spacing w:val="-60"/>
          <w:shd w:val="clear" w:color="auto" w:fill="B31D30"/>
        </w:rPr>
        <w:lastRenderedPageBreak/>
        <w:t xml:space="preserve"> </w:t>
      </w:r>
      <w:r>
        <w:rPr>
          <w:color w:val="FFFFFF"/>
          <w:shd w:val="clear" w:color="auto" w:fill="B31D30"/>
        </w:rPr>
        <w:t xml:space="preserve">À </w:t>
      </w:r>
      <w:r>
        <w:rPr>
          <w:color w:val="FFFFFF"/>
          <w:spacing w:val="-3"/>
          <w:shd w:val="clear" w:color="auto" w:fill="B31D30"/>
        </w:rPr>
        <w:t xml:space="preserve">propos </w:t>
      </w:r>
      <w:r>
        <w:rPr>
          <w:color w:val="FFFFFF"/>
          <w:shd w:val="clear" w:color="auto" w:fill="B31D30"/>
        </w:rPr>
        <w:t>de ce</w:t>
      </w:r>
      <w:r>
        <w:rPr>
          <w:color w:val="FFFFFF"/>
          <w:spacing w:val="-14"/>
          <w:shd w:val="clear" w:color="auto" w:fill="B31D30"/>
        </w:rPr>
        <w:t xml:space="preserve"> </w:t>
      </w:r>
      <w:r>
        <w:rPr>
          <w:color w:val="FFFFFF"/>
          <w:shd w:val="clear" w:color="auto" w:fill="B31D30"/>
        </w:rPr>
        <w:t>rapport</w:t>
      </w:r>
      <w:r>
        <w:rPr>
          <w:color w:val="FFFFFF"/>
          <w:shd w:val="clear" w:color="auto" w:fill="B31D30"/>
        </w:rPr>
        <w:tab/>
      </w:r>
    </w:p>
    <w:p w:rsidR="004E5816" w:rsidRDefault="007C144A">
      <w:pPr>
        <w:pStyle w:val="BodyText"/>
        <w:spacing w:before="161" w:line="247" w:lineRule="auto"/>
        <w:ind w:left="340" w:right="371"/>
      </w:pPr>
      <w:r>
        <w:t>Ce rapport officieux de la société civile sur la Convention sur les droits des personnes handicapées (CDPH)</w:t>
      </w:r>
      <w:r>
        <w:rPr>
          <w:spacing w:val="-5"/>
        </w:rPr>
        <w:t xml:space="preserve"> </w:t>
      </w:r>
      <w:r>
        <w:t>présente</w:t>
      </w:r>
      <w:r>
        <w:rPr>
          <w:spacing w:val="-5"/>
        </w:rPr>
        <w:t xml:space="preserve"> </w:t>
      </w:r>
      <w:r>
        <w:t>la</w:t>
      </w:r>
      <w:r>
        <w:rPr>
          <w:spacing w:val="-4"/>
        </w:rPr>
        <w:t xml:space="preserve"> </w:t>
      </w:r>
      <w:r>
        <w:t>perspective</w:t>
      </w:r>
      <w:r>
        <w:rPr>
          <w:spacing w:val="-5"/>
        </w:rPr>
        <w:t xml:space="preserve"> </w:t>
      </w:r>
      <w:r>
        <w:t>des</w:t>
      </w:r>
      <w:r>
        <w:rPr>
          <w:spacing w:val="-4"/>
        </w:rPr>
        <w:t xml:space="preserve"> </w:t>
      </w:r>
      <w:r>
        <w:t>personnes</w:t>
      </w:r>
      <w:r>
        <w:rPr>
          <w:spacing w:val="-5"/>
        </w:rPr>
        <w:t xml:space="preserve"> </w:t>
      </w:r>
      <w:r>
        <w:t>handicapées</w:t>
      </w:r>
      <w:r>
        <w:rPr>
          <w:spacing w:val="-5"/>
        </w:rPr>
        <w:t xml:space="preserve"> </w:t>
      </w:r>
      <w:r>
        <w:t>en</w:t>
      </w:r>
      <w:r>
        <w:rPr>
          <w:spacing w:val="-4"/>
        </w:rPr>
        <w:t xml:space="preserve"> </w:t>
      </w:r>
      <w:r>
        <w:t>ce</w:t>
      </w:r>
      <w:r>
        <w:rPr>
          <w:spacing w:val="-5"/>
        </w:rPr>
        <w:t xml:space="preserve"> </w:t>
      </w:r>
      <w:r>
        <w:t>qui</w:t>
      </w:r>
      <w:r>
        <w:rPr>
          <w:spacing w:val="-4"/>
        </w:rPr>
        <w:t xml:space="preserve"> </w:t>
      </w:r>
      <w:r>
        <w:t>concerne</w:t>
      </w:r>
      <w:r>
        <w:rPr>
          <w:spacing w:val="-5"/>
        </w:rPr>
        <w:t xml:space="preserve"> </w:t>
      </w:r>
      <w:r>
        <w:t>la</w:t>
      </w:r>
      <w:r>
        <w:rPr>
          <w:spacing w:val="-4"/>
        </w:rPr>
        <w:t xml:space="preserve"> </w:t>
      </w:r>
      <w:r>
        <w:t>conformité</w:t>
      </w:r>
      <w:r>
        <w:rPr>
          <w:spacing w:val="-5"/>
        </w:rPr>
        <w:t xml:space="preserve"> </w:t>
      </w:r>
      <w:r>
        <w:t>de</w:t>
      </w:r>
      <w:r>
        <w:rPr>
          <w:spacing w:val="-5"/>
        </w:rPr>
        <w:t xml:space="preserve"> </w:t>
      </w:r>
      <w:r>
        <w:t>l'Australie à ses obligations en vertu de la</w:t>
      </w:r>
      <w:r>
        <w:rPr>
          <w:spacing w:val="-7"/>
        </w:rPr>
        <w:t xml:space="preserve"> </w:t>
      </w:r>
      <w:r>
        <w:t>Convention.</w:t>
      </w:r>
    </w:p>
    <w:p w:rsidR="004E5816" w:rsidRDefault="007C144A">
      <w:pPr>
        <w:pStyle w:val="BodyText"/>
        <w:spacing w:before="99" w:line="247" w:lineRule="auto"/>
        <w:ind w:left="340" w:right="371"/>
      </w:pPr>
      <w:r>
        <w:t>Ce rapport répond à la Liste des points à traiter du Comité de la CDPH avant la soumission des deuxième et troisième rapports périodiques combinés de l'Australie [CRPD/C/AUS/QPR/2-3]. Il fournit également des informations en vertu des articles 10, 20 et 23, qui ne faisaient pas partie de la Liste des points à traiter avant la soumission du rapport (List of Issues Prior to Reporting (LOIPR)). La numérotation du rapport pour chaque article correspond à la LOIPR pertinente.</w:t>
      </w:r>
    </w:p>
    <w:p w:rsidR="004E5816" w:rsidRDefault="007C144A">
      <w:pPr>
        <w:pStyle w:val="BodyText"/>
        <w:spacing w:before="97" w:line="247" w:lineRule="auto"/>
        <w:ind w:left="340" w:right="740"/>
      </w:pPr>
      <w:r>
        <w:t>Suite à un Atelier de soumission de rapport officieux à la CDPH tenu en novembre 2017, un Groupe de travail de la société civile australienne sur la CDPH (le Groupe de travail) a été établi pour contribuer</w:t>
      </w:r>
    </w:p>
    <w:p w:rsidR="004E5816" w:rsidRDefault="007C144A">
      <w:pPr>
        <w:pStyle w:val="BodyText"/>
        <w:spacing w:line="247" w:lineRule="auto"/>
        <w:ind w:left="340" w:right="860"/>
      </w:pPr>
      <w:r>
        <w:t>à la préparation de l'Examen de la CDPH de l'ONU de l'Australie. En développant ce rapport officieux, le Groupe de travail a mené des consultations ciblées avec des personnes handicapées et leurs organisations représentatives et de défense d'intérêts, et analysé les données résultant d'enquêtes du gouvernement et de la société civile, et de divers rapports et soumissions.</w:t>
      </w:r>
    </w:p>
    <w:p w:rsidR="004E5816" w:rsidRDefault="007C144A">
      <w:pPr>
        <w:pStyle w:val="BodyText"/>
        <w:spacing w:before="96" w:line="247" w:lineRule="auto"/>
        <w:ind w:left="340" w:right="773"/>
      </w:pPr>
      <w:r>
        <w:t>Début-mi 2019, le Groupe de travail a effectué un sondage en ligne de personnes handicapées pour leur donner une occasion supplémentaire de contribuer au développement de ce rapport. Plus de 1000 personnes handicapées ont répondu au sondage et les résultats ont été incorporés au rapport.</w:t>
      </w:r>
    </w:p>
    <w:p w:rsidR="004E5816" w:rsidRDefault="007C144A">
      <w:pPr>
        <w:pStyle w:val="BodyText"/>
        <w:spacing w:before="99" w:line="247" w:lineRule="auto"/>
        <w:ind w:left="340" w:right="1258"/>
      </w:pPr>
      <w:r>
        <w:t>Le Groupe de travail est constitué de représentants des OPH, d'organisations représentatives des personnes handicapées et d'organisations de défense des personnes handicapées :</w:t>
      </w:r>
    </w:p>
    <w:p w:rsidR="004E5816" w:rsidRDefault="00D62207">
      <w:pPr>
        <w:pStyle w:val="ListParagraph"/>
        <w:numPr>
          <w:ilvl w:val="0"/>
          <w:numId w:val="17"/>
        </w:numPr>
        <w:tabs>
          <w:tab w:val="left" w:pos="1068"/>
        </w:tabs>
        <w:spacing w:before="155"/>
        <w:ind w:hanging="187"/>
        <w:rPr>
          <w:sz w:val="13"/>
        </w:rPr>
      </w:pPr>
      <w:hyperlink r:id="rId21">
        <w:r w:rsidR="007C144A">
          <w:rPr>
            <w:color w:val="215E9E"/>
            <w:u w:val="single" w:color="215E9E"/>
          </w:rPr>
          <w:t>Disabled People’s Organisations Australia (DPO</w:t>
        </w:r>
        <w:r w:rsidR="007C144A">
          <w:rPr>
            <w:color w:val="215E9E"/>
            <w:spacing w:val="-27"/>
            <w:u w:val="single" w:color="215E9E"/>
          </w:rPr>
          <w:t xml:space="preserve"> </w:t>
        </w:r>
        <w:r w:rsidR="007C144A">
          <w:rPr>
            <w:color w:val="215E9E"/>
            <w:u w:val="single" w:color="215E9E"/>
          </w:rPr>
          <w:t>Australia)</w:t>
        </w:r>
      </w:hyperlink>
      <w:r w:rsidR="007C144A">
        <w:rPr>
          <w:position w:val="7"/>
          <w:sz w:val="13"/>
        </w:rPr>
        <w:t>1</w:t>
      </w:r>
    </w:p>
    <w:p w:rsidR="004E5816" w:rsidRDefault="00D62207">
      <w:pPr>
        <w:pStyle w:val="ListParagraph"/>
        <w:numPr>
          <w:ilvl w:val="0"/>
          <w:numId w:val="17"/>
        </w:numPr>
        <w:tabs>
          <w:tab w:val="left" w:pos="1068"/>
        </w:tabs>
        <w:spacing w:before="147"/>
        <w:ind w:hanging="187"/>
      </w:pPr>
      <w:hyperlink r:id="rId22">
        <w:r w:rsidR="007C144A">
          <w:rPr>
            <w:color w:val="215E9E"/>
            <w:u w:val="single" w:color="215E9E"/>
          </w:rPr>
          <w:t>Council for Intellectual Disability NSW</w:t>
        </w:r>
        <w:r w:rsidR="007C144A">
          <w:rPr>
            <w:color w:val="215E9E"/>
            <w:spacing w:val="-4"/>
            <w:u w:val="single" w:color="215E9E"/>
          </w:rPr>
          <w:t xml:space="preserve"> </w:t>
        </w:r>
        <w:r w:rsidR="007C144A">
          <w:rPr>
            <w:color w:val="215E9E"/>
            <w:u w:val="single" w:color="215E9E"/>
          </w:rPr>
          <w:t>(CID)</w:t>
        </w:r>
      </w:hyperlink>
    </w:p>
    <w:p w:rsidR="004E5816" w:rsidRDefault="00D62207">
      <w:pPr>
        <w:pStyle w:val="ListParagraph"/>
        <w:numPr>
          <w:ilvl w:val="0"/>
          <w:numId w:val="17"/>
        </w:numPr>
        <w:tabs>
          <w:tab w:val="left" w:pos="1068"/>
        </w:tabs>
        <w:spacing w:before="147"/>
        <w:ind w:hanging="187"/>
      </w:pPr>
      <w:hyperlink r:id="rId23">
        <w:r w:rsidR="007C144A">
          <w:rPr>
            <w:color w:val="215E9E"/>
            <w:u w:val="single" w:color="215E9E"/>
          </w:rPr>
          <w:t>Queensland Advocacy Incorporated</w:t>
        </w:r>
        <w:r w:rsidR="007C144A">
          <w:rPr>
            <w:color w:val="215E9E"/>
            <w:spacing w:val="-12"/>
            <w:u w:val="single" w:color="215E9E"/>
          </w:rPr>
          <w:t xml:space="preserve"> </w:t>
        </w:r>
        <w:r w:rsidR="007C144A">
          <w:rPr>
            <w:color w:val="215E9E"/>
            <w:u w:val="single" w:color="215E9E"/>
          </w:rPr>
          <w:t>(QAI)</w:t>
        </w:r>
      </w:hyperlink>
    </w:p>
    <w:p w:rsidR="004E5816" w:rsidRDefault="00D62207">
      <w:pPr>
        <w:pStyle w:val="ListParagraph"/>
        <w:numPr>
          <w:ilvl w:val="0"/>
          <w:numId w:val="17"/>
        </w:numPr>
        <w:tabs>
          <w:tab w:val="left" w:pos="1068"/>
        </w:tabs>
        <w:spacing w:before="147"/>
        <w:ind w:hanging="187"/>
      </w:pPr>
      <w:hyperlink r:id="rId24">
        <w:r w:rsidR="007C144A">
          <w:rPr>
            <w:color w:val="215E9E"/>
            <w:u w:val="single" w:color="215E9E"/>
          </w:rPr>
          <w:t>Advocacy for Inclusion (AFI)</w:t>
        </w:r>
      </w:hyperlink>
    </w:p>
    <w:p w:rsidR="004E5816" w:rsidRDefault="00D62207">
      <w:pPr>
        <w:pStyle w:val="ListParagraph"/>
        <w:numPr>
          <w:ilvl w:val="0"/>
          <w:numId w:val="17"/>
        </w:numPr>
        <w:tabs>
          <w:tab w:val="left" w:pos="1068"/>
        </w:tabs>
        <w:spacing w:before="147"/>
        <w:ind w:hanging="187"/>
      </w:pPr>
      <w:hyperlink r:id="rId25">
        <w:r w:rsidR="007C144A">
          <w:rPr>
            <w:color w:val="215E9E"/>
            <w:u w:val="single" w:color="215E9E"/>
          </w:rPr>
          <w:t>Disability Advocacy Network Australia</w:t>
        </w:r>
        <w:r w:rsidR="007C144A">
          <w:rPr>
            <w:color w:val="215E9E"/>
            <w:spacing w:val="-26"/>
            <w:u w:val="single" w:color="215E9E"/>
          </w:rPr>
          <w:t xml:space="preserve"> </w:t>
        </w:r>
        <w:r w:rsidR="007C144A">
          <w:rPr>
            <w:color w:val="215E9E"/>
            <w:u w:val="single" w:color="215E9E"/>
          </w:rPr>
          <w:t>(DANA)</w:t>
        </w:r>
      </w:hyperlink>
    </w:p>
    <w:p w:rsidR="004E5816" w:rsidRDefault="00D62207">
      <w:pPr>
        <w:pStyle w:val="ListParagraph"/>
        <w:numPr>
          <w:ilvl w:val="0"/>
          <w:numId w:val="17"/>
        </w:numPr>
        <w:tabs>
          <w:tab w:val="left" w:pos="1068"/>
        </w:tabs>
        <w:spacing w:before="147"/>
        <w:ind w:hanging="187"/>
      </w:pPr>
      <w:hyperlink r:id="rId26">
        <w:r w:rsidR="007C144A">
          <w:rPr>
            <w:color w:val="215E9E"/>
            <w:u w:val="single" w:color="215E9E"/>
          </w:rPr>
          <w:t>Australian Centre for Disability Law</w:t>
        </w:r>
        <w:r w:rsidR="007C144A">
          <w:rPr>
            <w:color w:val="215E9E"/>
            <w:spacing w:val="-4"/>
            <w:u w:val="single" w:color="215E9E"/>
          </w:rPr>
          <w:t xml:space="preserve"> </w:t>
        </w:r>
        <w:r w:rsidR="007C144A">
          <w:rPr>
            <w:color w:val="215E9E"/>
            <w:u w:val="single" w:color="215E9E"/>
          </w:rPr>
          <w:t>(ACDL)</w:t>
        </w:r>
      </w:hyperlink>
    </w:p>
    <w:p w:rsidR="004E5816" w:rsidRDefault="00D62207">
      <w:pPr>
        <w:pStyle w:val="ListParagraph"/>
        <w:numPr>
          <w:ilvl w:val="0"/>
          <w:numId w:val="17"/>
        </w:numPr>
        <w:tabs>
          <w:tab w:val="left" w:pos="1068"/>
        </w:tabs>
        <w:spacing w:before="147"/>
        <w:ind w:hanging="187"/>
      </w:pPr>
      <w:hyperlink r:id="rId27">
        <w:r w:rsidR="007C144A">
          <w:rPr>
            <w:color w:val="215E9E"/>
            <w:u w:val="single" w:color="215E9E"/>
          </w:rPr>
          <w:t xml:space="preserve">Queensland </w:t>
        </w:r>
        <w:r w:rsidR="007C144A">
          <w:rPr>
            <w:color w:val="215E9E"/>
            <w:spacing w:val="-3"/>
            <w:u w:val="single" w:color="215E9E"/>
          </w:rPr>
          <w:t xml:space="preserve">Voice </w:t>
        </w:r>
        <w:r w:rsidR="007C144A">
          <w:rPr>
            <w:color w:val="215E9E"/>
            <w:u w:val="single" w:color="215E9E"/>
          </w:rPr>
          <w:t>for Mental Health (QVMH)</w:t>
        </w:r>
      </w:hyperlink>
    </w:p>
    <w:p w:rsidR="004E5816" w:rsidRDefault="00D62207">
      <w:pPr>
        <w:pStyle w:val="ListParagraph"/>
        <w:numPr>
          <w:ilvl w:val="0"/>
          <w:numId w:val="17"/>
        </w:numPr>
        <w:tabs>
          <w:tab w:val="left" w:pos="1068"/>
        </w:tabs>
        <w:spacing w:before="147"/>
        <w:ind w:hanging="187"/>
      </w:pPr>
      <w:hyperlink r:id="rId28">
        <w:r w:rsidR="007C144A">
          <w:rPr>
            <w:color w:val="215E9E"/>
            <w:u w:val="single" w:color="215E9E"/>
          </w:rPr>
          <w:t xml:space="preserve">Children and </w:t>
        </w:r>
        <w:r w:rsidR="007C144A">
          <w:rPr>
            <w:color w:val="215E9E"/>
            <w:spacing w:val="-5"/>
            <w:u w:val="single" w:color="215E9E"/>
          </w:rPr>
          <w:t xml:space="preserve">Young </w:t>
        </w:r>
        <w:r w:rsidR="007C144A">
          <w:rPr>
            <w:color w:val="215E9E"/>
            <w:u w:val="single" w:color="215E9E"/>
          </w:rPr>
          <w:t>People with Disability Australia</w:t>
        </w:r>
        <w:r w:rsidR="007C144A">
          <w:rPr>
            <w:color w:val="215E9E"/>
            <w:spacing w:val="-16"/>
            <w:u w:val="single" w:color="215E9E"/>
          </w:rPr>
          <w:t xml:space="preserve"> </w:t>
        </w:r>
        <w:r w:rsidR="007C144A">
          <w:rPr>
            <w:color w:val="215E9E"/>
            <w:u w:val="single" w:color="215E9E"/>
          </w:rPr>
          <w:t>(CYDA)</w:t>
        </w:r>
      </w:hyperlink>
    </w:p>
    <w:p w:rsidR="004E5816" w:rsidRDefault="00D62207">
      <w:pPr>
        <w:pStyle w:val="ListParagraph"/>
        <w:numPr>
          <w:ilvl w:val="0"/>
          <w:numId w:val="17"/>
        </w:numPr>
        <w:tabs>
          <w:tab w:val="left" w:pos="1068"/>
        </w:tabs>
        <w:spacing w:before="147"/>
        <w:ind w:hanging="187"/>
      </w:pPr>
      <w:hyperlink r:id="rId29">
        <w:r w:rsidR="007C144A">
          <w:rPr>
            <w:color w:val="215E9E"/>
            <w:u w:val="single" w:color="215E9E"/>
          </w:rPr>
          <w:t>Australian Federation of Disability Organisations</w:t>
        </w:r>
        <w:r w:rsidR="007C144A">
          <w:rPr>
            <w:color w:val="215E9E"/>
            <w:spacing w:val="-3"/>
            <w:u w:val="single" w:color="215E9E"/>
          </w:rPr>
          <w:t xml:space="preserve"> </w:t>
        </w:r>
        <w:r w:rsidR="007C144A">
          <w:rPr>
            <w:color w:val="215E9E"/>
            <w:u w:val="single" w:color="215E9E"/>
          </w:rPr>
          <w:t>(AFDO)</w:t>
        </w:r>
      </w:hyperlink>
    </w:p>
    <w:p w:rsidR="004E5816" w:rsidRDefault="004E5816">
      <w:pPr>
        <w:pStyle w:val="BodyText"/>
        <w:ind w:left="0"/>
        <w:rPr>
          <w:sz w:val="24"/>
        </w:rPr>
      </w:pPr>
    </w:p>
    <w:p w:rsidR="004E5816" w:rsidRDefault="004E5816">
      <w:pPr>
        <w:pStyle w:val="BodyText"/>
        <w:ind w:left="0"/>
        <w:rPr>
          <w:sz w:val="24"/>
        </w:rPr>
      </w:pPr>
    </w:p>
    <w:p w:rsidR="004E5816" w:rsidRDefault="004E5816">
      <w:pPr>
        <w:pStyle w:val="BodyText"/>
        <w:ind w:left="0"/>
        <w:rPr>
          <w:sz w:val="24"/>
        </w:rPr>
      </w:pPr>
    </w:p>
    <w:p w:rsidR="004E5816" w:rsidRDefault="004E5816">
      <w:pPr>
        <w:pStyle w:val="BodyText"/>
        <w:spacing w:before="2"/>
        <w:ind w:left="0"/>
        <w:rPr>
          <w:sz w:val="26"/>
        </w:rPr>
      </w:pPr>
    </w:p>
    <w:p w:rsidR="004E5816" w:rsidRDefault="007C144A">
      <w:pPr>
        <w:ind w:left="340"/>
        <w:rPr>
          <w:b/>
        </w:rPr>
      </w:pPr>
      <w:r>
        <w:rPr>
          <w:b/>
          <w:sz w:val="24"/>
        </w:rPr>
        <w:t xml:space="preserve">Compte de mots </w:t>
      </w:r>
      <w:r>
        <w:rPr>
          <w:b/>
        </w:rPr>
        <w:t>de ce rapport :</w:t>
      </w:r>
    </w:p>
    <w:p w:rsidR="004E5816" w:rsidRDefault="007C144A">
      <w:pPr>
        <w:pStyle w:val="BodyText"/>
        <w:spacing w:before="103" w:line="247" w:lineRule="auto"/>
        <w:ind w:left="340" w:right="138"/>
      </w:pPr>
      <w:r>
        <w:t>Conformément aux directives sur la participation d'organisations de personnes handicapées (OPH) et d'organisations de la société civile dans les travaux du Comité [UN Doc CRPD/C/11/2], ce rapport contient 9850 mots.</w:t>
      </w: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4E5816">
      <w:pPr>
        <w:pStyle w:val="BodyText"/>
        <w:ind w:left="0"/>
        <w:rPr>
          <w:sz w:val="20"/>
        </w:rPr>
      </w:pPr>
    </w:p>
    <w:p w:rsidR="004E5816" w:rsidRDefault="0094455A">
      <w:pPr>
        <w:pStyle w:val="BodyText"/>
        <w:spacing w:before="8"/>
        <w:ind w:left="0"/>
        <w:rPr>
          <w:sz w:val="25"/>
        </w:rPr>
      </w:pPr>
      <w:r>
        <w:rPr>
          <w:noProof/>
          <w:lang w:val="en-AU" w:eastAsia="en-AU" w:bidi="ar-SA"/>
        </w:rPr>
        <mc:AlternateContent>
          <mc:Choice Requires="wps">
            <w:drawing>
              <wp:anchor distT="0" distB="0" distL="0" distR="0" simplePos="0" relativeHeight="251655680" behindDoc="1" locked="0" layoutInCell="1" allowOverlap="1">
                <wp:simplePos x="0" y="0"/>
                <wp:positionH relativeFrom="page">
                  <wp:posOffset>457200</wp:posOffset>
                </wp:positionH>
                <wp:positionV relativeFrom="paragraph">
                  <wp:posOffset>218440</wp:posOffset>
                </wp:positionV>
                <wp:extent cx="914400" cy="0"/>
                <wp:effectExtent l="9525" t="8890" r="9525" b="10160"/>
                <wp:wrapTopAndBottom/>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2pt" to="1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" strokeweight="1pt">
                <w10:wrap type="topAndBottom" anchorx="page"/>
              </v:line>
            </w:pict>
          </mc:Fallback>
        </mc:AlternateContent>
      </w:r>
    </w:p>
    <w:p w:rsidR="004E5816" w:rsidRDefault="00D62207">
      <w:pPr>
        <w:pStyle w:val="ListParagraph"/>
        <w:numPr>
          <w:ilvl w:val="0"/>
          <w:numId w:val="16"/>
        </w:numPr>
        <w:tabs>
          <w:tab w:val="left" w:pos="589"/>
        </w:tabs>
        <w:spacing w:before="11" w:line="261" w:lineRule="auto"/>
        <w:ind w:right="370" w:firstLine="0"/>
        <w:rPr>
          <w:sz w:val="16"/>
        </w:rPr>
      </w:pPr>
      <w:hyperlink r:id="rId30">
        <w:r w:rsidR="007C144A">
          <w:rPr>
            <w:color w:val="215E9E"/>
            <w:sz w:val="16"/>
            <w:u w:val="single" w:color="215E9E"/>
          </w:rPr>
          <w:t>Disabled People’s Organisations Australia (DPO Australia)</w:t>
        </w:r>
        <w:r w:rsidR="007C144A">
          <w:rPr>
            <w:color w:val="215E9E"/>
            <w:sz w:val="16"/>
          </w:rPr>
          <w:t xml:space="preserve"> </w:t>
        </w:r>
      </w:hyperlink>
      <w:r w:rsidR="007C144A">
        <w:rPr>
          <w:sz w:val="16"/>
        </w:rPr>
        <w:t xml:space="preserve">est une alliance de quatre organisations de personnes handicapées (OPH) spécifiques de population et inter-handicaps nationales d'Australie. DPO Australia a été fondée </w:t>
      </w:r>
      <w:r w:rsidR="007C144A">
        <w:rPr>
          <w:spacing w:val="-3"/>
          <w:sz w:val="16"/>
        </w:rPr>
        <w:t xml:space="preserve">par, </w:t>
      </w:r>
      <w:r w:rsidR="007C144A">
        <w:rPr>
          <w:sz w:val="16"/>
        </w:rPr>
        <w:t>et regroupe :</w:t>
      </w:r>
      <w:hyperlink r:id="rId31">
        <w:r w:rsidR="007C144A">
          <w:rPr>
            <w:color w:val="215E9E"/>
            <w:sz w:val="16"/>
          </w:rPr>
          <w:t xml:space="preserve"> </w:t>
        </w:r>
        <w:r w:rsidR="007C144A">
          <w:rPr>
            <w:color w:val="215E9E"/>
            <w:sz w:val="16"/>
            <w:u w:val="single" w:color="215E9E"/>
          </w:rPr>
          <w:t>Women With Disabilities Australia</w:t>
        </w:r>
      </w:hyperlink>
      <w:hyperlink r:id="rId32">
        <w:r w:rsidR="007C144A">
          <w:rPr>
            <w:color w:val="215E9E"/>
            <w:sz w:val="16"/>
            <w:u w:val="single" w:color="215E9E"/>
          </w:rPr>
          <w:t xml:space="preserve"> (WWDA)</w:t>
        </w:r>
      </w:hyperlink>
      <w:r w:rsidR="007C144A">
        <w:rPr>
          <w:sz w:val="16"/>
        </w:rPr>
        <w:t>;</w:t>
      </w:r>
      <w:hyperlink r:id="rId33">
        <w:r w:rsidR="007C144A">
          <w:rPr>
            <w:color w:val="215E9E"/>
            <w:sz w:val="16"/>
          </w:rPr>
          <w:t xml:space="preserve"> </w:t>
        </w:r>
        <w:r w:rsidR="007C144A">
          <w:rPr>
            <w:color w:val="215E9E"/>
            <w:sz w:val="16"/>
            <w:u w:val="single" w:color="215E9E"/>
          </w:rPr>
          <w:t>First Peoples Disability Network Australia (FPDNA)</w:t>
        </w:r>
      </w:hyperlink>
      <w:r w:rsidR="007C144A">
        <w:rPr>
          <w:sz w:val="16"/>
        </w:rPr>
        <w:t>;</w:t>
      </w:r>
      <w:hyperlink r:id="rId34">
        <w:r w:rsidR="007C144A">
          <w:rPr>
            <w:color w:val="215E9E"/>
            <w:sz w:val="16"/>
          </w:rPr>
          <w:t xml:space="preserve"> </w:t>
        </w:r>
        <w:r w:rsidR="007C144A">
          <w:rPr>
            <w:color w:val="215E9E"/>
            <w:sz w:val="16"/>
            <w:u w:val="single" w:color="215E9E"/>
          </w:rPr>
          <w:t>People with Disability Australia (PWDA)</w:t>
        </w:r>
      </w:hyperlink>
      <w:r w:rsidR="007C144A">
        <w:rPr>
          <w:sz w:val="16"/>
        </w:rPr>
        <w:t>; et</w:t>
      </w:r>
      <w:hyperlink r:id="rId35">
        <w:r w:rsidR="007C144A">
          <w:rPr>
            <w:color w:val="215E9E"/>
            <w:sz w:val="16"/>
          </w:rPr>
          <w:t xml:space="preserve"> </w:t>
        </w:r>
        <w:r w:rsidR="007C144A">
          <w:rPr>
            <w:color w:val="215E9E"/>
            <w:sz w:val="16"/>
            <w:u w:val="single" w:color="215E9E"/>
          </w:rPr>
          <w:t>National Ethnic Disability Alliance</w:t>
        </w:r>
      </w:hyperlink>
      <w:hyperlink r:id="rId36">
        <w:r w:rsidR="007C144A">
          <w:rPr>
            <w:color w:val="215E9E"/>
            <w:sz w:val="16"/>
            <w:u w:val="single" w:color="215E9E"/>
          </w:rPr>
          <w:t xml:space="preserve"> (NEDA)</w:t>
        </w:r>
      </w:hyperlink>
      <w:r w:rsidR="007C144A">
        <w:rPr>
          <w:sz w:val="16"/>
        </w:rPr>
        <w:t>. En tant qu'OPH, ces quatre organisations nationales sont des organisations autonomes constituées de personnes handicapées et dirigées et contrôlées par</w:t>
      </w:r>
      <w:r w:rsidR="007C144A">
        <w:rPr>
          <w:spacing w:val="-3"/>
          <w:sz w:val="16"/>
        </w:rPr>
        <w:t xml:space="preserve"> </w:t>
      </w:r>
      <w:r w:rsidR="007C144A">
        <w:rPr>
          <w:sz w:val="16"/>
        </w:rPr>
        <w:t>elles.</w:t>
      </w:r>
    </w:p>
    <w:p w:rsidR="004E5816" w:rsidRDefault="004E5816">
      <w:pPr>
        <w:spacing w:line="261" w:lineRule="auto"/>
        <w:rPr>
          <w:sz w:val="16"/>
        </w:rPr>
        <w:sectPr w:rsidR="004E5816">
          <w:pgSz w:w="11910" w:h="16840"/>
          <w:pgMar w:top="640" w:right="380" w:bottom="540" w:left="380" w:header="0" w:footer="343" w:gutter="0"/>
          <w:cols w:space="720"/>
        </w:sectPr>
      </w:pPr>
    </w:p>
    <w:p w:rsidR="004E5816" w:rsidRDefault="007C144A">
      <w:pPr>
        <w:pStyle w:val="Heading1"/>
        <w:tabs>
          <w:tab w:val="left" w:pos="10805"/>
        </w:tabs>
      </w:pPr>
      <w:r>
        <w:rPr>
          <w:color w:val="FFFFFF"/>
          <w:shd w:val="clear" w:color="auto" w:fill="B31D30"/>
        </w:rPr>
        <w:lastRenderedPageBreak/>
        <w:t>Remerciements</w:t>
      </w:r>
      <w:r>
        <w:rPr>
          <w:color w:val="FFFFFF"/>
          <w:shd w:val="clear" w:color="auto" w:fill="B31D30"/>
        </w:rPr>
        <w:tab/>
      </w:r>
    </w:p>
    <w:p w:rsidR="004E5816" w:rsidRDefault="007C144A">
      <w:pPr>
        <w:pStyle w:val="BodyText"/>
        <w:spacing w:before="168" w:line="254" w:lineRule="auto"/>
        <w:ind w:left="340" w:right="493"/>
      </w:pPr>
      <w:r>
        <w:t>Le Groupe de travail sur le rapport officieux de la société civile australienne à la CDPH reconnait les propriétaires traditionnels des terres sur lesquelles cette publication a été réalisée. Nous reconnaissons le lien spirituel profond des Aborigènes et insulaires du détroit de Torres à ces terres. Nous exprimons notre profond respect aux membres de la communauté et aux Aînés anciens, présents et émergents.</w:t>
      </w:r>
    </w:p>
    <w:p w:rsidR="004E5816" w:rsidRDefault="007C144A">
      <w:pPr>
        <w:pStyle w:val="BodyText"/>
        <w:spacing w:before="96" w:line="254" w:lineRule="auto"/>
        <w:ind w:left="340" w:right="714"/>
      </w:pPr>
      <w:r>
        <w:t>Le Groupe de travail sur le rapport officieux de la société civile australienne à la CDPH tient à remercier Carolyn Frohmader qui a préparé l'ébauche de ce rapport pour et au nom du Groupe de travail sur le rapport officieux de la société civile à la CDPH, et Therese Sands pour l'avoir édité et relu et pour avoir coordonné les préparations de la société civile pour l'Examen de la CDPH de l'ONU de l'Australie et du Groupe de travail sur le rapport officieux de la société civile à la CDPH.</w:t>
      </w:r>
    </w:p>
    <w:p w:rsidR="004E5816" w:rsidRDefault="007C144A">
      <w:pPr>
        <w:pStyle w:val="BodyText"/>
        <w:spacing w:before="94" w:line="254" w:lineRule="auto"/>
        <w:ind w:left="340" w:right="456"/>
      </w:pPr>
      <w:r>
        <w:t>Le Groupe de travail remercie également le gouvernement australien, le Ministère du Procureur général et PwC Australia pour leur soutien dans la production de ce rapport.</w:t>
      </w:r>
    </w:p>
    <w:p w:rsidR="004E5816" w:rsidRDefault="007C144A">
      <w:pPr>
        <w:pStyle w:val="BodyText"/>
        <w:spacing w:before="97" w:line="254" w:lineRule="auto"/>
        <w:ind w:left="340" w:right="373"/>
        <w:jc w:val="both"/>
      </w:pPr>
      <w:r>
        <w:t>Le Groupe de travail sur le rapport officieux de la société civile australienne à la CDPH remercie également les personnes handicapées qui ont répondu au sondage CDPH national (2019)</w:t>
      </w:r>
      <w:r>
        <w:rPr>
          <w:position w:val="7"/>
          <w:sz w:val="13"/>
        </w:rPr>
        <w:t xml:space="preserve">1 </w:t>
      </w:r>
      <w:r>
        <w:t>qui a permis de renseigner ce rapport.</w:t>
      </w:r>
    </w:p>
    <w:p w:rsidR="004E5816" w:rsidRDefault="004E5816">
      <w:pPr>
        <w:spacing w:line="254" w:lineRule="auto"/>
        <w:jc w:val="both"/>
        <w:sectPr w:rsidR="004E5816">
          <w:footerReference w:type="default" r:id="rId37"/>
          <w:pgSz w:w="11910" w:h="16840"/>
          <w:pgMar w:top="640" w:right="380" w:bottom="540" w:left="380" w:header="0" w:footer="343" w:gutter="0"/>
          <w:pgNumType w:start="6"/>
          <w:cols w:space="720"/>
        </w:sectPr>
      </w:pPr>
    </w:p>
    <w:p w:rsidR="004E5816" w:rsidRDefault="007C144A">
      <w:pPr>
        <w:pStyle w:val="Heading1"/>
        <w:tabs>
          <w:tab w:val="left" w:pos="10805"/>
        </w:tabs>
      </w:pPr>
      <w:bookmarkStart w:id="5" w:name="Mentions"/>
      <w:bookmarkStart w:id="6" w:name="_bookmark3"/>
      <w:bookmarkEnd w:id="5"/>
      <w:bookmarkEnd w:id="6"/>
      <w:r>
        <w:rPr>
          <w:rFonts w:ascii="Times New Roman"/>
          <w:b w:val="0"/>
          <w:color w:val="FFFFFF"/>
          <w:spacing w:val="-60"/>
          <w:shd w:val="clear" w:color="auto" w:fill="B31D30"/>
        </w:rPr>
        <w:lastRenderedPageBreak/>
        <w:t xml:space="preserve"> </w:t>
      </w:r>
      <w:r>
        <w:rPr>
          <w:color w:val="FFFFFF"/>
          <w:shd w:val="clear" w:color="auto" w:fill="B31D30"/>
        </w:rPr>
        <w:t>Mentions</w:t>
      </w:r>
      <w:r>
        <w:rPr>
          <w:color w:val="FFFFFF"/>
          <w:shd w:val="clear" w:color="auto" w:fill="B31D30"/>
        </w:rPr>
        <w:tab/>
      </w:r>
    </w:p>
    <w:p w:rsidR="004E5816" w:rsidRDefault="007C144A">
      <w:pPr>
        <w:spacing w:before="162"/>
        <w:ind w:left="340"/>
        <w:rPr>
          <w:sz w:val="24"/>
        </w:rPr>
      </w:pPr>
      <w:r>
        <w:rPr>
          <w:sz w:val="24"/>
        </w:rPr>
        <w:t>The following organisations and individuals have endorsed this report in whole or in part.</w:t>
      </w:r>
    </w:p>
    <w:p w:rsidR="004E5816" w:rsidRDefault="007C144A">
      <w:pPr>
        <w:spacing w:before="9"/>
        <w:ind w:left="340"/>
        <w:rPr>
          <w:rFonts w:ascii="Raleway-SemiBold"/>
          <w:b/>
          <w:sz w:val="32"/>
        </w:rPr>
      </w:pPr>
      <w:r>
        <w:rPr>
          <w:rFonts w:ascii="Raleway-SemiBold"/>
          <w:b/>
          <w:sz w:val="32"/>
        </w:rPr>
        <w:t>Organisations</w:t>
      </w:r>
    </w:p>
    <w:p w:rsidR="004E5816" w:rsidRDefault="007C144A">
      <w:pPr>
        <w:spacing w:before="80" w:line="331" w:lineRule="auto"/>
        <w:ind w:left="340" w:right="6202"/>
        <w:rPr>
          <w:sz w:val="24"/>
        </w:rPr>
      </w:pPr>
      <w:r>
        <w:rPr>
          <w:sz w:val="24"/>
        </w:rPr>
        <w:t>ACT Council of Social Service (ACTCOSS) Advocacy for Inclusion</w:t>
      </w:r>
    </w:p>
    <w:p w:rsidR="004E5816" w:rsidRDefault="007C144A">
      <w:pPr>
        <w:spacing w:line="274" w:lineRule="exact"/>
        <w:ind w:left="340"/>
        <w:rPr>
          <w:sz w:val="24"/>
        </w:rPr>
      </w:pPr>
      <w:r>
        <w:rPr>
          <w:sz w:val="24"/>
        </w:rPr>
        <w:t>All Means All</w:t>
      </w:r>
    </w:p>
    <w:p w:rsidR="004E5816" w:rsidRDefault="007C144A">
      <w:pPr>
        <w:spacing w:before="104" w:line="331" w:lineRule="auto"/>
        <w:ind w:left="340" w:right="5948"/>
        <w:rPr>
          <w:sz w:val="24"/>
        </w:rPr>
      </w:pPr>
      <w:r>
        <w:rPr>
          <w:sz w:val="24"/>
        </w:rPr>
        <w:t>Australian Centre for Disability Law Australian Council of Social Service</w:t>
      </w:r>
      <w:r>
        <w:rPr>
          <w:spacing w:val="-9"/>
          <w:sz w:val="24"/>
        </w:rPr>
        <w:t xml:space="preserve"> </w:t>
      </w:r>
      <w:r>
        <w:rPr>
          <w:sz w:val="24"/>
        </w:rPr>
        <w:t>(ACOSS)</w:t>
      </w:r>
    </w:p>
    <w:p w:rsidR="004E5816" w:rsidRDefault="007C144A">
      <w:pPr>
        <w:spacing w:line="331" w:lineRule="auto"/>
        <w:ind w:left="340" w:right="5601"/>
        <w:rPr>
          <w:sz w:val="24"/>
        </w:rPr>
      </w:pPr>
      <w:r>
        <w:rPr>
          <w:sz w:val="24"/>
        </w:rPr>
        <w:t>Australian Disability + Development Consortium Australian Federation of Disability Organisations Australian Network for Universal Housing Design Australian Women Against Violence Alliance Blind Citizens Australia</w:t>
      </w:r>
    </w:p>
    <w:p w:rsidR="004E5816" w:rsidRDefault="007C144A">
      <w:pPr>
        <w:spacing w:line="331" w:lineRule="auto"/>
        <w:ind w:left="340" w:right="8002"/>
        <w:rPr>
          <w:sz w:val="24"/>
        </w:rPr>
      </w:pPr>
      <w:r>
        <w:rPr>
          <w:sz w:val="24"/>
        </w:rPr>
        <w:t>Brain Injury Matters Canberra Community Law</w:t>
      </w:r>
    </w:p>
    <w:p w:rsidR="004E5816" w:rsidRDefault="007C144A">
      <w:pPr>
        <w:spacing w:line="331" w:lineRule="auto"/>
        <w:ind w:left="340" w:right="4027"/>
        <w:rPr>
          <w:sz w:val="24"/>
        </w:rPr>
      </w:pPr>
      <w:r>
        <w:rPr>
          <w:sz w:val="24"/>
        </w:rPr>
        <w:t>Centre for Disability Research and Policy, University of Sydney Children and Young People with Disability Australia</w:t>
      </w:r>
    </w:p>
    <w:p w:rsidR="004E5816" w:rsidRDefault="007C144A">
      <w:pPr>
        <w:spacing w:line="331" w:lineRule="auto"/>
        <w:ind w:left="340" w:right="7241"/>
        <w:rPr>
          <w:sz w:val="24"/>
        </w:rPr>
      </w:pPr>
      <w:r>
        <w:rPr>
          <w:sz w:val="24"/>
        </w:rPr>
        <w:t>Children by Choice Communication Rights Australia Community Legal Centres NSW</w:t>
      </w:r>
    </w:p>
    <w:p w:rsidR="004E5816" w:rsidRDefault="007C144A">
      <w:pPr>
        <w:spacing w:line="331" w:lineRule="auto"/>
        <w:ind w:left="340" w:right="6789"/>
        <w:rPr>
          <w:sz w:val="24"/>
        </w:rPr>
      </w:pPr>
      <w:r>
        <w:rPr>
          <w:sz w:val="24"/>
        </w:rPr>
        <w:t>Council for Intellectual Disability NSW Deafblind Association (NSW) Inc Deafness Forum of Australia Disability Advocacy Network Australia Disability Advocacy</w:t>
      </w:r>
      <w:r>
        <w:rPr>
          <w:spacing w:val="-15"/>
          <w:sz w:val="24"/>
        </w:rPr>
        <w:t xml:space="preserve"> </w:t>
      </w:r>
      <w:r>
        <w:rPr>
          <w:sz w:val="24"/>
        </w:rPr>
        <w:t>NSW</w:t>
      </w:r>
    </w:p>
    <w:p w:rsidR="004E5816" w:rsidRDefault="007C144A">
      <w:pPr>
        <w:spacing w:line="331" w:lineRule="auto"/>
        <w:ind w:left="340" w:right="6202"/>
        <w:rPr>
          <w:sz w:val="24"/>
        </w:rPr>
      </w:pPr>
      <w:r>
        <w:rPr>
          <w:sz w:val="24"/>
        </w:rPr>
        <w:t>Disability Discrimination Legal Service Disabled People’s Organisations Australia Disability Resource Centre</w:t>
      </w:r>
    </w:p>
    <w:p w:rsidR="004E5816" w:rsidRDefault="007C144A">
      <w:pPr>
        <w:spacing w:line="331" w:lineRule="auto"/>
        <w:ind w:left="340" w:right="7602"/>
        <w:rPr>
          <w:sz w:val="24"/>
        </w:rPr>
      </w:pPr>
      <w:r>
        <w:rPr>
          <w:sz w:val="24"/>
        </w:rPr>
        <w:t>Domestic Violence NSW Down Syndrome Australia</w:t>
      </w:r>
    </w:p>
    <w:p w:rsidR="004E5816" w:rsidRDefault="007C144A">
      <w:pPr>
        <w:spacing w:line="331" w:lineRule="auto"/>
        <w:ind w:left="340" w:right="6467"/>
        <w:rPr>
          <w:sz w:val="24"/>
        </w:rPr>
      </w:pPr>
      <w:r>
        <w:rPr>
          <w:sz w:val="24"/>
        </w:rPr>
        <w:t>Elizabeth Evatt Community Legal Centre Engender Equality</w:t>
      </w:r>
    </w:p>
    <w:p w:rsidR="004E5816" w:rsidRDefault="007C144A">
      <w:pPr>
        <w:spacing w:line="331" w:lineRule="auto"/>
        <w:ind w:left="340" w:right="8455"/>
        <w:rPr>
          <w:sz w:val="24"/>
        </w:rPr>
      </w:pPr>
      <w:r>
        <w:rPr>
          <w:sz w:val="24"/>
        </w:rPr>
        <w:t>Equality Lawyers Family Planning NSW</w:t>
      </w:r>
    </w:p>
    <w:p w:rsidR="004E5816" w:rsidRDefault="007C144A">
      <w:pPr>
        <w:spacing w:line="274" w:lineRule="exact"/>
        <w:ind w:left="340"/>
        <w:rPr>
          <w:sz w:val="24"/>
        </w:rPr>
      </w:pPr>
      <w:r>
        <w:rPr>
          <w:sz w:val="24"/>
        </w:rPr>
        <w:t>First Peoples Disability Network</w:t>
      </w:r>
    </w:p>
    <w:p w:rsidR="004E5816" w:rsidRDefault="007C144A">
      <w:pPr>
        <w:spacing w:before="82" w:line="331" w:lineRule="auto"/>
        <w:ind w:left="340" w:right="5534"/>
        <w:rPr>
          <w:sz w:val="24"/>
        </w:rPr>
      </w:pPr>
      <w:r>
        <w:rPr>
          <w:sz w:val="24"/>
        </w:rPr>
        <w:t>Gold Coast Domestic Violence Prevention Centre Immigration Advice and Rights Centre</w:t>
      </w:r>
    </w:p>
    <w:p w:rsidR="004E5816" w:rsidRDefault="007C144A">
      <w:pPr>
        <w:spacing w:line="331" w:lineRule="auto"/>
        <w:ind w:left="340" w:right="7001"/>
        <w:rPr>
          <w:sz w:val="24"/>
        </w:rPr>
      </w:pPr>
      <w:r>
        <w:rPr>
          <w:sz w:val="24"/>
        </w:rPr>
        <w:t>Intellectual Disability Rights Service Intersex Human Rights Australia JFA Purple Orange</w:t>
      </w:r>
    </w:p>
    <w:p w:rsidR="004E5816" w:rsidRDefault="004E5816">
      <w:pPr>
        <w:spacing w:line="331" w:lineRule="auto"/>
        <w:rPr>
          <w:sz w:val="24"/>
        </w:rPr>
        <w:sectPr w:rsidR="004E5816">
          <w:pgSz w:w="11910" w:h="16840"/>
          <w:pgMar w:top="640" w:right="380" w:bottom="540" w:left="380" w:header="0" w:footer="343" w:gutter="0"/>
          <w:cols w:space="720"/>
        </w:sectPr>
      </w:pPr>
    </w:p>
    <w:p w:rsidR="004E5816" w:rsidRDefault="007C144A">
      <w:pPr>
        <w:spacing w:before="72"/>
        <w:ind w:left="340"/>
        <w:rPr>
          <w:sz w:val="24"/>
        </w:rPr>
      </w:pPr>
      <w:r>
        <w:rPr>
          <w:sz w:val="24"/>
        </w:rPr>
        <w:lastRenderedPageBreak/>
        <w:t>Kingsford Legal Centre</w:t>
      </w:r>
    </w:p>
    <w:p w:rsidR="004E5816" w:rsidRDefault="007C144A">
      <w:pPr>
        <w:spacing w:before="104" w:line="331" w:lineRule="auto"/>
        <w:ind w:left="340" w:right="5601"/>
        <w:rPr>
          <w:sz w:val="24"/>
        </w:rPr>
      </w:pPr>
      <w:r>
        <w:rPr>
          <w:sz w:val="24"/>
        </w:rPr>
        <w:t>Macleod Accommodation Support Service Inc Marie Stopes Australia</w:t>
      </w:r>
    </w:p>
    <w:p w:rsidR="004E5816" w:rsidRDefault="007C144A">
      <w:pPr>
        <w:spacing w:line="331" w:lineRule="auto"/>
        <w:ind w:left="340" w:right="5387"/>
        <w:rPr>
          <w:sz w:val="24"/>
        </w:rPr>
      </w:pPr>
      <w:r>
        <w:rPr>
          <w:sz w:val="24"/>
        </w:rPr>
        <w:t>National Association of Community Legal Centres National Council of Single Mothers &amp; their Children National Ethnic Disability Alliance</w:t>
      </w:r>
    </w:p>
    <w:p w:rsidR="004E5816" w:rsidRDefault="007C144A">
      <w:pPr>
        <w:spacing w:line="331" w:lineRule="auto"/>
        <w:ind w:left="340" w:right="4027"/>
        <w:rPr>
          <w:sz w:val="24"/>
        </w:rPr>
      </w:pPr>
      <w:r>
        <w:rPr>
          <w:sz w:val="24"/>
        </w:rPr>
        <w:t>National Mental Health Consumer and Carer Forum (NMHCCF) National Rural Women’s Coalition Ltd</w:t>
      </w:r>
    </w:p>
    <w:p w:rsidR="004E5816" w:rsidRDefault="007C144A">
      <w:pPr>
        <w:spacing w:line="331" w:lineRule="auto"/>
        <w:ind w:left="340" w:right="6428"/>
        <w:rPr>
          <w:sz w:val="24"/>
        </w:rPr>
      </w:pPr>
      <w:r>
        <w:rPr>
          <w:sz w:val="24"/>
        </w:rPr>
        <w:t>NSW Council of Social Service (NCOSS) People with Disabilities ACT (PwDACT) People with Disabilities WA</w:t>
      </w:r>
    </w:p>
    <w:p w:rsidR="004E5816" w:rsidRDefault="007C144A">
      <w:pPr>
        <w:spacing w:line="331" w:lineRule="auto"/>
        <w:ind w:left="340" w:right="6997"/>
        <w:rPr>
          <w:sz w:val="24"/>
        </w:rPr>
      </w:pPr>
      <w:r>
        <w:rPr>
          <w:sz w:val="24"/>
        </w:rPr>
        <w:t>People with Disability Australia Physical Disability Australia Physical Disability Council of NSW Public Interest Advocacy Centre</w:t>
      </w:r>
      <w:r>
        <w:rPr>
          <w:spacing w:val="-23"/>
          <w:sz w:val="24"/>
        </w:rPr>
        <w:t xml:space="preserve"> </w:t>
      </w:r>
      <w:r>
        <w:rPr>
          <w:sz w:val="24"/>
        </w:rPr>
        <w:t>Ltd Queensland Advocacy</w:t>
      </w:r>
      <w:r>
        <w:rPr>
          <w:spacing w:val="-6"/>
          <w:sz w:val="24"/>
        </w:rPr>
        <w:t xml:space="preserve"> </w:t>
      </w:r>
      <w:r>
        <w:rPr>
          <w:spacing w:val="-2"/>
          <w:sz w:val="24"/>
        </w:rPr>
        <w:t>Incorporated</w:t>
      </w:r>
    </w:p>
    <w:p w:rsidR="004E5816" w:rsidRDefault="007C144A">
      <w:pPr>
        <w:spacing w:line="331" w:lineRule="auto"/>
        <w:ind w:left="340" w:right="5907"/>
        <w:rPr>
          <w:sz w:val="24"/>
        </w:rPr>
      </w:pPr>
      <w:r>
        <w:rPr>
          <w:sz w:val="24"/>
        </w:rPr>
        <w:t>Queensland Collective for Inclusive Education Queensland Voice for Mental Health Queenslanders with Disability Network Ltd Rape &amp; Domestic Violence Services Australia Rights and Inclusion Australia</w:t>
      </w:r>
    </w:p>
    <w:p w:rsidR="004E5816" w:rsidRDefault="007C144A">
      <w:pPr>
        <w:spacing w:line="272" w:lineRule="exact"/>
        <w:ind w:left="340"/>
        <w:rPr>
          <w:sz w:val="24"/>
        </w:rPr>
      </w:pPr>
      <w:r>
        <w:rPr>
          <w:sz w:val="24"/>
        </w:rPr>
        <w:t>Rights in Action</w:t>
      </w:r>
    </w:p>
    <w:p w:rsidR="004E5816" w:rsidRDefault="007C144A">
      <w:pPr>
        <w:spacing w:before="91" w:line="331" w:lineRule="auto"/>
        <w:ind w:left="340" w:right="7241"/>
        <w:rPr>
          <w:sz w:val="24"/>
        </w:rPr>
      </w:pPr>
      <w:r>
        <w:rPr>
          <w:sz w:val="24"/>
        </w:rPr>
        <w:t>Save the Children Australia Sisters Inside</w:t>
      </w:r>
    </w:p>
    <w:p w:rsidR="004E5816" w:rsidRDefault="007C144A">
      <w:pPr>
        <w:spacing w:line="331" w:lineRule="auto"/>
        <w:ind w:left="340" w:right="7241"/>
        <w:rPr>
          <w:sz w:val="24"/>
        </w:rPr>
      </w:pPr>
      <w:r>
        <w:rPr>
          <w:sz w:val="24"/>
        </w:rPr>
        <w:t>South West Sydney Legal Centre Speak Out Advocacy</w:t>
      </w:r>
    </w:p>
    <w:p w:rsidR="004E5816" w:rsidRDefault="007C144A">
      <w:pPr>
        <w:spacing w:line="331" w:lineRule="auto"/>
        <w:ind w:left="340" w:right="6481"/>
        <w:rPr>
          <w:sz w:val="24"/>
        </w:rPr>
      </w:pPr>
      <w:r>
        <w:rPr>
          <w:sz w:val="24"/>
        </w:rPr>
        <w:t>Speaking Up For You inc. (SUFY) Sussex Street Community Law Service Sydney Queer and Disability Community</w:t>
      </w:r>
    </w:p>
    <w:p w:rsidR="004E5816" w:rsidRDefault="007C144A">
      <w:pPr>
        <w:spacing w:line="331" w:lineRule="auto"/>
        <w:ind w:left="340" w:right="5574"/>
        <w:rPr>
          <w:sz w:val="24"/>
        </w:rPr>
      </w:pPr>
      <w:r>
        <w:rPr>
          <w:sz w:val="24"/>
        </w:rPr>
        <w:t>Tasmanian Council of Social Service (TasCOSS) Tenants Union of NSW</w:t>
      </w:r>
    </w:p>
    <w:p w:rsidR="004E5816" w:rsidRDefault="007C144A">
      <w:pPr>
        <w:spacing w:line="331" w:lineRule="auto"/>
        <w:ind w:left="340" w:right="3305"/>
        <w:rPr>
          <w:sz w:val="24"/>
        </w:rPr>
      </w:pPr>
      <w:r>
        <w:rPr>
          <w:sz w:val="24"/>
        </w:rPr>
        <w:t>The Foundation for Independence Recreation &amp; Social Training Inc The Institute for Advocacy and Leadership Development</w:t>
      </w:r>
    </w:p>
    <w:p w:rsidR="004E5816" w:rsidRDefault="007C144A">
      <w:pPr>
        <w:spacing w:line="331" w:lineRule="auto"/>
        <w:ind w:left="340" w:right="3305"/>
        <w:rPr>
          <w:sz w:val="24"/>
        </w:rPr>
      </w:pPr>
      <w:r>
        <w:rPr>
          <w:sz w:val="24"/>
        </w:rPr>
        <w:t>University of Sydney’s Disability Action Plan Consultative Committee Victorian Mental Illness Awareness Council</w:t>
      </w:r>
    </w:p>
    <w:p w:rsidR="004E5816" w:rsidRDefault="007C144A">
      <w:pPr>
        <w:spacing w:line="331" w:lineRule="auto"/>
        <w:ind w:left="340" w:right="5921"/>
        <w:rPr>
          <w:sz w:val="24"/>
        </w:rPr>
      </w:pPr>
      <w:r>
        <w:rPr>
          <w:sz w:val="24"/>
        </w:rPr>
        <w:t>Villamanta Disability Rights Legal Service Inc. WA Council of Social Service (WACOSS) Wagga Women’s Health Centre</w:t>
      </w:r>
    </w:p>
    <w:p w:rsidR="004E5816" w:rsidRDefault="007C144A">
      <w:pPr>
        <w:spacing w:line="331" w:lineRule="auto"/>
        <w:ind w:left="340" w:right="8429"/>
        <w:rPr>
          <w:sz w:val="24"/>
        </w:rPr>
      </w:pPr>
      <w:r>
        <w:rPr>
          <w:sz w:val="24"/>
        </w:rPr>
        <w:t>Welfare Rights Centre WESNET</w:t>
      </w:r>
    </w:p>
    <w:p w:rsidR="004E5816" w:rsidRDefault="007C144A">
      <w:pPr>
        <w:spacing w:line="274" w:lineRule="exact"/>
        <w:ind w:left="340"/>
        <w:rPr>
          <w:sz w:val="24"/>
        </w:rPr>
      </w:pPr>
      <w:r>
        <w:rPr>
          <w:sz w:val="24"/>
        </w:rPr>
        <w:t>Women with Disabilities Australia</w:t>
      </w:r>
    </w:p>
    <w:p w:rsidR="004E5816" w:rsidRDefault="004E5816">
      <w:pPr>
        <w:spacing w:line="274" w:lineRule="exact"/>
        <w:rPr>
          <w:sz w:val="24"/>
        </w:rPr>
        <w:sectPr w:rsidR="004E5816">
          <w:pgSz w:w="11910" w:h="16840"/>
          <w:pgMar w:top="580" w:right="380" w:bottom="540" w:left="380" w:header="0" w:footer="343" w:gutter="0"/>
          <w:cols w:space="720"/>
        </w:sectPr>
      </w:pPr>
    </w:p>
    <w:p w:rsidR="004E5816" w:rsidRDefault="007C144A">
      <w:pPr>
        <w:spacing w:before="72" w:line="331" w:lineRule="auto"/>
        <w:ind w:left="340" w:right="7001"/>
        <w:rPr>
          <w:sz w:val="24"/>
        </w:rPr>
      </w:pPr>
      <w:r>
        <w:rPr>
          <w:sz w:val="24"/>
        </w:rPr>
        <w:lastRenderedPageBreak/>
        <w:t>Women With Disabilities ACT Women with Disabilities Victoria Women’s Legal Service NSW Women’s Legal Services Australia</w:t>
      </w:r>
    </w:p>
    <w:p w:rsidR="004E5816" w:rsidRDefault="007C144A">
      <w:pPr>
        <w:spacing w:line="273" w:lineRule="exact"/>
        <w:ind w:left="340"/>
        <w:rPr>
          <w:sz w:val="24"/>
        </w:rPr>
      </w:pPr>
      <w:r>
        <w:rPr>
          <w:sz w:val="24"/>
        </w:rPr>
        <w:t>Women’s Safety NSW</w:t>
      </w:r>
    </w:p>
    <w:p w:rsidR="004E5816" w:rsidRDefault="007C144A">
      <w:pPr>
        <w:spacing w:before="8"/>
        <w:ind w:left="340"/>
        <w:rPr>
          <w:rFonts w:ascii="Raleway-SemiBold"/>
          <w:b/>
          <w:sz w:val="32"/>
        </w:rPr>
      </w:pPr>
      <w:r>
        <w:rPr>
          <w:rFonts w:ascii="Raleway-SemiBold"/>
          <w:b/>
          <w:sz w:val="32"/>
        </w:rPr>
        <w:t>Individuals</w:t>
      </w:r>
    </w:p>
    <w:p w:rsidR="004E5816" w:rsidRDefault="007C144A">
      <w:pPr>
        <w:spacing w:before="80" w:line="331" w:lineRule="auto"/>
        <w:ind w:left="340" w:right="8942"/>
        <w:rPr>
          <w:sz w:val="24"/>
        </w:rPr>
      </w:pPr>
      <w:r>
        <w:rPr>
          <w:sz w:val="24"/>
        </w:rPr>
        <w:t>Heidi La Paglia Dr Joseph Naimo</w:t>
      </w:r>
    </w:p>
    <w:p w:rsidR="004E5816" w:rsidRDefault="007C144A">
      <w:pPr>
        <w:spacing w:line="274" w:lineRule="exact"/>
        <w:ind w:left="340"/>
        <w:rPr>
          <w:sz w:val="24"/>
        </w:rPr>
      </w:pPr>
      <w:r>
        <w:rPr>
          <w:sz w:val="24"/>
        </w:rPr>
        <w:t>Dr James M. Cregan</w:t>
      </w:r>
    </w:p>
    <w:p w:rsidR="004E5816" w:rsidRDefault="007C144A">
      <w:pPr>
        <w:spacing w:before="104"/>
        <w:ind w:left="340"/>
        <w:rPr>
          <w:sz w:val="24"/>
        </w:rPr>
      </w:pPr>
      <w:r>
        <w:rPr>
          <w:sz w:val="24"/>
        </w:rPr>
        <w:t>Dr Joan Beckwith (PhD)</w:t>
      </w:r>
    </w:p>
    <w:p w:rsidR="004E5816" w:rsidRDefault="007C144A">
      <w:pPr>
        <w:spacing w:before="104" w:line="331" w:lineRule="auto"/>
        <w:ind w:left="340" w:right="1679"/>
        <w:rPr>
          <w:sz w:val="24"/>
        </w:rPr>
      </w:pPr>
      <w:r>
        <w:rPr>
          <w:sz w:val="24"/>
        </w:rPr>
        <w:t>Ken Steele OAM, Chair Consumer and Carer Mental Health Advisory Council Emeritus Professor Odwyn Jones AO</w:t>
      </w:r>
    </w:p>
    <w:p w:rsidR="004E5816" w:rsidRDefault="007C144A">
      <w:pPr>
        <w:spacing w:line="274" w:lineRule="exact"/>
        <w:ind w:left="340"/>
        <w:rPr>
          <w:sz w:val="24"/>
        </w:rPr>
      </w:pPr>
      <w:r>
        <w:rPr>
          <w:sz w:val="24"/>
        </w:rPr>
        <w:t>Lyn Mahboub</w:t>
      </w:r>
    </w:p>
    <w:p w:rsidR="004E5816" w:rsidRDefault="007C144A">
      <w:pPr>
        <w:spacing w:before="104" w:line="331" w:lineRule="auto"/>
        <w:ind w:left="340" w:right="533"/>
        <w:rPr>
          <w:sz w:val="24"/>
        </w:rPr>
      </w:pPr>
      <w:r>
        <w:rPr>
          <w:sz w:val="24"/>
        </w:rPr>
        <w:t>Sue Boyce, former Chair of the Senate Standing Committee for Community Affairs (2013-2014) Dr Suzanne Covich (PhD)</w:t>
      </w:r>
    </w:p>
    <w:p w:rsidR="004E5816" w:rsidRDefault="007C144A">
      <w:pPr>
        <w:spacing w:line="274" w:lineRule="exact"/>
        <w:ind w:left="340"/>
        <w:rPr>
          <w:sz w:val="24"/>
        </w:rPr>
      </w:pPr>
      <w:r>
        <w:rPr>
          <w:sz w:val="24"/>
        </w:rPr>
        <w:t>Greg Lynn</w:t>
      </w:r>
    </w:p>
    <w:p w:rsidR="004E5816" w:rsidRDefault="007C144A">
      <w:pPr>
        <w:spacing w:before="104" w:line="242" w:lineRule="auto"/>
        <w:ind w:left="340"/>
        <w:rPr>
          <w:sz w:val="24"/>
        </w:rPr>
      </w:pPr>
      <w:r>
        <w:rPr>
          <w:sz w:val="24"/>
        </w:rPr>
        <w:t>Professor Jaya Dantas, President of Australian Graduate Women and Graduate Women Western Australia</w:t>
      </w:r>
    </w:p>
    <w:p w:rsidR="004E5816" w:rsidRDefault="007C144A">
      <w:pPr>
        <w:spacing w:before="102" w:line="331" w:lineRule="auto"/>
        <w:ind w:left="340" w:right="4975"/>
        <w:rPr>
          <w:sz w:val="24"/>
        </w:rPr>
      </w:pPr>
      <w:r>
        <w:rPr>
          <w:sz w:val="24"/>
        </w:rPr>
        <w:t>Dr Raelene West, RMIT University Social Researcher Dr Christina David, RMIT University Social Researcher</w:t>
      </w:r>
    </w:p>
    <w:p w:rsidR="004E5816" w:rsidRDefault="007C144A">
      <w:pPr>
        <w:spacing w:line="242" w:lineRule="auto"/>
        <w:ind w:left="340"/>
        <w:rPr>
          <w:sz w:val="24"/>
        </w:rPr>
      </w:pPr>
      <w:r>
        <w:rPr>
          <w:sz w:val="24"/>
        </w:rPr>
        <w:t>Dr Sue Olney, UNSW Canberra, School of Business - Research Fellow, Public Service Research Group</w:t>
      </w:r>
    </w:p>
    <w:p w:rsidR="004E5816" w:rsidRDefault="007C144A">
      <w:pPr>
        <w:spacing w:before="101" w:line="331" w:lineRule="auto"/>
        <w:ind w:left="340" w:right="5387"/>
        <w:rPr>
          <w:sz w:val="24"/>
        </w:rPr>
      </w:pPr>
      <w:r>
        <w:rPr>
          <w:sz w:val="24"/>
        </w:rPr>
        <w:t>Jenny Malone, RMIT University PhD candidate Monica O’Dwyer, RMIT University PhD candidate Stephanie Gotlib</w:t>
      </w:r>
    </w:p>
    <w:p w:rsidR="004E5816" w:rsidRDefault="007C144A">
      <w:pPr>
        <w:spacing w:line="331" w:lineRule="auto"/>
        <w:ind w:left="340" w:right="5240"/>
        <w:rPr>
          <w:sz w:val="24"/>
        </w:rPr>
      </w:pPr>
      <w:r>
        <w:rPr>
          <w:sz w:val="24"/>
        </w:rPr>
        <w:t>Wendy Taylor, RMIT University Industry fellow Elizabeth Hudson, RMIT University PhD candidate Wendy Taylor - RMIT University Industry fellow Elizabeth Hudson – RMIT University PhD Candidate</w:t>
      </w:r>
    </w:p>
    <w:p w:rsidR="004E5816" w:rsidRDefault="004E5816">
      <w:pPr>
        <w:spacing w:line="331" w:lineRule="auto"/>
        <w:rPr>
          <w:sz w:val="24"/>
        </w:rPr>
        <w:sectPr w:rsidR="004E5816">
          <w:pgSz w:w="11910" w:h="16840"/>
          <w:pgMar w:top="580" w:right="380" w:bottom="540" w:left="380" w:header="0" w:footer="343" w:gutter="0"/>
          <w:cols w:space="720"/>
        </w:sectPr>
      </w:pPr>
    </w:p>
    <w:p w:rsidR="004E5816" w:rsidRDefault="007C144A">
      <w:pPr>
        <w:tabs>
          <w:tab w:val="left" w:pos="10805"/>
        </w:tabs>
        <w:spacing w:before="82"/>
        <w:ind w:left="340"/>
        <w:rPr>
          <w:rFonts w:ascii="Raleway-SemiBold" w:hAnsi="Raleway-SemiBold"/>
          <w:b/>
          <w:sz w:val="48"/>
        </w:rPr>
      </w:pPr>
      <w:bookmarkStart w:id="7" w:name="Sommaire_exécutif"/>
      <w:bookmarkStart w:id="8" w:name="_bookmark4"/>
      <w:bookmarkEnd w:id="7"/>
      <w:bookmarkEnd w:id="8"/>
      <w:r>
        <w:rPr>
          <w:rFonts w:ascii="Times New Roman" w:hAnsi="Times New Roman"/>
          <w:color w:val="FFFFFF"/>
          <w:spacing w:val="-60"/>
          <w:sz w:val="48"/>
          <w:shd w:val="clear" w:color="auto" w:fill="B31D30"/>
        </w:rPr>
        <w:lastRenderedPageBreak/>
        <w:t xml:space="preserve"> </w:t>
      </w:r>
      <w:r>
        <w:rPr>
          <w:rFonts w:ascii="Raleway-SemiBold" w:hAnsi="Raleway-SemiBold"/>
          <w:b/>
          <w:color w:val="FFFFFF"/>
          <w:sz w:val="48"/>
          <w:shd w:val="clear" w:color="auto" w:fill="B31D30"/>
        </w:rPr>
        <w:t>Sommaire</w:t>
      </w:r>
      <w:r>
        <w:rPr>
          <w:rFonts w:ascii="Raleway-SemiBold" w:hAnsi="Raleway-SemiBold"/>
          <w:b/>
          <w:color w:val="FFFFFF"/>
          <w:spacing w:val="-10"/>
          <w:sz w:val="48"/>
          <w:shd w:val="clear" w:color="auto" w:fill="B31D30"/>
        </w:rPr>
        <w:t xml:space="preserve"> </w:t>
      </w:r>
      <w:r>
        <w:rPr>
          <w:rFonts w:ascii="Raleway-SemiBold" w:hAnsi="Raleway-SemiBold"/>
          <w:b/>
          <w:color w:val="FFFFFF"/>
          <w:spacing w:val="-3"/>
          <w:sz w:val="48"/>
          <w:shd w:val="clear" w:color="auto" w:fill="B31D30"/>
        </w:rPr>
        <w:t>exécutif</w:t>
      </w:r>
      <w:r>
        <w:rPr>
          <w:rFonts w:ascii="Raleway-SemiBold" w:hAnsi="Raleway-SemiBold"/>
          <w:b/>
          <w:color w:val="FFFFFF"/>
          <w:spacing w:val="-3"/>
          <w:sz w:val="48"/>
          <w:shd w:val="clear" w:color="auto" w:fill="B31D30"/>
        </w:rPr>
        <w:tab/>
      </w:r>
    </w:p>
    <w:p w:rsidR="004E5816" w:rsidRDefault="007C144A">
      <w:pPr>
        <w:pStyle w:val="BodyText"/>
        <w:spacing w:before="167" w:line="252" w:lineRule="auto"/>
        <w:ind w:left="340" w:right="321"/>
      </w:pPr>
      <w:r>
        <w:t>Le Groupe de travail sur le rapport officieux de la société civile australienne à la CDPH (le Groupe de travail) a préparé ce rapport officieux afin de fournir les points de vue de personnes handicapées au Comité CDPH.</w:t>
      </w:r>
    </w:p>
    <w:p w:rsidR="004E5816" w:rsidRDefault="007C144A">
      <w:pPr>
        <w:pStyle w:val="BodyText"/>
        <w:spacing w:before="101" w:line="252" w:lineRule="auto"/>
        <w:ind w:left="340" w:right="775"/>
        <w:jc w:val="both"/>
      </w:pPr>
      <w:r>
        <w:t>L'Australie est un pays riche et de nombreux australiens jouissent de leurs droits fondamentaux et d'un niveau de vie élevé. Par conséquent, l'Australie devrait respecter les normes les plus élevées en ce qui concerne ses obligations envers la CDPH.</w:t>
      </w:r>
    </w:p>
    <w:p w:rsidR="004E5816" w:rsidRDefault="007C144A">
      <w:pPr>
        <w:pStyle w:val="BodyText"/>
        <w:spacing w:before="101" w:line="252" w:lineRule="auto"/>
        <w:ind w:left="340" w:right="459"/>
      </w:pPr>
      <w:r>
        <w:t>Le Groupe de travail reconnait les réformes positives que l'Australie a initiées depuis son premier examen en 2013, en particulier la mise en œuvre du régime d'assurance-invalidité national (National Disability Insurance Scheme (NDIS)) et la mise en place d'une Commission royale sur l'exploitation, la violence et la maltraitance des personnes handicapées.</w:t>
      </w:r>
    </w:p>
    <w:p w:rsidR="004E5816" w:rsidRDefault="007C144A">
      <w:pPr>
        <w:pStyle w:val="BodyText"/>
        <w:spacing w:before="102" w:line="252" w:lineRule="auto"/>
        <w:ind w:left="340" w:right="587"/>
      </w:pPr>
      <w:r>
        <w:t>Et pourtant, les personnes handicapées sont encore victimes de pauvreté, de préjudice et de violations de leurs droits fondamentaux, ce qui est particulièrement marqué pour les peuples</w:t>
      </w:r>
      <w:r>
        <w:rPr>
          <w:position w:val="7"/>
          <w:sz w:val="13"/>
        </w:rPr>
        <w:t xml:space="preserve">2 </w:t>
      </w:r>
      <w:r>
        <w:t>et les communautés autochtones. Ce rapport attire tout particulièrement l'attention sur des enjeux critiques qui exigent que l'Australie :</w:t>
      </w:r>
    </w:p>
    <w:p w:rsidR="004E5816" w:rsidRDefault="007C144A">
      <w:pPr>
        <w:pStyle w:val="ListParagraph"/>
        <w:numPr>
          <w:ilvl w:val="1"/>
          <w:numId w:val="16"/>
        </w:numPr>
        <w:tabs>
          <w:tab w:val="left" w:pos="1068"/>
        </w:tabs>
        <w:spacing w:before="101" w:line="252" w:lineRule="auto"/>
        <w:ind w:right="523" w:hanging="180"/>
      </w:pPr>
      <w:r>
        <w:t>retire ses Déclarations interprétatives concernant les articles 12, 17 et 18, qui font obstacle à la réforme et permettent des violations des droits humains, y compris le déni de la capacité juridique, les traitements forcés, et la discrimination dont sont victimes les personnes handicapées non australiennes qui souhaitent venir en Australie ou y demeurer</w:t>
      </w:r>
      <w:r>
        <w:rPr>
          <w:spacing w:val="-19"/>
        </w:rPr>
        <w:t xml:space="preserve"> </w:t>
      </w:r>
      <w:r>
        <w:t>;</w:t>
      </w:r>
    </w:p>
    <w:p w:rsidR="004E5816" w:rsidRDefault="007C144A">
      <w:pPr>
        <w:pStyle w:val="ListParagraph"/>
        <w:numPr>
          <w:ilvl w:val="1"/>
          <w:numId w:val="16"/>
        </w:numPr>
        <w:tabs>
          <w:tab w:val="left" w:pos="1068"/>
        </w:tabs>
        <w:spacing w:before="142" w:line="252" w:lineRule="auto"/>
        <w:ind w:right="718" w:hanging="180"/>
      </w:pPr>
      <w:r>
        <w:t>renforce ses lois anti-discrimination afin de lutter contre la discrimination intersectionnelle ; valide les plaintes représentatives ; valide les plaintes concernant les crimes de haine ciblant les personnes handicapées ; et veille à ce que les personnes handicapées puissent porter plainte efficacement pour déni d'aménagement raisonnable</w:t>
      </w:r>
      <w:r>
        <w:rPr>
          <w:spacing w:val="-6"/>
        </w:rPr>
        <w:t xml:space="preserve"> </w:t>
      </w:r>
      <w:r>
        <w:t>;</w:t>
      </w:r>
    </w:p>
    <w:p w:rsidR="004E5816" w:rsidRDefault="007C144A">
      <w:pPr>
        <w:pStyle w:val="ListParagraph"/>
        <w:numPr>
          <w:ilvl w:val="1"/>
          <w:numId w:val="16"/>
        </w:numPr>
        <w:tabs>
          <w:tab w:val="left" w:pos="1068"/>
        </w:tabs>
        <w:spacing w:before="141" w:line="252" w:lineRule="auto"/>
        <w:ind w:right="393" w:hanging="180"/>
      </w:pPr>
      <w:r>
        <w:t>développe et promulgue une législation nationale sur la prévention de toutes les formes de violence sexospécifique ;</w:t>
      </w:r>
    </w:p>
    <w:p w:rsidR="004E5816" w:rsidRDefault="007C144A">
      <w:pPr>
        <w:pStyle w:val="ListParagraph"/>
        <w:numPr>
          <w:ilvl w:val="1"/>
          <w:numId w:val="16"/>
        </w:numPr>
        <w:tabs>
          <w:tab w:val="left" w:pos="1068"/>
        </w:tabs>
        <w:spacing w:before="141" w:line="252" w:lineRule="auto"/>
        <w:ind w:right="1024" w:hanging="180"/>
      </w:pPr>
      <w:r>
        <w:t>incorpore les droits CDPH à la législation, aux politiques et aux programmes qui s'appliquent aux</w:t>
      </w:r>
      <w:r>
        <w:rPr>
          <w:spacing w:val="-5"/>
        </w:rPr>
        <w:t xml:space="preserve"> </w:t>
      </w:r>
      <w:r>
        <w:t>enfants</w:t>
      </w:r>
      <w:r>
        <w:rPr>
          <w:spacing w:val="-4"/>
        </w:rPr>
        <w:t xml:space="preserve"> </w:t>
      </w:r>
      <w:r>
        <w:t>et</w:t>
      </w:r>
      <w:r>
        <w:rPr>
          <w:spacing w:val="-4"/>
        </w:rPr>
        <w:t xml:space="preserve"> </w:t>
      </w:r>
      <w:r>
        <w:t>aux</w:t>
      </w:r>
      <w:r>
        <w:rPr>
          <w:spacing w:val="-4"/>
        </w:rPr>
        <w:t xml:space="preserve"> </w:t>
      </w:r>
      <w:r>
        <w:t>jeunes</w:t>
      </w:r>
      <w:r>
        <w:rPr>
          <w:spacing w:val="-4"/>
        </w:rPr>
        <w:t xml:space="preserve"> </w:t>
      </w:r>
      <w:r>
        <w:t>;</w:t>
      </w:r>
      <w:r>
        <w:rPr>
          <w:spacing w:val="-3"/>
        </w:rPr>
        <w:t xml:space="preserve"> </w:t>
      </w:r>
      <w:r>
        <w:t>et</w:t>
      </w:r>
      <w:r>
        <w:rPr>
          <w:spacing w:val="-4"/>
        </w:rPr>
        <w:t xml:space="preserve"> </w:t>
      </w:r>
      <w:r>
        <w:t>développe</w:t>
      </w:r>
      <w:r>
        <w:rPr>
          <w:spacing w:val="-4"/>
        </w:rPr>
        <w:t xml:space="preserve"> </w:t>
      </w:r>
      <w:r>
        <w:t>des</w:t>
      </w:r>
      <w:r>
        <w:rPr>
          <w:spacing w:val="-5"/>
        </w:rPr>
        <w:t xml:space="preserve"> </w:t>
      </w:r>
      <w:r>
        <w:t>mécanismes</w:t>
      </w:r>
      <w:r>
        <w:rPr>
          <w:spacing w:val="-3"/>
        </w:rPr>
        <w:t xml:space="preserve"> </w:t>
      </w:r>
      <w:r>
        <w:t>garantissant</w:t>
      </w:r>
      <w:r>
        <w:rPr>
          <w:spacing w:val="-4"/>
        </w:rPr>
        <w:t xml:space="preserve"> </w:t>
      </w:r>
      <w:r>
        <w:t>que</w:t>
      </w:r>
      <w:r>
        <w:rPr>
          <w:spacing w:val="-4"/>
        </w:rPr>
        <w:t xml:space="preserve"> </w:t>
      </w:r>
      <w:r>
        <w:t>les</w:t>
      </w:r>
      <w:r>
        <w:rPr>
          <w:spacing w:val="-4"/>
        </w:rPr>
        <w:t xml:space="preserve"> </w:t>
      </w:r>
      <w:r>
        <w:t>enfants</w:t>
      </w:r>
      <w:r>
        <w:rPr>
          <w:spacing w:val="-5"/>
        </w:rPr>
        <w:t xml:space="preserve"> </w:t>
      </w:r>
      <w:r>
        <w:t>et</w:t>
      </w:r>
      <w:r>
        <w:rPr>
          <w:spacing w:val="-4"/>
        </w:rPr>
        <w:t xml:space="preserve"> </w:t>
      </w:r>
      <w:r>
        <w:t>les</w:t>
      </w:r>
    </w:p>
    <w:p w:rsidR="004E5816" w:rsidRDefault="007C144A">
      <w:pPr>
        <w:pStyle w:val="BodyText"/>
        <w:spacing w:before="1" w:line="252" w:lineRule="auto"/>
        <w:ind w:right="518"/>
      </w:pPr>
      <w:r>
        <w:t>jeunes handicapés puissent participer aux consultations, aux processus de prise de décision et au développement de politiques qui affectent leur vie ;</w:t>
      </w:r>
    </w:p>
    <w:p w:rsidR="004E5816" w:rsidRDefault="007C144A">
      <w:pPr>
        <w:pStyle w:val="ListParagraph"/>
        <w:numPr>
          <w:ilvl w:val="1"/>
          <w:numId w:val="16"/>
        </w:numPr>
        <w:tabs>
          <w:tab w:val="left" w:pos="1068"/>
        </w:tabs>
        <w:spacing w:before="141" w:line="252" w:lineRule="auto"/>
        <w:ind w:right="652" w:hanging="180"/>
      </w:pPr>
      <w:r>
        <w:t>établisse un cadre national de conformité obligatoire aux Normes d'accessibilité des transports publics pour les personnes handicapées ; les Normes (Accès à des locaux - Bâtiments) pour les personnes handicapées ; et les Normes nationales de services aux personnes handicapées ; et amende le Code de construction national pour exiger des caractéristiques d'accès minimum pour tous les logements nouveaux et ayant fait l'objet de modifications importantes</w:t>
      </w:r>
      <w:r>
        <w:rPr>
          <w:spacing w:val="-18"/>
        </w:rPr>
        <w:t xml:space="preserve"> </w:t>
      </w:r>
      <w:r>
        <w:t>;</w:t>
      </w:r>
    </w:p>
    <w:p w:rsidR="004E5816" w:rsidRDefault="007C144A">
      <w:pPr>
        <w:pStyle w:val="ListParagraph"/>
        <w:numPr>
          <w:ilvl w:val="1"/>
          <w:numId w:val="16"/>
        </w:numPr>
        <w:tabs>
          <w:tab w:val="left" w:pos="1068"/>
        </w:tabs>
        <w:spacing w:before="142" w:line="252" w:lineRule="auto"/>
        <w:ind w:right="914" w:hanging="180"/>
      </w:pPr>
      <w:r>
        <w:t>aborde d'urgence la surreprésentation des personnes handicapées dans le système de justice pénal et mette fin à l'utilisation injustifiée de prisons pour la prise en charge des personnes handicapées non condamnées</w:t>
      </w:r>
      <w:r>
        <w:rPr>
          <w:spacing w:val="-3"/>
        </w:rPr>
        <w:t xml:space="preserve"> </w:t>
      </w:r>
      <w:r>
        <w:t>;</w:t>
      </w:r>
    </w:p>
    <w:p w:rsidR="004E5816" w:rsidRDefault="007C144A">
      <w:pPr>
        <w:pStyle w:val="ListParagraph"/>
        <w:numPr>
          <w:ilvl w:val="1"/>
          <w:numId w:val="16"/>
        </w:numPr>
        <w:tabs>
          <w:tab w:val="left" w:pos="1068"/>
        </w:tabs>
        <w:spacing w:before="141" w:line="252" w:lineRule="auto"/>
        <w:ind w:right="718" w:hanging="180"/>
      </w:pPr>
      <w:r>
        <w:t>prenne des mesures pour qu'Auslan soit reconnu en tant que langue nationale, et harmonise les lois pour garantir que les personnes handicapées, y compris les personnes sourdes, puissent également faire partie d'un jury</w:t>
      </w:r>
      <w:r>
        <w:rPr>
          <w:spacing w:val="-4"/>
        </w:rPr>
        <w:t xml:space="preserve"> </w:t>
      </w:r>
      <w:r>
        <w:t>;</w:t>
      </w:r>
    </w:p>
    <w:p w:rsidR="004E5816" w:rsidRDefault="007C144A">
      <w:pPr>
        <w:pStyle w:val="ListParagraph"/>
        <w:numPr>
          <w:ilvl w:val="1"/>
          <w:numId w:val="16"/>
        </w:numPr>
        <w:tabs>
          <w:tab w:val="left" w:pos="1068"/>
        </w:tabs>
        <w:spacing w:before="141" w:line="252" w:lineRule="auto"/>
        <w:ind w:right="726" w:hanging="180"/>
      </w:pPr>
      <w:r>
        <w:t>établisse un cadre uniforme à l'échelon national pour protéger les personnes handicapées d'une modification du comportement et éliminer les pratiques restrictives dans un large éventail de cadres ;</w:t>
      </w:r>
    </w:p>
    <w:p w:rsidR="004E5816" w:rsidRDefault="007C144A">
      <w:pPr>
        <w:pStyle w:val="ListParagraph"/>
        <w:numPr>
          <w:ilvl w:val="1"/>
          <w:numId w:val="16"/>
        </w:numPr>
        <w:tabs>
          <w:tab w:val="left" w:pos="1068"/>
        </w:tabs>
        <w:spacing w:before="141" w:line="252" w:lineRule="auto"/>
        <w:ind w:right="1086" w:hanging="180"/>
      </w:pPr>
      <w:r>
        <w:t>promulgue une législation nationale uniforme et exécutoire interdisant la stérilisation et les interventions superflues sur le plan médical sur les personnes handicapées et les personnes présentant des variations intersexuelles sans leur consentement préalable libre et éclairé</w:t>
      </w:r>
      <w:r>
        <w:rPr>
          <w:spacing w:val="-40"/>
        </w:rPr>
        <w:t xml:space="preserve"> </w:t>
      </w:r>
      <w:r>
        <w:t>;</w:t>
      </w:r>
    </w:p>
    <w:p w:rsidR="004E5816" w:rsidRDefault="0094455A">
      <w:pPr>
        <w:pStyle w:val="BodyText"/>
        <w:spacing w:before="10"/>
        <w:ind w:left="0"/>
        <w:rPr>
          <w:sz w:val="26"/>
        </w:rPr>
      </w:pPr>
      <w:r>
        <w:rPr>
          <w:noProof/>
          <w:lang w:val="en-AU" w:eastAsia="en-AU" w:bidi="ar-SA"/>
        </w:rPr>
        <mc:AlternateContent>
          <mc:Choice Requires="wps">
            <w:drawing>
              <wp:anchor distT="0" distB="0" distL="0" distR="0" simplePos="0" relativeHeight="251656704" behindDoc="1" locked="0" layoutInCell="1" allowOverlap="1">
                <wp:simplePos x="0" y="0"/>
                <wp:positionH relativeFrom="page">
                  <wp:posOffset>457200</wp:posOffset>
                </wp:positionH>
                <wp:positionV relativeFrom="paragraph">
                  <wp:posOffset>227330</wp:posOffset>
                </wp:positionV>
                <wp:extent cx="914400" cy="0"/>
                <wp:effectExtent l="9525" t="8255" r="9525" b="10795"/>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10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" strokeweight="1pt">
                <w10:wrap type="topAndBottom" anchorx="page"/>
              </v:line>
            </w:pict>
          </mc:Fallback>
        </mc:AlternateContent>
      </w:r>
    </w:p>
    <w:p w:rsidR="004E5816" w:rsidRDefault="007C144A">
      <w:pPr>
        <w:pStyle w:val="ListParagraph"/>
        <w:numPr>
          <w:ilvl w:val="0"/>
          <w:numId w:val="16"/>
        </w:numPr>
        <w:tabs>
          <w:tab w:val="left" w:pos="589"/>
        </w:tabs>
        <w:spacing w:before="11" w:line="261" w:lineRule="auto"/>
        <w:ind w:right="544" w:firstLine="0"/>
        <w:rPr>
          <w:sz w:val="16"/>
        </w:rPr>
      </w:pPr>
      <w:r>
        <w:rPr>
          <w:sz w:val="16"/>
        </w:rPr>
        <w:t xml:space="preserve">Dans le contexte australien, le terme « Peuples aborigènes et insulaires du détroit de </w:t>
      </w:r>
      <w:r>
        <w:rPr>
          <w:spacing w:val="-4"/>
          <w:sz w:val="16"/>
        </w:rPr>
        <w:t xml:space="preserve">Torres </w:t>
      </w:r>
      <w:r>
        <w:rPr>
          <w:sz w:val="16"/>
        </w:rPr>
        <w:t>» et/ou « Premières Nations » est la terminologie acceptée</w:t>
      </w:r>
      <w:r>
        <w:rPr>
          <w:spacing w:val="-5"/>
          <w:sz w:val="16"/>
        </w:rPr>
        <w:t xml:space="preserve"> </w:t>
      </w:r>
      <w:r>
        <w:rPr>
          <w:sz w:val="16"/>
        </w:rPr>
        <w:t>pour</w:t>
      </w:r>
      <w:r>
        <w:rPr>
          <w:spacing w:val="-5"/>
          <w:sz w:val="16"/>
        </w:rPr>
        <w:t xml:space="preserve"> </w:t>
      </w:r>
      <w:r>
        <w:rPr>
          <w:sz w:val="16"/>
        </w:rPr>
        <w:t>désigner</w:t>
      </w:r>
      <w:r>
        <w:rPr>
          <w:spacing w:val="-5"/>
          <w:sz w:val="16"/>
        </w:rPr>
        <w:t xml:space="preserve"> </w:t>
      </w:r>
      <w:r>
        <w:rPr>
          <w:sz w:val="16"/>
        </w:rPr>
        <w:t>le</w:t>
      </w:r>
      <w:r>
        <w:rPr>
          <w:spacing w:val="-5"/>
          <w:sz w:val="16"/>
        </w:rPr>
        <w:t xml:space="preserve"> </w:t>
      </w:r>
      <w:r>
        <w:rPr>
          <w:sz w:val="16"/>
        </w:rPr>
        <w:t>peuple</w:t>
      </w:r>
      <w:r>
        <w:rPr>
          <w:spacing w:val="-4"/>
          <w:sz w:val="16"/>
        </w:rPr>
        <w:t xml:space="preserve"> </w:t>
      </w:r>
      <w:r>
        <w:rPr>
          <w:sz w:val="16"/>
        </w:rPr>
        <w:t>autochtone.</w:t>
      </w:r>
      <w:r>
        <w:rPr>
          <w:spacing w:val="-5"/>
          <w:sz w:val="16"/>
        </w:rPr>
        <w:t xml:space="preserve"> </w:t>
      </w:r>
      <w:r>
        <w:rPr>
          <w:sz w:val="16"/>
        </w:rPr>
        <w:t>Conformément</w:t>
      </w:r>
      <w:r>
        <w:rPr>
          <w:spacing w:val="-5"/>
          <w:sz w:val="16"/>
        </w:rPr>
        <w:t xml:space="preserve"> </w:t>
      </w:r>
      <w:r>
        <w:rPr>
          <w:sz w:val="16"/>
        </w:rPr>
        <w:t>à</w:t>
      </w:r>
      <w:r>
        <w:rPr>
          <w:spacing w:val="-5"/>
          <w:sz w:val="16"/>
        </w:rPr>
        <w:t xml:space="preserve"> </w:t>
      </w:r>
      <w:r>
        <w:rPr>
          <w:sz w:val="16"/>
        </w:rPr>
        <w:t>la</w:t>
      </w:r>
      <w:r>
        <w:rPr>
          <w:spacing w:val="-5"/>
          <w:sz w:val="16"/>
        </w:rPr>
        <w:t xml:space="preserve"> </w:t>
      </w:r>
      <w:r>
        <w:rPr>
          <w:sz w:val="16"/>
        </w:rPr>
        <w:t>terminologie</w:t>
      </w:r>
      <w:r>
        <w:rPr>
          <w:spacing w:val="-3"/>
          <w:sz w:val="16"/>
        </w:rPr>
        <w:t xml:space="preserve"> </w:t>
      </w:r>
      <w:r>
        <w:rPr>
          <w:sz w:val="16"/>
        </w:rPr>
        <w:t>reconnue</w:t>
      </w:r>
      <w:r>
        <w:rPr>
          <w:spacing w:val="-4"/>
          <w:sz w:val="16"/>
        </w:rPr>
        <w:t xml:space="preserve"> </w:t>
      </w:r>
      <w:r>
        <w:rPr>
          <w:sz w:val="16"/>
        </w:rPr>
        <w:t>à</w:t>
      </w:r>
      <w:r>
        <w:rPr>
          <w:spacing w:val="-5"/>
          <w:sz w:val="16"/>
        </w:rPr>
        <w:t xml:space="preserve"> </w:t>
      </w:r>
      <w:r>
        <w:rPr>
          <w:sz w:val="16"/>
        </w:rPr>
        <w:t>l'international,</w:t>
      </w:r>
      <w:r>
        <w:rPr>
          <w:spacing w:val="-5"/>
          <w:sz w:val="16"/>
        </w:rPr>
        <w:t xml:space="preserve"> </w:t>
      </w:r>
      <w:r>
        <w:rPr>
          <w:sz w:val="16"/>
        </w:rPr>
        <w:t>ce</w:t>
      </w:r>
      <w:r>
        <w:rPr>
          <w:spacing w:val="-4"/>
          <w:sz w:val="16"/>
        </w:rPr>
        <w:t xml:space="preserve"> </w:t>
      </w:r>
      <w:r>
        <w:rPr>
          <w:sz w:val="16"/>
        </w:rPr>
        <w:t>rapport</w:t>
      </w:r>
      <w:r>
        <w:rPr>
          <w:spacing w:val="-4"/>
          <w:sz w:val="16"/>
        </w:rPr>
        <w:t xml:space="preserve"> </w:t>
      </w:r>
      <w:r>
        <w:rPr>
          <w:sz w:val="16"/>
        </w:rPr>
        <w:t>utilise</w:t>
      </w:r>
      <w:r>
        <w:rPr>
          <w:spacing w:val="-4"/>
          <w:sz w:val="16"/>
        </w:rPr>
        <w:t xml:space="preserve"> </w:t>
      </w:r>
      <w:r>
        <w:rPr>
          <w:sz w:val="16"/>
        </w:rPr>
        <w:t>délibérément</w:t>
      </w:r>
      <w:r>
        <w:rPr>
          <w:spacing w:val="-5"/>
          <w:sz w:val="16"/>
        </w:rPr>
        <w:t xml:space="preserve"> </w:t>
      </w:r>
      <w:r>
        <w:rPr>
          <w:sz w:val="16"/>
        </w:rPr>
        <w:t>le</w:t>
      </w:r>
      <w:r>
        <w:rPr>
          <w:spacing w:val="-5"/>
          <w:sz w:val="16"/>
        </w:rPr>
        <w:t xml:space="preserve"> </w:t>
      </w:r>
      <w:r>
        <w:rPr>
          <w:sz w:val="16"/>
        </w:rPr>
        <w:t>terme</w:t>
      </w:r>
    </w:p>
    <w:p w:rsidR="004E5816" w:rsidRDefault="007C144A">
      <w:pPr>
        <w:spacing w:line="261" w:lineRule="auto"/>
        <w:ind w:left="340" w:right="587"/>
        <w:rPr>
          <w:sz w:val="16"/>
        </w:rPr>
      </w:pPr>
      <w:r>
        <w:rPr>
          <w:sz w:val="16"/>
        </w:rPr>
        <w:t>« peuple autochtone » tout en reconnaissant que, dans le contexte australien, la terminologie préférée est « Peuples aborigènes et insulaires du détroit de Torres ».</w:t>
      </w:r>
    </w:p>
    <w:p w:rsidR="004E5816" w:rsidRDefault="004E5816">
      <w:pPr>
        <w:spacing w:line="261" w:lineRule="auto"/>
        <w:rPr>
          <w:sz w:val="16"/>
        </w:rPr>
        <w:sectPr w:rsidR="004E5816">
          <w:pgSz w:w="11910" w:h="16840"/>
          <w:pgMar w:top="640" w:right="380" w:bottom="540" w:left="380" w:header="0" w:footer="343" w:gutter="0"/>
          <w:cols w:space="720"/>
        </w:sectPr>
      </w:pPr>
    </w:p>
    <w:p w:rsidR="004E5816" w:rsidRDefault="007C144A">
      <w:pPr>
        <w:pStyle w:val="ListParagraph"/>
        <w:numPr>
          <w:ilvl w:val="1"/>
          <w:numId w:val="16"/>
        </w:numPr>
        <w:tabs>
          <w:tab w:val="left" w:pos="1068"/>
        </w:tabs>
        <w:spacing w:before="76" w:line="247" w:lineRule="auto"/>
        <w:ind w:right="559" w:hanging="180"/>
      </w:pPr>
      <w:r>
        <w:lastRenderedPageBreak/>
        <w:t>développe un plan national de fermeture d'environnements résidentiels institutionnels et développe des options de soutien et de logements communautaires véritables pour les personnes handicapées</w:t>
      </w:r>
      <w:r>
        <w:rPr>
          <w:spacing w:val="-1"/>
        </w:rPr>
        <w:t xml:space="preserve"> </w:t>
      </w:r>
      <w:r>
        <w:t>;</w:t>
      </w:r>
    </w:p>
    <w:p w:rsidR="004E5816" w:rsidRDefault="007C144A">
      <w:pPr>
        <w:pStyle w:val="ListParagraph"/>
        <w:numPr>
          <w:ilvl w:val="1"/>
          <w:numId w:val="16"/>
        </w:numPr>
        <w:tabs>
          <w:tab w:val="left" w:pos="1068"/>
        </w:tabs>
        <w:spacing w:before="138" w:line="247" w:lineRule="auto"/>
        <w:ind w:right="1103" w:hanging="180"/>
      </w:pPr>
      <w:r>
        <w:t>prenne des mesures urgentes à l'égard de la discrimination contre les parents handicapés, en particulier des mesures répondant au taux élevé de séparation d'enfants de leurs parents handicapés</w:t>
      </w:r>
      <w:r>
        <w:rPr>
          <w:spacing w:val="-1"/>
        </w:rPr>
        <w:t xml:space="preserve"> </w:t>
      </w:r>
      <w:r>
        <w:t>;</w:t>
      </w:r>
    </w:p>
    <w:p w:rsidR="004E5816" w:rsidRDefault="007C144A">
      <w:pPr>
        <w:pStyle w:val="ListParagraph"/>
        <w:numPr>
          <w:ilvl w:val="1"/>
          <w:numId w:val="16"/>
        </w:numPr>
        <w:tabs>
          <w:tab w:val="left" w:pos="1068"/>
        </w:tabs>
        <w:spacing w:before="138" w:line="247" w:lineRule="auto"/>
        <w:ind w:right="927" w:hanging="180"/>
      </w:pPr>
      <w:r>
        <w:t>développe un Plan d'action national pour une éducation inclusive incluant un cadre législatif et politique entièrement conforme à l'Article 24 et au Commentaire général 4</w:t>
      </w:r>
      <w:r>
        <w:rPr>
          <w:spacing w:val="-21"/>
        </w:rPr>
        <w:t xml:space="preserve"> </w:t>
      </w:r>
      <w:r>
        <w:t>;</w:t>
      </w:r>
    </w:p>
    <w:p w:rsidR="004E5816" w:rsidRDefault="007C144A">
      <w:pPr>
        <w:pStyle w:val="ListParagraph"/>
        <w:numPr>
          <w:ilvl w:val="1"/>
          <w:numId w:val="16"/>
        </w:numPr>
        <w:tabs>
          <w:tab w:val="left" w:pos="1068"/>
        </w:tabs>
        <w:spacing w:before="139" w:line="247" w:lineRule="auto"/>
        <w:ind w:right="339" w:hanging="180"/>
      </w:pPr>
      <w:r>
        <w:t>développe une stratégie nationale pour l'emploi des personnes handicapées contenant des mesures sexospécifiques ciblées visant à augmenter la participation des personnes handicapées au marché du travail, et assurant la transition des personnes d'un emploi ségrégué à un emploi régulier et à une rémunération équitable pour leur travail</w:t>
      </w:r>
      <w:r>
        <w:rPr>
          <w:spacing w:val="-8"/>
        </w:rPr>
        <w:t xml:space="preserve"> </w:t>
      </w:r>
      <w:r>
        <w:t>;</w:t>
      </w:r>
    </w:p>
    <w:p w:rsidR="004E5816" w:rsidRDefault="007C144A">
      <w:pPr>
        <w:pStyle w:val="ListParagraph"/>
        <w:numPr>
          <w:ilvl w:val="1"/>
          <w:numId w:val="16"/>
        </w:numPr>
        <w:tabs>
          <w:tab w:val="left" w:pos="1068"/>
        </w:tabs>
        <w:spacing w:before="138" w:line="247" w:lineRule="auto"/>
        <w:ind w:right="529" w:hanging="180"/>
      </w:pPr>
      <w:r>
        <w:t>mette fin aux restrictions continues d'admissibilité à la pension d'invalidité (DSP), et augmente le taux</w:t>
      </w:r>
      <w:r>
        <w:rPr>
          <w:spacing w:val="-3"/>
        </w:rPr>
        <w:t xml:space="preserve"> </w:t>
      </w:r>
      <w:r>
        <w:t>des</w:t>
      </w:r>
      <w:r>
        <w:rPr>
          <w:spacing w:val="-3"/>
        </w:rPr>
        <w:t xml:space="preserve"> </w:t>
      </w:r>
      <w:r>
        <w:t>paiements</w:t>
      </w:r>
      <w:r>
        <w:rPr>
          <w:spacing w:val="-3"/>
        </w:rPr>
        <w:t xml:space="preserve"> </w:t>
      </w:r>
      <w:r>
        <w:t>de</w:t>
      </w:r>
      <w:r>
        <w:rPr>
          <w:spacing w:val="-3"/>
        </w:rPr>
        <w:t xml:space="preserve"> </w:t>
      </w:r>
      <w:r>
        <w:t>soutien</w:t>
      </w:r>
      <w:r>
        <w:rPr>
          <w:spacing w:val="-3"/>
        </w:rPr>
        <w:t xml:space="preserve"> </w:t>
      </w:r>
      <w:r>
        <w:t>du</w:t>
      </w:r>
      <w:r>
        <w:rPr>
          <w:spacing w:val="-3"/>
        </w:rPr>
        <w:t xml:space="preserve"> </w:t>
      </w:r>
      <w:r>
        <w:t>revenu</w:t>
      </w:r>
      <w:r>
        <w:rPr>
          <w:spacing w:val="-2"/>
        </w:rPr>
        <w:t xml:space="preserve"> </w:t>
      </w:r>
      <w:r>
        <w:t>(Newstart)</w:t>
      </w:r>
      <w:r>
        <w:rPr>
          <w:spacing w:val="-3"/>
        </w:rPr>
        <w:t xml:space="preserve"> </w:t>
      </w:r>
      <w:r>
        <w:t>assurant</w:t>
      </w:r>
      <w:r>
        <w:rPr>
          <w:spacing w:val="-3"/>
        </w:rPr>
        <w:t xml:space="preserve"> </w:t>
      </w:r>
      <w:r>
        <w:t>l'accès</w:t>
      </w:r>
      <w:r>
        <w:rPr>
          <w:spacing w:val="-3"/>
        </w:rPr>
        <w:t xml:space="preserve"> </w:t>
      </w:r>
      <w:r>
        <w:t>à</w:t>
      </w:r>
      <w:r>
        <w:rPr>
          <w:spacing w:val="-3"/>
        </w:rPr>
        <w:t xml:space="preserve"> </w:t>
      </w:r>
      <w:r>
        <w:t>un</w:t>
      </w:r>
      <w:r>
        <w:rPr>
          <w:spacing w:val="-4"/>
        </w:rPr>
        <w:t xml:space="preserve"> </w:t>
      </w:r>
      <w:r>
        <w:t>niveau</w:t>
      </w:r>
      <w:r>
        <w:rPr>
          <w:spacing w:val="-3"/>
        </w:rPr>
        <w:t xml:space="preserve"> </w:t>
      </w:r>
      <w:r>
        <w:t>de</w:t>
      </w:r>
      <w:r>
        <w:rPr>
          <w:spacing w:val="-3"/>
        </w:rPr>
        <w:t xml:space="preserve"> </w:t>
      </w:r>
      <w:r>
        <w:t>vie</w:t>
      </w:r>
      <w:r>
        <w:rPr>
          <w:spacing w:val="-2"/>
        </w:rPr>
        <w:t xml:space="preserve"> </w:t>
      </w:r>
      <w:r>
        <w:t>adéquat</w:t>
      </w:r>
      <w:r>
        <w:rPr>
          <w:spacing w:val="-3"/>
        </w:rPr>
        <w:t xml:space="preserve"> </w:t>
      </w:r>
      <w:r>
        <w:t>;</w:t>
      </w:r>
    </w:p>
    <w:p w:rsidR="004E5816" w:rsidRDefault="007C144A">
      <w:pPr>
        <w:pStyle w:val="ListParagraph"/>
        <w:numPr>
          <w:ilvl w:val="1"/>
          <w:numId w:val="16"/>
        </w:numPr>
        <w:tabs>
          <w:tab w:val="left" w:pos="1068"/>
        </w:tabs>
        <w:spacing w:before="139" w:line="247" w:lineRule="auto"/>
        <w:ind w:right="409" w:hanging="180"/>
      </w:pPr>
      <w:r>
        <w:t>établisse un mécanisme formel pour une participation significative des personnes handicapées aux prises</w:t>
      </w:r>
      <w:r>
        <w:rPr>
          <w:spacing w:val="-5"/>
        </w:rPr>
        <w:t xml:space="preserve"> </w:t>
      </w:r>
      <w:r>
        <w:t>de</w:t>
      </w:r>
      <w:r>
        <w:rPr>
          <w:spacing w:val="-4"/>
        </w:rPr>
        <w:t xml:space="preserve"> </w:t>
      </w:r>
      <w:r>
        <w:t>décision</w:t>
      </w:r>
      <w:r>
        <w:rPr>
          <w:spacing w:val="-4"/>
        </w:rPr>
        <w:t xml:space="preserve"> </w:t>
      </w:r>
      <w:r>
        <w:t>et</w:t>
      </w:r>
      <w:r>
        <w:rPr>
          <w:spacing w:val="-4"/>
        </w:rPr>
        <w:t xml:space="preserve"> </w:t>
      </w:r>
      <w:r>
        <w:t>à</w:t>
      </w:r>
      <w:r>
        <w:rPr>
          <w:spacing w:val="-4"/>
        </w:rPr>
        <w:t xml:space="preserve"> </w:t>
      </w:r>
      <w:r>
        <w:t>l'application</w:t>
      </w:r>
      <w:r>
        <w:rPr>
          <w:spacing w:val="-4"/>
        </w:rPr>
        <w:t xml:space="preserve"> </w:t>
      </w:r>
      <w:r>
        <w:t>et</w:t>
      </w:r>
      <w:r>
        <w:rPr>
          <w:spacing w:val="-4"/>
        </w:rPr>
        <w:t xml:space="preserve"> </w:t>
      </w:r>
      <w:r>
        <w:t>au</w:t>
      </w:r>
      <w:r>
        <w:rPr>
          <w:spacing w:val="-4"/>
        </w:rPr>
        <w:t xml:space="preserve"> </w:t>
      </w:r>
      <w:r>
        <w:t>suivi</w:t>
      </w:r>
      <w:r>
        <w:rPr>
          <w:spacing w:val="-3"/>
        </w:rPr>
        <w:t xml:space="preserve"> </w:t>
      </w:r>
      <w:r>
        <w:t>de</w:t>
      </w:r>
      <w:r>
        <w:rPr>
          <w:spacing w:val="-5"/>
        </w:rPr>
        <w:t xml:space="preserve"> </w:t>
      </w:r>
      <w:r>
        <w:t>la</w:t>
      </w:r>
      <w:r>
        <w:rPr>
          <w:spacing w:val="-4"/>
        </w:rPr>
        <w:t xml:space="preserve"> </w:t>
      </w:r>
      <w:r>
        <w:t>CDPH</w:t>
      </w:r>
      <w:r>
        <w:rPr>
          <w:spacing w:val="-4"/>
        </w:rPr>
        <w:t xml:space="preserve"> </w:t>
      </w:r>
      <w:r>
        <w:t>en</w:t>
      </w:r>
      <w:r>
        <w:rPr>
          <w:spacing w:val="-4"/>
        </w:rPr>
        <w:t xml:space="preserve"> </w:t>
      </w:r>
      <w:r>
        <w:t>ligne</w:t>
      </w:r>
      <w:r>
        <w:rPr>
          <w:spacing w:val="-4"/>
        </w:rPr>
        <w:t xml:space="preserve"> </w:t>
      </w:r>
      <w:r>
        <w:t>avec</w:t>
      </w:r>
      <w:r>
        <w:rPr>
          <w:spacing w:val="-4"/>
        </w:rPr>
        <w:t xml:space="preserve"> </w:t>
      </w:r>
      <w:r>
        <w:t>le</w:t>
      </w:r>
      <w:r>
        <w:rPr>
          <w:spacing w:val="-4"/>
        </w:rPr>
        <w:t xml:space="preserve"> </w:t>
      </w:r>
      <w:r>
        <w:t>Commentaire</w:t>
      </w:r>
      <w:r>
        <w:rPr>
          <w:spacing w:val="-4"/>
        </w:rPr>
        <w:t xml:space="preserve"> </w:t>
      </w:r>
      <w:r>
        <w:t>général</w:t>
      </w:r>
      <w:r>
        <w:rPr>
          <w:spacing w:val="-4"/>
        </w:rPr>
        <w:t xml:space="preserve"> </w:t>
      </w:r>
      <w:r>
        <w:t>7.</w:t>
      </w:r>
    </w:p>
    <w:p w:rsidR="00753900" w:rsidRDefault="00753900" w:rsidP="00753900">
      <w:pPr>
        <w:pStyle w:val="Title"/>
      </w:pPr>
      <w:bookmarkStart w:id="9" w:name="Réponse_à_la_Liste_des_points_à_traiter_"/>
      <w:bookmarkStart w:id="10" w:name="_bookmark5"/>
      <w:bookmarkEnd w:id="9"/>
      <w:bookmarkEnd w:id="10"/>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Default="00753900" w:rsidP="00753900">
      <w:pPr>
        <w:pStyle w:val="Title"/>
      </w:pPr>
    </w:p>
    <w:p w:rsidR="00753900" w:rsidRPr="00753900" w:rsidRDefault="00753900" w:rsidP="00753900">
      <w:pPr>
        <w:pStyle w:val="Title"/>
        <w:ind w:left="720"/>
        <w:rPr>
          <w:rFonts w:ascii="Raleway" w:hAnsi="Raleway"/>
          <w:b/>
          <w:bCs/>
          <w:sz w:val="44"/>
          <w:szCs w:val="44"/>
        </w:rPr>
      </w:pPr>
      <w:r w:rsidRPr="00753900">
        <w:rPr>
          <w:rFonts w:ascii="Raleway" w:hAnsi="Raleway"/>
          <w:b/>
          <w:bCs/>
          <w:sz w:val="44"/>
          <w:szCs w:val="44"/>
        </w:rPr>
        <w:lastRenderedPageBreak/>
        <w:t>Réponse à la Liste des points à traiter avant la soumission du rapport (LOIPR)</w:t>
      </w:r>
    </w:p>
    <w:p w:rsidR="004E5816" w:rsidRDefault="00753900" w:rsidP="00753900">
      <w:pPr>
        <w:tabs>
          <w:tab w:val="left" w:pos="611"/>
        </w:tabs>
        <w:rPr>
          <w:sz w:val="20"/>
        </w:rPr>
      </w:pPr>
      <w:r>
        <w:tab/>
      </w:r>
      <w:r w:rsidR="0094455A">
        <w:rPr>
          <w:noProof/>
          <w:sz w:val="20"/>
          <w:lang w:val="en-AU" w:eastAsia="en-AU" w:bidi="ar-SA"/>
        </w:rPr>
        <mc:AlternateContent>
          <mc:Choice Requires="wps">
            <w:drawing>
              <wp:inline distT="0" distB="0" distL="0" distR="0">
                <wp:extent cx="6548755" cy="424815"/>
                <wp:effectExtent l="0" t="0" r="4445" b="381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42481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3900" w:rsidRPr="00753900" w:rsidRDefault="00753900" w:rsidP="00753900">
                            <w:pPr>
                              <w:spacing w:before="100"/>
                              <w:ind w:left="340"/>
                              <w:rPr>
                                <w:rFonts w:ascii="Raleway-SemiBold" w:hAnsi="Raleway-SemiBold"/>
                                <w:b/>
                                <w:color w:val="FFFFFF" w:themeColor="background1"/>
                                <w:sz w:val="48"/>
                                <w:szCs w:val="48"/>
                              </w:rPr>
                            </w:pPr>
                            <w:r w:rsidRPr="00753900">
                              <w:rPr>
                                <w:rFonts w:ascii="Raleway-SemiBold" w:hAnsi="Raleway-SemiBold"/>
                                <w:b/>
                                <w:color w:val="FFFFFF" w:themeColor="background1"/>
                                <w:sz w:val="48"/>
                                <w:szCs w:val="48"/>
                              </w:rPr>
                              <w:t>Objectif et obligations générales (art. 1-4)</w:t>
                            </w:r>
                          </w:p>
                          <w:p w:rsidR="004E5816" w:rsidRDefault="004E5816">
                            <w:pPr>
                              <w:spacing w:before="20" w:line="244" w:lineRule="auto"/>
                              <w:ind w:left="60" w:right="201"/>
                              <w:rPr>
                                <w:rFonts w:ascii="Raleway-SemiBold" w:hAnsi="Raleway-SemiBold"/>
                                <w:b/>
                                <w:sz w:val="48"/>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26" type="#_x0000_t202" style="width:515.6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" fillcolor="#b31d30" stroked="f">
                <v:textbox inset="0,0,0,0">
                  <w:txbxContent>
                    <w:p w:rsidR="00753900" w:rsidRPr="00753900" w:rsidRDefault="00753900" w:rsidP="00753900">
                      <w:pPr>
                        <w:spacing w:before="100"/>
                        <w:ind w:left="340"/>
                        <w:rPr>
                          <w:rFonts w:ascii="Raleway-SemiBold" w:hAnsi="Raleway-SemiBold"/>
                          <w:b/>
                          <w:color w:val="FFFFFF" w:themeColor="background1"/>
                          <w:sz w:val="48"/>
                          <w:szCs w:val="48"/>
                        </w:rPr>
                      </w:pPr>
                      <w:r w:rsidRPr="00753900">
                        <w:rPr>
                          <w:rFonts w:ascii="Raleway-SemiBold" w:hAnsi="Raleway-SemiBold"/>
                          <w:b/>
                          <w:color w:val="FFFFFF" w:themeColor="background1"/>
                          <w:sz w:val="48"/>
                          <w:szCs w:val="48"/>
                        </w:rPr>
                        <w:t>Objectif et obligations générales (art. 1-4)</w:t>
                      </w:r>
                    </w:p>
                    <w:p w:rsidR="004E5816" w:rsidRDefault="004E5816">
                      <w:pPr>
                        <w:spacing w:before="20" w:line="244" w:lineRule="auto"/>
                        <w:ind w:left="60" w:right="201"/>
                        <w:rPr>
                          <w:rFonts w:ascii="Raleway-SemiBold" w:hAnsi="Raleway-SemiBold"/>
                          <w:b/>
                          <w:sz w:val="48"/>
                        </w:rPr>
                      </w:pPr>
                    </w:p>
                  </w:txbxContent>
                </v:textbox>
                <w10:anchorlock/>
              </v:shape>
            </w:pict>
          </mc:Fallback>
        </mc:AlternateContent>
      </w:r>
    </w:p>
    <w:p w:rsidR="004E5816" w:rsidRDefault="004E5816">
      <w:pPr>
        <w:pStyle w:val="BodyText"/>
        <w:ind w:left="0"/>
        <w:rPr>
          <w:sz w:val="8"/>
        </w:rPr>
      </w:pPr>
    </w:p>
    <w:p w:rsidR="004E5816" w:rsidRDefault="007C144A">
      <w:pPr>
        <w:pStyle w:val="ListParagraph"/>
        <w:numPr>
          <w:ilvl w:val="0"/>
          <w:numId w:val="15"/>
        </w:numPr>
        <w:tabs>
          <w:tab w:val="left" w:pos="1059"/>
          <w:tab w:val="left" w:pos="1060"/>
        </w:tabs>
        <w:spacing w:before="179" w:line="247" w:lineRule="auto"/>
        <w:ind w:right="263"/>
        <w:jc w:val="left"/>
      </w:pPr>
      <w:r>
        <w:t xml:space="preserve">Il n'existe aucun cadre juridique global pour la protection des droits de l'homme en Australie. La CDPH n'a pas encore été pleinement incorporée à la législation interne. Bien que la loi </w:t>
      </w:r>
      <w:r>
        <w:rPr>
          <w:i/>
        </w:rPr>
        <w:t xml:space="preserve">Disability Discrimination Act de 1992 </w:t>
      </w:r>
      <w:r>
        <w:t>(DDA)</w:t>
      </w:r>
      <w:r>
        <w:rPr>
          <w:position w:val="7"/>
          <w:sz w:val="13"/>
        </w:rPr>
        <w:t xml:space="preserve">2 </w:t>
      </w:r>
      <w:r>
        <w:t>et la législation anti-discrimination étatique/territoriale incorporent certains des droits en vertu de la CDPH,</w:t>
      </w:r>
      <w:r>
        <w:rPr>
          <w:position w:val="7"/>
          <w:sz w:val="13"/>
        </w:rPr>
        <w:t xml:space="preserve">3 </w:t>
      </w:r>
      <w:r>
        <w:t>l'étendue des droits protégés et les motifs de discrimination sont nettement plus étroits en Australie qu'ils ne le sont en vertu du droit international relatif aux droits de la</w:t>
      </w:r>
      <w:r>
        <w:rPr>
          <w:spacing w:val="-4"/>
        </w:rPr>
        <w:t xml:space="preserve"> </w:t>
      </w:r>
      <w:r>
        <w:t>personne</w:t>
      </w:r>
      <w:r>
        <w:rPr>
          <w:position w:val="7"/>
          <w:sz w:val="13"/>
        </w:rPr>
        <w:t>4</w:t>
      </w:r>
      <w:r>
        <w:t>.</w:t>
      </w:r>
    </w:p>
    <w:p w:rsidR="004E5816" w:rsidRDefault="007C144A">
      <w:pPr>
        <w:pStyle w:val="BodyText"/>
        <w:spacing w:before="137" w:line="247" w:lineRule="auto"/>
      </w:pPr>
      <w:r>
        <w:t>Les Déclarations interprétatives de l'Australie aux Articles 12, 17 et 18 de la CDPH limitent l'application effective de la CDPH, font obstacle à la réforme et permettent des violations des droits humains, y compris le déni de la capacité juridique, les traitements forcés et la discrimination contre les personnes handicapées non australiennes qui souhaitent venir en Australie ou y demeurer</w:t>
      </w:r>
      <w:r>
        <w:rPr>
          <w:position w:val="7"/>
          <w:sz w:val="13"/>
        </w:rPr>
        <w:t>5</w:t>
      </w:r>
      <w:r>
        <w:t>.</w:t>
      </w:r>
    </w:p>
    <w:p w:rsidR="004E5816" w:rsidRDefault="007C144A">
      <w:pPr>
        <w:pStyle w:val="ListParagraph"/>
        <w:numPr>
          <w:ilvl w:val="0"/>
          <w:numId w:val="15"/>
        </w:numPr>
        <w:tabs>
          <w:tab w:val="left" w:pos="1059"/>
          <w:tab w:val="left" w:pos="1060"/>
        </w:tabs>
        <w:spacing w:before="137" w:line="247" w:lineRule="auto"/>
        <w:ind w:right="568"/>
        <w:jc w:val="left"/>
      </w:pPr>
      <w:r>
        <w:t>Il n'existe aucun mécanisme permanent ou efficace assurant la participation active des personnes handicapées, y compris les enfants handicapés, dans l'application et la surveillance de la CDPH.</w:t>
      </w:r>
      <w:r>
        <w:rPr>
          <w:position w:val="7"/>
          <w:sz w:val="13"/>
        </w:rPr>
        <w:t>6</w:t>
      </w:r>
      <w:r>
        <w:rPr>
          <w:sz w:val="13"/>
        </w:rPr>
        <w:t xml:space="preserve"> </w:t>
      </w:r>
      <w:r>
        <w:t>Le rôle important des OPH, en ligne avec le Commentaire général 7, n'est pas bien compris par les gouvernements. La dotation en ressources des OPH et des organisations représentant</w:t>
      </w:r>
      <w:r>
        <w:rPr>
          <w:spacing w:val="-37"/>
        </w:rPr>
        <w:t xml:space="preserve"> </w:t>
      </w:r>
      <w:r>
        <w:t>les</w:t>
      </w:r>
    </w:p>
    <w:p w:rsidR="004E5816" w:rsidRDefault="007C144A">
      <w:pPr>
        <w:pStyle w:val="BodyText"/>
        <w:spacing w:line="247" w:lineRule="auto"/>
        <w:ind w:right="122"/>
      </w:pPr>
      <w:r>
        <w:t>personnes handicapées (ORPH) est compétitive, limite l'engagement dans les activités internationales liées aux droits de l'homme et a été réduite depuis le dernier rapport</w:t>
      </w:r>
      <w:r>
        <w:rPr>
          <w:position w:val="7"/>
          <w:sz w:val="13"/>
        </w:rPr>
        <w:t>7</w:t>
      </w:r>
      <w:r>
        <w:t>.</w:t>
      </w:r>
    </w:p>
    <w:p w:rsidR="004E5816" w:rsidRDefault="007C144A">
      <w:pPr>
        <w:spacing w:before="137" w:line="247" w:lineRule="auto"/>
        <w:ind w:left="1060" w:right="875"/>
      </w:pPr>
      <w:r>
        <w:t xml:space="preserve">Le </w:t>
      </w:r>
      <w:r>
        <w:rPr>
          <w:i/>
        </w:rPr>
        <w:t>Programme national de défense des personnes handicapées (National Disability Advocacy Program (NDAP)</w:t>
      </w:r>
      <w:r>
        <w:rPr>
          <w:position w:val="7"/>
          <w:sz w:val="13"/>
        </w:rPr>
        <w:t xml:space="preserve">8 </w:t>
      </w:r>
      <w:r>
        <w:t>a été révisé en 2016, mais a identifié des réformes qui n'ont pas été mises en œuvre. De nombreux gouvernements des États et des Territoires réduisent ou cessent leur financement de la défense indépendante des personnes handicapées en pensant à tort que le</w:t>
      </w:r>
    </w:p>
    <w:p w:rsidR="004E5816" w:rsidRDefault="007C144A">
      <w:pPr>
        <w:spacing w:line="247" w:lineRule="auto"/>
        <w:ind w:left="1060" w:right="138"/>
      </w:pPr>
      <w:r>
        <w:rPr>
          <w:i/>
        </w:rPr>
        <w:t xml:space="preserve">régime d'assurance-invalidité national (National Disability Insurance Scheme </w:t>
      </w:r>
      <w:r>
        <w:t>(NDIS))</w:t>
      </w:r>
      <w:r>
        <w:rPr>
          <w:position w:val="7"/>
          <w:sz w:val="13"/>
        </w:rPr>
        <w:t xml:space="preserve">9 </w:t>
      </w:r>
      <w:r>
        <w:t>répondra aux problèmes des personnes handicapées. Le financement demeure insuffisant pour répondre aux besoins élevés en termes de défense des personnes handicapées à travers le pays.</w:t>
      </w:r>
      <w:r>
        <w:rPr>
          <w:position w:val="7"/>
          <w:sz w:val="13"/>
        </w:rPr>
        <w:t xml:space="preserve">10 </w:t>
      </w:r>
      <w:r>
        <w:t>Des personnes handicapées et des</w:t>
      </w:r>
    </w:p>
    <w:p w:rsidR="004E5816" w:rsidRDefault="007C144A">
      <w:pPr>
        <w:pStyle w:val="BodyText"/>
        <w:spacing w:line="247" w:lineRule="auto"/>
        <w:ind w:right="447"/>
        <w:rPr>
          <w:sz w:val="13"/>
        </w:rPr>
      </w:pPr>
      <w:r>
        <w:t>enquêtes indépendantes</w:t>
      </w:r>
      <w:r>
        <w:rPr>
          <w:position w:val="7"/>
          <w:sz w:val="13"/>
        </w:rPr>
        <w:t xml:space="preserve">11 </w:t>
      </w:r>
      <w:r>
        <w:t>ont recommandé que le financement de la défense des droits soit rétabli par les juridictions qui ont cessé ou réduit leur financement.</w:t>
      </w:r>
      <w:r>
        <w:rPr>
          <w:position w:val="7"/>
          <w:sz w:val="13"/>
        </w:rPr>
        <w:t>12</w:t>
      </w:r>
    </w:p>
    <w:p w:rsidR="004E5816" w:rsidRDefault="007C144A">
      <w:pPr>
        <w:pStyle w:val="ListParagraph"/>
        <w:numPr>
          <w:ilvl w:val="0"/>
          <w:numId w:val="15"/>
        </w:numPr>
        <w:tabs>
          <w:tab w:val="left" w:pos="1059"/>
          <w:tab w:val="left" w:pos="1061"/>
        </w:tabs>
        <w:spacing w:before="134" w:line="247" w:lineRule="auto"/>
        <w:ind w:right="328" w:hanging="720"/>
        <w:jc w:val="left"/>
      </w:pPr>
      <w:r>
        <w:t xml:space="preserve">La </w:t>
      </w:r>
      <w:r>
        <w:rPr>
          <w:i/>
        </w:rPr>
        <w:t xml:space="preserve">Stratégie nationale en matière de handicap 2010-2020 </w:t>
      </w:r>
      <w:r>
        <w:t>(National Disability Strategy (NDS))</w:t>
      </w:r>
      <w:r>
        <w:rPr>
          <w:position w:val="7"/>
          <w:sz w:val="13"/>
        </w:rPr>
        <w:t>13</w:t>
      </w:r>
      <w:r>
        <w:rPr>
          <w:sz w:val="13"/>
        </w:rPr>
        <w:t xml:space="preserve"> </w:t>
      </w:r>
      <w:r>
        <w:t>établit le cadre politique national pour guider les gouvernements australiens dans le respect de leurs obligations en vertu de la CDPH.</w:t>
      </w:r>
      <w:r>
        <w:rPr>
          <w:position w:val="7"/>
          <w:sz w:val="13"/>
        </w:rPr>
        <w:t xml:space="preserve">14 </w:t>
      </w:r>
      <w:r>
        <w:t xml:space="preserve">Le NDS est actuellement en cours d'examen en préparation pour la fin de sa période de dix ans, dans l'optique d'un autre plan de dix ans. </w:t>
      </w:r>
      <w:r>
        <w:rPr>
          <w:spacing w:val="-4"/>
        </w:rPr>
        <w:t xml:space="preserve">Toutefois, </w:t>
      </w:r>
      <w:r>
        <w:t xml:space="preserve">le </w:t>
      </w:r>
      <w:r>
        <w:rPr>
          <w:i/>
        </w:rPr>
        <w:t>Plan de mise en œuvre final</w:t>
      </w:r>
      <w:r>
        <w:rPr>
          <w:position w:val="7"/>
          <w:sz w:val="13"/>
        </w:rPr>
        <w:t xml:space="preserve">15 </w:t>
      </w:r>
      <w:r>
        <w:t>en vertu du NDS n'a pas été publié, et seulement deux rapports d'étape ont été produits malgré un engagement envers des rapports d'étapes bisannuels. Ces rapports décrivent seulement des actions au lieu d'évaluer les résultats pour les personnes handicapées. Le</w:t>
      </w:r>
      <w:r>
        <w:rPr>
          <w:spacing w:val="-40"/>
        </w:rPr>
        <w:t xml:space="preserve"> </w:t>
      </w:r>
      <w:r>
        <w:t>NDS</w:t>
      </w:r>
    </w:p>
    <w:p w:rsidR="004E5816" w:rsidRDefault="007C144A">
      <w:pPr>
        <w:pStyle w:val="BodyText"/>
        <w:spacing w:line="247" w:lineRule="auto"/>
        <w:ind w:right="103"/>
      </w:pPr>
      <w:r>
        <w:t>manque de mesures et de résultats mesurables pour répondre aux violations systématiques des droits de la personne, manque de ressources dans la mise en œuvre, le suivi et l'évaluation à</w:t>
      </w:r>
    </w:p>
    <w:p w:rsidR="004E5816" w:rsidRDefault="007C144A">
      <w:pPr>
        <w:pStyle w:val="BodyText"/>
        <w:spacing w:line="247" w:lineRule="auto"/>
        <w:ind w:right="311"/>
        <w:rPr>
          <w:sz w:val="13"/>
        </w:rPr>
      </w:pPr>
      <w:r>
        <w:t>travers ses domaines de résultats de politiques, et manque de mécanismes de reddition de comptes et de mise en œuvre.</w:t>
      </w:r>
      <w:r>
        <w:rPr>
          <w:position w:val="7"/>
          <w:sz w:val="13"/>
        </w:rPr>
        <w:t xml:space="preserve">16 </w:t>
      </w:r>
      <w:r>
        <w:t>Des données ventilées et une collecte d'informations sur la situation des femmes et des enfants handicapés ne sont pas intégrées au NDS.</w:t>
      </w:r>
      <w:r>
        <w:rPr>
          <w:position w:val="7"/>
          <w:sz w:val="13"/>
        </w:rPr>
        <w:t>17</w:t>
      </w:r>
    </w:p>
    <w:p w:rsidR="004E5816" w:rsidRDefault="007C144A">
      <w:pPr>
        <w:pStyle w:val="BodyText"/>
        <w:spacing w:before="93"/>
      </w:pPr>
      <w:r>
        <w:t>Le NDS est cloisonné au sein du Département des Services sociaux (DSS) en tant que</w:t>
      </w:r>
    </w:p>
    <w:p w:rsidR="004E5816" w:rsidRDefault="007C144A">
      <w:pPr>
        <w:pStyle w:val="BodyText"/>
        <w:spacing w:before="8" w:line="247" w:lineRule="auto"/>
        <w:ind w:right="33"/>
        <w:rPr>
          <w:sz w:val="13"/>
        </w:rPr>
      </w:pPr>
      <w:r>
        <w:t>responsable de politique en matière de handicap. Les OPH ont exhorté les gouvernements australiens à établir un mécanisme exécutif au sein du Département du Premier ministre et du Cabinet pour assurer une coordination intergouvernementale de haut niveau du NDS.</w:t>
      </w:r>
      <w:r>
        <w:rPr>
          <w:position w:val="7"/>
          <w:sz w:val="13"/>
        </w:rPr>
        <w:t xml:space="preserve">18 </w:t>
      </w:r>
      <w:r>
        <w:t>Cette recommandation a été réitérée par une enquête du Sénat mais</w:t>
      </w:r>
      <w:r>
        <w:rPr>
          <w:position w:val="7"/>
          <w:sz w:val="13"/>
        </w:rPr>
        <w:t xml:space="preserve">19 </w:t>
      </w:r>
      <w:r>
        <w:t>a été rejetée par le gouvernement.</w:t>
      </w:r>
      <w:r>
        <w:rPr>
          <w:position w:val="7"/>
          <w:sz w:val="13"/>
        </w:rPr>
        <w:t>20</w:t>
      </w:r>
    </w:p>
    <w:p w:rsidR="004E5816" w:rsidRDefault="007C144A">
      <w:pPr>
        <w:pStyle w:val="BodyText"/>
        <w:tabs>
          <w:tab w:val="left" w:pos="1059"/>
        </w:tabs>
        <w:spacing w:before="137" w:line="247" w:lineRule="auto"/>
        <w:ind w:right="339" w:hanging="720"/>
        <w:rPr>
          <w:sz w:val="13"/>
        </w:rPr>
      </w:pPr>
      <w:r>
        <w:t>4(a)</w:t>
      </w:r>
      <w:r>
        <w:tab/>
        <w:t>Le</w:t>
      </w:r>
      <w:r>
        <w:rPr>
          <w:spacing w:val="-4"/>
        </w:rPr>
        <w:t xml:space="preserve"> </w:t>
      </w:r>
      <w:r>
        <w:t>NDIS</w:t>
      </w:r>
      <w:r>
        <w:rPr>
          <w:spacing w:val="-4"/>
        </w:rPr>
        <w:t xml:space="preserve"> </w:t>
      </w:r>
      <w:r>
        <w:t>a</w:t>
      </w:r>
      <w:r>
        <w:rPr>
          <w:spacing w:val="-4"/>
        </w:rPr>
        <w:t xml:space="preserve"> </w:t>
      </w:r>
      <w:r>
        <w:t>pour</w:t>
      </w:r>
      <w:r>
        <w:rPr>
          <w:spacing w:val="-4"/>
        </w:rPr>
        <w:t xml:space="preserve"> </w:t>
      </w:r>
      <w:r>
        <w:t>objectif</w:t>
      </w:r>
      <w:r>
        <w:rPr>
          <w:spacing w:val="-3"/>
        </w:rPr>
        <w:t xml:space="preserve"> </w:t>
      </w:r>
      <w:r>
        <w:t>d'aider</w:t>
      </w:r>
      <w:r>
        <w:rPr>
          <w:spacing w:val="-4"/>
        </w:rPr>
        <w:t xml:space="preserve"> </w:t>
      </w:r>
      <w:r>
        <w:t>10</w:t>
      </w:r>
      <w:r>
        <w:rPr>
          <w:spacing w:val="-3"/>
        </w:rPr>
        <w:t xml:space="preserve"> </w:t>
      </w:r>
      <w:r>
        <w:t>%,</w:t>
      </w:r>
      <w:r>
        <w:rPr>
          <w:spacing w:val="-4"/>
        </w:rPr>
        <w:t xml:space="preserve"> </w:t>
      </w:r>
      <w:r>
        <w:t>soit</w:t>
      </w:r>
      <w:r>
        <w:rPr>
          <w:spacing w:val="-2"/>
        </w:rPr>
        <w:t xml:space="preserve"> </w:t>
      </w:r>
      <w:r>
        <w:t>460</w:t>
      </w:r>
      <w:r>
        <w:rPr>
          <w:spacing w:val="-3"/>
        </w:rPr>
        <w:t xml:space="preserve"> </w:t>
      </w:r>
      <w:r>
        <w:t>000</w:t>
      </w:r>
      <w:r>
        <w:rPr>
          <w:spacing w:val="-4"/>
        </w:rPr>
        <w:t xml:space="preserve"> </w:t>
      </w:r>
      <w:r>
        <w:t>personnes</w:t>
      </w:r>
      <w:r>
        <w:rPr>
          <w:spacing w:val="-4"/>
        </w:rPr>
        <w:t xml:space="preserve"> </w:t>
      </w:r>
      <w:r>
        <w:t>handicapées</w:t>
      </w:r>
      <w:r>
        <w:rPr>
          <w:spacing w:val="-3"/>
        </w:rPr>
        <w:t xml:space="preserve"> </w:t>
      </w:r>
      <w:r>
        <w:t>en</w:t>
      </w:r>
      <w:r>
        <w:rPr>
          <w:spacing w:val="-15"/>
        </w:rPr>
        <w:t xml:space="preserve"> </w:t>
      </w:r>
      <w:r>
        <w:t>Australie.</w:t>
      </w:r>
      <w:r>
        <w:rPr>
          <w:spacing w:val="-3"/>
        </w:rPr>
        <w:t xml:space="preserve"> </w:t>
      </w:r>
      <w:r>
        <w:t>Les</w:t>
      </w:r>
      <w:r>
        <w:rPr>
          <w:spacing w:val="-3"/>
        </w:rPr>
        <w:t xml:space="preserve"> </w:t>
      </w:r>
      <w:r>
        <w:t>critères d'évaluation</w:t>
      </w:r>
      <w:r>
        <w:rPr>
          <w:position w:val="7"/>
          <w:sz w:val="13"/>
        </w:rPr>
        <w:t xml:space="preserve">21 </w:t>
      </w:r>
      <w:r>
        <w:t>pour accéder au NDIS sont énoncés dans la loi NDIS Act de 2013 (Cth).</w:t>
      </w:r>
      <w:r>
        <w:rPr>
          <w:position w:val="7"/>
          <w:sz w:val="13"/>
        </w:rPr>
        <w:t xml:space="preserve">22 </w:t>
      </w:r>
      <w:r>
        <w:t>Fin 2018, le plan de 244 653 participants au NDIS était approuvé,</w:t>
      </w:r>
      <w:r>
        <w:rPr>
          <w:position w:val="7"/>
          <w:sz w:val="13"/>
        </w:rPr>
        <w:t xml:space="preserve">23 </w:t>
      </w:r>
      <w:r>
        <w:t>nettement en-dessous des 315 721 participants dont les plans devaient être approuvés à cette</w:t>
      </w:r>
      <w:r>
        <w:rPr>
          <w:spacing w:val="-14"/>
        </w:rPr>
        <w:t xml:space="preserve"> </w:t>
      </w:r>
      <w:r>
        <w:t>date.</w:t>
      </w:r>
      <w:r>
        <w:rPr>
          <w:position w:val="7"/>
          <w:sz w:val="13"/>
        </w:rPr>
        <w:t>24</w:t>
      </w:r>
    </w:p>
    <w:p w:rsidR="004E5816" w:rsidRDefault="004E5816">
      <w:pPr>
        <w:spacing w:line="247" w:lineRule="auto"/>
        <w:rPr>
          <w:sz w:val="13"/>
        </w:rPr>
        <w:sectPr w:rsidR="004E5816">
          <w:pgSz w:w="11910" w:h="16840"/>
          <w:pgMar w:top="700" w:right="380" w:bottom="540" w:left="380" w:header="0" w:footer="343" w:gutter="0"/>
          <w:cols w:space="720"/>
        </w:sectPr>
      </w:pPr>
    </w:p>
    <w:p w:rsidR="004E5816" w:rsidRDefault="007C144A">
      <w:pPr>
        <w:pStyle w:val="BodyText"/>
        <w:spacing w:before="76" w:line="247" w:lineRule="auto"/>
        <w:ind w:right="887"/>
      </w:pPr>
      <w:r>
        <w:lastRenderedPageBreak/>
        <w:t>Il y a une surdépendence aux diagnostics médicaux et non pas aux évaluations fonctionnelles. Le processus de planification pour les participants au NDIS est complexe, prête à confusion, et manque souvent de clarté et de transparence.</w:t>
      </w:r>
      <w:r>
        <w:rPr>
          <w:position w:val="7"/>
          <w:sz w:val="13"/>
        </w:rPr>
        <w:t xml:space="preserve">25 </w:t>
      </w:r>
      <w:r>
        <w:t>Les participants au plan ignorent</w:t>
      </w:r>
      <w:r>
        <w:rPr>
          <w:spacing w:val="-9"/>
        </w:rPr>
        <w:t xml:space="preserve"> </w:t>
      </w:r>
      <w:r>
        <w:t>souvent</w:t>
      </w:r>
    </w:p>
    <w:p w:rsidR="004E5816" w:rsidRDefault="007C144A">
      <w:pPr>
        <w:pStyle w:val="BodyText"/>
        <w:spacing w:line="247" w:lineRule="auto"/>
        <w:ind w:right="396"/>
        <w:rPr>
          <w:sz w:val="13"/>
        </w:rPr>
      </w:pPr>
      <w:r>
        <w:t>leurs droits et leurs options.</w:t>
      </w:r>
      <w:r>
        <w:rPr>
          <w:position w:val="7"/>
          <w:sz w:val="13"/>
        </w:rPr>
        <w:t xml:space="preserve">26 </w:t>
      </w:r>
      <w:r>
        <w:t>Les témoignages des personnes handicapées</w:t>
      </w:r>
      <w:r>
        <w:rPr>
          <w:position w:val="7"/>
          <w:sz w:val="13"/>
        </w:rPr>
        <w:t xml:space="preserve">27 </w:t>
      </w:r>
      <w:r>
        <w:t>indiquent que les planificateurs ont développé des plans qui ne sont pas représentatifs des besoins des participants ; ils prennent des décisions adverses qu'ils ne sont pas qualifiés pour prendre ; les délais de réception des plans, des évaluations de plan, ainsi que d'autres informations de l'Agence nationale d'assurance-invalidité (National Disability Insurance Agency (NDIA)) sont longs ; et les examens de plan ont donné lieu à des réductions inutiles du financement des participants.</w:t>
      </w:r>
      <w:r>
        <w:rPr>
          <w:position w:val="7"/>
          <w:sz w:val="13"/>
        </w:rPr>
        <w:t>28</w:t>
      </w:r>
    </w:p>
    <w:p w:rsidR="004E5816" w:rsidRDefault="007C144A">
      <w:pPr>
        <w:pStyle w:val="BodyText"/>
        <w:spacing w:before="135" w:line="247" w:lineRule="auto"/>
        <w:ind w:right="347"/>
        <w:rPr>
          <w:sz w:val="13"/>
        </w:rPr>
      </w:pPr>
      <w:r>
        <w:t>Tous les participants éligibles ne bénéficient pas du NDIS.</w:t>
      </w:r>
      <w:r>
        <w:rPr>
          <w:position w:val="7"/>
          <w:sz w:val="13"/>
        </w:rPr>
        <w:t xml:space="preserve">29 </w:t>
      </w:r>
      <w:r>
        <w:t>Les personnes souffrant d'un handicap psychosocial, les personnes autochtones handicapées, les personnes de cultures et langues diverses (CALD) handicapées, les femmes et les enfants handicapés, les personnes LGBTIQA+ handicapées, les personnes handicapées mentales, et celles qui vivent dans des régions éloignées, non seulement ont des difficultés à accéder au programme mais sont aussi plus susceptibles d'enregistrer des résultats défavorables.</w:t>
      </w:r>
      <w:r>
        <w:rPr>
          <w:position w:val="7"/>
          <w:sz w:val="13"/>
        </w:rPr>
        <w:t xml:space="preserve">30 </w:t>
      </w:r>
      <w:r>
        <w:t>Il existe dans le NDIA une culture qui ne place pas le participant au centre du programme.</w:t>
      </w:r>
      <w:r>
        <w:rPr>
          <w:position w:val="7"/>
          <w:sz w:val="13"/>
        </w:rPr>
        <w:t xml:space="preserve">31 </w:t>
      </w:r>
      <w:r>
        <w:t>Il est de plus en plus évident que les participants au NDIS sont privés de services et de soins en raison de différends en matière de financement entre le NDIA et d'autres services gouvernementaux.</w:t>
      </w:r>
      <w:r>
        <w:rPr>
          <w:position w:val="7"/>
          <w:sz w:val="13"/>
        </w:rPr>
        <w:t>32</w:t>
      </w:r>
    </w:p>
    <w:p w:rsidR="004E5816" w:rsidRDefault="007C144A">
      <w:pPr>
        <w:pStyle w:val="BodyText"/>
        <w:spacing w:before="134" w:line="247" w:lineRule="auto"/>
        <w:ind w:right="499"/>
        <w:jc w:val="both"/>
      </w:pPr>
      <w:r>
        <w:t>Il est clair que des inégalités entre les sexes existent au sein du NDIS. Dans toutes les juridictions, le pourcentage de participantes reste inférieur à 37 %.</w:t>
      </w:r>
      <w:r>
        <w:rPr>
          <w:position w:val="7"/>
          <w:sz w:val="13"/>
        </w:rPr>
        <w:t xml:space="preserve">33 </w:t>
      </w:r>
      <w:r>
        <w:t>Les OPH ont préconisé le développement d'une stratégie en matière d'égalité des sexes pour le NDIS.</w:t>
      </w:r>
    </w:p>
    <w:p w:rsidR="004E5816" w:rsidRDefault="007C144A">
      <w:pPr>
        <w:pStyle w:val="BodyText"/>
        <w:spacing w:before="139" w:line="247" w:lineRule="auto"/>
        <w:ind w:right="685"/>
      </w:pPr>
      <w:r>
        <w:t>Les personnes handicapées s'inquiètent de la sous-utilisation du budget du NDIS, les paiements étant censés diminuer de 1,6 milliard de dollars en 2019-20, ce que le gouvernement attribue à la transition plus lente que prévu des personnes au programme.</w:t>
      </w:r>
      <w:r>
        <w:rPr>
          <w:position w:val="7"/>
          <w:sz w:val="13"/>
        </w:rPr>
        <w:t xml:space="preserve">34 </w:t>
      </w:r>
      <w:r>
        <w:t>Les personnes handicapées indiquent au contraire que l'adoption plus lente que prévue est due aux difficultés qu'elles</w:t>
      </w:r>
    </w:p>
    <w:p w:rsidR="004E5816" w:rsidRDefault="007C144A">
      <w:pPr>
        <w:pStyle w:val="BodyText"/>
        <w:spacing w:line="247" w:lineRule="auto"/>
        <w:ind w:right="391"/>
        <w:rPr>
          <w:sz w:val="13"/>
        </w:rPr>
      </w:pPr>
      <w:r>
        <w:t>rencontrent pour accéder au programme et aux longs délais d'attente des participants pour recevoir un soutien, et elles estiment que les fonds non dépensés devraient être utilisés pour résoudre les problèmes d'application du programme.</w:t>
      </w:r>
      <w:r>
        <w:rPr>
          <w:position w:val="7"/>
          <w:sz w:val="13"/>
        </w:rPr>
        <w:t>35</w:t>
      </w:r>
    </w:p>
    <w:p w:rsidR="004E5816" w:rsidRDefault="007C144A">
      <w:pPr>
        <w:pStyle w:val="BodyText"/>
        <w:spacing w:before="136" w:line="247" w:lineRule="auto"/>
        <w:ind w:right="738"/>
        <w:rPr>
          <w:sz w:val="13"/>
        </w:rPr>
      </w:pPr>
      <w:r>
        <w:t>Il n'existe actuellement aucune stratégie nationale clairement définie pour développer les effectifs malgré le besoin qui existe pour 70 000 travailleurs auprès des personnes handicapées supplémentaires d'ici 2020.</w:t>
      </w:r>
      <w:r>
        <w:rPr>
          <w:position w:val="7"/>
          <w:sz w:val="13"/>
        </w:rPr>
        <w:t>36</w:t>
      </w:r>
    </w:p>
    <w:p w:rsidR="004E5816" w:rsidRDefault="007C144A">
      <w:pPr>
        <w:pStyle w:val="BodyText"/>
        <w:tabs>
          <w:tab w:val="left" w:pos="1059"/>
        </w:tabs>
        <w:spacing w:before="138" w:line="247" w:lineRule="auto"/>
        <w:ind w:right="626" w:hanging="720"/>
        <w:rPr>
          <w:sz w:val="13"/>
        </w:rPr>
      </w:pPr>
      <w:r>
        <w:t>4(b)</w:t>
      </w:r>
      <w:r>
        <w:tab/>
        <w:t>Les personnes handicapées âgés de plus de 65 ans ne sont pas éligibles pour le NDIS et dépendent d'un système de soins aux personnes âgées qui ne fournit pas un soutien équitable et manque d'expertise en matière de soutien spécialisé des personnes</w:t>
      </w:r>
      <w:r>
        <w:rPr>
          <w:spacing w:val="-16"/>
        </w:rPr>
        <w:t xml:space="preserve"> </w:t>
      </w:r>
      <w:r>
        <w:t>handicapées.</w:t>
      </w:r>
      <w:r>
        <w:rPr>
          <w:position w:val="7"/>
          <w:sz w:val="13"/>
        </w:rPr>
        <w:t>37</w:t>
      </w:r>
    </w:p>
    <w:p w:rsidR="004E5816" w:rsidRDefault="007C144A">
      <w:pPr>
        <w:pStyle w:val="BodyText"/>
        <w:spacing w:before="98" w:line="247" w:lineRule="auto"/>
        <w:ind w:right="1057"/>
        <w:rPr>
          <w:sz w:val="13"/>
        </w:rPr>
      </w:pPr>
      <w:r>
        <w:t>Les gouvernements suppriment leur financement pour un certain nombre de programmes de soutien de la santé mentale et utilisent ce financement pour compenser une partie de leur contribution au NDIS. À ce stade, on ignore quel soutien sera disponible pour les personnes souffrant d'un handicap psychosocial qui ne répondent pas aux critères d'admissibilité du NDIS.</w:t>
      </w:r>
      <w:r>
        <w:rPr>
          <w:position w:val="7"/>
          <w:sz w:val="13"/>
        </w:rPr>
        <w:t>38</w:t>
      </w:r>
    </w:p>
    <w:p w:rsidR="004E5816" w:rsidRDefault="007C144A">
      <w:pPr>
        <w:pStyle w:val="BodyText"/>
        <w:spacing w:before="138" w:line="247" w:lineRule="auto"/>
        <w:ind w:right="562"/>
      </w:pPr>
      <w:r>
        <w:t>À mesure que les programmes de soutien aux personnes handicapées sont déployés dans le NDIS, les personnes qui utilisent ces services</w:t>
      </w:r>
      <w:r>
        <w:rPr>
          <w:position w:val="7"/>
          <w:sz w:val="13"/>
        </w:rPr>
        <w:t xml:space="preserve">39 </w:t>
      </w:r>
      <w:r>
        <w:t>et qui ne sont pas admissibles pour le NDIS risquent de ne plus recevoir de soutien. Bien que les gouvernements du Commonwealth et d'État/ Territoire aient convenu d'assurer la continuité du soutien par le biais de services aux personnes handicapées extérieurs au NDIS, en pratique, la confusion et l'incertitude règnent quant aux</w:t>
      </w:r>
    </w:p>
    <w:p w:rsidR="004E5816" w:rsidRDefault="007C144A">
      <w:pPr>
        <w:pStyle w:val="BodyText"/>
        <w:spacing w:line="247" w:lineRule="auto"/>
        <w:ind w:right="338"/>
        <w:rPr>
          <w:sz w:val="13"/>
        </w:rPr>
      </w:pPr>
      <w:r>
        <w:t>services qui continueront à être fournis et/ou financés.</w:t>
      </w:r>
      <w:r>
        <w:rPr>
          <w:position w:val="7"/>
          <w:sz w:val="13"/>
        </w:rPr>
        <w:t xml:space="preserve">40 </w:t>
      </w:r>
      <w:r>
        <w:t>Certains services de soutien aux personnes handicapées ne sont pas fournis car les responsabilités des différents niveaux de gouvernement sont mal définies.</w:t>
      </w:r>
      <w:r>
        <w:rPr>
          <w:position w:val="7"/>
          <w:sz w:val="13"/>
        </w:rPr>
        <w:t>41</w:t>
      </w:r>
    </w:p>
    <w:p w:rsidR="004E5816" w:rsidRDefault="007C144A">
      <w:pPr>
        <w:pStyle w:val="BodyText"/>
        <w:spacing w:before="135" w:line="247" w:lineRule="auto"/>
        <w:ind w:right="277"/>
        <w:rPr>
          <w:sz w:val="13"/>
        </w:rPr>
      </w:pPr>
      <w:r>
        <w:t xml:space="preserve">En 2017, le NDIA a commencé à déployer le programme NDIS </w:t>
      </w:r>
      <w:r>
        <w:rPr>
          <w:i/>
        </w:rPr>
        <w:t xml:space="preserve">Informations, Liaisons et Renforcement des capacités </w:t>
      </w:r>
      <w:r>
        <w:t>(ILRC).</w:t>
      </w:r>
      <w:r>
        <w:rPr>
          <w:position w:val="7"/>
          <w:sz w:val="13"/>
        </w:rPr>
        <w:t xml:space="preserve">42 </w:t>
      </w:r>
      <w:r>
        <w:t>En même temps, les gouvernements des États et des Territoires se retirent des activités de type ILRC existantes. Le programme ILRC est à court terme et axé projet et ne dispose pas de l'investissement nécessaire pour créer des collectivités accessibles et inclusives, ni pour renforcer les capacités des personnes handicapées.</w:t>
      </w:r>
      <w:r>
        <w:rPr>
          <w:position w:val="7"/>
          <w:sz w:val="13"/>
        </w:rPr>
        <w:t>43</w:t>
      </w:r>
    </w:p>
    <w:p w:rsidR="004E5816" w:rsidRDefault="007C144A">
      <w:pPr>
        <w:pStyle w:val="BodyText"/>
        <w:tabs>
          <w:tab w:val="left" w:pos="1059"/>
        </w:tabs>
        <w:spacing w:before="137" w:line="247" w:lineRule="auto"/>
        <w:ind w:right="666" w:hanging="720"/>
      </w:pPr>
      <w:r>
        <w:t>4(c)</w:t>
      </w:r>
      <w:r>
        <w:tab/>
        <w:t>Les occasions de surveiller et d'évaluer le NDIS sont limitées pour les personnes handicapées et pour leurs organisations représentatives. Les rapports de performance trimestriels du NDIS</w:t>
      </w:r>
      <w:r>
        <w:rPr>
          <w:position w:val="7"/>
          <w:sz w:val="13"/>
        </w:rPr>
        <w:t>44</w:t>
      </w:r>
      <w:r>
        <w:rPr>
          <w:spacing w:val="-16"/>
          <w:position w:val="7"/>
          <w:sz w:val="13"/>
        </w:rPr>
        <w:t xml:space="preserve"> </w:t>
      </w:r>
      <w:r>
        <w:t>ne</w:t>
      </w:r>
    </w:p>
    <w:p w:rsidR="004E5816" w:rsidRDefault="004E5816">
      <w:pPr>
        <w:spacing w:line="247" w:lineRule="auto"/>
        <w:sectPr w:rsidR="004E5816">
          <w:pgSz w:w="11910" w:h="16840"/>
          <w:pgMar w:top="580" w:right="380" w:bottom="540" w:left="380" w:header="0" w:footer="343" w:gutter="0"/>
          <w:cols w:space="720"/>
        </w:sectPr>
      </w:pPr>
    </w:p>
    <w:p w:rsidR="004E5816" w:rsidRDefault="007C144A">
      <w:pPr>
        <w:pStyle w:val="BodyText"/>
        <w:spacing w:before="76" w:line="247" w:lineRule="auto"/>
        <w:ind w:right="533"/>
      </w:pPr>
      <w:r>
        <w:lastRenderedPageBreak/>
        <w:t>fournissent aucune information de fond du point de vue des personnes handicapées et de leurs organisations représentatives. Les personnes handicapées ont identifié la nécessité d'améliorer les rapports des processus d'évaluation du NDIS destinés au public.</w:t>
      </w:r>
      <w:r>
        <w:rPr>
          <w:position w:val="7"/>
          <w:sz w:val="13"/>
        </w:rPr>
        <w:t xml:space="preserve">45 </w:t>
      </w:r>
      <w:r>
        <w:t xml:space="preserve">Le Comité mixte permanent sur le NDIS a recommandé qu'un principe soit ajouté à la loi </w:t>
      </w:r>
      <w:r>
        <w:rPr>
          <w:i/>
        </w:rPr>
        <w:t>NDIS Act</w:t>
      </w:r>
      <w:r>
        <w:t>, pour garantir que le NDIA</w:t>
      </w:r>
    </w:p>
    <w:p w:rsidR="004E5816" w:rsidRDefault="007C144A">
      <w:pPr>
        <w:pStyle w:val="BodyText"/>
        <w:spacing w:line="247" w:lineRule="auto"/>
        <w:ind w:right="329"/>
        <w:rPr>
          <w:sz w:val="13"/>
        </w:rPr>
      </w:pPr>
      <w:r>
        <w:t>collabore avec les personnes handicapées dans le développement et l'évaluation de ses plans et de ses directives opérationnels.</w:t>
      </w:r>
      <w:r>
        <w:rPr>
          <w:position w:val="7"/>
          <w:sz w:val="13"/>
        </w:rPr>
        <w:t>46</w:t>
      </w:r>
    </w:p>
    <w:p w:rsidR="004E5816" w:rsidRDefault="007C144A">
      <w:pPr>
        <w:pStyle w:val="Heading2"/>
        <w:tabs>
          <w:tab w:val="left" w:pos="10805"/>
        </w:tabs>
        <w:spacing w:before="16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5"/>
        </w:numPr>
        <w:tabs>
          <w:tab w:val="left" w:pos="1068"/>
        </w:tabs>
        <w:spacing w:before="107"/>
        <w:ind w:hanging="180"/>
      </w:pPr>
      <w:r>
        <w:t>Lève les Déclarations interprétatives aux Articles 12, 17 et 18 de la</w:t>
      </w:r>
      <w:r>
        <w:rPr>
          <w:spacing w:val="-31"/>
        </w:rPr>
        <w:t xml:space="preserve"> </w:t>
      </w:r>
      <w:r>
        <w:t>CDPH.</w:t>
      </w:r>
    </w:p>
    <w:p w:rsidR="004E5816" w:rsidRDefault="007C144A">
      <w:pPr>
        <w:pStyle w:val="ListParagraph"/>
        <w:numPr>
          <w:ilvl w:val="1"/>
          <w:numId w:val="15"/>
        </w:numPr>
        <w:tabs>
          <w:tab w:val="left" w:pos="1068"/>
        </w:tabs>
        <w:spacing w:before="147" w:line="247" w:lineRule="auto"/>
        <w:ind w:right="470" w:hanging="180"/>
      </w:pPr>
      <w:r>
        <w:t>En partenariat avec les personnes handicapées et par le biais de leurs organisations représentatives, établisse un mécanisme d'application et de suivi permanent assurant une participation</w:t>
      </w:r>
      <w:r>
        <w:rPr>
          <w:spacing w:val="-6"/>
        </w:rPr>
        <w:t xml:space="preserve"> </w:t>
      </w:r>
      <w:r>
        <w:t>significative</w:t>
      </w:r>
      <w:r>
        <w:rPr>
          <w:spacing w:val="-5"/>
        </w:rPr>
        <w:t xml:space="preserve"> </w:t>
      </w:r>
      <w:r>
        <w:t>au</w:t>
      </w:r>
      <w:r>
        <w:rPr>
          <w:spacing w:val="-5"/>
        </w:rPr>
        <w:t xml:space="preserve"> </w:t>
      </w:r>
      <w:r>
        <w:t>développement</w:t>
      </w:r>
      <w:r>
        <w:rPr>
          <w:spacing w:val="-6"/>
        </w:rPr>
        <w:t xml:space="preserve"> </w:t>
      </w:r>
      <w:r>
        <w:t>et</w:t>
      </w:r>
      <w:r>
        <w:rPr>
          <w:spacing w:val="-6"/>
        </w:rPr>
        <w:t xml:space="preserve"> </w:t>
      </w:r>
      <w:r>
        <w:t>à</w:t>
      </w:r>
      <w:r>
        <w:rPr>
          <w:spacing w:val="-5"/>
        </w:rPr>
        <w:t xml:space="preserve"> </w:t>
      </w:r>
      <w:r>
        <w:t>l'application</w:t>
      </w:r>
      <w:r>
        <w:rPr>
          <w:spacing w:val="-6"/>
        </w:rPr>
        <w:t xml:space="preserve"> </w:t>
      </w:r>
      <w:r>
        <w:t>de</w:t>
      </w:r>
      <w:r>
        <w:rPr>
          <w:spacing w:val="-5"/>
        </w:rPr>
        <w:t xml:space="preserve"> </w:t>
      </w:r>
      <w:r>
        <w:t>la</w:t>
      </w:r>
      <w:r>
        <w:rPr>
          <w:spacing w:val="-6"/>
        </w:rPr>
        <w:t xml:space="preserve"> </w:t>
      </w:r>
      <w:r>
        <w:t>législation</w:t>
      </w:r>
      <w:r>
        <w:rPr>
          <w:spacing w:val="-6"/>
        </w:rPr>
        <w:t xml:space="preserve"> </w:t>
      </w:r>
      <w:r>
        <w:t>et</w:t>
      </w:r>
      <w:r>
        <w:rPr>
          <w:spacing w:val="-5"/>
        </w:rPr>
        <w:t xml:space="preserve"> </w:t>
      </w:r>
      <w:r>
        <w:t>des</w:t>
      </w:r>
      <w:r>
        <w:rPr>
          <w:spacing w:val="-6"/>
        </w:rPr>
        <w:t xml:space="preserve"> </w:t>
      </w:r>
      <w:r>
        <w:t>politiques</w:t>
      </w:r>
      <w:r>
        <w:rPr>
          <w:spacing w:val="-5"/>
        </w:rPr>
        <w:t xml:space="preserve"> </w:t>
      </w:r>
      <w:r>
        <w:t>pour l'application de la</w:t>
      </w:r>
      <w:r>
        <w:rPr>
          <w:spacing w:val="-4"/>
        </w:rPr>
        <w:t xml:space="preserve"> </w:t>
      </w:r>
      <w:r>
        <w:t>CDPH.</w:t>
      </w:r>
    </w:p>
    <w:p w:rsidR="004E5816" w:rsidRDefault="007C144A">
      <w:pPr>
        <w:pStyle w:val="ListParagraph"/>
        <w:numPr>
          <w:ilvl w:val="1"/>
          <w:numId w:val="15"/>
        </w:numPr>
        <w:tabs>
          <w:tab w:val="left" w:pos="1068"/>
        </w:tabs>
        <w:spacing w:before="137" w:line="247" w:lineRule="auto"/>
        <w:ind w:right="468" w:hanging="180"/>
      </w:pPr>
      <w:r>
        <w:t>Conformément au Commentaire général CDPH 7, veille à ce que les organisations représentatives des personnes handicapées disposent de ressources adéquates pour participer efficacement aux activités d'application et de</w:t>
      </w:r>
      <w:r>
        <w:rPr>
          <w:spacing w:val="-5"/>
        </w:rPr>
        <w:t xml:space="preserve"> </w:t>
      </w:r>
      <w:r>
        <w:t>suivi.</w:t>
      </w:r>
    </w:p>
    <w:p w:rsidR="004E5816" w:rsidRDefault="007C144A">
      <w:pPr>
        <w:pStyle w:val="ListParagraph"/>
        <w:numPr>
          <w:ilvl w:val="1"/>
          <w:numId w:val="15"/>
        </w:numPr>
        <w:tabs>
          <w:tab w:val="left" w:pos="1068"/>
        </w:tabs>
        <w:spacing w:before="139" w:line="247" w:lineRule="auto"/>
        <w:ind w:right="475" w:hanging="180"/>
      </w:pPr>
      <w:r>
        <w:rPr>
          <w:spacing w:val="-3"/>
        </w:rPr>
        <w:t xml:space="preserve">Veille </w:t>
      </w:r>
      <w:r>
        <w:t>à ce que toutes les personnes handicapées aient accès à une représentation indépendante disposant de ressources adéquates pour faire valoir et obtenir leurs droits humains et leurs libertés fondamentales en vertu de la</w:t>
      </w:r>
      <w:r>
        <w:rPr>
          <w:spacing w:val="-4"/>
        </w:rPr>
        <w:t xml:space="preserve"> </w:t>
      </w:r>
      <w:r>
        <w:t>CDPH.</w:t>
      </w:r>
    </w:p>
    <w:p w:rsidR="004E5816" w:rsidRDefault="007C144A">
      <w:pPr>
        <w:pStyle w:val="ListParagraph"/>
        <w:numPr>
          <w:ilvl w:val="1"/>
          <w:numId w:val="15"/>
        </w:numPr>
        <w:tabs>
          <w:tab w:val="left" w:pos="1068"/>
        </w:tabs>
        <w:spacing w:before="138" w:line="247" w:lineRule="auto"/>
        <w:ind w:right="900" w:hanging="180"/>
      </w:pPr>
      <w:r>
        <w:rPr>
          <w:spacing w:val="-3"/>
        </w:rPr>
        <w:t xml:space="preserve">Veille </w:t>
      </w:r>
      <w:r>
        <w:t>à ce que le NDS dispose de ressources adéquates, qu'il soit développé dans un cadre intersectionnel et contienne des résultats mesurables, un cadre de reddition de compte, et des mesures garantissant la ventilation des données à travers tous les domaines</w:t>
      </w:r>
      <w:r>
        <w:rPr>
          <w:spacing w:val="-27"/>
        </w:rPr>
        <w:t xml:space="preserve"> </w:t>
      </w:r>
      <w:r>
        <w:t>politiques.</w:t>
      </w:r>
    </w:p>
    <w:p w:rsidR="004E5816" w:rsidRDefault="007C144A">
      <w:pPr>
        <w:pStyle w:val="ListParagraph"/>
        <w:numPr>
          <w:ilvl w:val="1"/>
          <w:numId w:val="15"/>
        </w:numPr>
        <w:tabs>
          <w:tab w:val="left" w:pos="1068"/>
        </w:tabs>
        <w:spacing w:before="138" w:line="247" w:lineRule="auto"/>
        <w:ind w:right="938" w:hanging="180"/>
      </w:pPr>
      <w:r>
        <w:t>Établisse un Bureau d'inclusion des personnes handicapées indépendant de haut niveau pour promouvoir le NDS à travers le gouvernement et assurer la conformité à la</w:t>
      </w:r>
      <w:r>
        <w:rPr>
          <w:spacing w:val="-26"/>
        </w:rPr>
        <w:t xml:space="preserve"> </w:t>
      </w:r>
      <w:r>
        <w:t>CDPH.</w:t>
      </w:r>
    </w:p>
    <w:p w:rsidR="004E5816" w:rsidRDefault="007C144A">
      <w:pPr>
        <w:pStyle w:val="ListParagraph"/>
        <w:numPr>
          <w:ilvl w:val="1"/>
          <w:numId w:val="15"/>
        </w:numPr>
        <w:tabs>
          <w:tab w:val="left" w:pos="1068"/>
        </w:tabs>
        <w:spacing w:before="139" w:line="247" w:lineRule="auto"/>
        <w:ind w:right="970" w:hanging="180"/>
      </w:pPr>
      <w:r>
        <w:t>S'attaque à l'iniquité qui existe dans le NDIS pour les groupes marginalisés, et développe une stratégie NDIS</w:t>
      </w:r>
      <w:r>
        <w:rPr>
          <w:spacing w:val="-2"/>
        </w:rPr>
        <w:t xml:space="preserve"> </w:t>
      </w:r>
      <w:r>
        <w:t>sexospécifique.</w:t>
      </w:r>
    </w:p>
    <w:p w:rsidR="004E5816" w:rsidRDefault="007C144A">
      <w:pPr>
        <w:pStyle w:val="ListParagraph"/>
        <w:numPr>
          <w:ilvl w:val="1"/>
          <w:numId w:val="15"/>
        </w:numPr>
        <w:tabs>
          <w:tab w:val="left" w:pos="1068"/>
        </w:tabs>
        <w:spacing w:before="139" w:line="247" w:lineRule="auto"/>
        <w:ind w:right="504" w:hanging="180"/>
      </w:pPr>
      <w:r>
        <w:t>Amende la loi NDIS pour inclure un principe pour la collaboration avec les personnes handicapées et leurs organisations</w:t>
      </w:r>
      <w:r>
        <w:rPr>
          <w:spacing w:val="-4"/>
        </w:rPr>
        <w:t xml:space="preserve"> </w:t>
      </w:r>
      <w:r>
        <w:t>représentatives.</w:t>
      </w:r>
    </w:p>
    <w:p w:rsidR="004E5816" w:rsidRDefault="004E5816">
      <w:pPr>
        <w:spacing w:line="247" w:lineRule="auto"/>
        <w:sectPr w:rsidR="004E5816">
          <w:pgSz w:w="11910" w:h="16840"/>
          <w:pgMar w:top="580" w:right="380" w:bottom="540" w:left="380" w:header="0" w:footer="343" w:gutter="0"/>
          <w:cols w:space="720"/>
        </w:sectPr>
      </w:pPr>
    </w:p>
    <w:p w:rsidR="004E5816" w:rsidRDefault="007C144A">
      <w:pPr>
        <w:pStyle w:val="Heading1"/>
        <w:tabs>
          <w:tab w:val="left" w:pos="10802"/>
        </w:tabs>
      </w:pPr>
      <w:bookmarkStart w:id="11" w:name="Egalité_et_non-discrimination_(art.5)"/>
      <w:bookmarkStart w:id="12" w:name="_bookmark6"/>
      <w:bookmarkEnd w:id="11"/>
      <w:bookmarkEnd w:id="12"/>
      <w:r>
        <w:rPr>
          <w:rFonts w:ascii="Times New Roman" w:hAnsi="Times New Roman"/>
          <w:b w:val="0"/>
          <w:color w:val="FFFFFF"/>
          <w:spacing w:val="-60"/>
          <w:shd w:val="clear" w:color="auto" w:fill="B31D30"/>
        </w:rPr>
        <w:lastRenderedPageBreak/>
        <w:t xml:space="preserve"> </w:t>
      </w:r>
      <w:r>
        <w:rPr>
          <w:color w:val="FFFFFF"/>
          <w:spacing w:val="-3"/>
          <w:shd w:val="clear" w:color="auto" w:fill="B31D30"/>
        </w:rPr>
        <w:t xml:space="preserve">Egalité </w:t>
      </w:r>
      <w:r>
        <w:rPr>
          <w:color w:val="FFFFFF"/>
          <w:shd w:val="clear" w:color="auto" w:fill="B31D30"/>
        </w:rPr>
        <w:t>et non-discrimination (art.5)</w:t>
      </w:r>
      <w:r>
        <w:rPr>
          <w:color w:val="FFFFFF"/>
          <w:shd w:val="clear" w:color="auto" w:fill="B31D30"/>
        </w:rPr>
        <w:tab/>
      </w:r>
    </w:p>
    <w:p w:rsidR="004E5816" w:rsidRDefault="007C144A">
      <w:pPr>
        <w:pStyle w:val="ListParagraph"/>
        <w:numPr>
          <w:ilvl w:val="0"/>
          <w:numId w:val="14"/>
        </w:numPr>
        <w:tabs>
          <w:tab w:val="left" w:pos="1059"/>
          <w:tab w:val="left" w:pos="1060"/>
        </w:tabs>
        <w:spacing w:before="161" w:line="247" w:lineRule="auto"/>
        <w:ind w:right="596"/>
        <w:rPr>
          <w:sz w:val="13"/>
        </w:rPr>
      </w:pPr>
      <w:r>
        <w:t>Plus de 75 % des personnes handicapées signalent avoir été victimes de discrimination en raison de leur</w:t>
      </w:r>
      <w:r>
        <w:rPr>
          <w:spacing w:val="-3"/>
        </w:rPr>
        <w:t xml:space="preserve"> </w:t>
      </w:r>
      <w:r>
        <w:t>handicap.</w:t>
      </w:r>
      <w:r>
        <w:rPr>
          <w:position w:val="7"/>
          <w:sz w:val="13"/>
        </w:rPr>
        <w:t>47</w:t>
      </w:r>
    </w:p>
    <w:p w:rsidR="004E5816" w:rsidRDefault="007C144A">
      <w:pPr>
        <w:pStyle w:val="BodyText"/>
        <w:spacing w:before="139" w:line="247" w:lineRule="auto"/>
        <w:ind w:right="492"/>
        <w:rPr>
          <w:sz w:val="13"/>
        </w:rPr>
      </w:pPr>
      <w:r>
        <w:t>En l'absence d'une Charte des droits fédérale ou d'une Loi fédérale sur les droits de la personne,</w:t>
      </w:r>
      <w:r>
        <w:rPr>
          <w:position w:val="7"/>
          <w:sz w:val="13"/>
        </w:rPr>
        <w:t xml:space="preserve">48 </w:t>
      </w:r>
      <w:r>
        <w:t>il reste des lacunes significatives en matière de protection des droits humains pour les personnes handicapées.</w:t>
      </w:r>
      <w:r>
        <w:rPr>
          <w:position w:val="7"/>
          <w:sz w:val="13"/>
        </w:rPr>
        <w:t>49</w:t>
      </w:r>
    </w:p>
    <w:p w:rsidR="004E5816" w:rsidRDefault="007C144A">
      <w:pPr>
        <w:pStyle w:val="BodyText"/>
        <w:spacing w:before="138" w:line="247" w:lineRule="auto"/>
        <w:ind w:right="533"/>
      </w:pPr>
      <w:r>
        <w:t>La législation anti-discrimination du Commonwealth et de la plupart des États/Territoires n'assure aucune protection contre la discrimination systémique et intersectionnelle et les crimes de haine ciblant les personnes handicapées. Il n'existe aucun recours législatif efficace en réponse à la discrimination intersectionnelle. Les OPH et autres groupes ne peuvent pas déposer de plaintes représentatives en vertu de la loi sur la discrimination des personnes handicapées (DDA).</w:t>
      </w:r>
    </w:p>
    <w:p w:rsidR="004E5816" w:rsidRDefault="007C144A">
      <w:pPr>
        <w:pStyle w:val="BodyText"/>
        <w:spacing w:before="138" w:line="247" w:lineRule="auto"/>
        <w:ind w:right="608"/>
        <w:rPr>
          <w:sz w:val="13"/>
        </w:rPr>
      </w:pPr>
      <w:r>
        <w:t>Le déni d'aménagement raisonnable est une forme de discrimination en vertu de la DDA. Toutefois, les constatations d'une action en justice récente</w:t>
      </w:r>
      <w:r>
        <w:rPr>
          <w:position w:val="7"/>
          <w:sz w:val="13"/>
        </w:rPr>
        <w:t xml:space="preserve">50 </w:t>
      </w:r>
      <w:r>
        <w:t>ont eu pour résultat qu'une personne handicapée devait montrer que le déni d'aménagement raisonnable était causé par son handicap pour constituer une discrimination. Ceci a rendu la DDA inefficace dans sa réponse au déni d'aménagement raisonnable.</w:t>
      </w:r>
      <w:r>
        <w:rPr>
          <w:position w:val="7"/>
          <w:sz w:val="13"/>
        </w:rPr>
        <w:t>51</w:t>
      </w:r>
    </w:p>
    <w:p w:rsidR="004E5816" w:rsidRDefault="007C144A">
      <w:pPr>
        <w:pStyle w:val="Heading2"/>
        <w:tabs>
          <w:tab w:val="left" w:pos="10802"/>
        </w:tabs>
        <w:spacing w:before="20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4"/>
        </w:numPr>
        <w:tabs>
          <w:tab w:val="left" w:pos="1068"/>
        </w:tabs>
        <w:spacing w:before="107" w:line="247" w:lineRule="auto"/>
        <w:ind w:right="419" w:hanging="180"/>
      </w:pPr>
      <w:r>
        <w:t>Établisse une Loi sur les droits de la personne complète et juridiquement exécutoire incorporant les obligations</w:t>
      </w:r>
      <w:r>
        <w:rPr>
          <w:spacing w:val="-3"/>
        </w:rPr>
        <w:t xml:space="preserve"> </w:t>
      </w:r>
      <w:r>
        <w:t>de</w:t>
      </w:r>
      <w:r>
        <w:rPr>
          <w:spacing w:val="-3"/>
        </w:rPr>
        <w:t xml:space="preserve"> </w:t>
      </w:r>
      <w:r>
        <w:t>l'Australie</w:t>
      </w:r>
      <w:r>
        <w:rPr>
          <w:spacing w:val="-3"/>
        </w:rPr>
        <w:t xml:space="preserve"> </w:t>
      </w:r>
      <w:r>
        <w:t>en</w:t>
      </w:r>
      <w:r>
        <w:rPr>
          <w:spacing w:val="-3"/>
        </w:rPr>
        <w:t xml:space="preserve"> </w:t>
      </w:r>
      <w:r>
        <w:t>vertu</w:t>
      </w:r>
      <w:r>
        <w:rPr>
          <w:spacing w:val="-2"/>
        </w:rPr>
        <w:t xml:space="preserve"> </w:t>
      </w:r>
      <w:r>
        <w:t>de</w:t>
      </w:r>
      <w:r>
        <w:rPr>
          <w:spacing w:val="-3"/>
        </w:rPr>
        <w:t xml:space="preserve"> </w:t>
      </w:r>
      <w:r>
        <w:t>la</w:t>
      </w:r>
      <w:r>
        <w:rPr>
          <w:spacing w:val="-3"/>
        </w:rPr>
        <w:t xml:space="preserve"> </w:t>
      </w:r>
      <w:r>
        <w:t>CDPH</w:t>
      </w:r>
      <w:r>
        <w:rPr>
          <w:spacing w:val="-3"/>
        </w:rPr>
        <w:t xml:space="preserve"> </w:t>
      </w:r>
      <w:r>
        <w:t>et</w:t>
      </w:r>
      <w:r>
        <w:rPr>
          <w:spacing w:val="-3"/>
        </w:rPr>
        <w:t xml:space="preserve"> </w:t>
      </w:r>
      <w:r>
        <w:t>d'autres</w:t>
      </w:r>
      <w:r>
        <w:rPr>
          <w:spacing w:val="-3"/>
        </w:rPr>
        <w:t xml:space="preserve"> </w:t>
      </w:r>
      <w:r>
        <w:t>traités</w:t>
      </w:r>
      <w:r>
        <w:rPr>
          <w:spacing w:val="-2"/>
        </w:rPr>
        <w:t xml:space="preserve"> </w:t>
      </w:r>
      <w:r>
        <w:t>sur</w:t>
      </w:r>
      <w:r>
        <w:rPr>
          <w:spacing w:val="-2"/>
        </w:rPr>
        <w:t xml:space="preserve"> </w:t>
      </w:r>
      <w:r>
        <w:t>les</w:t>
      </w:r>
      <w:r>
        <w:rPr>
          <w:spacing w:val="-3"/>
        </w:rPr>
        <w:t xml:space="preserve"> </w:t>
      </w:r>
      <w:r>
        <w:t>droits</w:t>
      </w:r>
      <w:r>
        <w:rPr>
          <w:spacing w:val="-3"/>
        </w:rPr>
        <w:t xml:space="preserve"> </w:t>
      </w:r>
      <w:r>
        <w:t>de</w:t>
      </w:r>
      <w:r>
        <w:rPr>
          <w:spacing w:val="-3"/>
        </w:rPr>
        <w:t xml:space="preserve"> </w:t>
      </w:r>
      <w:r>
        <w:t>la</w:t>
      </w:r>
      <w:r>
        <w:rPr>
          <w:spacing w:val="-3"/>
        </w:rPr>
        <w:t xml:space="preserve"> </w:t>
      </w:r>
      <w:r>
        <w:t>personne.</w:t>
      </w:r>
    </w:p>
    <w:p w:rsidR="004E5816" w:rsidRDefault="007C144A">
      <w:pPr>
        <w:pStyle w:val="ListParagraph"/>
        <w:numPr>
          <w:ilvl w:val="1"/>
          <w:numId w:val="14"/>
        </w:numPr>
        <w:tabs>
          <w:tab w:val="left" w:pos="1068"/>
        </w:tabs>
        <w:spacing w:before="139" w:line="247" w:lineRule="auto"/>
        <w:ind w:right="413" w:hanging="180"/>
      </w:pPr>
      <w:r>
        <w:t>Renforce les lois anti-discrimination pour lutter contre la discrimination intersectionnelle ; permettre des plaintes représentatives par les OPH et les organisations de défense des intérêts ; et permettre des plaintes concernant les crimes de haine et de diffamation fondés sur le</w:t>
      </w:r>
      <w:r>
        <w:rPr>
          <w:spacing w:val="-21"/>
        </w:rPr>
        <w:t xml:space="preserve"> </w:t>
      </w:r>
      <w:r>
        <w:t>handicap.</w:t>
      </w:r>
    </w:p>
    <w:p w:rsidR="004E5816" w:rsidRDefault="007C144A">
      <w:pPr>
        <w:pStyle w:val="ListParagraph"/>
        <w:numPr>
          <w:ilvl w:val="1"/>
          <w:numId w:val="14"/>
        </w:numPr>
        <w:tabs>
          <w:tab w:val="left" w:pos="1068"/>
        </w:tabs>
        <w:spacing w:before="138" w:line="247" w:lineRule="auto"/>
        <w:ind w:right="1543" w:hanging="180"/>
      </w:pPr>
      <w:r>
        <w:t>Amende</w:t>
      </w:r>
      <w:r>
        <w:rPr>
          <w:spacing w:val="-5"/>
        </w:rPr>
        <w:t xml:space="preserve"> </w:t>
      </w:r>
      <w:r>
        <w:t>la</w:t>
      </w:r>
      <w:r>
        <w:rPr>
          <w:spacing w:val="-5"/>
        </w:rPr>
        <w:t xml:space="preserve"> </w:t>
      </w:r>
      <w:r>
        <w:t>loi</w:t>
      </w:r>
      <w:r>
        <w:rPr>
          <w:spacing w:val="-5"/>
        </w:rPr>
        <w:t xml:space="preserve"> </w:t>
      </w:r>
      <w:r>
        <w:t>DDA</w:t>
      </w:r>
      <w:r>
        <w:rPr>
          <w:spacing w:val="-16"/>
        </w:rPr>
        <w:t xml:space="preserve"> </w:t>
      </w:r>
      <w:r>
        <w:t>pour</w:t>
      </w:r>
      <w:r>
        <w:rPr>
          <w:spacing w:val="-5"/>
        </w:rPr>
        <w:t xml:space="preserve"> </w:t>
      </w:r>
      <w:r>
        <w:t>assurer</w:t>
      </w:r>
      <w:r>
        <w:rPr>
          <w:spacing w:val="-5"/>
        </w:rPr>
        <w:t xml:space="preserve"> </w:t>
      </w:r>
      <w:r>
        <w:t>que</w:t>
      </w:r>
      <w:r>
        <w:rPr>
          <w:spacing w:val="-5"/>
        </w:rPr>
        <w:t xml:space="preserve"> </w:t>
      </w:r>
      <w:r>
        <w:t>les</w:t>
      </w:r>
      <w:r>
        <w:rPr>
          <w:spacing w:val="-6"/>
        </w:rPr>
        <w:t xml:space="preserve"> </w:t>
      </w:r>
      <w:r>
        <w:t>personnes</w:t>
      </w:r>
      <w:r>
        <w:rPr>
          <w:spacing w:val="-5"/>
        </w:rPr>
        <w:t xml:space="preserve"> </w:t>
      </w:r>
      <w:r>
        <w:t>handicapées</w:t>
      </w:r>
      <w:r>
        <w:rPr>
          <w:spacing w:val="-5"/>
        </w:rPr>
        <w:t xml:space="preserve"> </w:t>
      </w:r>
      <w:r>
        <w:t>puissent</w:t>
      </w:r>
      <w:r>
        <w:rPr>
          <w:spacing w:val="-5"/>
        </w:rPr>
        <w:t xml:space="preserve"> </w:t>
      </w:r>
      <w:r>
        <w:t>porter</w:t>
      </w:r>
      <w:r>
        <w:rPr>
          <w:spacing w:val="-6"/>
        </w:rPr>
        <w:t xml:space="preserve"> </w:t>
      </w:r>
      <w:r>
        <w:t>plainte efficacement pour déni d'aménagement</w:t>
      </w:r>
      <w:r>
        <w:rPr>
          <w:spacing w:val="-6"/>
        </w:rPr>
        <w:t xml:space="preserve"> </w:t>
      </w:r>
      <w:r>
        <w:t>raisonnable.</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13" w:name="Femmes_handicapées_(art.6)"/>
      <w:bookmarkStart w:id="14" w:name="_bookmark7"/>
      <w:bookmarkEnd w:id="13"/>
      <w:bookmarkEnd w:id="14"/>
      <w:r>
        <w:rPr>
          <w:rFonts w:ascii="Times New Roman" w:hAnsi="Times New Roman"/>
          <w:b w:val="0"/>
          <w:color w:val="FFFFFF"/>
          <w:spacing w:val="-60"/>
          <w:shd w:val="clear" w:color="auto" w:fill="B31D30"/>
        </w:rPr>
        <w:lastRenderedPageBreak/>
        <w:t xml:space="preserve"> </w:t>
      </w:r>
      <w:r>
        <w:rPr>
          <w:color w:val="FFFFFF"/>
          <w:spacing w:val="-3"/>
          <w:shd w:val="clear" w:color="auto" w:fill="B31D30"/>
        </w:rPr>
        <w:t xml:space="preserve">Femmes </w:t>
      </w:r>
      <w:r>
        <w:rPr>
          <w:color w:val="FFFFFF"/>
          <w:shd w:val="clear" w:color="auto" w:fill="B31D30"/>
        </w:rPr>
        <w:t>handicapées</w:t>
      </w:r>
      <w:r>
        <w:rPr>
          <w:color w:val="FFFFFF"/>
          <w:spacing w:val="4"/>
          <w:shd w:val="clear" w:color="auto" w:fill="B31D30"/>
        </w:rPr>
        <w:t xml:space="preserve"> </w:t>
      </w:r>
      <w:r>
        <w:rPr>
          <w:color w:val="FFFFFF"/>
          <w:shd w:val="clear" w:color="auto" w:fill="B31D30"/>
        </w:rPr>
        <w:t>(art.6)</w:t>
      </w:r>
      <w:r>
        <w:rPr>
          <w:color w:val="FFFFFF"/>
          <w:shd w:val="clear" w:color="auto" w:fill="B31D30"/>
        </w:rPr>
        <w:tab/>
      </w:r>
    </w:p>
    <w:p w:rsidR="004E5816" w:rsidRDefault="007C144A">
      <w:pPr>
        <w:pStyle w:val="ListParagraph"/>
        <w:numPr>
          <w:ilvl w:val="0"/>
          <w:numId w:val="14"/>
        </w:numPr>
        <w:tabs>
          <w:tab w:val="left" w:pos="1059"/>
          <w:tab w:val="left" w:pos="1060"/>
        </w:tabs>
        <w:spacing w:before="161" w:line="247" w:lineRule="auto"/>
        <w:ind w:right="382"/>
        <w:rPr>
          <w:sz w:val="13"/>
        </w:rPr>
      </w:pPr>
      <w:r>
        <w:t>Malgré les recommandations du Comité CDPH,</w:t>
      </w:r>
      <w:r>
        <w:rPr>
          <w:position w:val="7"/>
          <w:sz w:val="13"/>
        </w:rPr>
        <w:t xml:space="preserve">52 </w:t>
      </w:r>
      <w:r>
        <w:t>d'autres organes conventionnels et de mécanismes de l'ONU,</w:t>
      </w:r>
      <w:r>
        <w:rPr>
          <w:position w:val="7"/>
          <w:sz w:val="13"/>
        </w:rPr>
        <w:t xml:space="preserve">53 </w:t>
      </w:r>
      <w:r>
        <w:t>il n'existe aucune législation nationale relative à la prévention de toutes les formes de violence</w:t>
      </w:r>
      <w:r>
        <w:rPr>
          <w:spacing w:val="-2"/>
        </w:rPr>
        <w:t xml:space="preserve"> </w:t>
      </w:r>
      <w:r>
        <w:t>sexospécifique.</w:t>
      </w:r>
      <w:r>
        <w:rPr>
          <w:position w:val="7"/>
          <w:sz w:val="13"/>
        </w:rPr>
        <w:t>54</w:t>
      </w:r>
    </w:p>
    <w:p w:rsidR="004E5816" w:rsidRDefault="007C144A">
      <w:pPr>
        <w:pStyle w:val="BodyText"/>
        <w:spacing w:before="139" w:line="247" w:lineRule="auto"/>
        <w:ind w:right="642"/>
        <w:rPr>
          <w:sz w:val="13"/>
        </w:rPr>
      </w:pPr>
      <w:r>
        <w:t xml:space="preserve">Le </w:t>
      </w:r>
      <w:r>
        <w:rPr>
          <w:i/>
        </w:rPr>
        <w:t>Plan national pour la réduction de la violence contre les femmes et leurs enfants 2010-2022,</w:t>
      </w:r>
      <w:r>
        <w:rPr>
          <w:position w:val="7"/>
          <w:sz w:val="13"/>
        </w:rPr>
        <w:t xml:space="preserve">55 </w:t>
      </w:r>
      <w:r>
        <w:t xml:space="preserve">conçu pour prévenir la violence contre les femmes, est le cadre politique principal de l'Australie. Le </w:t>
      </w:r>
      <w:r>
        <w:rPr>
          <w:i/>
        </w:rPr>
        <w:t xml:space="preserve">Plan national </w:t>
      </w:r>
      <w:r>
        <w:t>est uniquement axé sur l'agression sexuelle et la violence domestique/familiale dans un cadre de relations intimes.</w:t>
      </w:r>
      <w:r>
        <w:rPr>
          <w:position w:val="7"/>
          <w:sz w:val="13"/>
        </w:rPr>
        <w:t xml:space="preserve">56 </w:t>
      </w:r>
      <w:r>
        <w:t>Il masque et rend invisibles les formes structurelles et institutionnelles de violence sexospécifique relative à la loi, l'état et la culture dont les femmes handicapées</w:t>
      </w:r>
      <w:r>
        <w:rPr>
          <w:position w:val="7"/>
          <w:sz w:val="13"/>
        </w:rPr>
        <w:t xml:space="preserve">3 </w:t>
      </w:r>
      <w:r>
        <w:t>non seulement sont victimes, mais risquent le plus de l'être.</w:t>
      </w:r>
      <w:r>
        <w:rPr>
          <w:position w:val="7"/>
          <w:sz w:val="13"/>
        </w:rPr>
        <w:t xml:space="preserve">57 </w:t>
      </w:r>
      <w:r>
        <w:t>Il exclut les violations des droits reproductifs et bon nombre des cadres et des espaces dans lesquels les femmes handicapées sont victimes de violence.</w:t>
      </w:r>
      <w:r>
        <w:rPr>
          <w:position w:val="7"/>
          <w:sz w:val="13"/>
        </w:rPr>
        <w:t>58</w:t>
      </w:r>
    </w:p>
    <w:p w:rsidR="004E5816" w:rsidRDefault="007C144A">
      <w:pPr>
        <w:pStyle w:val="BodyText"/>
        <w:spacing w:before="135" w:line="247" w:lineRule="auto"/>
        <w:ind w:right="445"/>
        <w:rPr>
          <w:sz w:val="13"/>
        </w:rPr>
      </w:pPr>
      <w:r>
        <w:t>Les campagnes de sensibilisation nationales portant sur la violence contre les femmes ne sont pas inclusives des femmes handicapées.</w:t>
      </w:r>
      <w:r>
        <w:rPr>
          <w:position w:val="7"/>
          <w:sz w:val="13"/>
        </w:rPr>
        <w:t xml:space="preserve">59 </w:t>
      </w:r>
      <w:r>
        <w:t>Il existe de nombreuses restrictions méthodologiques dans les principaux instruments d'enquête utilisés pour capturer des données sur la violence contre les femmes,</w:t>
      </w:r>
      <w:r>
        <w:rPr>
          <w:position w:val="7"/>
          <w:sz w:val="13"/>
        </w:rPr>
        <w:t xml:space="preserve">60 </w:t>
      </w:r>
      <w:r>
        <w:t>avec comme résultat une sous-représentation significative des femmes handicapées dans les études de population sur la prévalence de la violence domestique et familiale et de l'agression sexuelle.</w:t>
      </w:r>
      <w:r>
        <w:rPr>
          <w:position w:val="7"/>
          <w:sz w:val="13"/>
        </w:rPr>
        <w:t>61</w:t>
      </w:r>
    </w:p>
    <w:p w:rsidR="004E5816" w:rsidRDefault="007C144A">
      <w:pPr>
        <w:pStyle w:val="BodyText"/>
        <w:spacing w:before="137" w:line="247" w:lineRule="auto"/>
        <w:ind w:right="347"/>
        <w:rPr>
          <w:sz w:val="13"/>
        </w:rPr>
      </w:pPr>
      <w:r>
        <w:t>Le service national primaire de l'Australie mis en place dans le but de traiter et de prévenir la violence contre les femmes est son service 1800RESPECT,</w:t>
      </w:r>
      <w:r>
        <w:rPr>
          <w:position w:val="7"/>
          <w:sz w:val="13"/>
        </w:rPr>
        <w:t xml:space="preserve">62 </w:t>
      </w:r>
      <w:r>
        <w:t xml:space="preserve">établi en 2010 en vertu du </w:t>
      </w:r>
      <w:r>
        <w:rPr>
          <w:i/>
        </w:rPr>
        <w:t xml:space="preserve">Plan national </w:t>
      </w:r>
      <w:r>
        <w:t>, pour fournir des conseils confidentiels, des informations et un service d'orientation au téléphone et en ligne. 1800RESPECT présente des limitations significatives pour les femmes handicapées car le service est axé sur la violence « domestique » et « familiale » et l'agression sexuelle dans le contexte de relations intimes et/ou de violence conjugale qui survient dans le cadre familial entre des conjoints ou des partenaires anciens ou actuels.</w:t>
      </w:r>
      <w:r>
        <w:rPr>
          <w:position w:val="7"/>
          <w:sz w:val="13"/>
        </w:rPr>
        <w:t>63</w:t>
      </w:r>
    </w:p>
    <w:p w:rsidR="004E5816" w:rsidRDefault="007C144A">
      <w:pPr>
        <w:pStyle w:val="BodyText"/>
        <w:spacing w:before="136" w:line="247" w:lineRule="auto"/>
      </w:pPr>
      <w:r>
        <w:t>Certaines mesures et initiatives positives ont été prises récemment</w:t>
      </w:r>
      <w:r>
        <w:rPr>
          <w:position w:val="7"/>
          <w:sz w:val="13"/>
        </w:rPr>
        <w:t xml:space="preserve">64 </w:t>
      </w:r>
      <w:r>
        <w:t xml:space="preserve">pour améliorer le soutien et les services aux femmes handicapées en vertu du </w:t>
      </w:r>
      <w:r>
        <w:rPr>
          <w:i/>
        </w:rPr>
        <w:t>Plan national</w:t>
      </w:r>
      <w:r>
        <w:t>, mais ces initiatives étaient largement orientées projet et ad hoc au lieu d'être cohérentes et complètes sur le plan national. En outre,</w:t>
      </w:r>
    </w:p>
    <w:p w:rsidR="004E5816" w:rsidRDefault="007C144A">
      <w:pPr>
        <w:pStyle w:val="BodyText"/>
        <w:spacing w:line="247" w:lineRule="auto"/>
        <w:ind w:right="782"/>
      </w:pPr>
      <w:r>
        <w:t>le financement de ces initiatives a été fourni à de grandes entreprises à but lucratif et à d'autres agences gouvernementales,</w:t>
      </w:r>
      <w:r>
        <w:rPr>
          <w:position w:val="7"/>
          <w:sz w:val="13"/>
        </w:rPr>
        <w:t xml:space="preserve">65 </w:t>
      </w:r>
      <w:r>
        <w:t>sans financement direct aux OPH.</w:t>
      </w:r>
    </w:p>
    <w:p w:rsidR="004E5816" w:rsidRDefault="007C144A">
      <w:pPr>
        <w:pStyle w:val="BodyText"/>
        <w:spacing w:before="137" w:line="247" w:lineRule="auto"/>
        <w:ind w:right="367"/>
        <w:rPr>
          <w:sz w:val="13"/>
        </w:rPr>
      </w:pPr>
      <w:r>
        <w:t>Les services ciblant la violence domestique, l'agression sexuelle et les femmes en situation de crise manquent d'expertise et présentent une gamme d'obstacles structurels qui freinent l'adoption de réponses appropriées pour soutenir les femmes handicapées.</w:t>
      </w:r>
      <w:r>
        <w:rPr>
          <w:position w:val="7"/>
          <w:sz w:val="13"/>
        </w:rPr>
        <w:t>66</w:t>
      </w:r>
    </w:p>
    <w:p w:rsidR="004E5816" w:rsidRDefault="007C144A">
      <w:pPr>
        <w:pStyle w:val="BodyText"/>
        <w:spacing w:before="138" w:line="247" w:lineRule="auto"/>
        <w:ind w:right="483"/>
        <w:rPr>
          <w:sz w:val="13"/>
        </w:rPr>
      </w:pPr>
      <w:r>
        <w:t>Les possibilités limitées pour les femmes handicapées de participer au développement de politiques relatives aux droits des femmes et à l'égalité entre les sexes sont limitées.</w:t>
      </w:r>
      <w:r>
        <w:rPr>
          <w:position w:val="7"/>
          <w:sz w:val="13"/>
        </w:rPr>
        <w:t xml:space="preserve">67 </w:t>
      </w:r>
      <w:r>
        <w:t>Les femmes handicapées sont exclues des initiatives de suivi de l'application de CEDAW et le gouvernement ne fournit aucune aire pour permettre aux femmes handicapées d'assister et/ou de participer à la Commission sur le statut des femmes (Commission on the Status of Women</w:t>
      </w:r>
      <w:r>
        <w:rPr>
          <w:spacing w:val="-16"/>
        </w:rPr>
        <w:t xml:space="preserve"> </w:t>
      </w:r>
      <w:r>
        <w:t>(CSW)).</w:t>
      </w:r>
      <w:r>
        <w:rPr>
          <w:position w:val="7"/>
          <w:sz w:val="13"/>
        </w:rPr>
        <w:t>68</w:t>
      </w:r>
    </w:p>
    <w:p w:rsidR="004E5816" w:rsidRDefault="007C144A">
      <w:pPr>
        <w:pStyle w:val="Heading2"/>
        <w:tabs>
          <w:tab w:val="left" w:pos="10805"/>
        </w:tabs>
        <w:spacing w:before="20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4"/>
        </w:numPr>
        <w:tabs>
          <w:tab w:val="left" w:pos="1068"/>
        </w:tabs>
        <w:spacing w:before="107" w:line="247" w:lineRule="auto"/>
        <w:ind w:right="356" w:hanging="180"/>
      </w:pPr>
      <w:r>
        <w:t>Développe et promulgue une législation nationale sur la prévention de toutes les formes de violence sexospécifique.</w:t>
      </w:r>
    </w:p>
    <w:p w:rsidR="004E5816" w:rsidRDefault="007C144A">
      <w:pPr>
        <w:pStyle w:val="ListParagraph"/>
        <w:numPr>
          <w:ilvl w:val="1"/>
          <w:numId w:val="14"/>
        </w:numPr>
        <w:tabs>
          <w:tab w:val="left" w:pos="1068"/>
        </w:tabs>
        <w:spacing w:before="138" w:line="247" w:lineRule="auto"/>
        <w:ind w:right="485" w:hanging="180"/>
      </w:pPr>
      <w:r>
        <w:rPr>
          <w:spacing w:val="-3"/>
        </w:rPr>
        <w:t xml:space="preserve">Veille </w:t>
      </w:r>
      <w:r>
        <w:t xml:space="preserve">à ce que le </w:t>
      </w:r>
      <w:r>
        <w:rPr>
          <w:i/>
        </w:rPr>
        <w:t xml:space="preserve">Plan national de réduction de la violence contre les femmes et leurs enfants </w:t>
      </w:r>
      <w:r>
        <w:t>soit inclusif de toutes les formes de violence sexospécifique, indépendamment du cadre et des auteurs d'une telle</w:t>
      </w:r>
      <w:r>
        <w:rPr>
          <w:spacing w:val="-2"/>
        </w:rPr>
        <w:t xml:space="preserve"> </w:t>
      </w:r>
      <w:r>
        <w:t>violence.</w:t>
      </w:r>
    </w:p>
    <w:p w:rsidR="004E5816" w:rsidRDefault="007C144A">
      <w:pPr>
        <w:pStyle w:val="ListParagraph"/>
        <w:numPr>
          <w:ilvl w:val="1"/>
          <w:numId w:val="14"/>
        </w:numPr>
        <w:tabs>
          <w:tab w:val="left" w:pos="1068"/>
        </w:tabs>
        <w:spacing w:before="139" w:line="247" w:lineRule="auto"/>
        <w:ind w:right="705" w:hanging="180"/>
      </w:pPr>
      <w:r>
        <w:t>S'attaque aux restrictions méthodologiques des instruments de collecte de données utilisés pour saisir des données sur la violence contre les</w:t>
      </w:r>
      <w:r>
        <w:rPr>
          <w:spacing w:val="-6"/>
        </w:rPr>
        <w:t xml:space="preserve"> </w:t>
      </w:r>
      <w:r>
        <w:t>femmes.</w:t>
      </w:r>
    </w:p>
    <w:p w:rsidR="004E5816" w:rsidRDefault="004E5816">
      <w:pPr>
        <w:pStyle w:val="BodyText"/>
        <w:ind w:left="0"/>
        <w:rPr>
          <w:sz w:val="20"/>
        </w:rPr>
      </w:pPr>
    </w:p>
    <w:p w:rsidR="004E5816" w:rsidRDefault="004E5816">
      <w:pPr>
        <w:pStyle w:val="BodyText"/>
        <w:ind w:left="0"/>
        <w:rPr>
          <w:sz w:val="20"/>
        </w:rPr>
      </w:pPr>
    </w:p>
    <w:p w:rsidR="004E5816" w:rsidRDefault="0094455A">
      <w:pPr>
        <w:pStyle w:val="BodyText"/>
        <w:ind w:left="0"/>
      </w:pPr>
      <w:r>
        <w:rPr>
          <w:noProof/>
          <w:lang w:val="en-AU" w:eastAsia="en-AU" w:bidi="ar-SA"/>
        </w:rPr>
        <mc:AlternateContent>
          <mc:Choice Requires="wps">
            <w:drawing>
              <wp:anchor distT="0" distB="0" distL="0" distR="0" simplePos="0" relativeHeight="251657728" behindDoc="1" locked="0" layoutInCell="1" allowOverlap="1">
                <wp:simplePos x="0" y="0"/>
                <wp:positionH relativeFrom="page">
                  <wp:posOffset>457200</wp:posOffset>
                </wp:positionH>
                <wp:positionV relativeFrom="paragraph">
                  <wp:posOffset>192405</wp:posOffset>
                </wp:positionV>
                <wp:extent cx="742950" cy="0"/>
                <wp:effectExtent l="9525" t="11430" r="9525" b="7620"/>
                <wp:wrapTopAndBottom/>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15pt" to="9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" strokeweight="1pt">
                <w10:wrap type="topAndBottom" anchorx="page"/>
              </v:line>
            </w:pict>
          </mc:Fallback>
        </mc:AlternateContent>
      </w:r>
    </w:p>
    <w:p w:rsidR="004E5816" w:rsidRDefault="007C144A">
      <w:pPr>
        <w:pStyle w:val="ListParagraph"/>
        <w:numPr>
          <w:ilvl w:val="0"/>
          <w:numId w:val="16"/>
        </w:numPr>
        <w:tabs>
          <w:tab w:val="left" w:pos="625"/>
        </w:tabs>
        <w:spacing w:before="16"/>
        <w:ind w:left="624" w:hanging="284"/>
        <w:rPr>
          <w:sz w:val="16"/>
        </w:rPr>
      </w:pPr>
      <w:r>
        <w:rPr>
          <w:sz w:val="16"/>
        </w:rPr>
        <w:t>Aux fins de ce rapport, le terme « femmes handicapées » inclut les filles</w:t>
      </w:r>
      <w:r>
        <w:rPr>
          <w:spacing w:val="-9"/>
          <w:sz w:val="16"/>
        </w:rPr>
        <w:t xml:space="preserve"> </w:t>
      </w:r>
      <w:r>
        <w:rPr>
          <w:sz w:val="16"/>
        </w:rPr>
        <w:t>handicapées.</w:t>
      </w:r>
    </w:p>
    <w:p w:rsidR="004E5816" w:rsidRDefault="004E5816">
      <w:pPr>
        <w:rPr>
          <w:sz w:val="16"/>
        </w:rPr>
        <w:sectPr w:rsidR="004E5816">
          <w:pgSz w:w="11910" w:h="16840"/>
          <w:pgMar w:top="640" w:right="380" w:bottom="540" w:left="380" w:header="0" w:footer="343" w:gutter="0"/>
          <w:cols w:space="720"/>
        </w:sectPr>
      </w:pPr>
    </w:p>
    <w:p w:rsidR="004E5816" w:rsidRDefault="007C144A">
      <w:pPr>
        <w:pStyle w:val="ListParagraph"/>
        <w:numPr>
          <w:ilvl w:val="1"/>
          <w:numId w:val="16"/>
        </w:numPr>
        <w:tabs>
          <w:tab w:val="left" w:pos="1068"/>
        </w:tabs>
        <w:spacing w:before="76" w:line="247" w:lineRule="auto"/>
        <w:ind w:right="1652" w:hanging="180"/>
      </w:pPr>
      <w:r>
        <w:rPr>
          <w:spacing w:val="-3"/>
        </w:rPr>
        <w:lastRenderedPageBreak/>
        <w:t xml:space="preserve">Veille </w:t>
      </w:r>
      <w:r>
        <w:t>à ce que les services de violence sexospécifique incluent les femmes et les filles handicapées.</w:t>
      </w:r>
    </w:p>
    <w:p w:rsidR="004E5816" w:rsidRDefault="007C144A">
      <w:pPr>
        <w:pStyle w:val="ListParagraph"/>
        <w:numPr>
          <w:ilvl w:val="1"/>
          <w:numId w:val="16"/>
        </w:numPr>
        <w:tabs>
          <w:tab w:val="left" w:pos="1068"/>
        </w:tabs>
        <w:spacing w:before="139" w:line="247" w:lineRule="auto"/>
        <w:ind w:right="1284" w:hanging="180"/>
      </w:pPr>
      <w:r>
        <w:t>Fournisse des ressources et un soutien aux OPH pour développer et mettre en œuvre des initiatives visant à prévenir la violence contre les femmes</w:t>
      </w:r>
      <w:r>
        <w:rPr>
          <w:spacing w:val="-13"/>
        </w:rPr>
        <w:t xml:space="preserve"> </w:t>
      </w:r>
      <w:r>
        <w:t>handicapées.</w:t>
      </w:r>
    </w:p>
    <w:p w:rsidR="004E5816" w:rsidRDefault="007C144A">
      <w:pPr>
        <w:pStyle w:val="ListParagraph"/>
        <w:numPr>
          <w:ilvl w:val="1"/>
          <w:numId w:val="16"/>
        </w:numPr>
        <w:tabs>
          <w:tab w:val="left" w:pos="1068"/>
        </w:tabs>
        <w:spacing w:before="138" w:line="247" w:lineRule="auto"/>
        <w:ind w:right="576" w:hanging="180"/>
      </w:pPr>
      <w:r>
        <w:t>Aide adéquatement les organisations et les réseaux de femmes handicapées à participer à toutes les initiatives promouvant l'égalité des</w:t>
      </w:r>
      <w:r>
        <w:rPr>
          <w:spacing w:val="-7"/>
        </w:rPr>
        <w:t xml:space="preserve"> </w:t>
      </w:r>
      <w:r>
        <w:t>sexes.</w:t>
      </w:r>
    </w:p>
    <w:p w:rsidR="004E5816" w:rsidRDefault="004E5816">
      <w:pPr>
        <w:spacing w:line="247" w:lineRule="auto"/>
        <w:sectPr w:rsidR="004E5816">
          <w:pgSz w:w="11910" w:h="16840"/>
          <w:pgMar w:top="580" w:right="380" w:bottom="540" w:left="380" w:header="0" w:footer="343" w:gutter="0"/>
          <w:cols w:space="720"/>
        </w:sectPr>
      </w:pPr>
    </w:p>
    <w:p w:rsidR="004E5816" w:rsidRDefault="007C144A">
      <w:pPr>
        <w:pStyle w:val="Heading1"/>
        <w:tabs>
          <w:tab w:val="left" w:pos="10805"/>
        </w:tabs>
      </w:pPr>
      <w:bookmarkStart w:id="15" w:name="Enfants_handicapés_(art.7)"/>
      <w:bookmarkStart w:id="16" w:name="_bookmark8"/>
      <w:bookmarkEnd w:id="15"/>
      <w:bookmarkEnd w:id="16"/>
      <w:r>
        <w:rPr>
          <w:rFonts w:ascii="Times New Roman" w:hAnsi="Times New Roman"/>
          <w:b w:val="0"/>
          <w:color w:val="FFFFFF"/>
          <w:spacing w:val="-60"/>
          <w:shd w:val="clear" w:color="auto" w:fill="B31D30"/>
        </w:rPr>
        <w:lastRenderedPageBreak/>
        <w:t xml:space="preserve"> </w:t>
      </w:r>
      <w:r>
        <w:rPr>
          <w:color w:val="FFFFFF"/>
          <w:shd w:val="clear" w:color="auto" w:fill="B31D30"/>
        </w:rPr>
        <w:t>Enfants handicapés</w:t>
      </w:r>
      <w:r>
        <w:rPr>
          <w:color w:val="FFFFFF"/>
          <w:spacing w:val="-7"/>
          <w:shd w:val="clear" w:color="auto" w:fill="B31D30"/>
        </w:rPr>
        <w:t xml:space="preserve"> </w:t>
      </w:r>
      <w:r>
        <w:rPr>
          <w:color w:val="FFFFFF"/>
          <w:spacing w:val="-3"/>
          <w:shd w:val="clear" w:color="auto" w:fill="B31D30"/>
        </w:rPr>
        <w:t>(art.7)</w:t>
      </w:r>
      <w:r>
        <w:rPr>
          <w:color w:val="FFFFFF"/>
          <w:spacing w:val="-3"/>
          <w:shd w:val="clear" w:color="auto" w:fill="B31D30"/>
        </w:rPr>
        <w:tab/>
      </w:r>
    </w:p>
    <w:p w:rsidR="004E5816" w:rsidRDefault="007C144A">
      <w:pPr>
        <w:pStyle w:val="BodyText"/>
        <w:spacing w:before="161" w:line="247" w:lineRule="auto"/>
        <w:ind w:right="574" w:hanging="720"/>
      </w:pPr>
      <w:r>
        <w:t>7(a)(b) Il n'existe aucune politique ou programme visant à faire avancer et promouvoir les droits des enfants handicapés, notamment en ce qui concerne leur droit d'exprimer leurs opinions sur toutes les questions les concernant. Lorsque le handicap reçoit une attention superficielle, il est souvent cadré dans l'optique du risque et focalisé sur la réduction de l'incidence du handicap. Il n'existe aucune définition acceptée ni aucun cadre conceptuel en ce qui concerne le principe d'« intérêt supérieur de l'enfant », avec pour conséquence une application incohérente d'une juridiction australienne à l'autre.</w:t>
      </w:r>
    </w:p>
    <w:p w:rsidR="004E5816" w:rsidRDefault="007C144A">
      <w:pPr>
        <w:pStyle w:val="BodyText"/>
        <w:spacing w:before="96" w:line="247" w:lineRule="auto"/>
        <w:ind w:right="425"/>
      </w:pPr>
      <w:r>
        <w:t xml:space="preserve">Le </w:t>
      </w:r>
      <w:r>
        <w:rPr>
          <w:i/>
        </w:rPr>
        <w:t>Cadre national pour la protection des enfants de l'Australie 2009-2020</w:t>
      </w:r>
      <w:r>
        <w:rPr>
          <w:position w:val="7"/>
          <w:sz w:val="13"/>
        </w:rPr>
        <w:t xml:space="preserve">69 </w:t>
      </w:r>
      <w:r>
        <w:t>est le cadre politique national qui assure la sécurité et le bien-être des enfants australiens. Et pourtant, la focalisation sur les enfants handicapés est minime dans le Cadre, ils sont isolés des préoccupations globales sur le bien-être de l'enfant, et les actions concernant le handicap ne sont pas centrées sur l'enfant.</w:t>
      </w:r>
      <w:r>
        <w:rPr>
          <w:position w:val="7"/>
          <w:sz w:val="13"/>
        </w:rPr>
        <w:t xml:space="preserve">70 </w:t>
      </w:r>
      <w:r>
        <w:t>Le Cadre expire en 2020, et rien ne permet de croire qu'un nouveau Cadre national sera</w:t>
      </w:r>
      <w:r>
        <w:rPr>
          <w:spacing w:val="-39"/>
        </w:rPr>
        <w:t xml:space="preserve"> </w:t>
      </w:r>
      <w:r>
        <w:t>établi.</w:t>
      </w:r>
    </w:p>
    <w:p w:rsidR="004E5816" w:rsidRDefault="007C144A">
      <w:pPr>
        <w:pStyle w:val="BodyText"/>
        <w:spacing w:before="137" w:line="247" w:lineRule="auto"/>
        <w:ind w:right="533"/>
      </w:pPr>
      <w:r>
        <w:t>Un Commissaire national pour les enfants a été désigné en 2013, et pourtant aucun travail significatif n'a été effectué à ce jour pour décrire, examiner, promouvoir ou protéger les droits des enfants handicapés.</w:t>
      </w:r>
    </w:p>
    <w:p w:rsidR="004E5816" w:rsidRDefault="007C144A">
      <w:pPr>
        <w:pStyle w:val="BodyText"/>
        <w:tabs>
          <w:tab w:val="left" w:pos="1059"/>
        </w:tabs>
        <w:spacing w:before="139" w:line="247" w:lineRule="auto"/>
        <w:ind w:right="379" w:hanging="720"/>
      </w:pPr>
      <w:r>
        <w:t>7(c)</w:t>
      </w:r>
      <w:r>
        <w:tab/>
        <w:t xml:space="preserve">L'Australie manque d'un mécanisme de collecte de données complet sur les enfants et les jeunes handicapés. La collecte de données sur les soins </w:t>
      </w:r>
      <w:r>
        <w:rPr>
          <w:i/>
        </w:rPr>
        <w:t xml:space="preserve">out of home care </w:t>
      </w:r>
      <w:r>
        <w:t>n'est pas ventilée en fonction du handicap.</w:t>
      </w:r>
      <w:r>
        <w:rPr>
          <w:spacing w:val="-5"/>
        </w:rPr>
        <w:t xml:space="preserve"> </w:t>
      </w:r>
      <w:r>
        <w:t>Les</w:t>
      </w:r>
      <w:r>
        <w:rPr>
          <w:spacing w:val="-4"/>
        </w:rPr>
        <w:t xml:space="preserve"> </w:t>
      </w:r>
      <w:r>
        <w:t>rapports</w:t>
      </w:r>
      <w:r>
        <w:rPr>
          <w:spacing w:val="-3"/>
        </w:rPr>
        <w:t xml:space="preserve"> </w:t>
      </w:r>
      <w:r>
        <w:t>nationaux</w:t>
      </w:r>
      <w:r>
        <w:rPr>
          <w:spacing w:val="-4"/>
        </w:rPr>
        <w:t xml:space="preserve"> </w:t>
      </w:r>
      <w:r>
        <w:t>sur</w:t>
      </w:r>
      <w:r>
        <w:rPr>
          <w:spacing w:val="-3"/>
        </w:rPr>
        <w:t xml:space="preserve"> </w:t>
      </w:r>
      <w:r>
        <w:t>la</w:t>
      </w:r>
      <w:r>
        <w:rPr>
          <w:spacing w:val="-5"/>
        </w:rPr>
        <w:t xml:space="preserve"> </w:t>
      </w:r>
      <w:r>
        <w:t>protection</w:t>
      </w:r>
      <w:r>
        <w:rPr>
          <w:spacing w:val="-4"/>
        </w:rPr>
        <w:t xml:space="preserve"> </w:t>
      </w:r>
      <w:r>
        <w:t>des</w:t>
      </w:r>
      <w:r>
        <w:rPr>
          <w:spacing w:val="-4"/>
        </w:rPr>
        <w:t xml:space="preserve"> </w:t>
      </w:r>
      <w:r>
        <w:t>enfants</w:t>
      </w:r>
      <w:r>
        <w:rPr>
          <w:spacing w:val="-4"/>
        </w:rPr>
        <w:t xml:space="preserve"> </w:t>
      </w:r>
      <w:r>
        <w:t>n'incluent</w:t>
      </w:r>
      <w:r>
        <w:rPr>
          <w:spacing w:val="-4"/>
        </w:rPr>
        <w:t xml:space="preserve"> </w:t>
      </w:r>
      <w:r>
        <w:t>pas</w:t>
      </w:r>
      <w:r>
        <w:rPr>
          <w:spacing w:val="-4"/>
        </w:rPr>
        <w:t xml:space="preserve"> </w:t>
      </w:r>
      <w:r>
        <w:t>l'état</w:t>
      </w:r>
      <w:r>
        <w:rPr>
          <w:spacing w:val="-5"/>
        </w:rPr>
        <w:t xml:space="preserve"> </w:t>
      </w:r>
      <w:r>
        <w:t>d'incapacité.</w:t>
      </w:r>
    </w:p>
    <w:p w:rsidR="004E5816" w:rsidRDefault="007C144A">
      <w:pPr>
        <w:pStyle w:val="BodyText"/>
        <w:spacing w:before="98" w:line="247" w:lineRule="auto"/>
        <w:ind w:right="371" w:hanging="720"/>
      </w:pPr>
      <w:r>
        <w:t xml:space="preserve">7(d)(e) En 2019, les </w:t>
      </w:r>
      <w:r>
        <w:rPr>
          <w:i/>
        </w:rPr>
        <w:t>Principes nationaux pour les organisations de protection de l'enfance</w:t>
      </w:r>
      <w:r>
        <w:rPr>
          <w:position w:val="7"/>
          <w:sz w:val="13"/>
        </w:rPr>
        <w:t xml:space="preserve">71 </w:t>
      </w:r>
      <w:r>
        <w:t>ont été adoptés par le Conseil des gouvernements australiens. L'objectif des Principes est de fournir une approche cohérente sur le plan national envers la création de cultures organisationnelles promouvant la sécurité et le bien-être de l'enfant. Et pourtant, ces objectifs ne sont pas obligatoires.</w:t>
      </w:r>
    </w:p>
    <w:p w:rsidR="004E5816" w:rsidRDefault="007C144A">
      <w:pPr>
        <w:pStyle w:val="BodyText"/>
        <w:spacing w:before="98" w:line="247" w:lineRule="auto"/>
        <w:ind w:right="730"/>
        <w:rPr>
          <w:sz w:val="13"/>
        </w:rPr>
      </w:pPr>
      <w:r>
        <w:t>Plus d'un tiers des enfants en placement extrafamilial sont autochtones. Comparés aux enfants non-autochtones, les enfants autochtones sont 10 fois plus susceptibles d'être pris en charge en-dehors du milieu familial et 9 fois plus susceptibles de faire l'objet d'ordonnances de soins ou de protection.</w:t>
      </w:r>
      <w:r>
        <w:rPr>
          <w:position w:val="7"/>
          <w:sz w:val="13"/>
        </w:rPr>
        <w:t xml:space="preserve">72 </w:t>
      </w:r>
      <w:r>
        <w:t>Le soutien approprié sur le plan culturel disponible pour les enfants autochtones handicapés et leurs familles demeure inadéquat.</w:t>
      </w:r>
      <w:r>
        <w:rPr>
          <w:position w:val="7"/>
          <w:sz w:val="13"/>
        </w:rPr>
        <w:t>73</w:t>
      </w:r>
    </w:p>
    <w:p w:rsidR="004E5816" w:rsidRDefault="007C144A">
      <w:pPr>
        <w:pStyle w:val="Heading2"/>
        <w:tabs>
          <w:tab w:val="left" w:pos="10805"/>
        </w:tabs>
        <w:spacing w:before="20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6"/>
        </w:numPr>
        <w:tabs>
          <w:tab w:val="left" w:pos="1068"/>
        </w:tabs>
        <w:spacing w:before="107" w:line="247" w:lineRule="auto"/>
        <w:ind w:right="628" w:hanging="180"/>
      </w:pPr>
      <w:r>
        <w:t>Incorpore des droits CDPH, y compris le principe de l'intérêt supérieur de l'enfant, à la législation, aux politiques et aux programmes applicables aux enfants et aux</w:t>
      </w:r>
      <w:r>
        <w:rPr>
          <w:spacing w:val="-21"/>
        </w:rPr>
        <w:t xml:space="preserve"> </w:t>
      </w:r>
      <w:r>
        <w:t>jeunes.</w:t>
      </w:r>
    </w:p>
    <w:p w:rsidR="004E5816" w:rsidRDefault="007C144A">
      <w:pPr>
        <w:pStyle w:val="ListParagraph"/>
        <w:numPr>
          <w:ilvl w:val="1"/>
          <w:numId w:val="16"/>
        </w:numPr>
        <w:tabs>
          <w:tab w:val="left" w:pos="1068"/>
        </w:tabs>
        <w:spacing w:before="139" w:line="247" w:lineRule="auto"/>
        <w:ind w:right="1054" w:hanging="180"/>
      </w:pPr>
      <w:r>
        <w:t>Développe des stratégies et des mécanismes globaux assurant que les enfants et les jeunes handicapés puissent participer aux consultations, aux processus de prise de décision et au développement de politiques qui affectent leurs</w:t>
      </w:r>
      <w:r>
        <w:rPr>
          <w:spacing w:val="-8"/>
        </w:rPr>
        <w:t xml:space="preserve"> </w:t>
      </w:r>
      <w:r>
        <w:t>vies.</w:t>
      </w:r>
    </w:p>
    <w:p w:rsidR="004E5816" w:rsidRDefault="007C144A">
      <w:pPr>
        <w:pStyle w:val="ListParagraph"/>
        <w:numPr>
          <w:ilvl w:val="1"/>
          <w:numId w:val="16"/>
        </w:numPr>
        <w:tabs>
          <w:tab w:val="left" w:pos="1068"/>
        </w:tabs>
        <w:spacing w:before="138" w:line="247" w:lineRule="auto"/>
        <w:ind w:right="1059" w:hanging="180"/>
      </w:pPr>
      <w:r>
        <w:t>S'attaque à la surreprésentation des enfants autochtones pris en charge en-dehors du milieu familial et faisant l'objet d'ordonnances de soins et de</w:t>
      </w:r>
      <w:r>
        <w:rPr>
          <w:spacing w:val="-12"/>
        </w:rPr>
        <w:t xml:space="preserve"> </w:t>
      </w:r>
      <w:r>
        <w:t>protection.</w:t>
      </w:r>
    </w:p>
    <w:p w:rsidR="004E5816" w:rsidRDefault="007C144A">
      <w:pPr>
        <w:pStyle w:val="ListParagraph"/>
        <w:numPr>
          <w:ilvl w:val="1"/>
          <w:numId w:val="16"/>
        </w:numPr>
        <w:tabs>
          <w:tab w:val="left" w:pos="1068"/>
        </w:tabs>
        <w:spacing w:before="139" w:line="247" w:lineRule="auto"/>
        <w:ind w:right="637" w:hanging="180"/>
      </w:pPr>
      <w:r>
        <w:t>Attribue des ressources adéquates à des interventions et à un soutien locaux et communautaires appropriés sur le plan culturel pour les enfants autochtones</w:t>
      </w:r>
      <w:r>
        <w:rPr>
          <w:spacing w:val="-16"/>
        </w:rPr>
        <w:t xml:space="preserve"> </w:t>
      </w:r>
      <w:r>
        <w:t>handicapés.</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17" w:name="Sensibilisation_(art.8)"/>
      <w:bookmarkStart w:id="18" w:name="_bookmark9"/>
      <w:bookmarkEnd w:id="17"/>
      <w:bookmarkEnd w:id="18"/>
      <w:r>
        <w:rPr>
          <w:rFonts w:ascii="Times New Roman"/>
          <w:b w:val="0"/>
          <w:color w:val="FFFFFF"/>
          <w:spacing w:val="-60"/>
          <w:shd w:val="clear" w:color="auto" w:fill="B31D30"/>
        </w:rPr>
        <w:lastRenderedPageBreak/>
        <w:t xml:space="preserve"> </w:t>
      </w:r>
      <w:r>
        <w:rPr>
          <w:color w:val="FFFFFF"/>
          <w:shd w:val="clear" w:color="auto" w:fill="B31D30"/>
        </w:rPr>
        <w:t>Sensibilisation</w:t>
      </w:r>
      <w:r>
        <w:rPr>
          <w:color w:val="FFFFFF"/>
          <w:spacing w:val="-2"/>
          <w:shd w:val="clear" w:color="auto" w:fill="B31D30"/>
        </w:rPr>
        <w:t xml:space="preserve"> </w:t>
      </w:r>
      <w:r>
        <w:rPr>
          <w:color w:val="FFFFFF"/>
          <w:shd w:val="clear" w:color="auto" w:fill="B31D30"/>
        </w:rPr>
        <w:t>(art.8)</w:t>
      </w:r>
      <w:r>
        <w:rPr>
          <w:color w:val="FFFFFF"/>
          <w:shd w:val="clear" w:color="auto" w:fill="B31D30"/>
        </w:rPr>
        <w:tab/>
      </w:r>
    </w:p>
    <w:p w:rsidR="004E5816" w:rsidRDefault="007C144A">
      <w:pPr>
        <w:pStyle w:val="BodyText"/>
        <w:spacing w:before="161" w:line="247" w:lineRule="auto"/>
        <w:ind w:left="1040" w:right="501" w:hanging="700"/>
        <w:rPr>
          <w:sz w:val="13"/>
        </w:rPr>
      </w:pPr>
      <w:r>
        <w:t>8(a)(b) Il n'existe aucune stratégie nationale visant à mobiliser l'attention sur les droits des personnes handicapées. Bien que le gouvernement australien promeuve la sensibilisation au handicap dans le cadre de la Journée internationale des personnes handicapées, les activités ne reflètent pas toujours une approche fondée sur les droits de la personne envers le handicap, et les prix National Disability Awards</w:t>
      </w:r>
      <w:r>
        <w:rPr>
          <w:position w:val="7"/>
          <w:sz w:val="13"/>
        </w:rPr>
        <w:t xml:space="preserve">74 </w:t>
      </w:r>
      <w:r>
        <w:t>ont été abandonnés en 2018 sans aucune consultation.</w:t>
      </w:r>
      <w:r>
        <w:rPr>
          <w:position w:val="7"/>
          <w:sz w:val="13"/>
        </w:rPr>
        <w:t>75</w:t>
      </w:r>
    </w:p>
    <w:p w:rsidR="004E5816" w:rsidRDefault="007C144A">
      <w:pPr>
        <w:pStyle w:val="BodyText"/>
        <w:spacing w:before="97" w:line="247" w:lineRule="auto"/>
        <w:ind w:right="740"/>
      </w:pPr>
      <w:r>
        <w:t>Plusieurs initiatives de sensibilisation nationales</w:t>
      </w:r>
      <w:r>
        <w:rPr>
          <w:position w:val="7"/>
          <w:sz w:val="13"/>
        </w:rPr>
        <w:t xml:space="preserve">76 </w:t>
      </w:r>
      <w:r>
        <w:t>ont cessé d'être financées depuis la dernière période de rapport.</w:t>
      </w:r>
    </w:p>
    <w:p w:rsidR="004E5816" w:rsidRDefault="007C144A">
      <w:pPr>
        <w:pStyle w:val="BodyText"/>
        <w:spacing w:before="139" w:line="247" w:lineRule="auto"/>
        <w:ind w:right="432"/>
        <w:rPr>
          <w:sz w:val="13"/>
        </w:rPr>
      </w:pPr>
      <w:r>
        <w:t xml:space="preserve">Le </w:t>
      </w:r>
      <w:r>
        <w:rPr>
          <w:i/>
        </w:rPr>
        <w:t>Deuxième plan d'application NDS (2015–2018)</w:t>
      </w:r>
      <w:r>
        <w:rPr>
          <w:position w:val="7"/>
          <w:sz w:val="13"/>
        </w:rPr>
        <w:t xml:space="preserve">77 </w:t>
      </w:r>
      <w:r>
        <w:t>a privilégié les « activités de communication » comme domaine nécessitant un « effort national accru ».</w:t>
      </w:r>
      <w:r>
        <w:rPr>
          <w:position w:val="7"/>
          <w:sz w:val="13"/>
        </w:rPr>
        <w:t xml:space="preserve">78 </w:t>
      </w:r>
      <w:r>
        <w:t>À ce jour, aucune mesure n'a été prise pour répondre à cette priorité, et une évaluation du NDS en 2018 a déterminé que la sensibilisation du public pouvait être améliorée en clarifiant les responsabilités des agences en matière de promotion de la sensibilisation et d'engagement à soutenir des campagnes de sensibilisation du public.</w:t>
      </w:r>
      <w:r>
        <w:rPr>
          <w:position w:val="7"/>
          <w:sz w:val="13"/>
        </w:rPr>
        <w:t>79</w:t>
      </w:r>
    </w:p>
    <w:p w:rsidR="004E5816" w:rsidRDefault="007C144A">
      <w:pPr>
        <w:pStyle w:val="BodyText"/>
        <w:tabs>
          <w:tab w:val="left" w:pos="1039"/>
        </w:tabs>
        <w:spacing w:before="137" w:line="247" w:lineRule="auto"/>
        <w:ind w:left="1040" w:right="1076" w:hanging="700"/>
      </w:pPr>
      <w:r>
        <w:t>8(c)</w:t>
      </w:r>
      <w:r>
        <w:tab/>
        <w:t>Il n'existe aucun mécanisme formel, ni aucune attribution de ressources adéquate pour l'engagement des personnes handicapées par le biais de leurs organisations représentatives dans la conception, l'application, le suivi et l'évaluation des campagnes et des stratégies de sensibilisation.</w:t>
      </w:r>
    </w:p>
    <w:p w:rsidR="004E5816" w:rsidRDefault="007C144A">
      <w:pPr>
        <w:pStyle w:val="Heading2"/>
        <w:tabs>
          <w:tab w:val="left" w:pos="10805"/>
        </w:tabs>
        <w:spacing w:before="16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6"/>
        </w:numPr>
        <w:tabs>
          <w:tab w:val="left" w:pos="1068"/>
        </w:tabs>
        <w:spacing w:before="107" w:line="247" w:lineRule="auto"/>
        <w:ind w:right="640" w:hanging="180"/>
      </w:pPr>
      <w:r>
        <w:t>Développe</w:t>
      </w:r>
      <w:r>
        <w:rPr>
          <w:spacing w:val="-7"/>
        </w:rPr>
        <w:t xml:space="preserve"> </w:t>
      </w:r>
      <w:r>
        <w:t>une</w:t>
      </w:r>
      <w:r>
        <w:rPr>
          <w:spacing w:val="-7"/>
        </w:rPr>
        <w:t xml:space="preserve"> </w:t>
      </w:r>
      <w:r>
        <w:t>stratégie</w:t>
      </w:r>
      <w:r>
        <w:rPr>
          <w:spacing w:val="-6"/>
        </w:rPr>
        <w:t xml:space="preserve"> </w:t>
      </w:r>
      <w:r>
        <w:t>intergouvernementale</w:t>
      </w:r>
      <w:r>
        <w:rPr>
          <w:spacing w:val="-7"/>
        </w:rPr>
        <w:t xml:space="preserve"> </w:t>
      </w:r>
      <w:r>
        <w:t>nationale</w:t>
      </w:r>
      <w:r>
        <w:rPr>
          <w:spacing w:val="-6"/>
        </w:rPr>
        <w:t xml:space="preserve"> </w:t>
      </w:r>
      <w:r>
        <w:t>promouvant</w:t>
      </w:r>
      <w:r>
        <w:rPr>
          <w:spacing w:val="-7"/>
        </w:rPr>
        <w:t xml:space="preserve"> </w:t>
      </w:r>
      <w:r>
        <w:t>des</w:t>
      </w:r>
      <w:r>
        <w:rPr>
          <w:spacing w:val="-7"/>
        </w:rPr>
        <w:t xml:space="preserve"> </w:t>
      </w:r>
      <w:r>
        <w:t>images</w:t>
      </w:r>
      <w:r>
        <w:rPr>
          <w:spacing w:val="-7"/>
        </w:rPr>
        <w:t xml:space="preserve"> </w:t>
      </w:r>
      <w:r>
        <w:t>positives</w:t>
      </w:r>
      <w:r>
        <w:rPr>
          <w:spacing w:val="-6"/>
        </w:rPr>
        <w:t xml:space="preserve"> </w:t>
      </w:r>
      <w:r>
        <w:t>et</w:t>
      </w:r>
      <w:r>
        <w:rPr>
          <w:spacing w:val="-7"/>
        </w:rPr>
        <w:t xml:space="preserve"> </w:t>
      </w:r>
      <w:r>
        <w:t>les droits humains des personnes handicapées en ligne avec la</w:t>
      </w:r>
      <w:r>
        <w:rPr>
          <w:spacing w:val="-17"/>
        </w:rPr>
        <w:t xml:space="preserve"> </w:t>
      </w:r>
      <w:r>
        <w:t>CDPH.</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19" w:name="Accessibilité_(art.9)"/>
      <w:bookmarkStart w:id="20" w:name="_bookmark10"/>
      <w:bookmarkEnd w:id="19"/>
      <w:bookmarkEnd w:id="20"/>
      <w:r>
        <w:rPr>
          <w:rFonts w:ascii="Times New Roman" w:hAnsi="Times New Roman"/>
          <w:b w:val="0"/>
          <w:color w:val="FFFFFF"/>
          <w:spacing w:val="-60"/>
          <w:shd w:val="clear" w:color="auto" w:fill="B31D30"/>
        </w:rPr>
        <w:lastRenderedPageBreak/>
        <w:t xml:space="preserve"> </w:t>
      </w:r>
      <w:r>
        <w:rPr>
          <w:color w:val="FFFFFF"/>
          <w:shd w:val="clear" w:color="auto" w:fill="B31D30"/>
        </w:rPr>
        <w:t>Accessibilité</w:t>
      </w:r>
      <w:r>
        <w:rPr>
          <w:color w:val="FFFFFF"/>
          <w:spacing w:val="-20"/>
          <w:shd w:val="clear" w:color="auto" w:fill="B31D30"/>
        </w:rPr>
        <w:t xml:space="preserve"> </w:t>
      </w:r>
      <w:r>
        <w:rPr>
          <w:color w:val="FFFFFF"/>
          <w:shd w:val="clear" w:color="auto" w:fill="B31D30"/>
        </w:rPr>
        <w:t>(art.9)</w:t>
      </w:r>
      <w:r>
        <w:rPr>
          <w:color w:val="FFFFFF"/>
          <w:shd w:val="clear" w:color="auto" w:fill="B31D30"/>
        </w:rPr>
        <w:tab/>
      </w:r>
    </w:p>
    <w:p w:rsidR="004E5816" w:rsidRDefault="007C144A">
      <w:pPr>
        <w:pStyle w:val="ListParagraph"/>
        <w:numPr>
          <w:ilvl w:val="0"/>
          <w:numId w:val="13"/>
        </w:numPr>
        <w:tabs>
          <w:tab w:val="left" w:pos="1059"/>
          <w:tab w:val="left" w:pos="1060"/>
        </w:tabs>
        <w:spacing w:before="161" w:line="247" w:lineRule="auto"/>
        <w:ind w:right="774"/>
      </w:pPr>
      <w:r>
        <w:t xml:space="preserve">Trois évaluations des </w:t>
      </w:r>
      <w:r>
        <w:rPr>
          <w:i/>
        </w:rPr>
        <w:t>Normes d'accessibilité des transports publics pour les handicapés (2002),</w:t>
      </w:r>
      <w:r>
        <w:rPr>
          <w:position w:val="7"/>
          <w:sz w:val="13"/>
        </w:rPr>
        <w:t xml:space="preserve">80 </w:t>
      </w:r>
      <w:r>
        <w:t>ont été effectuées, chaque évaluation recommandant la mise en place d'un cadre national</w:t>
      </w:r>
      <w:r>
        <w:rPr>
          <w:spacing w:val="-4"/>
        </w:rPr>
        <w:t xml:space="preserve"> </w:t>
      </w:r>
      <w:r>
        <w:t>de</w:t>
      </w:r>
      <w:r>
        <w:rPr>
          <w:spacing w:val="-3"/>
        </w:rPr>
        <w:t xml:space="preserve"> </w:t>
      </w:r>
      <w:r>
        <w:t>rapport</w:t>
      </w:r>
      <w:r>
        <w:rPr>
          <w:spacing w:val="-3"/>
        </w:rPr>
        <w:t xml:space="preserve"> </w:t>
      </w:r>
      <w:r>
        <w:t>de</w:t>
      </w:r>
      <w:r>
        <w:rPr>
          <w:spacing w:val="-3"/>
        </w:rPr>
        <w:t xml:space="preserve"> </w:t>
      </w:r>
      <w:r>
        <w:t>conformité.</w:t>
      </w:r>
      <w:r>
        <w:rPr>
          <w:spacing w:val="-3"/>
        </w:rPr>
        <w:t xml:space="preserve"> </w:t>
      </w:r>
      <w:r>
        <w:t>Le</w:t>
      </w:r>
      <w:r>
        <w:rPr>
          <w:spacing w:val="-3"/>
        </w:rPr>
        <w:t xml:space="preserve"> </w:t>
      </w:r>
      <w:r>
        <w:t>gouvernement</w:t>
      </w:r>
      <w:r>
        <w:rPr>
          <w:spacing w:val="-4"/>
        </w:rPr>
        <w:t xml:space="preserve"> </w:t>
      </w:r>
      <w:r>
        <w:t>australien</w:t>
      </w:r>
      <w:r>
        <w:rPr>
          <w:spacing w:val="-3"/>
        </w:rPr>
        <w:t xml:space="preserve"> </w:t>
      </w:r>
      <w:r>
        <w:t>n'a</w:t>
      </w:r>
      <w:r>
        <w:rPr>
          <w:spacing w:val="-4"/>
        </w:rPr>
        <w:t xml:space="preserve"> </w:t>
      </w:r>
      <w:r>
        <w:t>pas</w:t>
      </w:r>
      <w:r>
        <w:rPr>
          <w:spacing w:val="-3"/>
        </w:rPr>
        <w:t xml:space="preserve"> </w:t>
      </w:r>
      <w:r>
        <w:t>agi</w:t>
      </w:r>
      <w:r>
        <w:rPr>
          <w:spacing w:val="-4"/>
        </w:rPr>
        <w:t xml:space="preserve"> </w:t>
      </w:r>
      <w:r>
        <w:t>en</w:t>
      </w:r>
      <w:r>
        <w:rPr>
          <w:spacing w:val="-3"/>
        </w:rPr>
        <w:t xml:space="preserve"> </w:t>
      </w:r>
      <w:r>
        <w:t>conformité</w:t>
      </w:r>
      <w:r>
        <w:rPr>
          <w:spacing w:val="-3"/>
        </w:rPr>
        <w:t xml:space="preserve"> </w:t>
      </w:r>
      <w:r>
        <w:t>à</w:t>
      </w:r>
      <w:r>
        <w:rPr>
          <w:spacing w:val="-3"/>
        </w:rPr>
        <w:t xml:space="preserve"> </w:t>
      </w:r>
      <w:r>
        <w:t>cette</w:t>
      </w:r>
    </w:p>
    <w:p w:rsidR="004E5816" w:rsidRDefault="007C144A">
      <w:pPr>
        <w:pStyle w:val="BodyText"/>
        <w:spacing w:line="247" w:lineRule="auto"/>
        <w:rPr>
          <w:sz w:val="13"/>
        </w:rPr>
      </w:pPr>
      <w:r>
        <w:t>recommandation.</w:t>
      </w:r>
      <w:r>
        <w:rPr>
          <w:position w:val="7"/>
          <w:sz w:val="13"/>
        </w:rPr>
        <w:t xml:space="preserve">81 </w:t>
      </w:r>
      <w:r>
        <w:t>L'accessibilité des transports demeure un problème majeur pour les personnes handicapées.</w:t>
      </w:r>
      <w:r>
        <w:rPr>
          <w:position w:val="7"/>
          <w:sz w:val="13"/>
        </w:rPr>
        <w:t>82</w:t>
      </w:r>
    </w:p>
    <w:p w:rsidR="004E5816" w:rsidRDefault="007C144A">
      <w:pPr>
        <w:pStyle w:val="BodyText"/>
        <w:spacing w:before="137" w:line="247" w:lineRule="auto"/>
        <w:ind w:right="538"/>
        <w:rPr>
          <w:sz w:val="13"/>
        </w:rPr>
      </w:pPr>
      <w:r>
        <w:t xml:space="preserve">Il existe un manque de structure de gouvernance cohérente pour faire progresser la réforme des </w:t>
      </w:r>
      <w:r>
        <w:rPr>
          <w:i/>
        </w:rPr>
        <w:t xml:space="preserve">Normes (Accès à des locaux - Bâtiments) pour les personnes handicapées 2010. </w:t>
      </w:r>
      <w:r>
        <w:t>Il n'existe aucun cadre cohérent au niveau des États et des Territoires pour collecter des données sur l'application des Normes relatives aux locaux, et la compréhension et la perception des Normes sont inadéquates.</w:t>
      </w:r>
      <w:r>
        <w:rPr>
          <w:position w:val="7"/>
          <w:sz w:val="13"/>
        </w:rPr>
        <w:t xml:space="preserve">83 </w:t>
      </w:r>
      <w:r>
        <w:t>Une partie importante de l'environnement bâti existant demeure inaccessible.</w:t>
      </w:r>
      <w:r>
        <w:rPr>
          <w:position w:val="7"/>
          <w:sz w:val="13"/>
        </w:rPr>
        <w:t>84</w:t>
      </w:r>
    </w:p>
    <w:p w:rsidR="004E5816" w:rsidRDefault="007C144A">
      <w:pPr>
        <w:spacing w:before="138" w:line="247" w:lineRule="auto"/>
        <w:ind w:left="1060" w:right="746"/>
      </w:pPr>
      <w:r>
        <w:t xml:space="preserve">Les </w:t>
      </w:r>
      <w:r>
        <w:rPr>
          <w:i/>
        </w:rPr>
        <w:t>Normes nationales en matière de services aux personnes handicapées (2013)</w:t>
      </w:r>
      <w:r>
        <w:rPr>
          <w:position w:val="7"/>
          <w:sz w:val="13"/>
        </w:rPr>
        <w:t xml:space="preserve">85 </w:t>
      </w:r>
      <w:r>
        <w:t>ne sont pas couvertes par la loi sur la discrimination des personnes handicapées (DDA). Le suivi et la conformité sont externalisés auprès d'un organisme de certification indépendant.</w:t>
      </w:r>
      <w:r>
        <w:rPr>
          <w:position w:val="7"/>
          <w:sz w:val="13"/>
        </w:rPr>
        <w:t xml:space="preserve">86 </w:t>
      </w:r>
      <w:r>
        <w:t>Il n'y a aucun rapport public sur la conformité des services aux</w:t>
      </w:r>
      <w:r>
        <w:rPr>
          <w:spacing w:val="-6"/>
        </w:rPr>
        <w:t xml:space="preserve"> </w:t>
      </w:r>
      <w:r>
        <w:t>Normes.</w:t>
      </w:r>
    </w:p>
    <w:p w:rsidR="004E5816" w:rsidRDefault="007C144A">
      <w:pPr>
        <w:pStyle w:val="ListParagraph"/>
        <w:numPr>
          <w:ilvl w:val="0"/>
          <w:numId w:val="13"/>
        </w:numPr>
        <w:tabs>
          <w:tab w:val="left" w:pos="1059"/>
          <w:tab w:val="left" w:pos="1060"/>
        </w:tabs>
        <w:spacing w:before="137" w:line="247" w:lineRule="auto"/>
        <w:ind w:right="910"/>
      </w:pPr>
      <w:r>
        <w:t>La</w:t>
      </w:r>
      <w:r>
        <w:rPr>
          <w:spacing w:val="-5"/>
        </w:rPr>
        <w:t xml:space="preserve"> </w:t>
      </w:r>
      <w:r>
        <w:t>DDA</w:t>
      </w:r>
      <w:r>
        <w:rPr>
          <w:spacing w:val="-16"/>
        </w:rPr>
        <w:t xml:space="preserve"> </w:t>
      </w:r>
      <w:r>
        <w:t>et</w:t>
      </w:r>
      <w:r>
        <w:rPr>
          <w:spacing w:val="-5"/>
        </w:rPr>
        <w:t xml:space="preserve"> </w:t>
      </w:r>
      <w:r>
        <w:t>le</w:t>
      </w:r>
      <w:r>
        <w:rPr>
          <w:spacing w:val="-3"/>
        </w:rPr>
        <w:t xml:space="preserve"> </w:t>
      </w:r>
      <w:r>
        <w:rPr>
          <w:i/>
        </w:rPr>
        <w:t>NDS</w:t>
      </w:r>
      <w:r>
        <w:rPr>
          <w:i/>
          <w:spacing w:val="-4"/>
        </w:rPr>
        <w:t xml:space="preserve"> </w:t>
      </w:r>
      <w:r>
        <w:t>demeurent</w:t>
      </w:r>
      <w:r>
        <w:rPr>
          <w:spacing w:val="-5"/>
        </w:rPr>
        <w:t xml:space="preserve"> </w:t>
      </w:r>
      <w:r>
        <w:t>le</w:t>
      </w:r>
      <w:r>
        <w:rPr>
          <w:spacing w:val="-5"/>
        </w:rPr>
        <w:t xml:space="preserve"> </w:t>
      </w:r>
      <w:r>
        <w:t>principal</w:t>
      </w:r>
      <w:r>
        <w:rPr>
          <w:spacing w:val="-4"/>
        </w:rPr>
        <w:t xml:space="preserve"> </w:t>
      </w:r>
      <w:r>
        <w:t>cadre</w:t>
      </w:r>
      <w:r>
        <w:rPr>
          <w:spacing w:val="-4"/>
        </w:rPr>
        <w:t xml:space="preserve"> </w:t>
      </w:r>
      <w:r>
        <w:t>législatif</w:t>
      </w:r>
      <w:r>
        <w:rPr>
          <w:spacing w:val="-5"/>
        </w:rPr>
        <w:t xml:space="preserve"> </w:t>
      </w:r>
      <w:r>
        <w:t>et</w:t>
      </w:r>
      <w:r>
        <w:rPr>
          <w:spacing w:val="-4"/>
        </w:rPr>
        <w:t xml:space="preserve"> </w:t>
      </w:r>
      <w:r>
        <w:t>politique</w:t>
      </w:r>
      <w:r>
        <w:rPr>
          <w:spacing w:val="-5"/>
        </w:rPr>
        <w:t xml:space="preserve"> </w:t>
      </w:r>
      <w:r>
        <w:t>visant</w:t>
      </w:r>
      <w:r>
        <w:rPr>
          <w:spacing w:val="-4"/>
        </w:rPr>
        <w:t xml:space="preserve"> </w:t>
      </w:r>
      <w:r>
        <w:t>à</w:t>
      </w:r>
      <w:r>
        <w:rPr>
          <w:spacing w:val="-4"/>
        </w:rPr>
        <w:t xml:space="preserve"> </w:t>
      </w:r>
      <w:r>
        <w:t>améliorer</w:t>
      </w:r>
      <w:r>
        <w:rPr>
          <w:spacing w:val="-5"/>
        </w:rPr>
        <w:t xml:space="preserve"> </w:t>
      </w:r>
      <w:r>
        <w:t>l'égalité de l'accès pour les personnes handicapées. Et pourtant, le transport, l'environnement</w:t>
      </w:r>
      <w:r>
        <w:rPr>
          <w:spacing w:val="-44"/>
        </w:rPr>
        <w:t xml:space="preserve"> </w:t>
      </w:r>
      <w:r>
        <w:t>bâti,</w:t>
      </w:r>
    </w:p>
    <w:p w:rsidR="004E5816" w:rsidRDefault="007C144A">
      <w:pPr>
        <w:pStyle w:val="BodyText"/>
        <w:spacing w:line="247" w:lineRule="auto"/>
        <w:ind w:right="1096"/>
        <w:rPr>
          <w:sz w:val="13"/>
        </w:rPr>
      </w:pPr>
      <w:r>
        <w:t>les logements, les informations et les modes de communications demeurent inaccessibles.</w:t>
      </w:r>
      <w:r>
        <w:rPr>
          <w:position w:val="7"/>
          <w:sz w:val="13"/>
        </w:rPr>
        <w:t xml:space="preserve">87 </w:t>
      </w:r>
      <w:r>
        <w:t>L'amélioration de l'égalité d'accès pour les personnes handicapées a eu un effet minime.</w:t>
      </w:r>
      <w:r>
        <w:rPr>
          <w:position w:val="7"/>
          <w:sz w:val="13"/>
        </w:rPr>
        <w:t>88</w:t>
      </w:r>
    </w:p>
    <w:p w:rsidR="004E5816" w:rsidRDefault="007C144A">
      <w:pPr>
        <w:pStyle w:val="ListParagraph"/>
        <w:numPr>
          <w:ilvl w:val="0"/>
          <w:numId w:val="13"/>
        </w:numPr>
        <w:tabs>
          <w:tab w:val="left" w:pos="1059"/>
          <w:tab w:val="left" w:pos="1060"/>
        </w:tabs>
        <w:spacing w:before="138" w:line="247" w:lineRule="auto"/>
        <w:ind w:right="801"/>
      </w:pPr>
      <w:r>
        <w:t xml:space="preserve">Il n'existe aucune exigence nationale obligatoire en matière d'accès pour les logements. Les </w:t>
      </w:r>
      <w:r>
        <w:rPr>
          <w:i/>
        </w:rPr>
        <w:t>Critères de conception des logements habitables</w:t>
      </w:r>
      <w:r>
        <w:rPr>
          <w:position w:val="7"/>
          <w:sz w:val="13"/>
        </w:rPr>
        <w:t xml:space="preserve">89 </w:t>
      </w:r>
      <w:r>
        <w:t>contiennent des cibles ambitieuses, celles que tous les nouveaux logements soient conformes à une norme de conception de logements habitables convenue d'ici 2020.</w:t>
      </w:r>
      <w:r>
        <w:rPr>
          <w:position w:val="7"/>
          <w:sz w:val="13"/>
        </w:rPr>
        <w:t xml:space="preserve">90 </w:t>
      </w:r>
      <w:r>
        <w:t>On estime que seulement 5 % des nouvelles constructions</w:t>
      </w:r>
      <w:r>
        <w:rPr>
          <w:spacing w:val="-19"/>
        </w:rPr>
        <w:t xml:space="preserve"> </w:t>
      </w:r>
      <w:r>
        <w:t>de</w:t>
      </w:r>
    </w:p>
    <w:p w:rsidR="004E5816" w:rsidRDefault="007C144A">
      <w:pPr>
        <w:pStyle w:val="BodyText"/>
        <w:spacing w:line="251" w:lineRule="exact"/>
      </w:pPr>
      <w:r>
        <w:t>logements seront conformes aux normes d'ici 2020.</w:t>
      </w:r>
      <w:r>
        <w:rPr>
          <w:position w:val="7"/>
          <w:sz w:val="13"/>
        </w:rPr>
        <w:t xml:space="preserve">91 </w:t>
      </w:r>
      <w:r>
        <w:t>Une intervention règlementaire par le biais du</w:t>
      </w:r>
    </w:p>
    <w:p w:rsidR="004E5816" w:rsidRDefault="007C144A">
      <w:pPr>
        <w:spacing w:before="7"/>
        <w:ind w:left="1060"/>
        <w:rPr>
          <w:sz w:val="13"/>
        </w:rPr>
      </w:pPr>
      <w:r>
        <w:rPr>
          <w:i/>
        </w:rPr>
        <w:t>Code national de la construction</w:t>
      </w:r>
      <w:r>
        <w:rPr>
          <w:position w:val="7"/>
          <w:sz w:val="13"/>
        </w:rPr>
        <w:t xml:space="preserve">92 </w:t>
      </w:r>
      <w:r>
        <w:t>est requise pour changer la donne.</w:t>
      </w:r>
      <w:r>
        <w:rPr>
          <w:position w:val="7"/>
          <w:sz w:val="13"/>
        </w:rPr>
        <w:t>93</w:t>
      </w:r>
    </w:p>
    <w:p w:rsidR="004E5816" w:rsidRDefault="004E5816">
      <w:pPr>
        <w:pStyle w:val="BodyText"/>
        <w:spacing w:before="9"/>
        <w:ind w:left="0"/>
        <w:rPr>
          <w:sz w:val="18"/>
        </w:rPr>
      </w:pPr>
    </w:p>
    <w:p w:rsidR="004E5816" w:rsidRDefault="007C144A">
      <w:pPr>
        <w:pStyle w:val="Heading2"/>
        <w:tabs>
          <w:tab w:val="left" w:pos="10805"/>
        </w:tabs>
        <w:spacing w:before="1"/>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8"/>
        <w:ind w:left="340"/>
      </w:pPr>
      <w:r>
        <w:t>Que l'Australie :</w:t>
      </w:r>
    </w:p>
    <w:p w:rsidR="004E5816" w:rsidRDefault="007C144A">
      <w:pPr>
        <w:pStyle w:val="ListParagraph"/>
        <w:numPr>
          <w:ilvl w:val="1"/>
          <w:numId w:val="13"/>
        </w:numPr>
        <w:tabs>
          <w:tab w:val="left" w:pos="1068"/>
        </w:tabs>
        <w:spacing w:before="107" w:line="247" w:lineRule="auto"/>
        <w:ind w:right="359" w:hanging="180"/>
        <w:rPr>
          <w:i/>
        </w:rPr>
      </w:pPr>
      <w:r>
        <w:t xml:space="preserve">Établisse et promulgue un cadre national de rapport de conformité obligatoire relativement aux </w:t>
      </w:r>
      <w:r>
        <w:rPr>
          <w:i/>
        </w:rPr>
        <w:t xml:space="preserve">Normes d'accessibilité des transports publics pour les personnes handicapées ; aux Normes (Accès aux locaux - Bâtiments) pour les personnes handicapées ; </w:t>
      </w:r>
      <w:r>
        <w:t xml:space="preserve">et aux </w:t>
      </w:r>
      <w:r>
        <w:rPr>
          <w:i/>
        </w:rPr>
        <w:t>Normes nationales en matière de services aux personnes</w:t>
      </w:r>
      <w:r>
        <w:rPr>
          <w:i/>
          <w:spacing w:val="-3"/>
        </w:rPr>
        <w:t xml:space="preserve"> </w:t>
      </w:r>
      <w:r>
        <w:rPr>
          <w:i/>
        </w:rPr>
        <w:t>handicapées.</w:t>
      </w:r>
    </w:p>
    <w:p w:rsidR="004E5816" w:rsidRDefault="007C144A">
      <w:pPr>
        <w:pStyle w:val="ListParagraph"/>
        <w:numPr>
          <w:ilvl w:val="1"/>
          <w:numId w:val="13"/>
        </w:numPr>
        <w:tabs>
          <w:tab w:val="left" w:pos="1068"/>
        </w:tabs>
        <w:spacing w:before="138" w:line="247" w:lineRule="auto"/>
        <w:ind w:right="436" w:hanging="180"/>
      </w:pPr>
      <w:r>
        <w:t xml:space="preserve">Amende le </w:t>
      </w:r>
      <w:r>
        <w:rPr>
          <w:i/>
        </w:rPr>
        <w:t xml:space="preserve">Code national de construction </w:t>
      </w:r>
      <w:r>
        <w:t>pour imposer des caractéristiques d'accès minimum pour tous les logements nouveaux et considérablement</w:t>
      </w:r>
      <w:r>
        <w:rPr>
          <w:spacing w:val="-6"/>
        </w:rPr>
        <w:t xml:space="preserve"> </w:t>
      </w:r>
      <w:r>
        <w:t>modifiés.</w:t>
      </w:r>
    </w:p>
    <w:p w:rsidR="004E5816" w:rsidRDefault="007C144A">
      <w:pPr>
        <w:pStyle w:val="ListParagraph"/>
        <w:numPr>
          <w:ilvl w:val="1"/>
          <w:numId w:val="13"/>
        </w:numPr>
        <w:tabs>
          <w:tab w:val="left" w:pos="1068"/>
        </w:tabs>
        <w:spacing w:before="139" w:line="247" w:lineRule="auto"/>
        <w:ind w:right="517" w:hanging="180"/>
      </w:pPr>
      <w:r>
        <w:t>Adopte des mesures répondant à l'ensemble des obligations en matière d'accessibilité en vertu de l'Article 9 de la</w:t>
      </w:r>
      <w:r>
        <w:rPr>
          <w:spacing w:val="-5"/>
        </w:rPr>
        <w:t xml:space="preserve"> </w:t>
      </w:r>
      <w:r>
        <w:t>CDPH.</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2"/>
        </w:tabs>
        <w:ind w:left="337"/>
      </w:pPr>
      <w:bookmarkStart w:id="21" w:name="Droit_à_la_vie_(art.10)"/>
      <w:bookmarkStart w:id="22" w:name="_bookmark11"/>
      <w:bookmarkEnd w:id="21"/>
      <w:bookmarkEnd w:id="22"/>
      <w:r>
        <w:rPr>
          <w:rFonts w:ascii="Times New Roman" w:hAnsi="Times New Roman"/>
          <w:b w:val="0"/>
          <w:color w:val="FFFFFF"/>
          <w:spacing w:val="-60"/>
          <w:shd w:val="clear" w:color="auto" w:fill="B31D30"/>
        </w:rPr>
        <w:lastRenderedPageBreak/>
        <w:t xml:space="preserve"> </w:t>
      </w:r>
      <w:r>
        <w:rPr>
          <w:color w:val="FFFFFF"/>
          <w:spacing w:val="-3"/>
          <w:shd w:val="clear" w:color="auto" w:fill="B31D30"/>
        </w:rPr>
        <w:t xml:space="preserve">Droit </w:t>
      </w:r>
      <w:r>
        <w:rPr>
          <w:color w:val="FFFFFF"/>
          <w:shd w:val="clear" w:color="auto" w:fill="B31D30"/>
        </w:rPr>
        <w:t>à la vie</w:t>
      </w:r>
      <w:r>
        <w:rPr>
          <w:color w:val="FFFFFF"/>
          <w:spacing w:val="-17"/>
          <w:shd w:val="clear" w:color="auto" w:fill="B31D30"/>
        </w:rPr>
        <w:t xml:space="preserve"> </w:t>
      </w:r>
      <w:r>
        <w:rPr>
          <w:color w:val="FFFFFF"/>
          <w:shd w:val="clear" w:color="auto" w:fill="B31D30"/>
        </w:rPr>
        <w:t>(art.10)</w:t>
      </w:r>
      <w:r>
        <w:rPr>
          <w:color w:val="FFFFFF"/>
          <w:shd w:val="clear" w:color="auto" w:fill="B31D30"/>
        </w:rPr>
        <w:tab/>
      </w:r>
    </w:p>
    <w:p w:rsidR="004E5816" w:rsidRDefault="007C144A">
      <w:pPr>
        <w:pStyle w:val="BodyText"/>
        <w:spacing w:before="161" w:line="247" w:lineRule="auto"/>
        <w:ind w:left="1057" w:right="1195"/>
        <w:rPr>
          <w:sz w:val="13"/>
        </w:rPr>
      </w:pPr>
      <w:r>
        <w:t>L'espérance de vie des personnes handicapées est inférieure de jusqu'à 20 ans à celle des personnes non handicapées.</w:t>
      </w:r>
      <w:r>
        <w:rPr>
          <w:position w:val="7"/>
          <w:sz w:val="13"/>
        </w:rPr>
        <w:t>94</w:t>
      </w:r>
    </w:p>
    <w:p w:rsidR="004E5816" w:rsidRDefault="007C144A">
      <w:pPr>
        <w:pStyle w:val="BodyText"/>
        <w:spacing w:before="139" w:line="247" w:lineRule="auto"/>
        <w:ind w:left="1057" w:right="493"/>
        <w:rPr>
          <w:sz w:val="13"/>
        </w:rPr>
      </w:pPr>
      <w:r>
        <w:t>Une espérance de vie moindre exerce un plus grand impact sur les autochtones handicapés. Le taux de handicap des autochtones, y compris les enfants</w:t>
      </w:r>
      <w:r>
        <w:rPr>
          <w:position w:val="7"/>
          <w:sz w:val="13"/>
        </w:rPr>
        <w:t xml:space="preserve">95 </w:t>
      </w:r>
      <w:r>
        <w:t>est le double de celui de la population générale.</w:t>
      </w:r>
      <w:r>
        <w:rPr>
          <w:position w:val="7"/>
          <w:sz w:val="13"/>
        </w:rPr>
        <w:t xml:space="preserve">96 </w:t>
      </w:r>
      <w:r>
        <w:t>L'écart dans l'espérance de vie entre les Australiens autochtones et non autochtones est d'environ 10,6 ans pour les hommes et de 9,5 ans pour les femmes.</w:t>
      </w:r>
      <w:r>
        <w:rPr>
          <w:position w:val="7"/>
          <w:sz w:val="13"/>
        </w:rPr>
        <w:t xml:space="preserve">97 </w:t>
      </w:r>
      <w:r>
        <w:t>Les enfants autochtones sont deux fois plus susceptibles que les enfants non autochtones de décéder avant l'âge de cinq ans.</w:t>
      </w:r>
      <w:r>
        <w:rPr>
          <w:position w:val="7"/>
          <w:sz w:val="13"/>
        </w:rPr>
        <w:t>98</w:t>
      </w:r>
    </w:p>
    <w:p w:rsidR="004E5816" w:rsidRDefault="007C144A">
      <w:pPr>
        <w:pStyle w:val="BodyText"/>
        <w:spacing w:before="137" w:line="247" w:lineRule="auto"/>
        <w:ind w:left="1057" w:right="619"/>
        <w:rPr>
          <w:sz w:val="13"/>
        </w:rPr>
      </w:pPr>
      <w:r>
        <w:t>En 2017, le suicide était la cause primaire de décès chez les enfants autochtones âgés de 5 à 17 ans.</w:t>
      </w:r>
      <w:r>
        <w:rPr>
          <w:position w:val="7"/>
          <w:sz w:val="13"/>
        </w:rPr>
        <w:t xml:space="preserve">99 </w:t>
      </w:r>
      <w:r>
        <w:t>Le taux des enfants autochtones âgés de 10 à 14 ans qui meurent par suicide est 8,4 fois supérieur à celui des enfants non autochtones.</w:t>
      </w:r>
      <w:r>
        <w:rPr>
          <w:position w:val="7"/>
          <w:sz w:val="13"/>
        </w:rPr>
        <w:t>100</w:t>
      </w:r>
    </w:p>
    <w:p w:rsidR="004E5816" w:rsidRDefault="007C144A">
      <w:pPr>
        <w:pStyle w:val="BodyText"/>
        <w:spacing w:before="138" w:line="247" w:lineRule="auto"/>
        <w:ind w:left="1057" w:right="371"/>
        <w:rPr>
          <w:sz w:val="13"/>
        </w:rPr>
      </w:pPr>
      <w:r>
        <w:t>Le suicide demeure la cause primaire de décès chez les personnes âgées de 15 à 44 ans,</w:t>
      </w:r>
      <w:r>
        <w:rPr>
          <w:position w:val="7"/>
          <w:sz w:val="13"/>
        </w:rPr>
        <w:t xml:space="preserve">101 </w:t>
      </w:r>
      <w:r>
        <w:t>ce qui équivaut à plus de huit décès par suicide chaque jour.</w:t>
      </w:r>
      <w:r>
        <w:rPr>
          <w:position w:val="7"/>
          <w:sz w:val="13"/>
        </w:rPr>
        <w:t xml:space="preserve">102 </w:t>
      </w:r>
      <w:r>
        <w:t>Le taux de suicide parmi les personnes autochtones est plus du double du taux national.</w:t>
      </w:r>
      <w:r>
        <w:rPr>
          <w:position w:val="7"/>
          <w:sz w:val="13"/>
        </w:rPr>
        <w:t xml:space="preserve">103 </w:t>
      </w:r>
      <w:r>
        <w:t>Un nombre alarmant de personnes handicapées exprime des idées suicidaires, principalement en raison d'un manque de soutien, de la pauvreté et de l'isolement.</w:t>
      </w:r>
      <w:r>
        <w:rPr>
          <w:position w:val="7"/>
          <w:sz w:val="13"/>
        </w:rPr>
        <w:t>104</w:t>
      </w:r>
    </w:p>
    <w:p w:rsidR="004E5816" w:rsidRDefault="007C144A">
      <w:pPr>
        <w:pStyle w:val="BodyText"/>
        <w:spacing w:before="137" w:line="247" w:lineRule="auto"/>
        <w:ind w:left="1057" w:right="493"/>
        <w:rPr>
          <w:sz w:val="13"/>
        </w:rPr>
      </w:pPr>
      <w:r>
        <w:t>Comparé à la population générale, l'espérance de vie moyenne des personnes handicapées mentales est réduite de jusqu'à 26 ans,</w:t>
      </w:r>
      <w:r>
        <w:rPr>
          <w:position w:val="7"/>
          <w:sz w:val="13"/>
        </w:rPr>
        <w:t xml:space="preserve">105 </w:t>
      </w:r>
      <w:r>
        <w:t>et elles sont deux fois plus susceptibles de souffrir d'une mort potentiellement évitable.</w:t>
      </w:r>
      <w:r>
        <w:rPr>
          <w:position w:val="7"/>
          <w:sz w:val="13"/>
        </w:rPr>
        <w:t>106</w:t>
      </w:r>
    </w:p>
    <w:p w:rsidR="004E5816" w:rsidRDefault="007C144A">
      <w:pPr>
        <w:pStyle w:val="BodyText"/>
        <w:spacing w:before="138" w:line="247" w:lineRule="auto"/>
        <w:ind w:left="1057" w:right="424"/>
        <w:rPr>
          <w:sz w:val="13"/>
        </w:rPr>
      </w:pPr>
      <w:r>
        <w:t>Le taux de décès prématurés et évitables des personnes handicapées en milieu de soins est alarmant. Plus de la moitié de tous les décès en milieu de soins sont considérés comme inattendus et évitables.</w:t>
      </w:r>
      <w:r>
        <w:rPr>
          <w:position w:val="7"/>
          <w:sz w:val="13"/>
        </w:rPr>
        <w:t>107</w:t>
      </w:r>
    </w:p>
    <w:p w:rsidR="004E5816" w:rsidRDefault="007C144A">
      <w:pPr>
        <w:pStyle w:val="Heading2"/>
        <w:tabs>
          <w:tab w:val="left" w:pos="10802"/>
        </w:tabs>
        <w:ind w:left="33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37"/>
      </w:pPr>
      <w:r>
        <w:t>Que l'Australie :</w:t>
      </w:r>
    </w:p>
    <w:p w:rsidR="004E5816" w:rsidRDefault="007C144A">
      <w:pPr>
        <w:pStyle w:val="ListParagraph"/>
        <w:numPr>
          <w:ilvl w:val="1"/>
          <w:numId w:val="13"/>
        </w:numPr>
        <w:tabs>
          <w:tab w:val="left" w:pos="1065"/>
        </w:tabs>
        <w:spacing w:before="107" w:line="247" w:lineRule="auto"/>
        <w:ind w:left="1057" w:right="358" w:hanging="180"/>
      </w:pPr>
      <w:r>
        <w:t>En consultation avec les personnes autochtones, développe des mesures visant à répondre au taux élevé de suicide, avec des mesures ciblées pour les enfants</w:t>
      </w:r>
      <w:r>
        <w:rPr>
          <w:spacing w:val="-14"/>
        </w:rPr>
        <w:t xml:space="preserve"> </w:t>
      </w:r>
      <w:r>
        <w:t>autochtones.</w:t>
      </w:r>
    </w:p>
    <w:p w:rsidR="004E5816" w:rsidRDefault="007C144A">
      <w:pPr>
        <w:pStyle w:val="ListParagraph"/>
        <w:numPr>
          <w:ilvl w:val="1"/>
          <w:numId w:val="13"/>
        </w:numPr>
        <w:tabs>
          <w:tab w:val="left" w:pos="1065"/>
        </w:tabs>
        <w:spacing w:before="139" w:line="247" w:lineRule="auto"/>
        <w:ind w:left="1057" w:right="686" w:hanging="180"/>
      </w:pPr>
      <w:r>
        <w:rPr>
          <w:spacing w:val="-3"/>
        </w:rPr>
        <w:t xml:space="preserve">Veille </w:t>
      </w:r>
      <w:r>
        <w:t xml:space="preserve">à ce que le </w:t>
      </w:r>
      <w:r>
        <w:rPr>
          <w:i/>
        </w:rPr>
        <w:t xml:space="preserve">Plan national de santé mentale et de prévention du suicide </w:t>
      </w:r>
      <w:r>
        <w:t>inclue des mesures ciblées pour les personnes</w:t>
      </w:r>
      <w:r>
        <w:rPr>
          <w:spacing w:val="-5"/>
        </w:rPr>
        <w:t xml:space="preserve"> </w:t>
      </w:r>
      <w:r>
        <w:t>handicapées.</w:t>
      </w:r>
    </w:p>
    <w:p w:rsidR="004E5816" w:rsidRDefault="007C144A">
      <w:pPr>
        <w:pStyle w:val="ListParagraph"/>
        <w:numPr>
          <w:ilvl w:val="1"/>
          <w:numId w:val="13"/>
        </w:numPr>
        <w:tabs>
          <w:tab w:val="left" w:pos="1065"/>
        </w:tabs>
        <w:spacing w:before="139" w:line="247" w:lineRule="auto"/>
        <w:ind w:left="1057" w:right="1019" w:hanging="180"/>
        <w:jc w:val="both"/>
      </w:pPr>
      <w:r>
        <w:rPr>
          <w:spacing w:val="-3"/>
        </w:rPr>
        <w:t xml:space="preserve">Veille </w:t>
      </w:r>
      <w:r>
        <w:t>à ce que la formation des professionnels de la santé inclue une éducation sur les droits humains des personnes handicapées en termes de droit à la vie et accès à des soins et à un traitement adéquats pour maintenir la</w:t>
      </w:r>
      <w:r>
        <w:rPr>
          <w:spacing w:val="-4"/>
        </w:rPr>
        <w:t xml:space="preserve"> </w:t>
      </w:r>
      <w:r>
        <w:t>vie.</w:t>
      </w:r>
    </w:p>
    <w:p w:rsidR="004E5816" w:rsidRDefault="004E5816">
      <w:pPr>
        <w:spacing w:line="247" w:lineRule="auto"/>
        <w:jc w:val="both"/>
        <w:sectPr w:rsidR="004E5816">
          <w:pgSz w:w="11910" w:h="16840"/>
          <w:pgMar w:top="640" w:right="380" w:bottom="540" w:left="380" w:header="0" w:footer="343" w:gutter="0"/>
          <w:cols w:space="720"/>
        </w:sectPr>
      </w:pPr>
    </w:p>
    <w:p w:rsidR="004E5816" w:rsidRDefault="0094455A">
      <w:pPr>
        <w:pStyle w:val="BodyText"/>
        <w:ind w:left="337"/>
        <w:rPr>
          <w:sz w:val="20"/>
        </w:rPr>
      </w:pPr>
      <w:r>
        <w:rPr>
          <w:noProof/>
          <w:sz w:val="20"/>
          <w:lang w:val="en-AU" w:eastAsia="en-AU" w:bidi="ar-SA"/>
        </w:rPr>
        <w:lastRenderedPageBreak/>
        <mc:AlternateContent>
          <mc:Choice Requires="wps">
            <w:drawing>
              <wp:inline distT="0" distB="0" distL="0" distR="0">
                <wp:extent cx="6645910" cy="749300"/>
                <wp:effectExtent l="0" t="0" r="2540" b="3175"/>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59" w:right="602"/>
                              <w:rPr>
                                <w:rFonts w:ascii="Raleway-SemiBold"/>
                                <w:b/>
                                <w:sz w:val="48"/>
                              </w:rPr>
                            </w:pPr>
                            <w:bookmarkStart w:id="23" w:name="Situations_de_risque_et_d'urgence__human"/>
                            <w:bookmarkStart w:id="24" w:name="_bookmark12"/>
                            <w:bookmarkEnd w:id="23"/>
                            <w:bookmarkEnd w:id="24"/>
                            <w:r>
                              <w:rPr>
                                <w:rFonts w:ascii="Raleway-SemiBold"/>
                                <w:b/>
                                <w:color w:val="FFFFFF"/>
                                <w:sz w:val="48"/>
                              </w:rPr>
                              <w:t>Situations de risque et d'urgence humanitaire (art.11)</w:t>
                            </w:r>
                          </w:p>
                        </w:txbxContent>
                      </wps:txbx>
                      <wps:bodyPr rot="0" vert="horz" wrap="square" lIns="0" tIns="0" rIns="0" bIns="0" anchor="t" anchorCtr="0" upright="1">
                        <a:noAutofit/>
                      </wps:bodyPr>
                    </wps:wsp>
                  </a:graphicData>
                </a:graphic>
              </wp:inline>
            </w:drawing>
          </mc:Choice>
          <mc:Fallback>
            <w:pict>
              <v:shape id="Text Box 24" o:spid="_x0000_s1027"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" fillcolor="#b31d30" stroked="f">
                <v:textbox inset="0,0,0,0">
                  <w:txbxContent>
                    <w:p w:rsidR="004E5816" w:rsidRDefault="007C144A">
                      <w:pPr>
                        <w:spacing w:before="20" w:line="244" w:lineRule="auto"/>
                        <w:ind w:left="59" w:right="602"/>
                        <w:rPr>
                          <w:rFonts w:ascii="Raleway-SemiBold"/>
                          <w:b/>
                          <w:sz w:val="48"/>
                        </w:rPr>
                      </w:pPr>
                      <w:bookmarkStart w:id="25" w:name="Situations_de_risque_et_d'urgence__human"/>
                      <w:bookmarkStart w:id="26" w:name="_bookmark12"/>
                      <w:bookmarkEnd w:id="25"/>
                      <w:bookmarkEnd w:id="26"/>
                      <w:r>
                        <w:rPr>
                          <w:rFonts w:ascii="Raleway-SemiBold"/>
                          <w:b/>
                          <w:color w:val="FFFFFF"/>
                          <w:sz w:val="48"/>
                        </w:rPr>
                        <w:t>Situations de risque et d'urgence humanitaire (art.11)</w:t>
                      </w:r>
                    </w:p>
                  </w:txbxContent>
                </v:textbox>
                <w10:anchorlock/>
              </v:shape>
            </w:pict>
          </mc:Fallback>
        </mc:AlternateContent>
      </w:r>
    </w:p>
    <w:p w:rsidR="004E5816" w:rsidRDefault="007C144A">
      <w:pPr>
        <w:pStyle w:val="ListParagraph"/>
        <w:numPr>
          <w:ilvl w:val="0"/>
          <w:numId w:val="13"/>
        </w:numPr>
        <w:tabs>
          <w:tab w:val="left" w:pos="1057"/>
          <w:tab w:val="left" w:pos="1058"/>
        </w:tabs>
        <w:spacing w:before="123" w:line="247" w:lineRule="auto"/>
        <w:ind w:left="1057" w:right="459"/>
        <w:rPr>
          <w:sz w:val="13"/>
        </w:rPr>
      </w:pPr>
      <w:r>
        <w:t>Il n'existe sur le plan national aucune norme cohérente de gestion des urgences assurant un accès à des prises en charge spécifiques au handicap et attentives au handicap dans des situations d'urgence.</w:t>
      </w:r>
      <w:r>
        <w:rPr>
          <w:position w:val="7"/>
          <w:sz w:val="13"/>
        </w:rPr>
        <w:t>108</w:t>
      </w:r>
    </w:p>
    <w:p w:rsidR="004E5816" w:rsidRDefault="007C144A">
      <w:pPr>
        <w:pStyle w:val="BodyText"/>
        <w:spacing w:before="138" w:line="247" w:lineRule="auto"/>
        <w:ind w:left="1057" w:right="740"/>
      </w:pPr>
      <w:r>
        <w:t xml:space="preserve">Le Département des Affaires intérieures est chargé du </w:t>
      </w:r>
      <w:r>
        <w:rPr>
          <w:i/>
        </w:rPr>
        <w:t xml:space="preserve">reporting </w:t>
      </w:r>
      <w:r>
        <w:t>de l'Australie au titre du Cadre de Sendai</w:t>
      </w:r>
      <w:r>
        <w:rPr>
          <w:position w:val="7"/>
          <w:sz w:val="13"/>
        </w:rPr>
        <w:t xml:space="preserve">109 </w:t>
      </w:r>
      <w:r>
        <w:t>et dirige son application</w:t>
      </w:r>
      <w:r>
        <w:rPr>
          <w:position w:val="7"/>
          <w:sz w:val="13"/>
        </w:rPr>
        <w:t xml:space="preserve">110 </w:t>
      </w:r>
      <w:r>
        <w:t>au niveau national mais il n'existe aucun mécanisme d'engagement avec les personnes handicapées.</w:t>
      </w:r>
    </w:p>
    <w:p w:rsidR="004E5816" w:rsidRDefault="007C144A">
      <w:pPr>
        <w:pStyle w:val="BodyText"/>
        <w:spacing w:before="138" w:line="247" w:lineRule="auto"/>
        <w:ind w:left="1057" w:right="533"/>
        <w:rPr>
          <w:sz w:val="13"/>
        </w:rPr>
      </w:pPr>
      <w:r>
        <w:t>Les effets du changement climatique exacerbent les inégalités sociales et économiques qui contribuent déjà à des iniquités profondes pour les personnes handicapées, en particulier pour les autochtones handicapés dans les régions éloignées.</w:t>
      </w:r>
      <w:r>
        <w:rPr>
          <w:position w:val="7"/>
          <w:sz w:val="13"/>
        </w:rPr>
        <w:t>111</w:t>
      </w:r>
    </w:p>
    <w:p w:rsidR="004E5816" w:rsidRDefault="007C144A">
      <w:pPr>
        <w:pStyle w:val="Heading2"/>
        <w:tabs>
          <w:tab w:val="left" w:pos="10802"/>
        </w:tabs>
        <w:ind w:left="33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37"/>
      </w:pPr>
      <w:r>
        <w:t>Que l'Australie :</w:t>
      </w:r>
    </w:p>
    <w:p w:rsidR="004E5816" w:rsidRDefault="007C144A">
      <w:pPr>
        <w:pStyle w:val="ListParagraph"/>
        <w:numPr>
          <w:ilvl w:val="1"/>
          <w:numId w:val="13"/>
        </w:numPr>
        <w:tabs>
          <w:tab w:val="left" w:pos="1065"/>
        </w:tabs>
        <w:spacing w:before="107" w:line="247" w:lineRule="auto"/>
        <w:ind w:left="1057" w:right="765" w:hanging="180"/>
      </w:pPr>
      <w:r>
        <w:t>Établisse un mécanisme d'engagement avec les personnes handicapées dans l'application et le suivi du Cadre de</w:t>
      </w:r>
      <w:r>
        <w:rPr>
          <w:spacing w:val="-4"/>
        </w:rPr>
        <w:t xml:space="preserve"> </w:t>
      </w:r>
      <w:r>
        <w:t>Sendai.</w:t>
      </w:r>
    </w:p>
    <w:p w:rsidR="004E5816" w:rsidRDefault="004E5816">
      <w:pPr>
        <w:spacing w:line="247" w:lineRule="auto"/>
        <w:sectPr w:rsidR="004E5816">
          <w:pgSz w:w="11910" w:h="16840"/>
          <w:pgMar w:top="700" w:right="380" w:bottom="540" w:left="380" w:header="0" w:footer="343" w:gutter="0"/>
          <w:cols w:space="720"/>
        </w:sectPr>
      </w:pPr>
    </w:p>
    <w:p w:rsidR="004E5816" w:rsidRDefault="007C144A">
      <w:pPr>
        <w:pStyle w:val="Heading1"/>
        <w:tabs>
          <w:tab w:val="left" w:pos="10805"/>
        </w:tabs>
      </w:pPr>
      <w:bookmarkStart w:id="27" w:name="Reconnaissance_égale_devant_la_loi_(art."/>
      <w:bookmarkStart w:id="28" w:name="_bookmark13"/>
      <w:bookmarkEnd w:id="27"/>
      <w:bookmarkEnd w:id="28"/>
      <w:r>
        <w:rPr>
          <w:rFonts w:ascii="Times New Roman" w:hAnsi="Times New Roman"/>
          <w:b w:val="0"/>
          <w:color w:val="FFFFFF"/>
          <w:spacing w:val="-60"/>
          <w:shd w:val="clear" w:color="auto" w:fill="B31D30"/>
        </w:rPr>
        <w:lastRenderedPageBreak/>
        <w:t xml:space="preserve"> </w:t>
      </w:r>
      <w:r>
        <w:rPr>
          <w:color w:val="FFFFFF"/>
          <w:shd w:val="clear" w:color="auto" w:fill="B31D30"/>
        </w:rPr>
        <w:t xml:space="preserve">Reconnaissance égale </w:t>
      </w:r>
      <w:r>
        <w:rPr>
          <w:color w:val="FFFFFF"/>
          <w:spacing w:val="-3"/>
          <w:shd w:val="clear" w:color="auto" w:fill="B31D30"/>
        </w:rPr>
        <w:t xml:space="preserve">devant </w:t>
      </w:r>
      <w:r>
        <w:rPr>
          <w:color w:val="FFFFFF"/>
          <w:shd w:val="clear" w:color="auto" w:fill="B31D30"/>
        </w:rPr>
        <w:t>la loi</w:t>
      </w:r>
      <w:r>
        <w:rPr>
          <w:color w:val="FFFFFF"/>
          <w:spacing w:val="-10"/>
          <w:shd w:val="clear" w:color="auto" w:fill="B31D30"/>
        </w:rPr>
        <w:t xml:space="preserve"> </w:t>
      </w:r>
      <w:r>
        <w:rPr>
          <w:color w:val="FFFFFF"/>
          <w:shd w:val="clear" w:color="auto" w:fill="B31D30"/>
        </w:rPr>
        <w:t>(art.12)</w:t>
      </w:r>
      <w:r>
        <w:rPr>
          <w:color w:val="FFFFFF"/>
          <w:shd w:val="clear" w:color="auto" w:fill="B31D30"/>
        </w:rPr>
        <w:tab/>
      </w:r>
    </w:p>
    <w:p w:rsidR="004E5816" w:rsidRDefault="007C144A">
      <w:pPr>
        <w:spacing w:before="161" w:line="247" w:lineRule="auto"/>
        <w:ind w:left="1060" w:right="959" w:hanging="720"/>
        <w:jc w:val="both"/>
      </w:pPr>
      <w:r>
        <w:t xml:space="preserve">13(a) Le rapport </w:t>
      </w:r>
      <w:r>
        <w:rPr>
          <w:i/>
        </w:rPr>
        <w:t xml:space="preserve">« Égalité, capacité et handicap dans les lois du Commonwealth </w:t>
      </w:r>
      <w:r>
        <w:rPr>
          <w:i/>
          <w:spacing w:val="-3"/>
        </w:rPr>
        <w:t>»</w:t>
      </w:r>
      <w:r>
        <w:rPr>
          <w:spacing w:val="-3"/>
          <w:position w:val="7"/>
          <w:sz w:val="13"/>
        </w:rPr>
        <w:t xml:space="preserve">112 </w:t>
      </w:r>
      <w:r>
        <w:t>a été présenté au Parlement en 2014. Une des principales recommandations était que la réforme des lois et des cadres</w:t>
      </w:r>
      <w:r>
        <w:rPr>
          <w:position w:val="7"/>
          <w:sz w:val="13"/>
        </w:rPr>
        <w:t xml:space="preserve">113 </w:t>
      </w:r>
      <w:r>
        <w:t xml:space="preserve">juridiques des États, des </w:t>
      </w:r>
      <w:r>
        <w:rPr>
          <w:spacing w:val="-4"/>
        </w:rPr>
        <w:t xml:space="preserve">Territoires </w:t>
      </w:r>
      <w:r>
        <w:t>et du Commonwealth concernant la prise de</w:t>
      </w:r>
    </w:p>
    <w:p w:rsidR="004E5816" w:rsidRDefault="007C144A">
      <w:pPr>
        <w:spacing w:line="247" w:lineRule="auto"/>
        <w:ind w:left="1060" w:right="592"/>
      </w:pPr>
      <w:r>
        <w:t xml:space="preserve">décision individuelle soit guidée par </w:t>
      </w:r>
      <w:r>
        <w:rPr>
          <w:i/>
        </w:rPr>
        <w:t xml:space="preserve">les Principes et directives de prise de décision nationale </w:t>
      </w:r>
      <w:r>
        <w:t>pour l'application de mécanismes de prise de décision basés sur la volonté et les préférences de la personne handicapée. 5 ans plus tard, le gouvernement n’a pas encore répondu au rapport.</w:t>
      </w:r>
    </w:p>
    <w:p w:rsidR="004E5816" w:rsidRDefault="007C144A">
      <w:pPr>
        <w:pStyle w:val="BodyText"/>
        <w:tabs>
          <w:tab w:val="left" w:pos="1059"/>
        </w:tabs>
        <w:spacing w:before="97" w:line="247" w:lineRule="auto"/>
        <w:ind w:right="536" w:hanging="720"/>
      </w:pPr>
      <w:r>
        <w:t>13(b)</w:t>
      </w:r>
      <w:r>
        <w:tab/>
        <w:t xml:space="preserve">Il n'existe aucune formation approfondie au niveau national, des États et des </w:t>
      </w:r>
      <w:r>
        <w:rPr>
          <w:spacing w:val="-4"/>
        </w:rPr>
        <w:t xml:space="preserve">Territoires </w:t>
      </w:r>
      <w:r>
        <w:t>pour tous les acteurs concernés sur la reconnaissance de la capacité juridique des personnes handicapées. Un certain nombre de lois, de politiques et pratiques australiennes, y compris les lois sur la tutelle, la gestion des biens et la santé mentale dénie la reconnaissance des personnes</w:t>
      </w:r>
      <w:r>
        <w:rPr>
          <w:spacing w:val="-36"/>
        </w:rPr>
        <w:t xml:space="preserve"> </w:t>
      </w:r>
      <w:r>
        <w:t>handicapées</w:t>
      </w:r>
    </w:p>
    <w:p w:rsidR="004E5816" w:rsidRDefault="007C144A">
      <w:pPr>
        <w:pStyle w:val="BodyText"/>
        <w:spacing w:line="247" w:lineRule="auto"/>
        <w:ind w:right="655"/>
      </w:pPr>
      <w:r>
        <w:t>en tant que personnes égales devant la loi, et le droit à la présomption de capacité juridique. L'Australie continue de s'en remettre à sa Déclaration interprétative pour prétendre que ce cadre législatif et politique est conforme à l'article 12, bien qu'il viole, soit contraire, et/ou manque à ses obligations en vertu de la CDPH telles qu'exposées dans le Commentaire général 1.</w:t>
      </w:r>
    </w:p>
    <w:p w:rsidR="004E5816" w:rsidRDefault="007C144A">
      <w:pPr>
        <w:pStyle w:val="Heading2"/>
        <w:tabs>
          <w:tab w:val="left" w:pos="10805"/>
        </w:tabs>
        <w:spacing w:before="165"/>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3"/>
        </w:numPr>
        <w:tabs>
          <w:tab w:val="left" w:pos="1068"/>
        </w:tabs>
        <w:spacing w:before="107" w:line="247" w:lineRule="auto"/>
        <w:ind w:right="473" w:hanging="180"/>
      </w:pPr>
      <w:r>
        <w:t>Modifie, abroge et annule toute loi ou politique, et contrecarre toute pratique ou coutume dont l'objectif</w:t>
      </w:r>
      <w:r>
        <w:rPr>
          <w:spacing w:val="-5"/>
        </w:rPr>
        <w:t xml:space="preserve"> </w:t>
      </w:r>
      <w:r>
        <w:t>ou</w:t>
      </w:r>
      <w:r>
        <w:rPr>
          <w:spacing w:val="-4"/>
        </w:rPr>
        <w:t xml:space="preserve"> </w:t>
      </w:r>
      <w:r>
        <w:t>l'effet</w:t>
      </w:r>
      <w:r>
        <w:rPr>
          <w:spacing w:val="-4"/>
        </w:rPr>
        <w:t xml:space="preserve"> </w:t>
      </w:r>
      <w:r>
        <w:t>est</w:t>
      </w:r>
      <w:r>
        <w:rPr>
          <w:spacing w:val="-4"/>
        </w:rPr>
        <w:t xml:space="preserve"> </w:t>
      </w:r>
      <w:r>
        <w:t>de</w:t>
      </w:r>
      <w:r>
        <w:rPr>
          <w:spacing w:val="-4"/>
        </w:rPr>
        <w:t xml:space="preserve"> </w:t>
      </w:r>
      <w:r>
        <w:t>nier</w:t>
      </w:r>
      <w:r>
        <w:rPr>
          <w:spacing w:val="-5"/>
        </w:rPr>
        <w:t xml:space="preserve"> </w:t>
      </w:r>
      <w:r>
        <w:t>ou</w:t>
      </w:r>
      <w:r>
        <w:rPr>
          <w:spacing w:val="-4"/>
        </w:rPr>
        <w:t xml:space="preserve"> </w:t>
      </w:r>
      <w:r>
        <w:t>de</w:t>
      </w:r>
      <w:r>
        <w:rPr>
          <w:spacing w:val="-4"/>
        </w:rPr>
        <w:t xml:space="preserve"> </w:t>
      </w:r>
      <w:r>
        <w:t>diminuer</w:t>
      </w:r>
      <w:r>
        <w:rPr>
          <w:spacing w:val="-5"/>
        </w:rPr>
        <w:t xml:space="preserve"> </w:t>
      </w:r>
      <w:r>
        <w:t>la</w:t>
      </w:r>
      <w:r>
        <w:rPr>
          <w:spacing w:val="-4"/>
        </w:rPr>
        <w:t xml:space="preserve"> </w:t>
      </w:r>
      <w:r>
        <w:t>reconnaissance</w:t>
      </w:r>
      <w:r>
        <w:rPr>
          <w:spacing w:val="-3"/>
        </w:rPr>
        <w:t xml:space="preserve"> </w:t>
      </w:r>
      <w:r>
        <w:t>d'une</w:t>
      </w:r>
      <w:r>
        <w:rPr>
          <w:spacing w:val="-5"/>
        </w:rPr>
        <w:t xml:space="preserve"> </w:t>
      </w:r>
      <w:r>
        <w:t>personne</w:t>
      </w:r>
      <w:r>
        <w:rPr>
          <w:spacing w:val="-4"/>
        </w:rPr>
        <w:t xml:space="preserve"> </w:t>
      </w:r>
      <w:r>
        <w:t>handicapée</w:t>
      </w:r>
      <w:r>
        <w:rPr>
          <w:spacing w:val="-4"/>
        </w:rPr>
        <w:t xml:space="preserve"> </w:t>
      </w:r>
      <w:r>
        <w:t>en</w:t>
      </w:r>
      <w:r>
        <w:rPr>
          <w:spacing w:val="-5"/>
        </w:rPr>
        <w:t xml:space="preserve"> </w:t>
      </w:r>
      <w:r>
        <w:t>tant que personnalité</w:t>
      </w:r>
      <w:r>
        <w:rPr>
          <w:spacing w:val="-3"/>
        </w:rPr>
        <w:t xml:space="preserve"> </w:t>
      </w:r>
      <w:r>
        <w:t>juridique.</w:t>
      </w:r>
    </w:p>
    <w:p w:rsidR="004E5816" w:rsidRDefault="007C144A">
      <w:pPr>
        <w:pStyle w:val="ListParagraph"/>
        <w:numPr>
          <w:ilvl w:val="1"/>
          <w:numId w:val="13"/>
        </w:numPr>
        <w:tabs>
          <w:tab w:val="left" w:pos="1068"/>
        </w:tabs>
        <w:spacing w:before="138" w:line="247" w:lineRule="auto"/>
        <w:ind w:right="1370" w:hanging="180"/>
      </w:pPr>
      <w:r>
        <w:t>Applique les recommandations du rapport « Égalité, capacité et handicap dans les lois du Commonwealth » de</w:t>
      </w:r>
      <w:r>
        <w:rPr>
          <w:spacing w:val="-3"/>
        </w:rPr>
        <w:t xml:space="preserve"> </w:t>
      </w:r>
      <w:r>
        <w:t>2014.</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29" w:name="Accès_à_la_justice_(art.13)"/>
      <w:bookmarkStart w:id="30" w:name="_bookmark14"/>
      <w:bookmarkEnd w:id="29"/>
      <w:bookmarkEnd w:id="30"/>
      <w:r>
        <w:rPr>
          <w:rFonts w:ascii="Times New Roman" w:hAnsi="Times New Roman"/>
          <w:b w:val="0"/>
          <w:color w:val="FFFFFF"/>
          <w:spacing w:val="-60"/>
          <w:shd w:val="clear" w:color="auto" w:fill="B31D30"/>
        </w:rPr>
        <w:lastRenderedPageBreak/>
        <w:t xml:space="preserve"> </w:t>
      </w:r>
      <w:r>
        <w:rPr>
          <w:color w:val="FFFFFF"/>
          <w:spacing w:val="-3"/>
          <w:shd w:val="clear" w:color="auto" w:fill="B31D30"/>
        </w:rPr>
        <w:t xml:space="preserve">Accès </w:t>
      </w:r>
      <w:r>
        <w:rPr>
          <w:color w:val="FFFFFF"/>
          <w:shd w:val="clear" w:color="auto" w:fill="B31D30"/>
        </w:rPr>
        <w:t>à la justice</w:t>
      </w:r>
      <w:r>
        <w:rPr>
          <w:color w:val="FFFFFF"/>
          <w:spacing w:val="2"/>
          <w:shd w:val="clear" w:color="auto" w:fill="B31D30"/>
        </w:rPr>
        <w:t xml:space="preserve"> </w:t>
      </w:r>
      <w:r>
        <w:rPr>
          <w:color w:val="FFFFFF"/>
          <w:shd w:val="clear" w:color="auto" w:fill="B31D30"/>
        </w:rPr>
        <w:t>(art.13)</w:t>
      </w:r>
      <w:r>
        <w:rPr>
          <w:color w:val="FFFFFF"/>
          <w:shd w:val="clear" w:color="auto" w:fill="B31D30"/>
        </w:rPr>
        <w:tab/>
      </w:r>
    </w:p>
    <w:p w:rsidR="004E5816" w:rsidRDefault="007C144A">
      <w:pPr>
        <w:pStyle w:val="ListParagraph"/>
        <w:numPr>
          <w:ilvl w:val="0"/>
          <w:numId w:val="12"/>
        </w:numPr>
        <w:tabs>
          <w:tab w:val="left" w:pos="1059"/>
          <w:tab w:val="left" w:pos="1061"/>
        </w:tabs>
        <w:spacing w:before="161" w:line="247" w:lineRule="auto"/>
        <w:ind w:right="388" w:hanging="720"/>
        <w:rPr>
          <w:sz w:val="13"/>
        </w:rPr>
      </w:pPr>
      <w:r>
        <w:t>Il n'existe aucune données ventilées cohérentes sur le plan national sur le nombre de personnes handicapées dans le système de justice pénale, mais les données disponibles indiquent une surreprésentation significative, en particulier celle des personnes handicapées sur le plan cognitif et psychosocial.</w:t>
      </w:r>
      <w:r>
        <w:rPr>
          <w:position w:val="7"/>
          <w:sz w:val="13"/>
        </w:rPr>
        <w:t>114</w:t>
      </w:r>
    </w:p>
    <w:p w:rsidR="004E5816" w:rsidRDefault="007C144A">
      <w:pPr>
        <w:pStyle w:val="BodyText"/>
        <w:spacing w:before="98" w:line="247" w:lineRule="auto"/>
        <w:ind w:right="396"/>
        <w:rPr>
          <w:sz w:val="13"/>
        </w:rPr>
      </w:pPr>
      <w:r>
        <w:t>Les jeunes autochtones, en particulier ceux qui sont handicapés, sont surreprésentés dans le système de justice pour les jeunes, y compris dans la surveillance en détention (24 fois supérieur au taux pour les jeunes non autochtones), et dans la surveillance communautaire (17 fois supérieur au taux pour les jeunes non autochtones).</w:t>
      </w:r>
      <w:r>
        <w:rPr>
          <w:position w:val="7"/>
          <w:sz w:val="13"/>
        </w:rPr>
        <w:t>115</w:t>
      </w:r>
    </w:p>
    <w:p w:rsidR="004E5816" w:rsidRDefault="007C144A">
      <w:pPr>
        <w:pStyle w:val="BodyText"/>
        <w:spacing w:before="138" w:line="247" w:lineRule="auto"/>
        <w:ind w:right="533"/>
      </w:pPr>
      <w:r>
        <w:t>Les autochtones handicapés sont 14 fois plus susceptibles d'être emprisonnés par rapport au reste de la population.</w:t>
      </w:r>
      <w:r>
        <w:rPr>
          <w:position w:val="7"/>
          <w:sz w:val="13"/>
        </w:rPr>
        <w:t xml:space="preserve">116 </w:t>
      </w:r>
      <w:r>
        <w:t>50 % de la population carcérale présente des antécédents de handicap psychosocial,</w:t>
      </w:r>
      <w:r>
        <w:rPr>
          <w:position w:val="7"/>
          <w:sz w:val="13"/>
        </w:rPr>
        <w:t xml:space="preserve">117 </w:t>
      </w:r>
      <w:r>
        <w:t>près d'un tiers présentent un handicap,</w:t>
      </w:r>
      <w:r>
        <w:rPr>
          <w:position w:val="7"/>
          <w:sz w:val="13"/>
        </w:rPr>
        <w:t xml:space="preserve">118 </w:t>
      </w:r>
      <w:r>
        <w:t>et 25 %–30 % des prisonniers souffrent de déficience intellectuelle.</w:t>
      </w:r>
      <w:r>
        <w:rPr>
          <w:position w:val="7"/>
          <w:sz w:val="13"/>
        </w:rPr>
        <w:t xml:space="preserve">119 </w:t>
      </w:r>
      <w:r>
        <w:t>La population carcérale des femmes autochtones est celle qui augmente le plus rapidement. Une proportion notable souffre également de déficit cognitif et d'un</w:t>
      </w:r>
    </w:p>
    <w:p w:rsidR="004E5816" w:rsidRDefault="007C144A">
      <w:pPr>
        <w:pStyle w:val="BodyText"/>
        <w:spacing w:line="247" w:lineRule="auto"/>
        <w:rPr>
          <w:sz w:val="13"/>
        </w:rPr>
      </w:pPr>
      <w:r>
        <w:t>handicap psychosocial non diagnostiqué.</w:t>
      </w:r>
      <w:r>
        <w:rPr>
          <w:position w:val="7"/>
          <w:sz w:val="13"/>
        </w:rPr>
        <w:t xml:space="preserve">120 </w:t>
      </w:r>
      <w:r>
        <w:t>Des personnes handicapées sont emprisonnées car les options ou les voies alternatives à examiner par les tribunaux sont limitées.</w:t>
      </w:r>
      <w:r>
        <w:rPr>
          <w:position w:val="7"/>
          <w:sz w:val="13"/>
        </w:rPr>
        <w:t>121</w:t>
      </w:r>
    </w:p>
    <w:p w:rsidR="004E5816" w:rsidRDefault="007C144A">
      <w:pPr>
        <w:pStyle w:val="BodyText"/>
        <w:spacing w:before="136" w:line="247" w:lineRule="auto"/>
        <w:ind w:right="362" w:hanging="720"/>
        <w:rPr>
          <w:sz w:val="13"/>
        </w:rPr>
      </w:pPr>
      <w:r>
        <w:rPr>
          <w:spacing w:val="-20"/>
        </w:rPr>
        <w:t xml:space="preserve">15(a)(b)  </w:t>
      </w:r>
      <w:r>
        <w:t>Les personnes handicapées exposées au système de justice se heurtent à des obstacles de taille et sont nombreuses à trouver l'accès à la justice difficile, hostile et inefficace. Par conséquent, ils se trouvent souvent sans recours légal. Les personnes handicapées signalent que le système juridique et légal n'est pas adéquatement équipé pour les soutenir, et pensent qu'elles n'ont pas les mêmes opportunités de s'engager auprès du système de justice que les personnes non</w:t>
      </w:r>
      <w:r>
        <w:rPr>
          <w:spacing w:val="-43"/>
        </w:rPr>
        <w:t xml:space="preserve"> </w:t>
      </w:r>
      <w:r>
        <w:t>handicapées.</w:t>
      </w:r>
      <w:r>
        <w:rPr>
          <w:position w:val="7"/>
          <w:sz w:val="13"/>
        </w:rPr>
        <w:t>122</w:t>
      </w:r>
    </w:p>
    <w:p w:rsidR="004E5816" w:rsidRDefault="007C144A">
      <w:pPr>
        <w:pStyle w:val="BodyText"/>
        <w:spacing w:before="97" w:line="247" w:lineRule="auto"/>
        <w:ind w:right="533"/>
      </w:pPr>
      <w:r>
        <w:t>En raison d'attitudes discriminatoires, d'un manque de services et de programmes de soutien et d'une prestation minimale de modifications légales ou procédurales, les personnes handicapées sont souvent considérées comme non crédibles, incapables de témoigner, incapables de prendre des décisions juridiques ou de participer aux procédures judiciaires.</w:t>
      </w:r>
    </w:p>
    <w:p w:rsidR="004E5816" w:rsidRDefault="007C144A">
      <w:pPr>
        <w:pStyle w:val="BodyText"/>
        <w:tabs>
          <w:tab w:val="left" w:pos="1059"/>
        </w:tabs>
        <w:spacing w:before="138" w:line="247" w:lineRule="auto"/>
        <w:ind w:right="536" w:hanging="720"/>
        <w:rPr>
          <w:sz w:val="13"/>
        </w:rPr>
      </w:pPr>
      <w:r>
        <w:rPr>
          <w:spacing w:val="-12"/>
        </w:rPr>
        <w:t>15(c)</w:t>
      </w:r>
      <w:r>
        <w:rPr>
          <w:spacing w:val="-12"/>
        </w:rPr>
        <w:tab/>
      </w:r>
      <w:r>
        <w:t>Il n'existe aucune mesure cohérente sur le plan national visant à harmoniser la réglementation concernant la composition des jurys avec la CDPH. Les lois australiennes sont contradictoires, les personnes sourdes étant en particulier incapables de siéger à un jury en vertu de certaines lois étatiques et</w:t>
      </w:r>
      <w:r>
        <w:rPr>
          <w:spacing w:val="-3"/>
        </w:rPr>
        <w:t xml:space="preserve"> </w:t>
      </w:r>
      <w:r>
        <w:t>territoriales.</w:t>
      </w:r>
      <w:r>
        <w:rPr>
          <w:position w:val="7"/>
          <w:sz w:val="13"/>
        </w:rPr>
        <w:t>123</w:t>
      </w:r>
    </w:p>
    <w:p w:rsidR="004E5816" w:rsidRDefault="007C144A">
      <w:pPr>
        <w:pStyle w:val="BodyText"/>
        <w:tabs>
          <w:tab w:val="left" w:pos="1059"/>
        </w:tabs>
        <w:spacing w:before="97" w:line="247" w:lineRule="auto"/>
        <w:ind w:right="875" w:hanging="720"/>
        <w:rPr>
          <w:sz w:val="13"/>
        </w:rPr>
      </w:pPr>
      <w:r>
        <w:rPr>
          <w:spacing w:val="-12"/>
        </w:rPr>
        <w:t>15(d)</w:t>
      </w:r>
      <w:r>
        <w:rPr>
          <w:spacing w:val="-12"/>
        </w:rPr>
        <w:tab/>
      </w:r>
      <w:r>
        <w:t>En raison de leur incapacité à accéder à une justice efficace, de nombreuses personnes handicapées se trouvent sans protection et à risque de violence continue, ou plus susceptibles d'être</w:t>
      </w:r>
      <w:r>
        <w:rPr>
          <w:spacing w:val="-4"/>
        </w:rPr>
        <w:t xml:space="preserve"> </w:t>
      </w:r>
      <w:r>
        <w:t>emprisonnées</w:t>
      </w:r>
      <w:r>
        <w:rPr>
          <w:spacing w:val="-4"/>
        </w:rPr>
        <w:t xml:space="preserve"> </w:t>
      </w:r>
      <w:r>
        <w:t>et</w:t>
      </w:r>
      <w:r>
        <w:rPr>
          <w:spacing w:val="-4"/>
        </w:rPr>
        <w:t xml:space="preserve"> </w:t>
      </w:r>
      <w:r>
        <w:t>destinées</w:t>
      </w:r>
      <w:r>
        <w:rPr>
          <w:spacing w:val="-4"/>
        </w:rPr>
        <w:t xml:space="preserve"> </w:t>
      </w:r>
      <w:r>
        <w:t>à</w:t>
      </w:r>
      <w:r>
        <w:rPr>
          <w:spacing w:val="-4"/>
        </w:rPr>
        <w:t xml:space="preserve"> </w:t>
      </w:r>
      <w:r>
        <w:t>être</w:t>
      </w:r>
      <w:r>
        <w:rPr>
          <w:spacing w:val="-4"/>
        </w:rPr>
        <w:t xml:space="preserve"> </w:t>
      </w:r>
      <w:r>
        <w:t>en</w:t>
      </w:r>
      <w:r>
        <w:rPr>
          <w:spacing w:val="-4"/>
        </w:rPr>
        <w:t xml:space="preserve"> </w:t>
      </w:r>
      <w:r>
        <w:t>contact</w:t>
      </w:r>
      <w:r>
        <w:rPr>
          <w:spacing w:val="-3"/>
        </w:rPr>
        <w:t xml:space="preserve"> </w:t>
      </w:r>
      <w:r>
        <w:t>répété</w:t>
      </w:r>
      <w:r>
        <w:rPr>
          <w:spacing w:val="-3"/>
        </w:rPr>
        <w:t xml:space="preserve"> </w:t>
      </w:r>
      <w:r>
        <w:t>avec</w:t>
      </w:r>
      <w:r>
        <w:rPr>
          <w:spacing w:val="-4"/>
        </w:rPr>
        <w:t xml:space="preserve"> </w:t>
      </w:r>
      <w:r>
        <w:t>le</w:t>
      </w:r>
      <w:r>
        <w:rPr>
          <w:spacing w:val="-3"/>
        </w:rPr>
        <w:t xml:space="preserve"> </w:t>
      </w:r>
      <w:r>
        <w:t>système</w:t>
      </w:r>
      <w:r>
        <w:rPr>
          <w:spacing w:val="-3"/>
        </w:rPr>
        <w:t xml:space="preserve"> </w:t>
      </w:r>
      <w:r>
        <w:t>de</w:t>
      </w:r>
      <w:r>
        <w:rPr>
          <w:spacing w:val="-4"/>
        </w:rPr>
        <w:t xml:space="preserve"> </w:t>
      </w:r>
      <w:r>
        <w:t>justice</w:t>
      </w:r>
      <w:r>
        <w:rPr>
          <w:spacing w:val="-4"/>
        </w:rPr>
        <w:t xml:space="preserve"> </w:t>
      </w:r>
      <w:r>
        <w:t>pénal.</w:t>
      </w:r>
      <w:r>
        <w:rPr>
          <w:position w:val="7"/>
          <w:sz w:val="13"/>
        </w:rPr>
        <w:t>124</w:t>
      </w:r>
    </w:p>
    <w:p w:rsidR="004E5816" w:rsidRDefault="007C144A">
      <w:pPr>
        <w:pStyle w:val="BodyText"/>
        <w:tabs>
          <w:tab w:val="left" w:pos="1059"/>
        </w:tabs>
        <w:spacing w:before="99" w:line="247" w:lineRule="auto"/>
        <w:ind w:right="505" w:hanging="720"/>
      </w:pPr>
      <w:r>
        <w:rPr>
          <w:spacing w:val="-12"/>
        </w:rPr>
        <w:t>15(e)</w:t>
      </w:r>
      <w:r>
        <w:rPr>
          <w:spacing w:val="-12"/>
        </w:rPr>
        <w:tab/>
      </w:r>
      <w:r>
        <w:t xml:space="preserve">Le rapport de </w:t>
      </w:r>
      <w:r>
        <w:rPr>
          <w:i/>
        </w:rPr>
        <w:t>l'Enquête nationale sur le taux d'incarcération des personnes autochtones</w:t>
      </w:r>
      <w:r>
        <w:rPr>
          <w:position w:val="7"/>
          <w:sz w:val="13"/>
        </w:rPr>
        <w:t xml:space="preserve">125 </w:t>
      </w:r>
      <w:r>
        <w:t xml:space="preserve">de 2017 a recommandé, que les gouvernements des États, des </w:t>
      </w:r>
      <w:r>
        <w:rPr>
          <w:spacing w:val="-4"/>
        </w:rPr>
        <w:t xml:space="preserve">Territoires </w:t>
      </w:r>
      <w:r>
        <w:t>et du Commonwealth soutiennent la mise en place d'un organisme indépendant de réinvestissement dans la justice ; l'établissement de tribunaux spécialisés chargés de déterminer la peine des personnes indigènes ; et</w:t>
      </w:r>
      <w:r>
        <w:rPr>
          <w:spacing w:val="-5"/>
        </w:rPr>
        <w:t xml:space="preserve"> </w:t>
      </w:r>
      <w:r>
        <w:t>l'établissement</w:t>
      </w:r>
      <w:r>
        <w:rPr>
          <w:spacing w:val="-4"/>
        </w:rPr>
        <w:t xml:space="preserve"> </w:t>
      </w:r>
      <w:r>
        <w:t>d'une</w:t>
      </w:r>
      <w:r>
        <w:rPr>
          <w:spacing w:val="-4"/>
        </w:rPr>
        <w:t xml:space="preserve"> </w:t>
      </w:r>
      <w:r>
        <w:t>enquête</w:t>
      </w:r>
      <w:r>
        <w:rPr>
          <w:spacing w:val="-5"/>
        </w:rPr>
        <w:t xml:space="preserve"> </w:t>
      </w:r>
      <w:r>
        <w:t>nationale</w:t>
      </w:r>
      <w:r>
        <w:rPr>
          <w:spacing w:val="-4"/>
        </w:rPr>
        <w:t xml:space="preserve"> </w:t>
      </w:r>
      <w:r>
        <w:t>sur</w:t>
      </w:r>
      <w:r>
        <w:rPr>
          <w:spacing w:val="-3"/>
        </w:rPr>
        <w:t xml:space="preserve"> </w:t>
      </w:r>
      <w:r>
        <w:t>les</w:t>
      </w:r>
      <w:r>
        <w:rPr>
          <w:spacing w:val="-4"/>
        </w:rPr>
        <w:t xml:space="preserve"> </w:t>
      </w:r>
      <w:r>
        <w:t>lois</w:t>
      </w:r>
      <w:r>
        <w:rPr>
          <w:spacing w:val="-5"/>
        </w:rPr>
        <w:t xml:space="preserve"> </w:t>
      </w:r>
      <w:r>
        <w:t>et</w:t>
      </w:r>
      <w:r>
        <w:rPr>
          <w:spacing w:val="-4"/>
        </w:rPr>
        <w:t xml:space="preserve"> </w:t>
      </w:r>
      <w:r>
        <w:t>processus</w:t>
      </w:r>
      <w:r>
        <w:rPr>
          <w:spacing w:val="-4"/>
        </w:rPr>
        <w:t xml:space="preserve"> </w:t>
      </w:r>
      <w:r>
        <w:t>de</w:t>
      </w:r>
      <w:r>
        <w:rPr>
          <w:spacing w:val="-5"/>
        </w:rPr>
        <w:t xml:space="preserve"> </w:t>
      </w:r>
      <w:r>
        <w:t>protection</w:t>
      </w:r>
      <w:r>
        <w:rPr>
          <w:spacing w:val="-4"/>
        </w:rPr>
        <w:t xml:space="preserve"> </w:t>
      </w:r>
      <w:r>
        <w:t>de</w:t>
      </w:r>
      <w:r>
        <w:rPr>
          <w:spacing w:val="-4"/>
        </w:rPr>
        <w:t xml:space="preserve"> </w:t>
      </w:r>
      <w:r>
        <w:t>l'enfant</w:t>
      </w:r>
      <w:r>
        <w:rPr>
          <w:spacing w:val="-4"/>
        </w:rPr>
        <w:t xml:space="preserve"> </w:t>
      </w:r>
      <w:r>
        <w:t>qui</w:t>
      </w:r>
    </w:p>
    <w:p w:rsidR="004E5816" w:rsidRDefault="007C144A">
      <w:pPr>
        <w:pStyle w:val="BodyText"/>
        <w:spacing w:line="250" w:lineRule="exact"/>
      </w:pPr>
      <w:r>
        <w:t>affectent les enfants autochtones. Le gouvernement australien n'a pas encore répondu à ce rapport.</w:t>
      </w:r>
    </w:p>
    <w:p w:rsidR="004E5816" w:rsidRDefault="007C144A">
      <w:pPr>
        <w:pStyle w:val="Heading2"/>
        <w:tabs>
          <w:tab w:val="left" w:pos="10805"/>
        </w:tabs>
        <w:spacing w:before="17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2"/>
        </w:numPr>
        <w:tabs>
          <w:tab w:val="left" w:pos="1068"/>
        </w:tabs>
        <w:spacing w:before="107" w:line="247" w:lineRule="auto"/>
        <w:ind w:right="442" w:hanging="180"/>
      </w:pPr>
      <w:r>
        <w:t xml:space="preserve">En consultation avec des personnes handicapées par le biais de leurs organisations représentatives, </w:t>
      </w:r>
      <w:r>
        <w:rPr>
          <w:spacing w:val="-4"/>
        </w:rPr>
        <w:t xml:space="preserve">coordonne </w:t>
      </w:r>
      <w:r>
        <w:t xml:space="preserve">le </w:t>
      </w:r>
      <w:r>
        <w:rPr>
          <w:spacing w:val="-4"/>
        </w:rPr>
        <w:t xml:space="preserve">développement </w:t>
      </w:r>
      <w:r>
        <w:t xml:space="preserve">de </w:t>
      </w:r>
      <w:r>
        <w:rPr>
          <w:spacing w:val="-4"/>
        </w:rPr>
        <w:t xml:space="preserve">Stratégies </w:t>
      </w:r>
      <w:r>
        <w:t xml:space="preserve">de </w:t>
      </w:r>
      <w:r>
        <w:rPr>
          <w:spacing w:val="-4"/>
        </w:rPr>
        <w:t xml:space="preserve">justice </w:t>
      </w:r>
      <w:r>
        <w:t xml:space="preserve">en </w:t>
      </w:r>
      <w:r>
        <w:rPr>
          <w:spacing w:val="-4"/>
        </w:rPr>
        <w:t xml:space="preserve">matière </w:t>
      </w:r>
      <w:r>
        <w:t xml:space="preserve">de </w:t>
      </w:r>
      <w:r>
        <w:rPr>
          <w:spacing w:val="-4"/>
        </w:rPr>
        <w:t xml:space="preserve">handicap cohérentes </w:t>
      </w:r>
      <w:r>
        <w:rPr>
          <w:spacing w:val="-3"/>
        </w:rPr>
        <w:t xml:space="preserve">sur </w:t>
      </w:r>
      <w:r>
        <w:t xml:space="preserve">le </w:t>
      </w:r>
      <w:r>
        <w:rPr>
          <w:spacing w:val="-3"/>
        </w:rPr>
        <w:t xml:space="preserve">plan </w:t>
      </w:r>
      <w:r>
        <w:rPr>
          <w:spacing w:val="-4"/>
        </w:rPr>
        <w:t xml:space="preserve">national </w:t>
      </w:r>
      <w:r>
        <w:t xml:space="preserve">à </w:t>
      </w:r>
      <w:r>
        <w:rPr>
          <w:spacing w:val="-4"/>
        </w:rPr>
        <w:t xml:space="preserve">travers </w:t>
      </w:r>
      <w:r>
        <w:rPr>
          <w:spacing w:val="-3"/>
        </w:rPr>
        <w:t xml:space="preserve">les </w:t>
      </w:r>
      <w:r>
        <w:rPr>
          <w:spacing w:val="-4"/>
        </w:rPr>
        <w:t xml:space="preserve">gouvernements garantissant </w:t>
      </w:r>
      <w:r>
        <w:rPr>
          <w:spacing w:val="-3"/>
        </w:rPr>
        <w:t xml:space="preserve">que les </w:t>
      </w:r>
      <w:r>
        <w:rPr>
          <w:spacing w:val="-4"/>
        </w:rPr>
        <w:t xml:space="preserve">personnes handicapées soient soutenues </w:t>
      </w:r>
      <w:r>
        <w:rPr>
          <w:spacing w:val="-3"/>
        </w:rPr>
        <w:t xml:space="preserve">pour </w:t>
      </w:r>
      <w:r>
        <w:rPr>
          <w:spacing w:val="-4"/>
        </w:rPr>
        <w:t xml:space="preserve">accéder </w:t>
      </w:r>
      <w:r>
        <w:rPr>
          <w:spacing w:val="-3"/>
        </w:rPr>
        <w:t xml:space="preserve">aux </w:t>
      </w:r>
      <w:r>
        <w:rPr>
          <w:spacing w:val="-4"/>
        </w:rPr>
        <w:t xml:space="preserve">mêmes protections légales </w:t>
      </w:r>
      <w:r>
        <w:t xml:space="preserve">et </w:t>
      </w:r>
      <w:r>
        <w:rPr>
          <w:spacing w:val="-4"/>
        </w:rPr>
        <w:t xml:space="preserve">recours </w:t>
      </w:r>
      <w:r>
        <w:rPr>
          <w:spacing w:val="-3"/>
        </w:rPr>
        <w:t xml:space="preserve">que </w:t>
      </w:r>
      <w:r>
        <w:t xml:space="preserve">le </w:t>
      </w:r>
      <w:r>
        <w:rPr>
          <w:spacing w:val="-4"/>
        </w:rPr>
        <w:t xml:space="preserve">reste de </w:t>
      </w:r>
      <w:r>
        <w:t>la</w:t>
      </w:r>
      <w:r>
        <w:rPr>
          <w:spacing w:val="-8"/>
        </w:rPr>
        <w:t xml:space="preserve"> </w:t>
      </w:r>
      <w:r>
        <w:rPr>
          <w:spacing w:val="-4"/>
        </w:rPr>
        <w:t>communauté.</w:t>
      </w:r>
    </w:p>
    <w:p w:rsidR="004E5816" w:rsidRDefault="007C144A">
      <w:pPr>
        <w:pStyle w:val="ListParagraph"/>
        <w:numPr>
          <w:ilvl w:val="1"/>
          <w:numId w:val="12"/>
        </w:numPr>
        <w:tabs>
          <w:tab w:val="left" w:pos="1068"/>
        </w:tabs>
        <w:spacing w:before="137" w:line="247" w:lineRule="auto"/>
        <w:ind w:right="549" w:hanging="180"/>
      </w:pPr>
      <w:r>
        <w:t>Mette en œuvre des programmes et des mécanismes diversionnaires culturellement adaptés et sexospécifiques et des options de détermination de la peine au niveau communautaire, intégrés à des dispositifs de soutien aux personnes handicapées flexibles et à des programmes de soutien social dans le but d'éviter que les adultes handicapés ne rencontrent ou n'entrent dans le système de justice</w:t>
      </w:r>
      <w:r>
        <w:rPr>
          <w:spacing w:val="-3"/>
        </w:rPr>
        <w:t xml:space="preserve"> </w:t>
      </w:r>
      <w:r>
        <w:t>pénal.</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ListParagraph"/>
        <w:numPr>
          <w:ilvl w:val="1"/>
          <w:numId w:val="12"/>
        </w:numPr>
        <w:tabs>
          <w:tab w:val="left" w:pos="1068"/>
        </w:tabs>
        <w:spacing w:before="76" w:line="247" w:lineRule="auto"/>
        <w:ind w:right="491" w:hanging="180"/>
      </w:pPr>
      <w:r>
        <w:rPr>
          <w:spacing w:val="-3"/>
        </w:rPr>
        <w:lastRenderedPageBreak/>
        <w:t xml:space="preserve">Veille </w:t>
      </w:r>
      <w:r>
        <w:t>à ce que des modules sur le travail avec les personnes handicapées soient incorporés à des programmes de formation obligatoires pour la police, les agents pénitentiaires, les avocats, les officiers de justice et le personnel des</w:t>
      </w:r>
      <w:r>
        <w:rPr>
          <w:spacing w:val="-10"/>
        </w:rPr>
        <w:t xml:space="preserve"> </w:t>
      </w:r>
      <w:r>
        <w:t>tribunaux.</w:t>
      </w:r>
    </w:p>
    <w:p w:rsidR="004E5816" w:rsidRDefault="007C144A">
      <w:pPr>
        <w:pStyle w:val="ListParagraph"/>
        <w:numPr>
          <w:ilvl w:val="1"/>
          <w:numId w:val="12"/>
        </w:numPr>
        <w:tabs>
          <w:tab w:val="left" w:pos="1068"/>
        </w:tabs>
        <w:spacing w:before="138" w:line="247" w:lineRule="auto"/>
        <w:ind w:right="1097" w:hanging="180"/>
      </w:pPr>
      <w:r>
        <w:t>S'attaque à la surreprésentation des jeunes autochtones dans le système de justice pour les jeunes.</w:t>
      </w:r>
    </w:p>
    <w:p w:rsidR="004E5816" w:rsidRDefault="007C144A">
      <w:pPr>
        <w:pStyle w:val="ListParagraph"/>
        <w:numPr>
          <w:ilvl w:val="1"/>
          <w:numId w:val="12"/>
        </w:numPr>
        <w:tabs>
          <w:tab w:val="left" w:pos="1068"/>
        </w:tabs>
        <w:spacing w:before="139" w:line="247" w:lineRule="auto"/>
        <w:ind w:right="773" w:hanging="180"/>
      </w:pPr>
      <w:r>
        <w:t>Applique les recommandations de l'</w:t>
      </w:r>
      <w:r>
        <w:rPr>
          <w:i/>
        </w:rPr>
        <w:t>Enquête nationale sur le taux d'incarcération des personnes autochtones</w:t>
      </w:r>
      <w:r>
        <w:t>.</w:t>
      </w:r>
    </w:p>
    <w:p w:rsidR="004E5816" w:rsidRDefault="004E5816">
      <w:pPr>
        <w:spacing w:line="247" w:lineRule="auto"/>
        <w:sectPr w:rsidR="004E5816">
          <w:pgSz w:w="11910" w:h="16840"/>
          <w:pgMar w:top="580" w:right="380" w:bottom="540" w:left="380" w:header="0" w:footer="343" w:gutter="0"/>
          <w:cols w:space="720"/>
        </w:sectPr>
      </w:pPr>
    </w:p>
    <w:p w:rsidR="004E5816" w:rsidRDefault="007C144A">
      <w:pPr>
        <w:pStyle w:val="Heading1"/>
        <w:tabs>
          <w:tab w:val="left" w:pos="10805"/>
        </w:tabs>
      </w:pPr>
      <w:bookmarkStart w:id="31" w:name="Liberté_et_sécurité_de_la_personne_(art."/>
      <w:bookmarkStart w:id="32" w:name="_bookmark15"/>
      <w:bookmarkEnd w:id="31"/>
      <w:bookmarkEnd w:id="32"/>
      <w:r>
        <w:rPr>
          <w:rFonts w:ascii="Times New Roman" w:hAnsi="Times New Roman"/>
          <w:b w:val="0"/>
          <w:color w:val="FFFFFF"/>
          <w:spacing w:val="-60"/>
          <w:shd w:val="clear" w:color="auto" w:fill="B31D30"/>
        </w:rPr>
        <w:lastRenderedPageBreak/>
        <w:t xml:space="preserve"> </w:t>
      </w:r>
      <w:r>
        <w:rPr>
          <w:color w:val="FFFFFF"/>
          <w:shd w:val="clear" w:color="auto" w:fill="B31D30"/>
        </w:rPr>
        <w:t>Liberté et sécurité de la personne</w:t>
      </w:r>
      <w:r>
        <w:rPr>
          <w:color w:val="FFFFFF"/>
          <w:spacing w:val="-16"/>
          <w:shd w:val="clear" w:color="auto" w:fill="B31D30"/>
        </w:rPr>
        <w:t xml:space="preserve"> </w:t>
      </w:r>
      <w:r>
        <w:rPr>
          <w:color w:val="FFFFFF"/>
          <w:shd w:val="clear" w:color="auto" w:fill="B31D30"/>
        </w:rPr>
        <w:t>(art.14)</w:t>
      </w:r>
      <w:r>
        <w:rPr>
          <w:color w:val="FFFFFF"/>
          <w:shd w:val="clear" w:color="auto" w:fill="B31D30"/>
        </w:rPr>
        <w:tab/>
      </w:r>
    </w:p>
    <w:p w:rsidR="004E5816" w:rsidRDefault="007C144A">
      <w:pPr>
        <w:pStyle w:val="ListParagraph"/>
        <w:numPr>
          <w:ilvl w:val="0"/>
          <w:numId w:val="11"/>
        </w:numPr>
        <w:tabs>
          <w:tab w:val="left" w:pos="1119"/>
          <w:tab w:val="left" w:pos="1120"/>
        </w:tabs>
        <w:spacing w:before="161" w:line="247" w:lineRule="auto"/>
        <w:ind w:right="464"/>
        <w:rPr>
          <w:sz w:val="13"/>
        </w:rPr>
      </w:pPr>
      <w:r>
        <w:t>Des problèmes significatifs demeurent au niveau des cadres législatifs, de politique et de pratique, ayant pour conséquence la détention arbitraire et le traitement forcé de personnes handicapées, ce que subissent disproportionnellement les autochtones handicapés, les personnes handicapées mentales et les personnes souffrant d'un handicap</w:t>
      </w:r>
      <w:r>
        <w:rPr>
          <w:spacing w:val="-11"/>
        </w:rPr>
        <w:t xml:space="preserve"> </w:t>
      </w:r>
      <w:r>
        <w:t>psychosocial.</w:t>
      </w:r>
      <w:r>
        <w:rPr>
          <w:position w:val="7"/>
          <w:sz w:val="13"/>
        </w:rPr>
        <w:t>126</w:t>
      </w:r>
    </w:p>
    <w:p w:rsidR="004E5816" w:rsidRDefault="007C144A">
      <w:pPr>
        <w:pStyle w:val="BodyText"/>
        <w:tabs>
          <w:tab w:val="left" w:pos="1119"/>
        </w:tabs>
        <w:spacing w:before="138" w:line="247" w:lineRule="auto"/>
        <w:ind w:left="1120" w:right="562" w:hanging="780"/>
      </w:pPr>
      <w:r>
        <w:rPr>
          <w:spacing w:val="-12"/>
        </w:rPr>
        <w:t>16(a)</w:t>
      </w:r>
      <w:r>
        <w:rPr>
          <w:spacing w:val="-12"/>
        </w:rPr>
        <w:tab/>
      </w:r>
      <w:r>
        <w:t>Au moins 100 personnes sont détenues sans être condamnées en Australie, dans des prisons, des unités psychiatriques et des services de détention médico-légale en vertu de la législation sur la déficience mentale.</w:t>
      </w:r>
      <w:r>
        <w:rPr>
          <w:position w:val="7"/>
          <w:sz w:val="13"/>
        </w:rPr>
        <w:t xml:space="preserve">127 </w:t>
      </w:r>
      <w:r>
        <w:t>Ces personnes sont en majorité autochtones, souffrent de</w:t>
      </w:r>
      <w:r>
        <w:rPr>
          <w:spacing w:val="-31"/>
        </w:rPr>
        <w:t xml:space="preserve"> </w:t>
      </w:r>
      <w:r>
        <w:t>déficience</w:t>
      </w:r>
    </w:p>
    <w:p w:rsidR="004E5816" w:rsidRDefault="007C144A">
      <w:pPr>
        <w:pStyle w:val="BodyText"/>
        <w:spacing w:line="251" w:lineRule="exact"/>
        <w:ind w:left="1120"/>
        <w:rPr>
          <w:sz w:val="13"/>
        </w:rPr>
      </w:pPr>
      <w:r>
        <w:t>cognitive et/ou psychosociale, de difficultés de communication culturelles et/ou de perte auditive.</w:t>
      </w:r>
      <w:r>
        <w:rPr>
          <w:position w:val="7"/>
          <w:sz w:val="13"/>
        </w:rPr>
        <w:t>128</w:t>
      </w:r>
    </w:p>
    <w:p w:rsidR="004E5816" w:rsidRDefault="007C144A">
      <w:pPr>
        <w:pStyle w:val="BodyText"/>
        <w:spacing w:before="107" w:line="247" w:lineRule="auto"/>
        <w:ind w:left="1120" w:right="582" w:hanging="1"/>
      </w:pPr>
      <w:r>
        <w:t>Lors de l'Examen périodique universel (EPU) 2016</w:t>
      </w:r>
      <w:r>
        <w:rPr>
          <w:position w:val="7"/>
          <w:sz w:val="13"/>
        </w:rPr>
        <w:t xml:space="preserve">129 </w:t>
      </w:r>
      <w:r>
        <w:t>l'Australie a pris l'engagement volontaire</w:t>
      </w:r>
      <w:r>
        <w:rPr>
          <w:position w:val="7"/>
          <w:sz w:val="13"/>
        </w:rPr>
        <w:t xml:space="preserve">130 </w:t>
      </w:r>
      <w:r>
        <w:t>d'améliorer la façon dont le système de justice pénal traite les personnes souffrant d'un handicap cognitif qui sont dans l'incapacité de se défendre ou déclarés non coupables pour cause</w:t>
      </w:r>
    </w:p>
    <w:p w:rsidR="004E5816" w:rsidRDefault="007C144A">
      <w:pPr>
        <w:spacing w:line="247" w:lineRule="auto"/>
        <w:ind w:left="1120" w:right="360"/>
      </w:pPr>
      <w:r>
        <w:t>de déficience mentale. En 2016, les gouvernements australiens</w:t>
      </w:r>
      <w:r>
        <w:rPr>
          <w:position w:val="7"/>
          <w:sz w:val="13"/>
        </w:rPr>
        <w:t xml:space="preserve">131 </w:t>
      </w:r>
      <w:r>
        <w:t xml:space="preserve">ont présenté </w:t>
      </w:r>
      <w:r>
        <w:rPr>
          <w:i/>
        </w:rPr>
        <w:t xml:space="preserve">le Projet de Déclaration de principes nationale relative aux personnes dans l'incapacité de se défendre ou déclarées non coupables pour cause de déficience cognitive ou mentale. </w:t>
      </w:r>
      <w:r>
        <w:t>Et pourtant, trois ans plus tard, ces principes n'ont pas encore été examinés, approuvés ou appliqués.</w:t>
      </w:r>
    </w:p>
    <w:p w:rsidR="004E5816" w:rsidRDefault="007C144A">
      <w:pPr>
        <w:pStyle w:val="BodyText"/>
        <w:spacing w:before="136" w:line="247" w:lineRule="auto"/>
        <w:ind w:left="1120" w:right="360" w:hanging="780"/>
        <w:rPr>
          <w:sz w:val="13"/>
        </w:rPr>
      </w:pPr>
      <w:r>
        <w:t>16(b)(c) Les Déclarations interprétatives de l'Australie aux Articles 12 et 17 de la CDPH permettent la continuation des lois de tutelle et de santé mentale qui privent les personnes de liberté pour cause de handicap et les soumettent à des interventions médicales forcées, tant dans les institutions que dans la communauté. Bien que ces lois aient fait l'objet d'examens et de modifications, aucune mesure n'a été prise pour mettre fin à l'internement involontaire sur la base d'un handicap ou aux interventions médicales forcées. Par conséquent, de nombreuses personnes souffrant de handicap intellectuel, cognitif et psychosocial subissent des violations graves de leurs droits humains.</w:t>
      </w:r>
      <w:r>
        <w:rPr>
          <w:position w:val="7"/>
          <w:sz w:val="13"/>
        </w:rPr>
        <w:t>132</w:t>
      </w:r>
    </w:p>
    <w:p w:rsidR="004E5816" w:rsidRDefault="007C144A">
      <w:pPr>
        <w:pStyle w:val="ListParagraph"/>
        <w:numPr>
          <w:ilvl w:val="0"/>
          <w:numId w:val="11"/>
        </w:numPr>
        <w:tabs>
          <w:tab w:val="left" w:pos="1119"/>
          <w:tab w:val="left" w:pos="1120"/>
        </w:tabs>
        <w:spacing w:before="96" w:line="247" w:lineRule="auto"/>
        <w:ind w:right="909"/>
      </w:pPr>
      <w:r>
        <w:t xml:space="preserve">Le Sénat australien a présenté son </w:t>
      </w:r>
      <w:r>
        <w:rPr>
          <w:i/>
        </w:rPr>
        <w:t xml:space="preserve">Rapport d'enquête sur la détention indéfinie de personnes souffrant de déficience cognitive et psychiatrique </w:t>
      </w:r>
      <w:r>
        <w:t>en Australie en 2016.</w:t>
      </w:r>
      <w:r>
        <w:rPr>
          <w:position w:val="7"/>
          <w:sz w:val="13"/>
        </w:rPr>
        <w:t xml:space="preserve">133 </w:t>
      </w:r>
      <w:r>
        <w:t>Le gouvernement australien n'a pas encore répondu à ce</w:t>
      </w:r>
      <w:r>
        <w:rPr>
          <w:spacing w:val="-7"/>
        </w:rPr>
        <w:t xml:space="preserve"> </w:t>
      </w:r>
      <w:r>
        <w:t>rapport.</w:t>
      </w:r>
    </w:p>
    <w:p w:rsidR="004E5816" w:rsidRDefault="007C144A">
      <w:pPr>
        <w:pStyle w:val="Heading2"/>
        <w:tabs>
          <w:tab w:val="left" w:pos="10805"/>
        </w:tabs>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1"/>
        </w:numPr>
        <w:tabs>
          <w:tab w:val="left" w:pos="1068"/>
        </w:tabs>
        <w:spacing w:before="107" w:line="247" w:lineRule="auto"/>
        <w:ind w:right="511" w:hanging="180"/>
      </w:pPr>
      <w:r>
        <w:t>Mette fin de toute urgence à l'utilisation injustifiée de prisons pour la prise en charge de personnes handicapées non</w:t>
      </w:r>
      <w:r>
        <w:rPr>
          <w:spacing w:val="-3"/>
        </w:rPr>
        <w:t xml:space="preserve"> </w:t>
      </w:r>
      <w:r>
        <w:t>condamnées.</w:t>
      </w:r>
    </w:p>
    <w:p w:rsidR="004E5816" w:rsidRDefault="007C144A">
      <w:pPr>
        <w:pStyle w:val="ListParagraph"/>
        <w:numPr>
          <w:ilvl w:val="1"/>
          <w:numId w:val="11"/>
        </w:numPr>
        <w:tabs>
          <w:tab w:val="left" w:pos="1068"/>
        </w:tabs>
        <w:spacing w:before="139" w:line="247" w:lineRule="auto"/>
        <w:ind w:right="395" w:hanging="180"/>
      </w:pPr>
      <w:r>
        <w:t xml:space="preserve">Se concerte avec les personnes handicapées au sujet du </w:t>
      </w:r>
      <w:r>
        <w:rPr>
          <w:i/>
        </w:rPr>
        <w:t xml:space="preserve">Projet de Déclaration de principes nationale relative aux personnes dans l'incapacité de se défendre ou déclarées non coupables pour cause de déficience cognitive ou mentale </w:t>
      </w:r>
      <w:r>
        <w:t>et au sujet d'autres mesures ciblant la détention indéfinie de personnes handicapées non</w:t>
      </w:r>
      <w:r>
        <w:rPr>
          <w:spacing w:val="-5"/>
        </w:rPr>
        <w:t xml:space="preserve"> </w:t>
      </w:r>
      <w:r>
        <w:t>condamnées.</w:t>
      </w:r>
    </w:p>
    <w:p w:rsidR="004E5816" w:rsidRDefault="007C144A">
      <w:pPr>
        <w:pStyle w:val="ListParagraph"/>
        <w:numPr>
          <w:ilvl w:val="1"/>
          <w:numId w:val="11"/>
        </w:numPr>
        <w:tabs>
          <w:tab w:val="left" w:pos="1068"/>
        </w:tabs>
        <w:spacing w:before="137" w:line="247" w:lineRule="auto"/>
        <w:ind w:right="654" w:hanging="180"/>
      </w:pPr>
      <w:r>
        <w:t xml:space="preserve">Applique les recommandations du </w:t>
      </w:r>
      <w:r>
        <w:rPr>
          <w:i/>
        </w:rPr>
        <w:t xml:space="preserve">Rapport d'enquête </w:t>
      </w:r>
      <w:r>
        <w:t xml:space="preserve">2016 du Sénat </w:t>
      </w:r>
      <w:r>
        <w:rPr>
          <w:i/>
        </w:rPr>
        <w:t xml:space="preserve">sur la détention indéfinie de personnes souffrant de déficience cognitive et psychiatrique </w:t>
      </w:r>
      <w:r>
        <w:t>en</w:t>
      </w:r>
      <w:r>
        <w:rPr>
          <w:spacing w:val="-22"/>
        </w:rPr>
        <w:t xml:space="preserve"> </w:t>
      </w:r>
      <w:r>
        <w:t>Australie.</w:t>
      </w:r>
    </w:p>
    <w:p w:rsidR="004E5816" w:rsidRDefault="007C144A">
      <w:pPr>
        <w:pStyle w:val="ListParagraph"/>
        <w:numPr>
          <w:ilvl w:val="1"/>
          <w:numId w:val="11"/>
        </w:numPr>
        <w:tabs>
          <w:tab w:val="left" w:pos="1068"/>
        </w:tabs>
        <w:spacing w:before="139" w:line="247" w:lineRule="auto"/>
        <w:ind w:right="352" w:hanging="180"/>
      </w:pPr>
      <w:r>
        <w:t>Modifie, abroge et annule toute loi ou politique, et contrecarre toute pratique ou coutume validant la privation de liberté pour cause de handicap et les interventions médicales forcées sur les personnes handicapées.</w:t>
      </w:r>
    </w:p>
    <w:p w:rsidR="004E5816" w:rsidRDefault="007C144A">
      <w:pPr>
        <w:pStyle w:val="ListParagraph"/>
        <w:numPr>
          <w:ilvl w:val="1"/>
          <w:numId w:val="11"/>
        </w:numPr>
        <w:tabs>
          <w:tab w:val="left" w:pos="1068"/>
        </w:tabs>
        <w:spacing w:before="138" w:line="247" w:lineRule="auto"/>
        <w:ind w:right="792" w:hanging="180"/>
      </w:pPr>
      <w:r>
        <w:rPr>
          <w:spacing w:val="-3"/>
        </w:rPr>
        <w:t xml:space="preserve">Veille </w:t>
      </w:r>
      <w:r>
        <w:t>à ce que les cadres législatifs, administratifs et politiques qui privent les personnes handicapées</w:t>
      </w:r>
      <w:r>
        <w:rPr>
          <w:spacing w:val="-4"/>
        </w:rPr>
        <w:t xml:space="preserve"> </w:t>
      </w:r>
      <w:r>
        <w:t>de</w:t>
      </w:r>
      <w:r>
        <w:rPr>
          <w:spacing w:val="-4"/>
        </w:rPr>
        <w:t xml:space="preserve"> </w:t>
      </w:r>
      <w:r>
        <w:t>leur</w:t>
      </w:r>
      <w:r>
        <w:rPr>
          <w:spacing w:val="-4"/>
        </w:rPr>
        <w:t xml:space="preserve"> </w:t>
      </w:r>
      <w:r>
        <w:t>liberté</w:t>
      </w:r>
      <w:r>
        <w:rPr>
          <w:spacing w:val="-4"/>
        </w:rPr>
        <w:t xml:space="preserve"> </w:t>
      </w:r>
      <w:r>
        <w:t>et</w:t>
      </w:r>
      <w:r>
        <w:rPr>
          <w:spacing w:val="-3"/>
        </w:rPr>
        <w:t xml:space="preserve"> </w:t>
      </w:r>
      <w:r>
        <w:t>nuisent</w:t>
      </w:r>
      <w:r>
        <w:rPr>
          <w:spacing w:val="-4"/>
        </w:rPr>
        <w:t xml:space="preserve"> </w:t>
      </w:r>
      <w:r>
        <w:t>à</w:t>
      </w:r>
      <w:r>
        <w:rPr>
          <w:spacing w:val="-4"/>
        </w:rPr>
        <w:t xml:space="preserve"> </w:t>
      </w:r>
      <w:r>
        <w:t>leur</w:t>
      </w:r>
      <w:r>
        <w:rPr>
          <w:spacing w:val="-4"/>
        </w:rPr>
        <w:t xml:space="preserve"> </w:t>
      </w:r>
      <w:r>
        <w:t>sécurité</w:t>
      </w:r>
      <w:r>
        <w:rPr>
          <w:spacing w:val="-3"/>
        </w:rPr>
        <w:t xml:space="preserve"> </w:t>
      </w:r>
      <w:r>
        <w:t>soient</w:t>
      </w:r>
      <w:r>
        <w:rPr>
          <w:spacing w:val="-3"/>
        </w:rPr>
        <w:t xml:space="preserve"> </w:t>
      </w:r>
      <w:r>
        <w:t>en</w:t>
      </w:r>
      <w:r>
        <w:rPr>
          <w:spacing w:val="-3"/>
        </w:rPr>
        <w:t xml:space="preserve"> </w:t>
      </w:r>
      <w:r>
        <w:t>pleine</w:t>
      </w:r>
      <w:r>
        <w:rPr>
          <w:spacing w:val="-4"/>
        </w:rPr>
        <w:t xml:space="preserve"> </w:t>
      </w:r>
      <w:r>
        <w:t>conformité</w:t>
      </w:r>
      <w:r>
        <w:rPr>
          <w:spacing w:val="-3"/>
        </w:rPr>
        <w:t xml:space="preserve"> </w:t>
      </w:r>
      <w:r>
        <w:t>avec</w:t>
      </w:r>
      <w:r>
        <w:rPr>
          <w:spacing w:val="-4"/>
        </w:rPr>
        <w:t xml:space="preserve"> </w:t>
      </w:r>
      <w:r>
        <w:t>la</w:t>
      </w:r>
      <w:r>
        <w:rPr>
          <w:spacing w:val="-4"/>
        </w:rPr>
        <w:t xml:space="preserve"> </w:t>
      </w:r>
      <w:r>
        <w:t>CDPH.</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33" w:name="Protection_contre_la_torture_et_contre_u"/>
      <w:bookmarkStart w:id="34" w:name="_bookmark16"/>
      <w:bookmarkEnd w:id="33"/>
      <w:bookmarkEnd w:id="34"/>
      <w:r>
        <w:rPr>
          <w:rFonts w:ascii="Times New Roman"/>
          <w:b w:val="0"/>
          <w:color w:val="FFFFFF"/>
          <w:spacing w:val="-60"/>
          <w:shd w:val="clear" w:color="auto" w:fill="B31D30"/>
        </w:rPr>
        <w:lastRenderedPageBreak/>
        <w:t xml:space="preserve"> </w:t>
      </w:r>
      <w:r>
        <w:rPr>
          <w:color w:val="FFFFFF"/>
          <w:spacing w:val="-24"/>
          <w:shd w:val="clear" w:color="auto" w:fill="B31D30"/>
        </w:rPr>
        <w:t>Protection</w:t>
      </w:r>
      <w:r>
        <w:rPr>
          <w:color w:val="FFFFFF"/>
          <w:spacing w:val="-46"/>
          <w:shd w:val="clear" w:color="auto" w:fill="B31D30"/>
        </w:rPr>
        <w:t xml:space="preserve"> </w:t>
      </w:r>
      <w:r>
        <w:rPr>
          <w:color w:val="FFFFFF"/>
          <w:spacing w:val="-24"/>
          <w:shd w:val="clear" w:color="auto" w:fill="B31D30"/>
        </w:rPr>
        <w:t>contre</w:t>
      </w:r>
      <w:r>
        <w:rPr>
          <w:color w:val="FFFFFF"/>
          <w:spacing w:val="-46"/>
          <w:shd w:val="clear" w:color="auto" w:fill="B31D30"/>
        </w:rPr>
        <w:t xml:space="preserve"> </w:t>
      </w:r>
      <w:r>
        <w:rPr>
          <w:color w:val="FFFFFF"/>
          <w:spacing w:val="-12"/>
          <w:shd w:val="clear" w:color="auto" w:fill="B31D30"/>
        </w:rPr>
        <w:t>la</w:t>
      </w:r>
      <w:r>
        <w:rPr>
          <w:color w:val="FFFFFF"/>
          <w:spacing w:val="-46"/>
          <w:shd w:val="clear" w:color="auto" w:fill="B31D30"/>
        </w:rPr>
        <w:t xml:space="preserve"> </w:t>
      </w:r>
      <w:r>
        <w:rPr>
          <w:color w:val="FFFFFF"/>
          <w:spacing w:val="-24"/>
          <w:shd w:val="clear" w:color="auto" w:fill="B31D30"/>
        </w:rPr>
        <w:t>torture</w:t>
      </w:r>
      <w:r>
        <w:rPr>
          <w:color w:val="FFFFFF"/>
          <w:spacing w:val="-45"/>
          <w:shd w:val="clear" w:color="auto" w:fill="B31D30"/>
        </w:rPr>
        <w:t xml:space="preserve"> </w:t>
      </w:r>
      <w:r>
        <w:rPr>
          <w:color w:val="FFFFFF"/>
          <w:spacing w:val="-13"/>
          <w:shd w:val="clear" w:color="auto" w:fill="B31D30"/>
        </w:rPr>
        <w:t>et</w:t>
      </w:r>
      <w:r>
        <w:rPr>
          <w:color w:val="FFFFFF"/>
          <w:spacing w:val="-46"/>
          <w:shd w:val="clear" w:color="auto" w:fill="B31D30"/>
        </w:rPr>
        <w:t xml:space="preserve"> </w:t>
      </w:r>
      <w:r>
        <w:rPr>
          <w:color w:val="FFFFFF"/>
          <w:spacing w:val="-24"/>
          <w:shd w:val="clear" w:color="auto" w:fill="B31D30"/>
        </w:rPr>
        <w:t>contre</w:t>
      </w:r>
      <w:r>
        <w:rPr>
          <w:color w:val="FFFFFF"/>
          <w:spacing w:val="-46"/>
          <w:shd w:val="clear" w:color="auto" w:fill="B31D30"/>
        </w:rPr>
        <w:t xml:space="preserve"> </w:t>
      </w:r>
      <w:r>
        <w:rPr>
          <w:color w:val="FFFFFF"/>
          <w:spacing w:val="-16"/>
          <w:shd w:val="clear" w:color="auto" w:fill="B31D30"/>
        </w:rPr>
        <w:t>une</w:t>
      </w:r>
      <w:r>
        <w:rPr>
          <w:color w:val="FFFFFF"/>
          <w:spacing w:val="-46"/>
          <w:shd w:val="clear" w:color="auto" w:fill="B31D30"/>
        </w:rPr>
        <w:t xml:space="preserve"> </w:t>
      </w:r>
      <w:r>
        <w:rPr>
          <w:color w:val="FFFFFF"/>
          <w:spacing w:val="-20"/>
          <w:shd w:val="clear" w:color="auto" w:fill="B31D30"/>
        </w:rPr>
        <w:t>peine</w:t>
      </w:r>
      <w:r>
        <w:rPr>
          <w:color w:val="FFFFFF"/>
          <w:spacing w:val="-45"/>
          <w:shd w:val="clear" w:color="auto" w:fill="B31D30"/>
        </w:rPr>
        <w:t xml:space="preserve"> </w:t>
      </w:r>
      <w:r>
        <w:rPr>
          <w:color w:val="FFFFFF"/>
          <w:spacing w:val="-12"/>
          <w:shd w:val="clear" w:color="auto" w:fill="B31D30"/>
        </w:rPr>
        <w:t>ou</w:t>
      </w:r>
      <w:r>
        <w:rPr>
          <w:color w:val="FFFFFF"/>
          <w:spacing w:val="-12"/>
          <w:shd w:val="clear" w:color="auto" w:fill="B31D30"/>
        </w:rPr>
        <w:tab/>
      </w:r>
    </w:p>
    <w:p w:rsidR="004E5816" w:rsidRDefault="007C144A">
      <w:pPr>
        <w:spacing w:before="12"/>
        <w:ind w:left="340"/>
        <w:rPr>
          <w:rFonts w:ascii="Raleway-SemiBold" w:hAnsi="Raleway-SemiBold"/>
          <w:b/>
          <w:sz w:val="48"/>
        </w:rPr>
      </w:pPr>
      <w:r>
        <w:rPr>
          <w:rFonts w:ascii="Times New Roman" w:hAnsi="Times New Roman"/>
          <w:color w:val="FFFFFF"/>
          <w:spacing w:val="-60"/>
          <w:sz w:val="48"/>
          <w:shd w:val="clear" w:color="auto" w:fill="B31D30"/>
        </w:rPr>
        <w:t xml:space="preserve"> </w:t>
      </w:r>
      <w:r>
        <w:rPr>
          <w:rFonts w:ascii="Raleway-SemiBold" w:hAnsi="Raleway-SemiBold"/>
          <w:b/>
          <w:color w:val="FFFFFF"/>
          <w:spacing w:val="-12"/>
          <w:sz w:val="48"/>
          <w:shd w:val="clear" w:color="auto" w:fill="B31D30"/>
        </w:rPr>
        <w:t xml:space="preserve">un </w:t>
      </w:r>
      <w:r>
        <w:rPr>
          <w:rFonts w:ascii="Raleway-SemiBold" w:hAnsi="Raleway-SemiBold"/>
          <w:b/>
          <w:color w:val="FFFFFF"/>
          <w:spacing w:val="-23"/>
          <w:sz w:val="48"/>
          <w:shd w:val="clear" w:color="auto" w:fill="B31D30"/>
        </w:rPr>
        <w:t xml:space="preserve">traitement </w:t>
      </w:r>
      <w:r>
        <w:rPr>
          <w:rFonts w:ascii="Raleway-SemiBold" w:hAnsi="Raleway-SemiBold"/>
          <w:b/>
          <w:color w:val="FFFFFF"/>
          <w:spacing w:val="-20"/>
          <w:sz w:val="48"/>
          <w:shd w:val="clear" w:color="auto" w:fill="B31D30"/>
        </w:rPr>
        <w:t xml:space="preserve">cruel, </w:t>
      </w:r>
      <w:r>
        <w:rPr>
          <w:rFonts w:ascii="Raleway-SemiBold" w:hAnsi="Raleway-SemiBold"/>
          <w:b/>
          <w:color w:val="FFFFFF"/>
          <w:spacing w:val="-21"/>
          <w:sz w:val="48"/>
          <w:shd w:val="clear" w:color="auto" w:fill="B31D30"/>
        </w:rPr>
        <w:t xml:space="preserve">inhumain </w:t>
      </w:r>
      <w:r>
        <w:rPr>
          <w:rFonts w:ascii="Raleway-SemiBold" w:hAnsi="Raleway-SemiBold"/>
          <w:b/>
          <w:color w:val="FFFFFF"/>
          <w:spacing w:val="-12"/>
          <w:sz w:val="48"/>
          <w:shd w:val="clear" w:color="auto" w:fill="B31D30"/>
        </w:rPr>
        <w:t xml:space="preserve">ou </w:t>
      </w:r>
      <w:r>
        <w:rPr>
          <w:rFonts w:ascii="Raleway-SemiBold" w:hAnsi="Raleway-SemiBold"/>
          <w:b/>
          <w:color w:val="FFFFFF"/>
          <w:spacing w:val="-23"/>
          <w:sz w:val="48"/>
          <w:shd w:val="clear" w:color="auto" w:fill="B31D30"/>
        </w:rPr>
        <w:t xml:space="preserve">dégradant </w:t>
      </w:r>
      <w:r>
        <w:rPr>
          <w:rFonts w:ascii="Raleway-SemiBold" w:hAnsi="Raleway-SemiBold"/>
          <w:b/>
          <w:color w:val="FFFFFF"/>
          <w:spacing w:val="-21"/>
          <w:sz w:val="48"/>
          <w:shd w:val="clear" w:color="auto" w:fill="B31D30"/>
        </w:rPr>
        <w:t>(art.15)</w:t>
      </w:r>
      <w:r>
        <w:rPr>
          <w:rFonts w:ascii="Raleway-SemiBold" w:hAnsi="Raleway-SemiBold"/>
          <w:b/>
          <w:color w:val="FFFFFF"/>
          <w:spacing w:val="-27"/>
          <w:sz w:val="48"/>
          <w:shd w:val="clear" w:color="auto" w:fill="B31D30"/>
        </w:rPr>
        <w:t xml:space="preserve"> </w:t>
      </w:r>
    </w:p>
    <w:p w:rsidR="004E5816" w:rsidRDefault="007C144A">
      <w:pPr>
        <w:pStyle w:val="BodyText"/>
        <w:spacing w:before="162" w:line="247" w:lineRule="auto"/>
        <w:ind w:right="649" w:hanging="720"/>
        <w:jc w:val="both"/>
      </w:pPr>
      <w:r>
        <w:rPr>
          <w:spacing w:val="-12"/>
        </w:rPr>
        <w:t xml:space="preserve">18(a) </w:t>
      </w:r>
      <w:r>
        <w:t>L'Australie n'a pas retiré ni abrogé la législation, les politiques et les pratiques qui permettent une modification du comportement ou des pratiques restrictives contre les personnes handicapées, y compris les</w:t>
      </w:r>
      <w:r>
        <w:rPr>
          <w:spacing w:val="-2"/>
        </w:rPr>
        <w:t xml:space="preserve"> </w:t>
      </w:r>
      <w:r>
        <w:t>enfants.</w:t>
      </w:r>
    </w:p>
    <w:p w:rsidR="004E5816" w:rsidRDefault="007C144A">
      <w:pPr>
        <w:pStyle w:val="BodyText"/>
        <w:spacing w:before="98" w:line="247" w:lineRule="auto"/>
        <w:ind w:right="469"/>
        <w:rPr>
          <w:sz w:val="13"/>
        </w:rPr>
      </w:pPr>
      <w:r>
        <w:t>Un grand nombre de personnes handicapées, parmi lesquelles des enfants, reçoivent des médicaments psychotropiques et subissent des contraintes physiques ou un isolement sous prétexte de politiques et de pratiques de « gestion du comportement », y compris dans des écoles, des structures pour handicapés et malades mentaux, des hôpitaux, et des milieux de soins pour personnes</w:t>
      </w:r>
      <w:r>
        <w:rPr>
          <w:spacing w:val="-2"/>
        </w:rPr>
        <w:t xml:space="preserve"> </w:t>
      </w:r>
      <w:r>
        <w:t>âgées.</w:t>
      </w:r>
      <w:r>
        <w:rPr>
          <w:position w:val="7"/>
          <w:sz w:val="13"/>
        </w:rPr>
        <w:t>134</w:t>
      </w:r>
    </w:p>
    <w:p w:rsidR="004E5816" w:rsidRDefault="007C144A">
      <w:pPr>
        <w:pStyle w:val="BodyText"/>
        <w:spacing w:before="137" w:line="247" w:lineRule="auto"/>
        <w:ind w:right="464"/>
      </w:pPr>
      <w:r>
        <w:t>Il n'existe aucun cadre de protection règlementaire visant à protéger les enfants handicapés contre une modification du comportement et des pratiques restrictives à l'école.</w:t>
      </w:r>
    </w:p>
    <w:p w:rsidR="004E5816" w:rsidRDefault="007C144A">
      <w:pPr>
        <w:pStyle w:val="BodyText"/>
        <w:spacing w:before="139" w:line="247" w:lineRule="auto"/>
        <w:ind w:right="652"/>
        <w:rPr>
          <w:sz w:val="13"/>
        </w:rPr>
      </w:pPr>
      <w:r>
        <w:t>Des enfants handicapés sont détenus et restreints dans des centres de détention pour adultes et subissent de graves violations de leurs droits humains.</w:t>
      </w:r>
      <w:r>
        <w:rPr>
          <w:position w:val="7"/>
          <w:sz w:val="13"/>
        </w:rPr>
        <w:t>135</w:t>
      </w:r>
    </w:p>
    <w:p w:rsidR="004E5816" w:rsidRDefault="007C144A">
      <w:pPr>
        <w:pStyle w:val="BodyText"/>
        <w:spacing w:before="139" w:line="247" w:lineRule="auto"/>
        <w:ind w:right="555"/>
        <w:rPr>
          <w:sz w:val="13"/>
        </w:rPr>
      </w:pPr>
      <w:r>
        <w:t>L'utilisation de traitements forcés et de pratiques restrictives sur des personnes souffrant d'un handicap psychosocial a fortement augmenté ces dernières années. Les données disponibles sur la « thérapie » électroconvulsive (ECT) réalisée sur des patients non volontaires indiquent que les femmes sont trois fois plus susceptibles que les hommes de subir cette pratique, dans toutes les cohortes d'âge.</w:t>
      </w:r>
      <w:r>
        <w:rPr>
          <w:position w:val="7"/>
          <w:sz w:val="13"/>
        </w:rPr>
        <w:t>136</w:t>
      </w:r>
    </w:p>
    <w:p w:rsidR="004E5816" w:rsidRDefault="007C144A">
      <w:pPr>
        <w:spacing w:before="137" w:line="247" w:lineRule="auto"/>
        <w:ind w:left="1060" w:right="371"/>
        <w:rPr>
          <w:sz w:val="13"/>
        </w:rPr>
      </w:pPr>
      <w:r>
        <w:t xml:space="preserve">Le </w:t>
      </w:r>
      <w:r>
        <w:rPr>
          <w:i/>
        </w:rPr>
        <w:t>Cadre national pour la réduction et l'élimination de l'utilisation de pratiques restrictives (2014)</w:t>
      </w:r>
      <w:r>
        <w:rPr>
          <w:position w:val="7"/>
          <w:sz w:val="13"/>
        </w:rPr>
        <w:t xml:space="preserve">137 </w:t>
      </w:r>
      <w:r>
        <w:t xml:space="preserve">et les </w:t>
      </w:r>
      <w:r>
        <w:rPr>
          <w:i/>
        </w:rPr>
        <w:t xml:space="preserve">Règles (Pratique restrictive et soutien du comportement) 2018 </w:t>
      </w:r>
      <w:r>
        <w:t>du NDIS</w:t>
      </w:r>
      <w:r>
        <w:rPr>
          <w:position w:val="7"/>
          <w:sz w:val="13"/>
        </w:rPr>
        <w:t xml:space="preserve">138 </w:t>
      </w:r>
      <w:r>
        <w:t>ont d'importantes limitations et permettent aux États et aux Territoires d'autoriser l'utilisation de pratiques restrictives. Le Cadre et les Règles NDIS précisent davantage quand et comment utiliser des pratiques restrictives au lieu d'interdire leur utilisation.</w:t>
      </w:r>
      <w:r>
        <w:rPr>
          <w:position w:val="7"/>
          <w:sz w:val="13"/>
        </w:rPr>
        <w:t>139</w:t>
      </w:r>
    </w:p>
    <w:p w:rsidR="004E5816" w:rsidRDefault="007C144A">
      <w:pPr>
        <w:tabs>
          <w:tab w:val="left" w:pos="1059"/>
        </w:tabs>
        <w:spacing w:before="137" w:line="247" w:lineRule="auto"/>
        <w:ind w:left="1060" w:right="685" w:hanging="720"/>
      </w:pPr>
      <w:r>
        <w:rPr>
          <w:spacing w:val="-12"/>
        </w:rPr>
        <w:t>18(b)</w:t>
      </w:r>
      <w:r>
        <w:rPr>
          <w:spacing w:val="-12"/>
        </w:rPr>
        <w:tab/>
      </w:r>
      <w:r>
        <w:t xml:space="preserve">En 2017 l'Australie a ratifié le </w:t>
      </w:r>
      <w:r>
        <w:rPr>
          <w:i/>
        </w:rPr>
        <w:t xml:space="preserve">Protocole facultatif se rapportant à la Convention contre la torture et autres peines et traitements cruels, inhumains ou dégradants </w:t>
      </w:r>
      <w:r>
        <w:rPr>
          <w:i/>
          <w:spacing w:val="-3"/>
        </w:rPr>
        <w:t xml:space="preserve">(OPCAT) </w:t>
      </w:r>
      <w:r>
        <w:t>et a entamé la mise en place du Mécanisme préventif national (MPN) de l'Australie. L'onbudsman du Commonwealth a été désigné Coordinateur MPN, responsable de l'inspection des lieux de détention du Commonwealth.</w:t>
      </w:r>
      <w:r>
        <w:rPr>
          <w:position w:val="7"/>
          <w:sz w:val="13"/>
        </w:rPr>
        <w:t xml:space="preserve">140 </w:t>
      </w:r>
      <w:r>
        <w:t>L'application a pour objectif de cibler les lieux de détention « primaires »,</w:t>
      </w:r>
      <w:r>
        <w:rPr>
          <w:position w:val="7"/>
          <w:sz w:val="13"/>
        </w:rPr>
        <w:t>141</w:t>
      </w:r>
      <w:r>
        <w:rPr>
          <w:spacing w:val="-17"/>
          <w:position w:val="7"/>
          <w:sz w:val="13"/>
        </w:rPr>
        <w:t xml:space="preserve"> </w:t>
      </w:r>
      <w:r>
        <w:t>y</w:t>
      </w:r>
    </w:p>
    <w:p w:rsidR="004E5816" w:rsidRDefault="007C144A">
      <w:pPr>
        <w:pStyle w:val="BodyText"/>
        <w:spacing w:line="247" w:lineRule="auto"/>
        <w:ind w:right="589"/>
        <w:jc w:val="both"/>
        <w:rPr>
          <w:sz w:val="13"/>
        </w:rPr>
      </w:pPr>
      <w:r>
        <w:t>compris certaines structures pour personnes handicapées et structures psychiatriques fermées. Il existe toutefois un manque d'engagement avec les personnes handicapées en ce qui concerne le développement et l'application de MPN inclusifs du handicap.</w:t>
      </w:r>
      <w:r>
        <w:rPr>
          <w:position w:val="7"/>
          <w:sz w:val="13"/>
        </w:rPr>
        <w:t>142</w:t>
      </w:r>
    </w:p>
    <w:p w:rsidR="004E5816" w:rsidRDefault="007C144A">
      <w:pPr>
        <w:pStyle w:val="BodyText"/>
        <w:spacing w:before="96" w:line="247" w:lineRule="auto"/>
        <w:ind w:right="447"/>
        <w:rPr>
          <w:sz w:val="13"/>
        </w:rPr>
      </w:pPr>
      <w:r>
        <w:t>L'Australie n'a pas appliqué les Observations finales pertinentes pour les personnes handicapées émanant de l'examen des quatrième et cinquième rapports périodiques combinés de l'Australie par le Comité contre la torture de 2014.</w:t>
      </w:r>
      <w:r>
        <w:rPr>
          <w:position w:val="7"/>
          <w:sz w:val="13"/>
        </w:rPr>
        <w:t>143</w:t>
      </w:r>
    </w:p>
    <w:p w:rsidR="004E5816" w:rsidRDefault="007C144A">
      <w:pPr>
        <w:pStyle w:val="Heading2"/>
        <w:tabs>
          <w:tab w:val="left" w:pos="10805"/>
        </w:tabs>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8"/>
        <w:ind w:left="340"/>
      </w:pPr>
      <w:r>
        <w:t>Que l'Australie :</w:t>
      </w:r>
    </w:p>
    <w:p w:rsidR="004E5816" w:rsidRDefault="007C144A">
      <w:pPr>
        <w:pStyle w:val="ListParagraph"/>
        <w:numPr>
          <w:ilvl w:val="1"/>
          <w:numId w:val="11"/>
        </w:numPr>
        <w:tabs>
          <w:tab w:val="left" w:pos="1068"/>
        </w:tabs>
        <w:spacing w:before="107" w:line="247" w:lineRule="auto"/>
        <w:ind w:right="1020" w:hanging="180"/>
      </w:pPr>
      <w:r>
        <w:t>Mette</w:t>
      </w:r>
      <w:r>
        <w:rPr>
          <w:spacing w:val="-4"/>
        </w:rPr>
        <w:t xml:space="preserve"> </w:t>
      </w:r>
      <w:r>
        <w:t>fin</w:t>
      </w:r>
      <w:r>
        <w:rPr>
          <w:spacing w:val="-3"/>
        </w:rPr>
        <w:t xml:space="preserve"> </w:t>
      </w:r>
      <w:r>
        <w:t>d'urgence</w:t>
      </w:r>
      <w:r>
        <w:rPr>
          <w:spacing w:val="-5"/>
        </w:rPr>
        <w:t xml:space="preserve"> </w:t>
      </w:r>
      <w:r>
        <w:t>à</w:t>
      </w:r>
      <w:r>
        <w:rPr>
          <w:spacing w:val="-4"/>
        </w:rPr>
        <w:t xml:space="preserve"> </w:t>
      </w:r>
      <w:r>
        <w:t>la</w:t>
      </w:r>
      <w:r>
        <w:rPr>
          <w:spacing w:val="-4"/>
        </w:rPr>
        <w:t xml:space="preserve"> </w:t>
      </w:r>
      <w:r>
        <w:t>pratique</w:t>
      </w:r>
      <w:r>
        <w:rPr>
          <w:spacing w:val="-4"/>
        </w:rPr>
        <w:t xml:space="preserve"> </w:t>
      </w:r>
      <w:r>
        <w:t>de</w:t>
      </w:r>
      <w:r>
        <w:rPr>
          <w:spacing w:val="-5"/>
        </w:rPr>
        <w:t xml:space="preserve"> </w:t>
      </w:r>
      <w:r>
        <w:t>détention</w:t>
      </w:r>
      <w:r>
        <w:rPr>
          <w:spacing w:val="-4"/>
        </w:rPr>
        <w:t xml:space="preserve"> </w:t>
      </w:r>
      <w:r>
        <w:t>et</w:t>
      </w:r>
      <w:r>
        <w:rPr>
          <w:spacing w:val="-4"/>
        </w:rPr>
        <w:t xml:space="preserve"> </w:t>
      </w:r>
      <w:r>
        <w:t>de</w:t>
      </w:r>
      <w:r>
        <w:rPr>
          <w:spacing w:val="-5"/>
        </w:rPr>
        <w:t xml:space="preserve"> </w:t>
      </w:r>
      <w:r>
        <w:t>restriction</w:t>
      </w:r>
      <w:r>
        <w:rPr>
          <w:spacing w:val="-3"/>
        </w:rPr>
        <w:t xml:space="preserve"> </w:t>
      </w:r>
      <w:r>
        <w:t>d'enfants</w:t>
      </w:r>
      <w:r>
        <w:rPr>
          <w:spacing w:val="-4"/>
        </w:rPr>
        <w:t xml:space="preserve"> </w:t>
      </w:r>
      <w:r>
        <w:t>handicapés</w:t>
      </w:r>
      <w:r>
        <w:rPr>
          <w:spacing w:val="-5"/>
        </w:rPr>
        <w:t xml:space="preserve"> </w:t>
      </w:r>
      <w:r>
        <w:t>dans</w:t>
      </w:r>
      <w:r>
        <w:rPr>
          <w:spacing w:val="-4"/>
        </w:rPr>
        <w:t xml:space="preserve"> </w:t>
      </w:r>
      <w:r>
        <w:t>des centres de détention pour</w:t>
      </w:r>
      <w:r>
        <w:rPr>
          <w:spacing w:val="-4"/>
        </w:rPr>
        <w:t xml:space="preserve"> </w:t>
      </w:r>
      <w:r>
        <w:t>adultes.</w:t>
      </w:r>
    </w:p>
    <w:p w:rsidR="004E5816" w:rsidRDefault="007C144A">
      <w:pPr>
        <w:pStyle w:val="ListParagraph"/>
        <w:numPr>
          <w:ilvl w:val="1"/>
          <w:numId w:val="11"/>
        </w:numPr>
        <w:tabs>
          <w:tab w:val="left" w:pos="1068"/>
        </w:tabs>
        <w:spacing w:before="139" w:line="247" w:lineRule="auto"/>
        <w:ind w:right="920" w:hanging="180"/>
        <w:jc w:val="both"/>
      </w:pPr>
      <w:r>
        <w:t>Établisse un cadre législatif et administratif cohérent sur le plan national pour la protection des personnes handicapées contre une modification du comportement et l'élimination de pratiques restrictives dans une large gamme de</w:t>
      </w:r>
      <w:r>
        <w:rPr>
          <w:spacing w:val="-6"/>
        </w:rPr>
        <w:t xml:space="preserve"> </w:t>
      </w:r>
      <w:r>
        <w:t>cadres.</w:t>
      </w:r>
    </w:p>
    <w:p w:rsidR="004E5816" w:rsidRDefault="007C144A">
      <w:pPr>
        <w:pStyle w:val="ListParagraph"/>
        <w:numPr>
          <w:ilvl w:val="1"/>
          <w:numId w:val="11"/>
        </w:numPr>
        <w:tabs>
          <w:tab w:val="left" w:pos="1068"/>
        </w:tabs>
        <w:spacing w:before="138" w:line="247" w:lineRule="auto"/>
        <w:ind w:right="481" w:hanging="180"/>
      </w:pPr>
      <w:r>
        <w:t>Établisse et attribue des ressources à un mécanisme d'engagement pour la participation active des personnes handicapées dans la conception, le développement, l'application et le suivi de MPN inclusifs du</w:t>
      </w:r>
      <w:r>
        <w:rPr>
          <w:spacing w:val="-3"/>
        </w:rPr>
        <w:t xml:space="preserve"> </w:t>
      </w:r>
      <w:r>
        <w:t>handicap.</w:t>
      </w:r>
    </w:p>
    <w:p w:rsidR="004E5816" w:rsidRDefault="007C144A">
      <w:pPr>
        <w:pStyle w:val="ListParagraph"/>
        <w:numPr>
          <w:ilvl w:val="1"/>
          <w:numId w:val="11"/>
        </w:numPr>
        <w:tabs>
          <w:tab w:val="left" w:pos="1068"/>
        </w:tabs>
        <w:spacing w:before="139" w:line="247" w:lineRule="auto"/>
        <w:ind w:right="697" w:hanging="180"/>
      </w:pPr>
      <w:r>
        <w:t>Applique les Observations finales pertinentes pour les personnes handicapées émanant de l'examen des quatrième et cinquième rapports périodiques combinés de l'Australie par le Comité contre la torture de</w:t>
      </w:r>
      <w:r>
        <w:rPr>
          <w:spacing w:val="-3"/>
        </w:rPr>
        <w:t xml:space="preserve"> </w:t>
      </w:r>
      <w:r>
        <w:t>2014.</w:t>
      </w:r>
    </w:p>
    <w:p w:rsidR="004E5816" w:rsidRDefault="004E5816">
      <w:pPr>
        <w:spacing w:line="247" w:lineRule="auto"/>
        <w:sectPr w:rsidR="004E5816">
          <w:pgSz w:w="11910" w:h="16840"/>
          <w:pgMar w:top="640" w:right="380" w:bottom="540" w:left="380" w:header="0" w:footer="343" w:gutter="0"/>
          <w:cols w:space="720"/>
        </w:sectPr>
      </w:pPr>
    </w:p>
    <w:p w:rsidR="004E5816" w:rsidRDefault="0094455A">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60" w:right="602"/>
                              <w:rPr>
                                <w:rFonts w:ascii="Raleway-SemiBold" w:hAnsi="Raleway-SemiBold"/>
                                <w:b/>
                                <w:sz w:val="48"/>
                              </w:rPr>
                            </w:pPr>
                            <w:bookmarkStart w:id="35" w:name="Droit_de_ne_pas_être_soumis_à_l'exploita"/>
                            <w:bookmarkStart w:id="36" w:name="_bookmark17"/>
                            <w:bookmarkEnd w:id="35"/>
                            <w:bookmarkEnd w:id="36"/>
                            <w:r>
                              <w:rPr>
                                <w:rFonts w:ascii="Raleway-SemiBold" w:hAnsi="Raleway-SemiBold"/>
                                <w:b/>
                                <w:color w:val="FFFFFF"/>
                                <w:sz w:val="48"/>
                              </w:rPr>
                              <w:t>Droit de ne pas être soumis à l'exploitation, à la violence et à la maltraitance (art.16)</w:t>
                            </w:r>
                          </w:p>
                        </w:txbxContent>
                      </wps:txbx>
                      <wps:bodyPr rot="0" vert="horz" wrap="square" lIns="0" tIns="0" rIns="0" bIns="0" anchor="t" anchorCtr="0" upright="1">
                        <a:noAutofit/>
                      </wps:bodyPr>
                    </wps:wsp>
                  </a:graphicData>
                </a:graphic>
              </wp:inline>
            </w:drawing>
          </mc:Choice>
          <mc:Fallback>
            <w:pict>
              <v:shape id="Text Box 23" o:spid="_x0000_s1028"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" fillcolor="#b31d30" stroked="f">
                <v:textbox inset="0,0,0,0">
                  <w:txbxContent>
                    <w:p w:rsidR="004E5816" w:rsidRDefault="007C144A">
                      <w:pPr>
                        <w:spacing w:before="20" w:line="244" w:lineRule="auto"/>
                        <w:ind w:left="60" w:right="602"/>
                        <w:rPr>
                          <w:rFonts w:ascii="Raleway-SemiBold" w:hAnsi="Raleway-SemiBold"/>
                          <w:b/>
                          <w:sz w:val="48"/>
                        </w:rPr>
                      </w:pPr>
                      <w:bookmarkStart w:id="37" w:name="Droit_de_ne_pas_être_soumis_à_l'exploita"/>
                      <w:bookmarkStart w:id="38" w:name="_bookmark17"/>
                      <w:bookmarkEnd w:id="37"/>
                      <w:bookmarkEnd w:id="38"/>
                      <w:r>
                        <w:rPr>
                          <w:rFonts w:ascii="Raleway-SemiBold" w:hAnsi="Raleway-SemiBold"/>
                          <w:b/>
                          <w:color w:val="FFFFFF"/>
                          <w:sz w:val="48"/>
                        </w:rPr>
                        <w:t>Droit de ne pas être soumis à l'exploitation, à la violence et à la maltraitance (art.16)</w:t>
                      </w:r>
                    </w:p>
                  </w:txbxContent>
                </v:textbox>
                <w10:anchorlock/>
              </v:shape>
            </w:pict>
          </mc:Fallback>
        </mc:AlternateContent>
      </w:r>
    </w:p>
    <w:p w:rsidR="004E5816" w:rsidRDefault="007C144A">
      <w:pPr>
        <w:pStyle w:val="BodyText"/>
        <w:tabs>
          <w:tab w:val="left" w:pos="1059"/>
        </w:tabs>
        <w:spacing w:before="123" w:line="247" w:lineRule="auto"/>
        <w:ind w:right="551" w:hanging="720"/>
      </w:pPr>
      <w:r>
        <w:rPr>
          <w:spacing w:val="-12"/>
        </w:rPr>
        <w:t>19(a)</w:t>
      </w:r>
      <w:r>
        <w:rPr>
          <w:spacing w:val="-12"/>
        </w:rPr>
        <w:tab/>
      </w:r>
      <w:r>
        <w:t xml:space="preserve">La </w:t>
      </w:r>
      <w:r>
        <w:rPr>
          <w:i/>
        </w:rPr>
        <w:t>Commission royale sur la violence, la maltraitance, l'exploitation et la négligence des personnes handicapées</w:t>
      </w:r>
      <w:r>
        <w:rPr>
          <w:position w:val="7"/>
          <w:sz w:val="13"/>
        </w:rPr>
        <w:t xml:space="preserve">144 </w:t>
      </w:r>
      <w:r>
        <w:t xml:space="preserve">a été annoncée en avril 2019. Les personnes handicapées accueillent favorablement l'inclusion de toutes les formes de violence et de maltraitance contre les personnes handicapées, dans tous les cadres, dans les </w:t>
      </w:r>
      <w:r>
        <w:rPr>
          <w:spacing w:val="-5"/>
        </w:rPr>
        <w:t xml:space="preserve">Termes </w:t>
      </w:r>
      <w:r>
        <w:t xml:space="preserve">de référence. </w:t>
      </w:r>
      <w:r>
        <w:rPr>
          <w:spacing w:val="-4"/>
        </w:rPr>
        <w:t xml:space="preserve">Toutefois, </w:t>
      </w:r>
      <w:r>
        <w:t>le fait que certains commissaires désignés ont occupé des postes de haut niveau au sein des systèmes de services qui seront examinés, entraînant des conflits d'intérêt ingérables, suscite des inquiétudes</w:t>
      </w:r>
      <w:r>
        <w:rPr>
          <w:spacing w:val="-43"/>
        </w:rPr>
        <w:t xml:space="preserve"> </w:t>
      </w:r>
      <w:r>
        <w:t>parmi</w:t>
      </w:r>
    </w:p>
    <w:p w:rsidR="004E5816" w:rsidRDefault="007C144A">
      <w:pPr>
        <w:pStyle w:val="BodyText"/>
        <w:spacing w:line="247" w:lineRule="auto"/>
        <w:rPr>
          <w:sz w:val="13"/>
        </w:rPr>
      </w:pPr>
      <w:r>
        <w:t>les personnes handicapées. Le fait que les Termes de référence ne prévoient pas de dispositif de recours est également décevant.</w:t>
      </w:r>
      <w:r>
        <w:rPr>
          <w:position w:val="7"/>
          <w:sz w:val="13"/>
        </w:rPr>
        <w:t>145</w:t>
      </w:r>
    </w:p>
    <w:p w:rsidR="004E5816" w:rsidRDefault="007C144A">
      <w:pPr>
        <w:pStyle w:val="BodyText"/>
        <w:spacing w:before="95" w:line="247" w:lineRule="auto"/>
        <w:ind w:right="508"/>
        <w:rPr>
          <w:sz w:val="13"/>
        </w:rPr>
      </w:pPr>
      <w:r>
        <w:t>Il n'existe aucun mécanisme national couvrant l'incidence, la prévalence, l'étendue, la nature, les causes et l'impact de la violence, de la maltraitance, de l'exploitation et de la négligence contre les personnes handicapées.</w:t>
      </w:r>
      <w:r>
        <w:rPr>
          <w:position w:val="7"/>
          <w:sz w:val="13"/>
        </w:rPr>
        <w:t xml:space="preserve">146 </w:t>
      </w:r>
      <w:r>
        <w:t>Il n'existe aucun processus national pour rendre compte des données disponibles sur les expériences des personnes handicapées, saisir les problèmes de qualité des données, ou identifier et remplir les lacunes dans les données.</w:t>
      </w:r>
      <w:r>
        <w:rPr>
          <w:position w:val="7"/>
          <w:sz w:val="13"/>
        </w:rPr>
        <w:t>147</w:t>
      </w:r>
    </w:p>
    <w:p w:rsidR="004E5816" w:rsidRDefault="007C144A">
      <w:pPr>
        <w:pStyle w:val="BodyText"/>
        <w:spacing w:before="137" w:line="247" w:lineRule="auto"/>
        <w:ind w:right="476"/>
        <w:rPr>
          <w:sz w:val="13"/>
        </w:rPr>
      </w:pPr>
      <w:r>
        <w:t>Plus d'un tiers des personnes handicapées indiquent avoir subi des violences ou des abus, et près de 50 % des personnes handicapées indiquent qu'elles ne se sentent pas en sécurité là où elles vivent.</w:t>
      </w:r>
      <w:r>
        <w:rPr>
          <w:position w:val="7"/>
          <w:sz w:val="13"/>
        </w:rPr>
        <w:t>148</w:t>
      </w:r>
    </w:p>
    <w:p w:rsidR="004E5816" w:rsidRDefault="007C144A">
      <w:pPr>
        <w:pStyle w:val="BodyText"/>
        <w:tabs>
          <w:tab w:val="left" w:pos="1059"/>
        </w:tabs>
        <w:spacing w:before="139" w:line="247" w:lineRule="auto"/>
        <w:ind w:right="823" w:hanging="720"/>
      </w:pPr>
      <w:r>
        <w:rPr>
          <w:spacing w:val="-12"/>
        </w:rPr>
        <w:t>19(b)</w:t>
      </w:r>
      <w:r>
        <w:rPr>
          <w:spacing w:val="-12"/>
        </w:rPr>
        <w:tab/>
      </w:r>
      <w:r>
        <w:t>Il n'existe aucun mécanisme de contrôle, de plainte et de recours accessible au niveau national pour les personnes handicapées qui ont été victimes de violence, maltraitance, exploitation et négligence.</w:t>
      </w:r>
    </w:p>
    <w:p w:rsidR="004E5816" w:rsidRDefault="007C144A">
      <w:pPr>
        <w:spacing w:before="98" w:line="247" w:lineRule="auto"/>
        <w:ind w:left="1060" w:right="338"/>
      </w:pPr>
      <w:r>
        <w:t xml:space="preserve">La </w:t>
      </w:r>
      <w:r>
        <w:rPr>
          <w:i/>
        </w:rPr>
        <w:t>Commission sur la qualité et la protection des droits du NDIS</w:t>
      </w:r>
      <w:r>
        <w:rPr>
          <w:position w:val="7"/>
          <w:sz w:val="13"/>
        </w:rPr>
        <w:t xml:space="preserve">149 </w:t>
      </w:r>
      <w:r>
        <w:t>a été établie en juillet 2018, mais sa responsabilité se limite à surveiller la protection des droits pour les participants au NDIS, ce</w:t>
      </w:r>
    </w:p>
    <w:p w:rsidR="004E5816" w:rsidRDefault="007C144A">
      <w:pPr>
        <w:pStyle w:val="BodyText"/>
        <w:spacing w:line="247" w:lineRule="auto"/>
        <w:ind w:right="348"/>
        <w:rPr>
          <w:sz w:val="13"/>
        </w:rPr>
      </w:pPr>
      <w:r>
        <w:t>qui équivaut à moins de 10 % de la population de personnes handicapées en Australie. En février 2019, la Commission a été avisée de 1459 incidents déclarables,</w:t>
      </w:r>
      <w:r>
        <w:rPr>
          <w:position w:val="7"/>
          <w:sz w:val="13"/>
        </w:rPr>
        <w:t xml:space="preserve">150 </w:t>
      </w:r>
      <w:r>
        <w:t>que 18 fournisseurs faisaient l'objet d'une enquête et étaient sujets à une application de la conformité, et que plus de 600 plaintes avaient été traitées par la Commission.</w:t>
      </w:r>
      <w:r>
        <w:rPr>
          <w:position w:val="7"/>
          <w:sz w:val="13"/>
        </w:rPr>
        <w:t>151</w:t>
      </w:r>
    </w:p>
    <w:p w:rsidR="004E5816" w:rsidRDefault="007C144A">
      <w:pPr>
        <w:pStyle w:val="BodyText"/>
        <w:tabs>
          <w:tab w:val="left" w:pos="1059"/>
        </w:tabs>
        <w:spacing w:before="137" w:line="247" w:lineRule="auto"/>
        <w:ind w:right="375" w:hanging="720"/>
      </w:pPr>
      <w:r>
        <w:rPr>
          <w:spacing w:val="-12"/>
        </w:rPr>
        <w:t>19(c)</w:t>
      </w:r>
      <w:r>
        <w:rPr>
          <w:spacing w:val="-12"/>
        </w:rPr>
        <w:tab/>
      </w:r>
      <w:r>
        <w:t>Les services de consultation traumatologique spécialisés financés par le gouvernement australien ne fournissent qu'une consultation téléphonique et sont inaccessibles pour une grande partie des personnes handicapées, y compris celles qui sont victimes de violence ou de maltraitance dans des cadres</w:t>
      </w:r>
      <w:r>
        <w:rPr>
          <w:spacing w:val="-1"/>
        </w:rPr>
        <w:t xml:space="preserve"> </w:t>
      </w:r>
      <w:r>
        <w:t>institutionnels.</w:t>
      </w:r>
    </w:p>
    <w:p w:rsidR="004E5816" w:rsidRDefault="007C144A">
      <w:pPr>
        <w:pStyle w:val="Heading2"/>
        <w:tabs>
          <w:tab w:val="left" w:pos="10805"/>
        </w:tabs>
        <w:spacing w:before="16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1"/>
        </w:numPr>
        <w:tabs>
          <w:tab w:val="left" w:pos="1068"/>
        </w:tabs>
        <w:spacing w:before="107" w:line="247" w:lineRule="auto"/>
        <w:ind w:right="775" w:hanging="180"/>
        <w:rPr>
          <w:i/>
        </w:rPr>
      </w:pPr>
      <w:r>
        <w:t xml:space="preserve">Conformément aux « Principes fondamentaux et Directives concernant le droit à un recours et à réparation des victimes de violations graves du droit international relatif aux droits de l'homme [A/RES/60/147], assure une disposition prévoyant un recours dans la </w:t>
      </w:r>
      <w:r>
        <w:rPr>
          <w:i/>
        </w:rPr>
        <w:t>Commission royale sur l'exploitation, la violence et la maltraitance des personnes</w:t>
      </w:r>
      <w:r>
        <w:rPr>
          <w:i/>
          <w:spacing w:val="-13"/>
        </w:rPr>
        <w:t xml:space="preserve"> </w:t>
      </w:r>
      <w:r>
        <w:rPr>
          <w:i/>
        </w:rPr>
        <w:t>handicapées.</w:t>
      </w:r>
    </w:p>
    <w:p w:rsidR="004E5816" w:rsidRDefault="007C144A">
      <w:pPr>
        <w:pStyle w:val="ListParagraph"/>
        <w:numPr>
          <w:ilvl w:val="1"/>
          <w:numId w:val="11"/>
        </w:numPr>
        <w:tabs>
          <w:tab w:val="left" w:pos="1068"/>
        </w:tabs>
        <w:spacing w:before="137" w:line="247" w:lineRule="auto"/>
        <w:ind w:right="524" w:hanging="180"/>
      </w:pPr>
      <w:r>
        <w:t>Examine les conflits d'intérêt des commissaires nommés au sein de la Commission royale et retire les commissaires qui ont travaillé dans des systèmes de services qui feront l'objet</w:t>
      </w:r>
      <w:r>
        <w:rPr>
          <w:spacing w:val="-28"/>
        </w:rPr>
        <w:t xml:space="preserve"> </w:t>
      </w:r>
      <w:r>
        <w:t>d'enquêtes.</w:t>
      </w:r>
    </w:p>
    <w:p w:rsidR="004E5816" w:rsidRDefault="007C144A">
      <w:pPr>
        <w:pStyle w:val="ListParagraph"/>
        <w:numPr>
          <w:ilvl w:val="1"/>
          <w:numId w:val="11"/>
        </w:numPr>
        <w:tabs>
          <w:tab w:val="left" w:pos="1068"/>
        </w:tabs>
        <w:spacing w:before="139" w:line="247" w:lineRule="auto"/>
        <w:ind w:right="686" w:hanging="180"/>
      </w:pPr>
      <w:r>
        <w:t>Établisse un mécanisme de contrôle, de plainte et de recours accessible au niveau national pour toutes les personnes handicapées qui ont été victimes de violence, maltraitance, exploitation et négligence dans tous les</w:t>
      </w:r>
      <w:r>
        <w:rPr>
          <w:spacing w:val="-4"/>
        </w:rPr>
        <w:t xml:space="preserve"> </w:t>
      </w:r>
      <w:r>
        <w:t>cadres.</w:t>
      </w:r>
    </w:p>
    <w:p w:rsidR="004E5816" w:rsidRDefault="004E5816">
      <w:pPr>
        <w:spacing w:line="247" w:lineRule="auto"/>
        <w:sectPr w:rsidR="004E5816">
          <w:pgSz w:w="11910" w:h="16840"/>
          <w:pgMar w:top="700" w:right="380" w:bottom="540" w:left="380" w:header="0" w:footer="343" w:gutter="0"/>
          <w:cols w:space="720"/>
        </w:sectPr>
      </w:pPr>
    </w:p>
    <w:p w:rsidR="004E5816" w:rsidRDefault="007C144A">
      <w:pPr>
        <w:pStyle w:val="Heading1"/>
        <w:tabs>
          <w:tab w:val="left" w:pos="10805"/>
        </w:tabs>
        <w:spacing w:before="84"/>
      </w:pPr>
      <w:bookmarkStart w:id="39" w:name="Intégrité_de_la_personne_(art.17)"/>
      <w:bookmarkStart w:id="40" w:name="_bookmark18"/>
      <w:bookmarkEnd w:id="39"/>
      <w:bookmarkEnd w:id="40"/>
      <w:r>
        <w:rPr>
          <w:rFonts w:ascii="Times New Roman" w:hAnsi="Times New Roman"/>
          <w:b w:val="0"/>
          <w:color w:val="FFFFFF"/>
          <w:spacing w:val="-60"/>
          <w:shd w:val="clear" w:color="auto" w:fill="B31D30"/>
        </w:rPr>
        <w:lastRenderedPageBreak/>
        <w:t xml:space="preserve"> </w:t>
      </w:r>
      <w:r>
        <w:rPr>
          <w:color w:val="FFFFFF"/>
          <w:shd w:val="clear" w:color="auto" w:fill="B31D30"/>
        </w:rPr>
        <w:t>Intégrité de la personne</w:t>
      </w:r>
      <w:r>
        <w:rPr>
          <w:color w:val="FFFFFF"/>
          <w:spacing w:val="-26"/>
          <w:shd w:val="clear" w:color="auto" w:fill="B31D30"/>
        </w:rPr>
        <w:t xml:space="preserve"> </w:t>
      </w:r>
      <w:r>
        <w:rPr>
          <w:color w:val="FFFFFF"/>
          <w:shd w:val="clear" w:color="auto" w:fill="B31D30"/>
        </w:rPr>
        <w:t>(art.17)</w:t>
      </w:r>
      <w:r>
        <w:rPr>
          <w:color w:val="FFFFFF"/>
          <w:shd w:val="clear" w:color="auto" w:fill="B31D30"/>
        </w:rPr>
        <w:tab/>
      </w:r>
    </w:p>
    <w:p w:rsidR="004E5816" w:rsidRDefault="007C144A">
      <w:pPr>
        <w:pStyle w:val="BodyText"/>
        <w:tabs>
          <w:tab w:val="left" w:pos="1059"/>
        </w:tabs>
        <w:spacing w:before="162" w:line="247" w:lineRule="auto"/>
        <w:ind w:right="360" w:hanging="720"/>
      </w:pPr>
      <w:r>
        <w:rPr>
          <w:spacing w:val="-12"/>
        </w:rPr>
        <w:t>20(a)</w:t>
      </w:r>
      <w:r>
        <w:rPr>
          <w:spacing w:val="-12"/>
        </w:rPr>
        <w:tab/>
      </w:r>
      <w:r>
        <w:t>La stérilisation forcée des personnes handicapées, en particulier des femmes et des filles handicapées, est une pratique continue qui demeure légale et sanctionnée par les gouvernements australiens.</w:t>
      </w:r>
      <w:r>
        <w:rPr>
          <w:position w:val="7"/>
          <w:sz w:val="13"/>
        </w:rPr>
        <w:t xml:space="preserve">152 </w:t>
      </w:r>
      <w:r>
        <w:t>Depuis 2005, les organes conventionnels de l'ONU, le Conseil des droits de l'homme, les procédures spéciales de l'ONU et les instances médicales internationales ont recommandé que l'Australie promulgue une législation nationale interdisant la stérilisation forcée.</w:t>
      </w:r>
      <w:r>
        <w:rPr>
          <w:position w:val="7"/>
          <w:sz w:val="13"/>
        </w:rPr>
        <w:t xml:space="preserve">153 </w:t>
      </w:r>
      <w:r>
        <w:t>Les organes de surveillance des traités ont exprimé leur inquiétude du fait que le gouvernement australien continue de considérer la stérilisation forcée des femmes et des filles handicapées comme une</w:t>
      </w:r>
      <w:r>
        <w:rPr>
          <w:spacing w:val="-24"/>
        </w:rPr>
        <w:t xml:space="preserve"> </w:t>
      </w:r>
      <w:r>
        <w:t>question</w:t>
      </w:r>
    </w:p>
    <w:p w:rsidR="004E5816" w:rsidRDefault="007C144A">
      <w:pPr>
        <w:pStyle w:val="BodyText"/>
        <w:spacing w:line="247" w:lineRule="auto"/>
        <w:ind w:right="519"/>
        <w:rPr>
          <w:sz w:val="13"/>
        </w:rPr>
      </w:pPr>
      <w:r>
        <w:t>que les gouvernements d'État sont seuls à règlementer. Ils ont précisé que la décentralisation du pouvoir gouvernemental par dévolution ou délégation ne neutralise pas l'obligation d'un État partie de promulguer une législation nationale applicable à l'ensemble de sa juridiction.</w:t>
      </w:r>
      <w:r>
        <w:rPr>
          <w:position w:val="7"/>
          <w:sz w:val="13"/>
        </w:rPr>
        <w:t>154</w:t>
      </w:r>
    </w:p>
    <w:p w:rsidR="004E5816" w:rsidRDefault="007C144A">
      <w:pPr>
        <w:pStyle w:val="BodyText"/>
        <w:spacing w:before="94" w:line="247" w:lineRule="auto"/>
        <w:ind w:right="1134"/>
        <w:jc w:val="both"/>
      </w:pPr>
      <w:r>
        <w:t>La réponse de l'Australie</w:t>
      </w:r>
      <w:r>
        <w:rPr>
          <w:position w:val="7"/>
          <w:sz w:val="13"/>
        </w:rPr>
        <w:t xml:space="preserve">155 </w:t>
      </w:r>
      <w:r>
        <w:t>à ces recommandations reste axée sur la règlementation et sur les directives non exécutoires et non pas sur l'interdiction.</w:t>
      </w:r>
      <w:r>
        <w:rPr>
          <w:position w:val="7"/>
          <w:sz w:val="13"/>
        </w:rPr>
        <w:t xml:space="preserve">156 </w:t>
      </w:r>
      <w:r>
        <w:t>La Déclaration interprétative à l'article 12 de la CDPH signifie qu'il est légal de stériliser de force des enfants et des adultes</w:t>
      </w:r>
    </w:p>
    <w:p w:rsidR="004E5816" w:rsidRDefault="007C144A">
      <w:pPr>
        <w:pStyle w:val="BodyText"/>
        <w:spacing w:line="247" w:lineRule="auto"/>
        <w:ind w:right="488"/>
      </w:pPr>
      <w:r>
        <w:t>handicapés à condition qu'ils « manquent de capacité » et que la procédure soit dans leur « intérêt supérieur ».</w:t>
      </w:r>
    </w:p>
    <w:p w:rsidR="004E5816" w:rsidRDefault="007C144A">
      <w:pPr>
        <w:pStyle w:val="BodyText"/>
        <w:spacing w:before="137" w:line="247" w:lineRule="auto"/>
        <w:ind w:right="740"/>
        <w:rPr>
          <w:sz w:val="13"/>
        </w:rPr>
      </w:pPr>
      <w:r>
        <w:t>La contraception forcée</w:t>
      </w:r>
      <w:r>
        <w:rPr>
          <w:position w:val="7"/>
          <w:sz w:val="13"/>
        </w:rPr>
        <w:t xml:space="preserve">157 </w:t>
      </w:r>
      <w:r>
        <w:t>de femmes handicapées utilisant des médicaments de suppression menstruelle est une pratique répandue aujourd'hui en Australie et est rarement, voire jamais, soumise à un contrôle ou à un examen indépendant.</w:t>
      </w:r>
      <w:r>
        <w:rPr>
          <w:position w:val="7"/>
          <w:sz w:val="13"/>
        </w:rPr>
        <w:t>158</w:t>
      </w:r>
    </w:p>
    <w:p w:rsidR="004E5816" w:rsidRDefault="007C144A">
      <w:pPr>
        <w:pStyle w:val="BodyText"/>
        <w:spacing w:before="139" w:line="247" w:lineRule="auto"/>
        <w:ind w:right="416"/>
      </w:pPr>
      <w:r>
        <w:t>Le traitement anti-androgénique forcé pour contrôler le désir et le fonctionnement sexuel des hommes et des garçons handicapés n'est pas règlementé et est fréquemment pratiqué par le corps médical.</w:t>
      </w:r>
    </w:p>
    <w:p w:rsidR="004E5816" w:rsidRDefault="007C144A">
      <w:pPr>
        <w:pStyle w:val="BodyText"/>
        <w:tabs>
          <w:tab w:val="left" w:pos="1059"/>
        </w:tabs>
        <w:spacing w:before="138" w:line="247" w:lineRule="auto"/>
        <w:ind w:right="625" w:hanging="720"/>
        <w:rPr>
          <w:sz w:val="13"/>
        </w:rPr>
      </w:pPr>
      <w:r>
        <w:rPr>
          <w:spacing w:val="-12"/>
        </w:rPr>
        <w:t>20(b)</w:t>
      </w:r>
      <w:r>
        <w:rPr>
          <w:spacing w:val="-12"/>
        </w:rPr>
        <w:tab/>
      </w:r>
      <w:r>
        <w:t>Des interventions chirurgicales et médicales sont réalisées sur des nourrissons et des enfants présentant des variations intersexuelles sans leur consentement éclairé ou sans que leur nécessité soit démontrée. Ces procédures sont invasives et souvent irréversibles,</w:t>
      </w:r>
      <w:r>
        <w:rPr>
          <w:position w:val="7"/>
          <w:sz w:val="13"/>
        </w:rPr>
        <w:t xml:space="preserve">159 </w:t>
      </w:r>
      <w:r>
        <w:t>et identifiées dans le Commentaire général 3 comme étant « une punition ou un traitement cruel, inhumain ou humiliant</w:t>
      </w:r>
      <w:r>
        <w:rPr>
          <w:spacing w:val="-1"/>
        </w:rPr>
        <w:t xml:space="preserve"> </w:t>
      </w:r>
      <w:r>
        <w:t>».</w:t>
      </w:r>
      <w:r>
        <w:rPr>
          <w:position w:val="7"/>
          <w:sz w:val="13"/>
        </w:rPr>
        <w:t>160</w:t>
      </w:r>
    </w:p>
    <w:p w:rsidR="004E5816" w:rsidRDefault="007C144A">
      <w:pPr>
        <w:pStyle w:val="BodyText"/>
        <w:spacing w:before="97" w:line="247" w:lineRule="auto"/>
        <w:ind w:right="860"/>
      </w:pPr>
      <w:r>
        <w:t>Un rapport d'un comité du Sénat en 2013</w:t>
      </w:r>
      <w:r>
        <w:rPr>
          <w:position w:val="7"/>
          <w:sz w:val="13"/>
        </w:rPr>
        <w:t xml:space="preserve">161 </w:t>
      </w:r>
      <w:r>
        <w:t>contenait un certain nombre de recommandations, y compris le report d'un traitement médical irréversible sur des enfants intersexués jusqu'à ce qu'ils puissent donner leur consentement personnel, mais ces recommandations n'ont pas été appliquées. L'Australie n'a pas donné suite aux recommandations 2018 d'un comité CEDAW demandant que l'Australie :</w:t>
      </w:r>
    </w:p>
    <w:p w:rsidR="004E5816" w:rsidRDefault="007C144A">
      <w:pPr>
        <w:pStyle w:val="BodyText"/>
        <w:spacing w:before="137" w:line="247" w:lineRule="auto"/>
        <w:ind w:left="1480" w:right="371"/>
        <w:rPr>
          <w:sz w:val="13"/>
        </w:rPr>
      </w:pPr>
      <w:r>
        <w:t>« Adopte des dispositions législatives clairement établies interdisant explicitement la réalisation de procédures chirurgicales ou médicales inutiles sur des enfants intersexuels avant qu'ils n'atteignent l'âge légal de consentement, mette en œuvre les recommandations 2013 du Sénat émanant de son enquête sur la stérilisation involontaire ou forcée de personnes intersexuées, fournisse des conseils et un soutien adéquats aux familles d'enfants intersexués et prévoie un recours pour les personnes intersexuées ayant subi de telles procédures médicales ».</w:t>
      </w:r>
      <w:r>
        <w:rPr>
          <w:position w:val="7"/>
          <w:sz w:val="13"/>
        </w:rPr>
        <w:t>162</w:t>
      </w:r>
    </w:p>
    <w:p w:rsidR="004E5816" w:rsidRDefault="007C144A">
      <w:pPr>
        <w:pStyle w:val="Heading2"/>
        <w:tabs>
          <w:tab w:val="left" w:pos="10805"/>
        </w:tabs>
        <w:spacing w:before="20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1"/>
        </w:numPr>
        <w:tabs>
          <w:tab w:val="left" w:pos="1068"/>
        </w:tabs>
        <w:spacing w:before="107" w:line="247" w:lineRule="auto"/>
        <w:ind w:right="535" w:hanging="180"/>
      </w:pPr>
      <w:r>
        <w:t>Développe et promulgue une législation nationale uniforme et juridiquement contraignante interdisant la stérilisation des enfants et la stérilisation des adultes sans leur consentement libre et pleinement</w:t>
      </w:r>
      <w:r>
        <w:rPr>
          <w:spacing w:val="-2"/>
        </w:rPr>
        <w:t xml:space="preserve"> </w:t>
      </w:r>
      <w:r>
        <w:t>éclairé.</w:t>
      </w:r>
    </w:p>
    <w:p w:rsidR="004E5816" w:rsidRDefault="007C144A">
      <w:pPr>
        <w:pStyle w:val="ListParagraph"/>
        <w:numPr>
          <w:ilvl w:val="1"/>
          <w:numId w:val="11"/>
        </w:numPr>
        <w:tabs>
          <w:tab w:val="left" w:pos="1068"/>
        </w:tabs>
        <w:spacing w:before="138" w:line="247" w:lineRule="auto"/>
        <w:ind w:right="363" w:hanging="180"/>
      </w:pPr>
      <w:r>
        <w:t>Abolisse la pratique d'administration non consensuelle de médicaments de suppression menstruelle et de traitements</w:t>
      </w:r>
      <w:r>
        <w:rPr>
          <w:spacing w:val="-3"/>
        </w:rPr>
        <w:t xml:space="preserve"> </w:t>
      </w:r>
      <w:r>
        <w:t>anti-androgéniques.</w:t>
      </w:r>
    </w:p>
    <w:p w:rsidR="004E5816" w:rsidRDefault="007C144A">
      <w:pPr>
        <w:pStyle w:val="ListParagraph"/>
        <w:numPr>
          <w:ilvl w:val="1"/>
          <w:numId w:val="11"/>
        </w:numPr>
        <w:tabs>
          <w:tab w:val="left" w:pos="1068"/>
        </w:tabs>
        <w:spacing w:before="139" w:line="247" w:lineRule="auto"/>
        <w:ind w:right="499" w:hanging="180"/>
      </w:pPr>
      <w:r>
        <w:t>Développe et promulgue une législation nationale uniforme et juridiquement contraignante interdisant les interventions médicales inutiles, y compris les interventions chirurgicales et hormonales sur des enfants et des adultes intersexués sans leur consentement libre et pleinement éclairé.</w:t>
      </w:r>
    </w:p>
    <w:p w:rsidR="004E5816" w:rsidRDefault="004E5816">
      <w:pPr>
        <w:spacing w:line="247" w:lineRule="auto"/>
        <w:sectPr w:rsidR="004E5816">
          <w:pgSz w:w="11910" w:h="16840"/>
          <w:pgMar w:top="640" w:right="380" w:bottom="540" w:left="380" w:header="0" w:footer="343" w:gutter="0"/>
          <w:cols w:space="720"/>
        </w:sectPr>
      </w:pPr>
    </w:p>
    <w:p w:rsidR="004E5816" w:rsidRDefault="0094455A">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60" w:right="1262"/>
                              <w:rPr>
                                <w:rFonts w:ascii="Raleway-SemiBold" w:hAnsi="Raleway-SemiBold"/>
                                <w:b/>
                                <w:sz w:val="48"/>
                              </w:rPr>
                            </w:pPr>
                            <w:bookmarkStart w:id="41" w:name="Droit_de_circuler_librement_et_nationali"/>
                            <w:bookmarkStart w:id="42" w:name="_bookmark19"/>
                            <w:bookmarkEnd w:id="41"/>
                            <w:bookmarkEnd w:id="42"/>
                            <w:r>
                              <w:rPr>
                                <w:rFonts w:ascii="Raleway-SemiBold" w:hAnsi="Raleway-SemiBold"/>
                                <w:b/>
                                <w:color w:val="FFFFFF"/>
                                <w:sz w:val="48"/>
                              </w:rPr>
                              <w:t>Droit de circuler librement et nationalité (art.18)</w:t>
                            </w:r>
                          </w:p>
                        </w:txbxContent>
                      </wps:txbx>
                      <wps:bodyPr rot="0" vert="horz" wrap="square" lIns="0" tIns="0" rIns="0" bIns="0" anchor="t" anchorCtr="0" upright="1">
                        <a:noAutofit/>
                      </wps:bodyPr>
                    </wps:wsp>
                  </a:graphicData>
                </a:graphic>
              </wp:inline>
            </w:drawing>
          </mc:Choice>
          <mc:Fallback>
            <w:pict>
              <v:shape id="Text Box 22" o:spid="_x0000_s1029"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" fillcolor="#b31d30" stroked="f">
                <v:textbox inset="0,0,0,0">
                  <w:txbxContent>
                    <w:p w:rsidR="004E5816" w:rsidRDefault="007C144A">
                      <w:pPr>
                        <w:spacing w:before="20" w:line="244" w:lineRule="auto"/>
                        <w:ind w:left="60" w:right="1262"/>
                        <w:rPr>
                          <w:rFonts w:ascii="Raleway-SemiBold" w:hAnsi="Raleway-SemiBold"/>
                          <w:b/>
                          <w:sz w:val="48"/>
                        </w:rPr>
                      </w:pPr>
                      <w:bookmarkStart w:id="43" w:name="Droit_de_circuler_librement_et_nationali"/>
                      <w:bookmarkStart w:id="44" w:name="_bookmark19"/>
                      <w:bookmarkEnd w:id="43"/>
                      <w:bookmarkEnd w:id="44"/>
                      <w:r>
                        <w:rPr>
                          <w:rFonts w:ascii="Raleway-SemiBold" w:hAnsi="Raleway-SemiBold"/>
                          <w:b/>
                          <w:color w:val="FFFFFF"/>
                          <w:sz w:val="48"/>
                        </w:rPr>
                        <w:t>Droit de circuler librement et nationalité (art.18)</w:t>
                      </w:r>
                    </w:p>
                  </w:txbxContent>
                </v:textbox>
                <w10:anchorlock/>
              </v:shape>
            </w:pict>
          </mc:Fallback>
        </mc:AlternateContent>
      </w:r>
    </w:p>
    <w:p w:rsidR="004E5816" w:rsidRDefault="004E5816">
      <w:pPr>
        <w:pStyle w:val="BodyText"/>
        <w:spacing w:before="9"/>
        <w:ind w:left="0"/>
      </w:pPr>
    </w:p>
    <w:p w:rsidR="004E5816" w:rsidRDefault="007C144A">
      <w:pPr>
        <w:pStyle w:val="ListParagraph"/>
        <w:numPr>
          <w:ilvl w:val="0"/>
          <w:numId w:val="10"/>
        </w:numPr>
        <w:tabs>
          <w:tab w:val="left" w:pos="1059"/>
          <w:tab w:val="left" w:pos="1061"/>
        </w:tabs>
        <w:spacing w:before="93" w:line="247" w:lineRule="auto"/>
        <w:ind w:right="420" w:hanging="720"/>
      </w:pPr>
      <w:r>
        <w:t xml:space="preserve">La Déclaration interprétative à l'Article 18 préserve l'approche législative et administrative actuelle de l'Australie envers le traitement des demandes de visa. La loi sur la discrimination des personnes handicapées prévoit une exemption pour certaines dispositions au sein de la loi </w:t>
      </w:r>
      <w:r>
        <w:rPr>
          <w:i/>
        </w:rPr>
        <w:t>Migration Act de 1958</w:t>
      </w:r>
      <w:r>
        <w:t>, ce qui signifie que les dispositifs de migration de l'Australie et son traitement du handicap sont</w:t>
      </w:r>
      <w:r>
        <w:rPr>
          <w:spacing w:val="-4"/>
        </w:rPr>
        <w:t xml:space="preserve"> </w:t>
      </w:r>
      <w:r>
        <w:t>incapables</w:t>
      </w:r>
      <w:r>
        <w:rPr>
          <w:spacing w:val="-3"/>
        </w:rPr>
        <w:t xml:space="preserve"> </w:t>
      </w:r>
      <w:r>
        <w:t>de</w:t>
      </w:r>
      <w:r>
        <w:rPr>
          <w:spacing w:val="-4"/>
        </w:rPr>
        <w:t xml:space="preserve"> </w:t>
      </w:r>
      <w:r>
        <w:t>répondre</w:t>
      </w:r>
      <w:r>
        <w:rPr>
          <w:spacing w:val="-3"/>
        </w:rPr>
        <w:t xml:space="preserve"> </w:t>
      </w:r>
      <w:r>
        <w:t>aux</w:t>
      </w:r>
      <w:r>
        <w:rPr>
          <w:spacing w:val="-4"/>
        </w:rPr>
        <w:t xml:space="preserve"> </w:t>
      </w:r>
      <w:r>
        <w:t>obligations</w:t>
      </w:r>
      <w:r>
        <w:rPr>
          <w:spacing w:val="-4"/>
        </w:rPr>
        <w:t xml:space="preserve"> </w:t>
      </w:r>
      <w:r>
        <w:t>de</w:t>
      </w:r>
      <w:r>
        <w:rPr>
          <w:spacing w:val="-4"/>
        </w:rPr>
        <w:t xml:space="preserve"> </w:t>
      </w:r>
      <w:r>
        <w:t>protection</w:t>
      </w:r>
      <w:r>
        <w:rPr>
          <w:spacing w:val="-4"/>
        </w:rPr>
        <w:t xml:space="preserve"> </w:t>
      </w:r>
      <w:r>
        <w:t>égale</w:t>
      </w:r>
      <w:r>
        <w:rPr>
          <w:spacing w:val="-4"/>
        </w:rPr>
        <w:t xml:space="preserve"> </w:t>
      </w:r>
      <w:r>
        <w:t>en</w:t>
      </w:r>
      <w:r>
        <w:rPr>
          <w:spacing w:val="-4"/>
        </w:rPr>
        <w:t xml:space="preserve"> </w:t>
      </w:r>
      <w:r>
        <w:t>vertu</w:t>
      </w:r>
      <w:r>
        <w:rPr>
          <w:spacing w:val="-3"/>
        </w:rPr>
        <w:t xml:space="preserve"> </w:t>
      </w:r>
      <w:r>
        <w:t>de</w:t>
      </w:r>
      <w:r>
        <w:rPr>
          <w:spacing w:val="-4"/>
        </w:rPr>
        <w:t xml:space="preserve"> </w:t>
      </w:r>
      <w:r>
        <w:t>l'Article</w:t>
      </w:r>
      <w:r>
        <w:rPr>
          <w:spacing w:val="-4"/>
        </w:rPr>
        <w:t xml:space="preserve"> </w:t>
      </w:r>
      <w:r>
        <w:t>5</w:t>
      </w:r>
      <w:r>
        <w:rPr>
          <w:spacing w:val="-4"/>
        </w:rPr>
        <w:t xml:space="preserve"> </w:t>
      </w:r>
      <w:r>
        <w:t>de</w:t>
      </w:r>
      <w:r>
        <w:rPr>
          <w:spacing w:val="-4"/>
        </w:rPr>
        <w:t xml:space="preserve"> </w:t>
      </w:r>
      <w:r>
        <w:t>la</w:t>
      </w:r>
      <w:r>
        <w:rPr>
          <w:spacing w:val="-4"/>
        </w:rPr>
        <w:t xml:space="preserve"> </w:t>
      </w:r>
      <w:r>
        <w:t>CDPH.</w:t>
      </w:r>
    </w:p>
    <w:p w:rsidR="004E5816" w:rsidRDefault="007C144A">
      <w:pPr>
        <w:pStyle w:val="BodyText"/>
        <w:spacing w:before="98" w:line="247" w:lineRule="auto"/>
        <w:ind w:right="1019"/>
      </w:pPr>
      <w:r>
        <w:t>Presque tous les demandeurs de visa doivent répondre à des exigences en matière de santé pour</w:t>
      </w:r>
      <w:r>
        <w:rPr>
          <w:spacing w:val="-5"/>
        </w:rPr>
        <w:t xml:space="preserve"> </w:t>
      </w:r>
      <w:r>
        <w:t>obtenir</w:t>
      </w:r>
      <w:r>
        <w:rPr>
          <w:spacing w:val="-4"/>
        </w:rPr>
        <w:t xml:space="preserve"> </w:t>
      </w:r>
      <w:r>
        <w:t>un</w:t>
      </w:r>
      <w:r>
        <w:rPr>
          <w:spacing w:val="-4"/>
        </w:rPr>
        <w:t xml:space="preserve"> </w:t>
      </w:r>
      <w:r>
        <w:t>visa,</w:t>
      </w:r>
      <w:r>
        <w:rPr>
          <w:spacing w:val="-4"/>
        </w:rPr>
        <w:t xml:space="preserve"> </w:t>
      </w:r>
      <w:r>
        <w:t>ce</w:t>
      </w:r>
      <w:r>
        <w:rPr>
          <w:spacing w:val="-3"/>
        </w:rPr>
        <w:t xml:space="preserve"> </w:t>
      </w:r>
      <w:r>
        <w:t>qui</w:t>
      </w:r>
      <w:r>
        <w:rPr>
          <w:spacing w:val="-4"/>
        </w:rPr>
        <w:t xml:space="preserve"> </w:t>
      </w:r>
      <w:r>
        <w:t>s'est</w:t>
      </w:r>
      <w:r>
        <w:rPr>
          <w:spacing w:val="-3"/>
        </w:rPr>
        <w:t xml:space="preserve"> </w:t>
      </w:r>
      <w:r>
        <w:t>avéré</w:t>
      </w:r>
      <w:r>
        <w:rPr>
          <w:spacing w:val="-5"/>
        </w:rPr>
        <w:t xml:space="preserve"> </w:t>
      </w:r>
      <w:r>
        <w:t>indirectement</w:t>
      </w:r>
      <w:r>
        <w:rPr>
          <w:spacing w:val="-4"/>
        </w:rPr>
        <w:t xml:space="preserve"> </w:t>
      </w:r>
      <w:r>
        <w:t>discriminatoire</w:t>
      </w:r>
      <w:r>
        <w:rPr>
          <w:spacing w:val="-4"/>
        </w:rPr>
        <w:t xml:space="preserve"> </w:t>
      </w:r>
      <w:r>
        <w:t>envers</w:t>
      </w:r>
      <w:r>
        <w:rPr>
          <w:spacing w:val="-4"/>
        </w:rPr>
        <w:t xml:space="preserve"> </w:t>
      </w:r>
      <w:r>
        <w:t>les</w:t>
      </w:r>
      <w:r>
        <w:rPr>
          <w:spacing w:val="-5"/>
        </w:rPr>
        <w:t xml:space="preserve"> </w:t>
      </w:r>
      <w:r>
        <w:t>personnes</w:t>
      </w:r>
    </w:p>
    <w:p w:rsidR="004E5816" w:rsidRDefault="007C144A">
      <w:pPr>
        <w:pStyle w:val="BodyText"/>
        <w:spacing w:line="247" w:lineRule="auto"/>
        <w:ind w:right="344"/>
        <w:jc w:val="both"/>
        <w:rPr>
          <w:sz w:val="13"/>
        </w:rPr>
      </w:pPr>
      <w:r>
        <w:t>handicapées.</w:t>
      </w:r>
      <w:r>
        <w:rPr>
          <w:position w:val="7"/>
          <w:sz w:val="13"/>
        </w:rPr>
        <w:t xml:space="preserve">163 </w:t>
      </w:r>
      <w:r>
        <w:t>La loi et les processus de migration traitent les personnes handicapées uniquement comme une charge financière.</w:t>
      </w:r>
      <w:r>
        <w:rPr>
          <w:position w:val="7"/>
          <w:sz w:val="13"/>
        </w:rPr>
        <w:t xml:space="preserve">164 </w:t>
      </w:r>
      <w:r>
        <w:t>Les enfants ou les proches handicapés sont considérés comme un risque sanitaire interdisant à l'enfant ou à la famille d'immigrer ou de rester en</w:t>
      </w:r>
      <w:r>
        <w:rPr>
          <w:spacing w:val="-37"/>
        </w:rPr>
        <w:t xml:space="preserve"> </w:t>
      </w:r>
      <w:r>
        <w:t>Australie.</w:t>
      </w:r>
      <w:r>
        <w:rPr>
          <w:position w:val="7"/>
          <w:sz w:val="13"/>
        </w:rPr>
        <w:t>165</w:t>
      </w:r>
    </w:p>
    <w:p w:rsidR="004E5816" w:rsidRDefault="007C144A">
      <w:pPr>
        <w:pStyle w:val="BodyText"/>
        <w:spacing w:before="137" w:line="247" w:lineRule="auto"/>
        <w:ind w:right="714"/>
      </w:pPr>
      <w:r>
        <w:t>Les demandeurs d'asile et/ou les personnes handicapées qui vivent en Australie avec des visas non permanents sont inadmissibles pour accéder au NDIS car ils ne répondent pas aux critères de résidence. La période de résidence qualifiante pour la pension de soutien aux personnes handicapées et la pension pour personnes âgées est de 10 ans,</w:t>
      </w:r>
      <w:r>
        <w:rPr>
          <w:position w:val="7"/>
          <w:sz w:val="13"/>
        </w:rPr>
        <w:t xml:space="preserve">166 </w:t>
      </w:r>
      <w:r>
        <w:t>ce qui expose les migrants handicapés à un risque accru d'une gamme de violations des droits humains.</w:t>
      </w:r>
    </w:p>
    <w:p w:rsidR="004E5816" w:rsidRDefault="007C144A">
      <w:pPr>
        <w:pStyle w:val="BodyText"/>
        <w:spacing w:before="137" w:line="247" w:lineRule="auto"/>
        <w:ind w:right="690"/>
        <w:rPr>
          <w:sz w:val="13"/>
        </w:rPr>
      </w:pPr>
      <w:r>
        <w:t>Les lois, politiques et pratiques relatives aux demandeurs d'asile de l'Australie ont entraîné des violations institutionnalisées, sévères et systématiques de l'interdiction de la torture et de la maltraitance ; elles se sont avérées créer par la suite des souffrances et des douleurs physiques et mentales sévères et continuent de causer des handicaps et des déficiences tout au long de la vie.</w:t>
      </w:r>
      <w:r>
        <w:rPr>
          <w:position w:val="7"/>
          <w:sz w:val="13"/>
        </w:rPr>
        <w:t>167</w:t>
      </w:r>
    </w:p>
    <w:p w:rsidR="004E5816" w:rsidRDefault="007C144A">
      <w:pPr>
        <w:pStyle w:val="BodyText"/>
        <w:spacing w:before="137" w:line="247" w:lineRule="auto"/>
        <w:ind w:right="371"/>
        <w:rPr>
          <w:sz w:val="13"/>
        </w:rPr>
      </w:pPr>
      <w:r>
        <w:t>Plus d'un tiers des personnes en détention ont reçu un diagnostic de handicap psychosocial.</w:t>
      </w:r>
      <w:r>
        <w:rPr>
          <w:position w:val="7"/>
          <w:sz w:val="13"/>
        </w:rPr>
        <w:t xml:space="preserve">168 </w:t>
      </w:r>
      <w:r>
        <w:t>Les demandeuses d'asile/refugiées sont victimes de viol et d'atteintes sexuelles</w:t>
      </w:r>
      <w:r>
        <w:rPr>
          <w:position w:val="7"/>
          <w:sz w:val="13"/>
        </w:rPr>
        <w:t xml:space="preserve">169 </w:t>
      </w:r>
      <w:r>
        <w:t>et pourtant il n'existe aucun mécanisme d'enquête indépendant, et même lorsque des incidents sont signalés, il est rare que des enquêtes ou des sanctions appropriées s'ensuivent.</w:t>
      </w:r>
      <w:r>
        <w:rPr>
          <w:position w:val="7"/>
          <w:sz w:val="13"/>
        </w:rPr>
        <w:t>170</w:t>
      </w:r>
    </w:p>
    <w:p w:rsidR="004E5816" w:rsidRDefault="007C144A">
      <w:pPr>
        <w:pStyle w:val="Heading2"/>
        <w:tabs>
          <w:tab w:val="left" w:pos="10805"/>
        </w:tabs>
        <w:spacing w:before="20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4E5816">
      <w:pPr>
        <w:pStyle w:val="BodyText"/>
        <w:spacing w:before="3"/>
        <w:ind w:left="0"/>
        <w:rPr>
          <w:sz w:val="29"/>
        </w:rPr>
      </w:pPr>
    </w:p>
    <w:p w:rsidR="004E5816" w:rsidRDefault="007C144A">
      <w:pPr>
        <w:pStyle w:val="ListParagraph"/>
        <w:numPr>
          <w:ilvl w:val="1"/>
          <w:numId w:val="10"/>
        </w:numPr>
        <w:tabs>
          <w:tab w:val="left" w:pos="1068"/>
        </w:tabs>
        <w:spacing w:before="1" w:line="247" w:lineRule="auto"/>
        <w:ind w:right="366" w:hanging="180"/>
      </w:pPr>
      <w:r>
        <w:t xml:space="preserve">Lève l'exemption dans la loi sur la discrimination des personnes handicapées telle qu'elle s'applique à la loi </w:t>
      </w:r>
      <w:r>
        <w:rPr>
          <w:i/>
        </w:rPr>
        <w:t xml:space="preserve">Migration Act </w:t>
      </w:r>
      <w:r>
        <w:t>pour faire en sorte que les dispositifs d'immigration de l'Australie et le traitement des handicaps répondent aux obligations de protection égale en vertu de l'Article 5 de la CDPH.</w:t>
      </w:r>
    </w:p>
    <w:p w:rsidR="004E5816" w:rsidRDefault="007C144A">
      <w:pPr>
        <w:pStyle w:val="ListParagraph"/>
        <w:numPr>
          <w:ilvl w:val="1"/>
          <w:numId w:val="10"/>
        </w:numPr>
        <w:tabs>
          <w:tab w:val="left" w:pos="1068"/>
        </w:tabs>
        <w:spacing w:before="137" w:line="247" w:lineRule="auto"/>
        <w:ind w:right="534" w:hanging="180"/>
      </w:pPr>
      <w:r>
        <w:t>Optimise la cohérence, la transparence et l'impartialité administrative pour les migrants et refugiés handicapés qui font une demande de visa</w:t>
      </w:r>
      <w:r>
        <w:rPr>
          <w:spacing w:val="-8"/>
        </w:rPr>
        <w:t xml:space="preserve"> </w:t>
      </w:r>
      <w:r>
        <w:t>australien.</w:t>
      </w:r>
    </w:p>
    <w:p w:rsidR="004E5816" w:rsidRDefault="007C144A">
      <w:pPr>
        <w:pStyle w:val="ListParagraph"/>
        <w:numPr>
          <w:ilvl w:val="1"/>
          <w:numId w:val="10"/>
        </w:numPr>
        <w:tabs>
          <w:tab w:val="left" w:pos="1068"/>
        </w:tabs>
        <w:spacing w:before="139" w:line="247" w:lineRule="auto"/>
        <w:ind w:right="963" w:hanging="180"/>
      </w:pPr>
      <w:r>
        <w:t>Supprime la période qualifiante de 10 ans pour l'accès à la pension de soutien aux personnes handicapées et à la pension pour personnes âgées pour les</w:t>
      </w:r>
      <w:r>
        <w:rPr>
          <w:spacing w:val="-18"/>
        </w:rPr>
        <w:t xml:space="preserve"> </w:t>
      </w:r>
      <w:r>
        <w:t>migrants.</w:t>
      </w:r>
    </w:p>
    <w:p w:rsidR="004E5816" w:rsidRDefault="007C144A">
      <w:pPr>
        <w:pStyle w:val="ListParagraph"/>
        <w:numPr>
          <w:ilvl w:val="1"/>
          <w:numId w:val="10"/>
        </w:numPr>
        <w:tabs>
          <w:tab w:val="left" w:pos="1068"/>
        </w:tabs>
        <w:spacing w:before="139"/>
        <w:ind w:left="1067" w:hanging="187"/>
      </w:pPr>
      <w:r>
        <w:t>Mette fin d'urgence à la détention obligatoire et indéfinie des demandeurs</w:t>
      </w:r>
      <w:r>
        <w:rPr>
          <w:spacing w:val="-22"/>
        </w:rPr>
        <w:t xml:space="preserve"> </w:t>
      </w:r>
      <w:r>
        <w:t>d'asile.</w:t>
      </w:r>
    </w:p>
    <w:p w:rsidR="004E5816" w:rsidRDefault="004E5816">
      <w:pPr>
        <w:sectPr w:rsidR="004E5816">
          <w:pgSz w:w="11910" w:h="16840"/>
          <w:pgMar w:top="700" w:right="380" w:bottom="540" w:left="380" w:header="0" w:footer="343" w:gutter="0"/>
          <w:cols w:space="720"/>
        </w:sectPr>
      </w:pPr>
    </w:p>
    <w:p w:rsidR="004E5816" w:rsidRDefault="0094455A">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60"/>
                              <w:rPr>
                                <w:rFonts w:ascii="Raleway-SemiBold" w:hAnsi="Raleway-SemiBold"/>
                                <w:b/>
                                <w:sz w:val="48"/>
                              </w:rPr>
                            </w:pPr>
                            <w:bookmarkStart w:id="45" w:name="Autonomie_de_vie_et_inclusion_dans_la_so"/>
                            <w:bookmarkStart w:id="46" w:name="_bookmark20"/>
                            <w:bookmarkEnd w:id="45"/>
                            <w:bookmarkEnd w:id="46"/>
                            <w:r>
                              <w:rPr>
                                <w:rFonts w:ascii="Raleway-SemiBold" w:hAnsi="Raleway-SemiBold"/>
                                <w:b/>
                                <w:color w:val="FFFFFF"/>
                                <w:sz w:val="48"/>
                              </w:rPr>
                              <w:t>Autonomie de vie et inclusion dans la société (art.19)</w:t>
                            </w:r>
                          </w:p>
                        </w:txbxContent>
                      </wps:txbx>
                      <wps:bodyPr rot="0" vert="horz" wrap="square" lIns="0" tIns="0" rIns="0" bIns="0" anchor="t" anchorCtr="0" upright="1">
                        <a:noAutofit/>
                      </wps:bodyPr>
                    </wps:wsp>
                  </a:graphicData>
                </a:graphic>
              </wp:inline>
            </w:drawing>
          </mc:Choice>
          <mc:Fallback>
            <w:pict>
              <v:shape id="Text Box 21" o:spid="_x0000_s1030"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" fillcolor="#b31d30" stroked="f">
                <v:textbox inset="0,0,0,0">
                  <w:txbxContent>
                    <w:p w:rsidR="004E5816" w:rsidRDefault="007C144A">
                      <w:pPr>
                        <w:spacing w:before="20" w:line="244" w:lineRule="auto"/>
                        <w:ind w:left="60"/>
                        <w:rPr>
                          <w:rFonts w:ascii="Raleway-SemiBold" w:hAnsi="Raleway-SemiBold"/>
                          <w:b/>
                          <w:sz w:val="48"/>
                        </w:rPr>
                      </w:pPr>
                      <w:bookmarkStart w:id="47" w:name="Autonomie_de_vie_et_inclusion_dans_la_so"/>
                      <w:bookmarkStart w:id="48" w:name="_bookmark20"/>
                      <w:bookmarkEnd w:id="47"/>
                      <w:bookmarkEnd w:id="48"/>
                      <w:r>
                        <w:rPr>
                          <w:rFonts w:ascii="Raleway-SemiBold" w:hAnsi="Raleway-SemiBold"/>
                          <w:b/>
                          <w:color w:val="FFFFFF"/>
                          <w:sz w:val="48"/>
                        </w:rPr>
                        <w:t>Autonomie de vie et inclusion dans la société (art.19)</w:t>
                      </w:r>
                    </w:p>
                  </w:txbxContent>
                </v:textbox>
                <w10:anchorlock/>
              </v:shape>
            </w:pict>
          </mc:Fallback>
        </mc:AlternateContent>
      </w:r>
    </w:p>
    <w:p w:rsidR="004E5816" w:rsidRDefault="007C144A">
      <w:pPr>
        <w:pStyle w:val="BodyText"/>
        <w:tabs>
          <w:tab w:val="left" w:pos="1059"/>
        </w:tabs>
        <w:spacing w:before="125" w:line="247" w:lineRule="auto"/>
        <w:ind w:right="412" w:hanging="720"/>
        <w:rPr>
          <w:sz w:val="13"/>
        </w:rPr>
      </w:pPr>
      <w:r>
        <w:t>22(a)</w:t>
      </w:r>
      <w:r>
        <w:tab/>
        <w:t>Il n'existe aucun cadre national ciblant la fermeture des institutions résidentielles en Australie. Plus de 5,2 % des personnes handicapées vivent dans des résidences de soins telles que des domiciles collectifs,</w:t>
      </w:r>
      <w:r>
        <w:rPr>
          <w:position w:val="7"/>
          <w:sz w:val="13"/>
        </w:rPr>
        <w:t xml:space="preserve">171 </w:t>
      </w:r>
      <w:r>
        <w:t>et 2,8 % vivent dans des logements accompagnés.</w:t>
      </w:r>
      <w:r>
        <w:rPr>
          <w:position w:val="7"/>
          <w:sz w:val="13"/>
        </w:rPr>
        <w:t xml:space="preserve">172 </w:t>
      </w:r>
      <w:r>
        <w:t>Ces données ne sont pas ventilées. Les personnes handicapées en institutions de soins meurent au moins 25 ans plus tôt que la population</w:t>
      </w:r>
      <w:r>
        <w:rPr>
          <w:spacing w:val="-4"/>
        </w:rPr>
        <w:t xml:space="preserve"> </w:t>
      </w:r>
      <w:r>
        <w:t>générale.</w:t>
      </w:r>
      <w:r>
        <w:rPr>
          <w:position w:val="7"/>
          <w:sz w:val="13"/>
        </w:rPr>
        <w:t>173</w:t>
      </w:r>
    </w:p>
    <w:p w:rsidR="004E5816" w:rsidRDefault="007C144A">
      <w:pPr>
        <w:pStyle w:val="BodyText"/>
        <w:tabs>
          <w:tab w:val="left" w:pos="1059"/>
        </w:tabs>
        <w:spacing w:before="98" w:line="247" w:lineRule="auto"/>
        <w:ind w:right="608" w:hanging="720"/>
      </w:pPr>
      <w:r>
        <w:t>22(b)</w:t>
      </w:r>
      <w:r>
        <w:tab/>
        <w:t>De nombreuses personnes handicapées, y compris des participants au NDIS, sont forcées de vivre dans des institutions et dans des centres résidentiels, de soins collectifs et de soins aux personnes âgées</w:t>
      </w:r>
      <w:r>
        <w:rPr>
          <w:position w:val="7"/>
          <w:sz w:val="13"/>
        </w:rPr>
        <w:t xml:space="preserve">174 </w:t>
      </w:r>
      <w:r>
        <w:t>pour recevoir des soins sociaux et personnels.</w:t>
      </w:r>
      <w:r>
        <w:rPr>
          <w:position w:val="7"/>
          <w:sz w:val="13"/>
        </w:rPr>
        <w:t xml:space="preserve">175 </w:t>
      </w:r>
      <w:r>
        <w:t>Plus d'1 jeune personne sur 20 en résidence pour personnes âgées qui ont fait une demande de financement NDIS ont</w:t>
      </w:r>
      <w:r>
        <w:rPr>
          <w:spacing w:val="-40"/>
        </w:rPr>
        <w:t xml:space="preserve"> </w:t>
      </w:r>
      <w:r>
        <w:t>été</w:t>
      </w:r>
    </w:p>
    <w:p w:rsidR="004E5816" w:rsidRDefault="007C144A">
      <w:pPr>
        <w:pStyle w:val="BodyText"/>
        <w:spacing w:line="247" w:lineRule="auto"/>
        <w:ind w:right="389"/>
        <w:jc w:val="both"/>
        <w:rPr>
          <w:sz w:val="13"/>
        </w:rPr>
      </w:pPr>
      <w:r>
        <w:t>considérées inadmissibles.</w:t>
      </w:r>
      <w:r>
        <w:rPr>
          <w:position w:val="7"/>
          <w:sz w:val="13"/>
        </w:rPr>
        <w:t xml:space="preserve">176 </w:t>
      </w:r>
      <w:r>
        <w:t>De nombreuses personnes handicapées n'ont pas accès à la prise en charge dont elles ont besoin et ne peuvent pas assumer le coût de la prise en charge dont elles ont besoin.</w:t>
      </w:r>
      <w:r>
        <w:rPr>
          <w:position w:val="7"/>
          <w:sz w:val="13"/>
        </w:rPr>
        <w:t>177</w:t>
      </w:r>
    </w:p>
    <w:p w:rsidR="004E5816" w:rsidRDefault="007C144A">
      <w:pPr>
        <w:pStyle w:val="BodyText"/>
        <w:spacing w:before="96" w:line="247" w:lineRule="auto"/>
        <w:ind w:right="371"/>
        <w:rPr>
          <w:sz w:val="13"/>
        </w:rPr>
      </w:pPr>
      <w:r>
        <w:t>L'accès à un logement approprié, disponible, accessible et à prix modéré est un problème majeur pour les personnes handicapées et devient plus évident avec le déploiement du NDIS.</w:t>
      </w:r>
      <w:r>
        <w:rPr>
          <w:position w:val="7"/>
          <w:sz w:val="13"/>
        </w:rPr>
        <w:t xml:space="preserve">178 </w:t>
      </w:r>
      <w:r>
        <w:t>On estime que les besoins en matière de logement des 35 000 à 55 000 participants au NDIS ne seront pas satisfaits dans les dix premières années du programme.</w:t>
      </w:r>
      <w:r>
        <w:rPr>
          <w:position w:val="7"/>
          <w:sz w:val="13"/>
        </w:rPr>
        <w:t xml:space="preserve">179 </w:t>
      </w:r>
      <w:r>
        <w:t>Plus de 200 000 personnes sont sur les listes d'attente pour un logement public et social dans le pays.</w:t>
      </w:r>
      <w:r>
        <w:rPr>
          <w:position w:val="7"/>
          <w:sz w:val="13"/>
        </w:rPr>
        <w:t>180</w:t>
      </w:r>
    </w:p>
    <w:p w:rsidR="004E5816" w:rsidRDefault="007C144A">
      <w:pPr>
        <w:pStyle w:val="BodyText"/>
        <w:spacing w:before="137" w:line="247" w:lineRule="auto"/>
        <w:ind w:right="396"/>
        <w:rPr>
          <w:sz w:val="13"/>
        </w:rPr>
      </w:pPr>
      <w:r>
        <w:t>Les résultats de participation sociale des personnes handicapées ont empiré depuis la dernière période de rapport.</w:t>
      </w:r>
      <w:r>
        <w:rPr>
          <w:position w:val="7"/>
          <w:sz w:val="13"/>
        </w:rPr>
        <w:t xml:space="preserve">181 </w:t>
      </w:r>
      <w:r>
        <w:t>De nombreuses personnes handicapées expriment des sentiments d'isolement social significatif.</w:t>
      </w:r>
      <w:r>
        <w:rPr>
          <w:position w:val="7"/>
          <w:sz w:val="13"/>
        </w:rPr>
        <w:t xml:space="preserve">182 </w:t>
      </w:r>
      <w:r>
        <w:t>Près de 16 % des personnes handicapées sont incapables de sortir de chez elles aussi souvent qu'elles ne le souhaiteraient,</w:t>
      </w:r>
      <w:r>
        <w:rPr>
          <w:position w:val="7"/>
          <w:sz w:val="13"/>
        </w:rPr>
        <w:t xml:space="preserve">183 </w:t>
      </w:r>
      <w:r>
        <w:t>en raison d'attitudes discriminatoires et de présomptions négatives.</w:t>
      </w:r>
      <w:r>
        <w:rPr>
          <w:position w:val="7"/>
          <w:sz w:val="13"/>
        </w:rPr>
        <w:t>184</w:t>
      </w:r>
    </w:p>
    <w:p w:rsidR="004E5816" w:rsidRDefault="007C144A">
      <w:pPr>
        <w:pStyle w:val="Heading2"/>
        <w:tabs>
          <w:tab w:val="left" w:pos="10805"/>
        </w:tabs>
        <w:spacing w:before="20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0"/>
        </w:numPr>
        <w:tabs>
          <w:tab w:val="left" w:pos="1068"/>
        </w:tabs>
        <w:spacing w:before="107" w:line="247" w:lineRule="auto"/>
        <w:ind w:right="766" w:hanging="180"/>
      </w:pPr>
      <w:r>
        <w:t>Développe un plan national de fermeture des environnements institutionnels résidentiels et développe des options véritables en matière de logement communautaire et de soutien pour les personnes</w:t>
      </w:r>
      <w:r>
        <w:rPr>
          <w:spacing w:val="-2"/>
        </w:rPr>
        <w:t xml:space="preserve"> </w:t>
      </w:r>
      <w:r>
        <w:t>handicapées.</w:t>
      </w:r>
    </w:p>
    <w:p w:rsidR="004E5816" w:rsidRDefault="007C144A">
      <w:pPr>
        <w:pStyle w:val="ListParagraph"/>
        <w:numPr>
          <w:ilvl w:val="1"/>
          <w:numId w:val="10"/>
        </w:numPr>
        <w:tabs>
          <w:tab w:val="left" w:pos="1068"/>
        </w:tabs>
        <w:spacing w:before="138" w:line="247" w:lineRule="auto"/>
        <w:ind w:right="1191" w:hanging="180"/>
      </w:pPr>
      <w:r>
        <w:t>Augmente significativement la gamme, l'abordabilité et l'accessibilité des logements publics et sociaux de façon à ce que les personnes handicapées puissent maximiser leur niveau d'indépendance et de</w:t>
      </w:r>
      <w:r>
        <w:rPr>
          <w:spacing w:val="-4"/>
        </w:rPr>
        <w:t xml:space="preserve"> </w:t>
      </w:r>
      <w:r>
        <w:t>liberté.</w:t>
      </w:r>
    </w:p>
    <w:p w:rsidR="004E5816" w:rsidRDefault="007C144A">
      <w:pPr>
        <w:pStyle w:val="ListParagraph"/>
        <w:numPr>
          <w:ilvl w:val="1"/>
          <w:numId w:val="10"/>
        </w:numPr>
        <w:tabs>
          <w:tab w:val="left" w:pos="1068"/>
        </w:tabs>
        <w:spacing w:before="139" w:line="247" w:lineRule="auto"/>
        <w:ind w:right="499" w:hanging="180"/>
      </w:pPr>
      <w:r>
        <w:t>Permette aux personnes handicapées de contrôler les ressources dont elles ont besoin pour vivre avec dignité dans la communauté, et garantissant que les personnes handicapées puissent choisir où et avec qui elles</w:t>
      </w:r>
      <w:r>
        <w:rPr>
          <w:spacing w:val="-6"/>
        </w:rPr>
        <w:t xml:space="preserve"> </w:t>
      </w:r>
      <w:r>
        <w:t>vivent.</w:t>
      </w:r>
    </w:p>
    <w:p w:rsidR="004E5816" w:rsidRDefault="004E5816">
      <w:pPr>
        <w:spacing w:line="247" w:lineRule="auto"/>
        <w:sectPr w:rsidR="004E5816">
          <w:pgSz w:w="11910" w:h="16840"/>
          <w:pgMar w:top="700" w:right="380" w:bottom="540" w:left="380" w:header="0" w:footer="343" w:gutter="0"/>
          <w:cols w:space="720"/>
        </w:sectPr>
      </w:pPr>
    </w:p>
    <w:p w:rsidR="004E5816" w:rsidRDefault="007C144A">
      <w:pPr>
        <w:pStyle w:val="Heading1"/>
        <w:tabs>
          <w:tab w:val="left" w:pos="10805"/>
        </w:tabs>
        <w:spacing w:before="84"/>
      </w:pPr>
      <w:bookmarkStart w:id="49" w:name="Mobilité_personnelle_(art.20)"/>
      <w:bookmarkStart w:id="50" w:name="_bookmark21"/>
      <w:bookmarkEnd w:id="49"/>
      <w:bookmarkEnd w:id="50"/>
      <w:r>
        <w:rPr>
          <w:rFonts w:ascii="Times New Roman" w:hAnsi="Times New Roman"/>
          <w:b w:val="0"/>
          <w:color w:val="FFFFFF"/>
          <w:spacing w:val="-60"/>
          <w:shd w:val="clear" w:color="auto" w:fill="B31D30"/>
        </w:rPr>
        <w:lastRenderedPageBreak/>
        <w:t xml:space="preserve"> </w:t>
      </w:r>
      <w:r>
        <w:rPr>
          <w:color w:val="FFFFFF"/>
          <w:shd w:val="clear" w:color="auto" w:fill="B31D30"/>
        </w:rPr>
        <w:t>Mobilité personnelle</w:t>
      </w:r>
      <w:r>
        <w:rPr>
          <w:color w:val="FFFFFF"/>
          <w:spacing w:val="-20"/>
          <w:shd w:val="clear" w:color="auto" w:fill="B31D30"/>
        </w:rPr>
        <w:t xml:space="preserve"> </w:t>
      </w:r>
      <w:r>
        <w:rPr>
          <w:color w:val="FFFFFF"/>
          <w:shd w:val="clear" w:color="auto" w:fill="B31D30"/>
        </w:rPr>
        <w:t>(art.20)</w:t>
      </w:r>
      <w:r>
        <w:rPr>
          <w:color w:val="FFFFFF"/>
          <w:shd w:val="clear" w:color="auto" w:fill="B31D30"/>
        </w:rPr>
        <w:tab/>
      </w:r>
    </w:p>
    <w:p w:rsidR="004E5816" w:rsidRDefault="007C144A">
      <w:pPr>
        <w:pStyle w:val="BodyText"/>
        <w:spacing w:before="162" w:line="247" w:lineRule="auto"/>
        <w:ind w:right="1162"/>
      </w:pPr>
      <w:r>
        <w:t>L'application du NDIS apporte des améliorations permettant à certains participants du NDIS d'obtenir des aides à la mobilité et à l'accessibilité, mais ce processus manque d'uniformité.</w:t>
      </w:r>
    </w:p>
    <w:p w:rsidR="004E5816" w:rsidRDefault="007C144A">
      <w:pPr>
        <w:pStyle w:val="BodyText"/>
        <w:spacing w:before="139" w:line="247" w:lineRule="auto"/>
        <w:ind w:right="415"/>
      </w:pPr>
      <w:r>
        <w:t>Bien que les autochtones handicapés qui vivent dans des régions éloignées et accèdent au NDIS puissent obtenir des aides et des équipements, le programme ne reconnaît pas les obstacles structuraux au sens large pouvant interdire l'utilisation de ces équipements, tels que des logements inaccessibles, un manque de trottoirs, un manque de services et l'isolement.</w:t>
      </w:r>
    </w:p>
    <w:p w:rsidR="004E5816" w:rsidRDefault="007C144A">
      <w:pPr>
        <w:pStyle w:val="BodyText"/>
        <w:spacing w:before="137" w:line="247" w:lineRule="auto"/>
        <w:ind w:right="371"/>
      </w:pPr>
      <w:r>
        <w:t>Plus de 50 % des personnes handicapées indiquent avoir des difficultés à se déplacer en Australie et à l'étranger à cause de leur handicap.</w:t>
      </w:r>
      <w:r>
        <w:rPr>
          <w:position w:val="7"/>
          <w:sz w:val="13"/>
        </w:rPr>
        <w:t xml:space="preserve">185 </w:t>
      </w:r>
      <w:r>
        <w:t>La période de temps qu'une personne peut passer</w:t>
      </w:r>
    </w:p>
    <w:p w:rsidR="004E5816" w:rsidRDefault="007C144A">
      <w:pPr>
        <w:pStyle w:val="BodyText"/>
        <w:spacing w:line="247" w:lineRule="auto"/>
        <w:ind w:right="799"/>
        <w:rPr>
          <w:sz w:val="13"/>
        </w:rPr>
      </w:pPr>
      <w:r>
        <w:t>à l'étranger et conserver sa pension de soutien aux personnes handicapées (DSP) est limitée. Seulement un tiers des personnes handicapées peuvent accéder aux espaces publics et privés comme ils le souhaitent.</w:t>
      </w:r>
      <w:r>
        <w:rPr>
          <w:position w:val="7"/>
          <w:sz w:val="13"/>
        </w:rPr>
        <w:t>186</w:t>
      </w:r>
    </w:p>
    <w:p w:rsidR="004E5816" w:rsidRDefault="007C144A">
      <w:pPr>
        <w:pStyle w:val="Heading2"/>
        <w:tabs>
          <w:tab w:val="left" w:pos="10805"/>
        </w:tabs>
        <w:spacing w:before="20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0"/>
        </w:numPr>
        <w:tabs>
          <w:tab w:val="left" w:pos="1068"/>
        </w:tabs>
        <w:spacing w:before="107" w:line="247" w:lineRule="auto"/>
        <w:ind w:right="593" w:hanging="180"/>
      </w:pPr>
      <w:r>
        <w:t>En partenariat avec des autochtones handicapés, leurs organisations représentatives et leurs communautés, développe des solutions pertinentes au niveau local pour éliminer les obstacles structurels sous-jacents qui peuvent exclure l'utilisation d'aides et d'équipements dans les régions isolées.</w:t>
      </w:r>
    </w:p>
    <w:p w:rsidR="004E5816" w:rsidRDefault="007C144A">
      <w:pPr>
        <w:pStyle w:val="ListParagraph"/>
        <w:numPr>
          <w:ilvl w:val="1"/>
          <w:numId w:val="10"/>
        </w:numPr>
        <w:tabs>
          <w:tab w:val="left" w:pos="1068"/>
        </w:tabs>
        <w:spacing w:before="138"/>
        <w:ind w:left="1067" w:hanging="187"/>
      </w:pPr>
      <w:r>
        <w:t>Amende les restrictions de voyage à l'étranger pour les personnes handicapées recevant la</w:t>
      </w:r>
      <w:r>
        <w:rPr>
          <w:spacing w:val="-29"/>
        </w:rPr>
        <w:t xml:space="preserve"> </w:t>
      </w:r>
      <w:r>
        <w:rPr>
          <w:spacing w:val="-7"/>
        </w:rPr>
        <w:t>DSP.</w:t>
      </w:r>
    </w:p>
    <w:p w:rsidR="004E5816" w:rsidRDefault="004E5816">
      <w:pPr>
        <w:sectPr w:rsidR="004E5816">
          <w:pgSz w:w="11910" w:h="16840"/>
          <w:pgMar w:top="640" w:right="380" w:bottom="540" w:left="380" w:header="0" w:footer="343" w:gutter="0"/>
          <w:cols w:space="720"/>
        </w:sectPr>
      </w:pPr>
    </w:p>
    <w:p w:rsidR="004E5816" w:rsidRDefault="0094455A">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60" w:right="827"/>
                              <w:rPr>
                                <w:rFonts w:ascii="Raleway-SemiBold" w:hAnsi="Raleway-SemiBold"/>
                                <w:b/>
                                <w:sz w:val="48"/>
                              </w:rPr>
                            </w:pPr>
                            <w:bookmarkStart w:id="51" w:name="Liberté_d'expression_et_d'opinion,_et_ac"/>
                            <w:bookmarkStart w:id="52" w:name="_bookmark22"/>
                            <w:bookmarkEnd w:id="51"/>
                            <w:bookmarkEnd w:id="52"/>
                            <w:r>
                              <w:rPr>
                                <w:rFonts w:ascii="Raleway-SemiBold" w:hAnsi="Raleway-SemiBold"/>
                                <w:b/>
                                <w:color w:val="FFFFFF"/>
                                <w:sz w:val="48"/>
                              </w:rPr>
                              <w:t>Liberté d'expression et d'opinion, et accès aux informations (art.21)</w:t>
                            </w:r>
                          </w:p>
                        </w:txbxContent>
                      </wps:txbx>
                      <wps:bodyPr rot="0" vert="horz" wrap="square" lIns="0" tIns="0" rIns="0" bIns="0" anchor="t" anchorCtr="0" upright="1">
                        <a:noAutofit/>
                      </wps:bodyPr>
                    </wps:wsp>
                  </a:graphicData>
                </a:graphic>
              </wp:inline>
            </w:drawing>
          </mc:Choice>
          <mc:Fallback>
            <w:pict>
              <v:shape id="Text Box 20" o:spid="_x0000_s1031"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" fillcolor="#b31d30" stroked="f">
                <v:textbox inset="0,0,0,0">
                  <w:txbxContent>
                    <w:p w:rsidR="004E5816" w:rsidRDefault="007C144A">
                      <w:pPr>
                        <w:spacing w:before="20" w:line="244" w:lineRule="auto"/>
                        <w:ind w:left="60" w:right="827"/>
                        <w:rPr>
                          <w:rFonts w:ascii="Raleway-SemiBold" w:hAnsi="Raleway-SemiBold"/>
                          <w:b/>
                          <w:sz w:val="48"/>
                        </w:rPr>
                      </w:pPr>
                      <w:bookmarkStart w:id="53" w:name="Liberté_d'expression_et_d'opinion,_et_ac"/>
                      <w:bookmarkStart w:id="54" w:name="_bookmark22"/>
                      <w:bookmarkEnd w:id="53"/>
                      <w:bookmarkEnd w:id="54"/>
                      <w:r>
                        <w:rPr>
                          <w:rFonts w:ascii="Raleway-SemiBold" w:hAnsi="Raleway-SemiBold"/>
                          <w:b/>
                          <w:color w:val="FFFFFF"/>
                          <w:sz w:val="48"/>
                        </w:rPr>
                        <w:t>Liberté d'expression et d'opinion, et accès aux informations (art.21)</w:t>
                      </w:r>
                    </w:p>
                  </w:txbxContent>
                </v:textbox>
                <w10:anchorlock/>
              </v:shape>
            </w:pict>
          </mc:Fallback>
        </mc:AlternateContent>
      </w:r>
    </w:p>
    <w:p w:rsidR="004E5816" w:rsidRDefault="007C144A">
      <w:pPr>
        <w:pStyle w:val="BodyText"/>
        <w:tabs>
          <w:tab w:val="left" w:pos="1059"/>
          <w:tab w:val="left" w:pos="1121"/>
        </w:tabs>
        <w:spacing w:before="16" w:line="360" w:lineRule="atLeast"/>
        <w:ind w:left="340" w:right="590"/>
      </w:pPr>
      <w:r>
        <w:t>23(a)</w:t>
      </w:r>
      <w:r>
        <w:tab/>
      </w:r>
      <w:r>
        <w:tab/>
        <w:t>L'Australie ne reconnait pas la langue des signes australienne (Auslan) comme langue nationale. 23(b)</w:t>
      </w:r>
      <w:r>
        <w:tab/>
        <w:t>Il n'existe aucune norme d'information et de communication exigeant que les</w:t>
      </w:r>
      <w:r>
        <w:rPr>
          <w:spacing w:val="-33"/>
        </w:rPr>
        <w:t xml:space="preserve"> </w:t>
      </w:r>
      <w:r>
        <w:t>informations</w:t>
      </w:r>
    </w:p>
    <w:p w:rsidR="004E5816" w:rsidRDefault="007C144A">
      <w:pPr>
        <w:pStyle w:val="BodyText"/>
        <w:spacing w:before="7" w:line="247" w:lineRule="auto"/>
        <w:ind w:right="740"/>
      </w:pPr>
      <w:r>
        <w:t>soient pleinement accessibles.</w:t>
      </w:r>
      <w:r>
        <w:rPr>
          <w:position w:val="7"/>
          <w:sz w:val="13"/>
        </w:rPr>
        <w:t xml:space="preserve">187 </w:t>
      </w:r>
      <w:r>
        <w:t>Il n'existe aucune norme minimum obligatoire exigeant que le gouvernement et les organisations du secteur public assurent l'accessibilité et l'utilisabilité de l'internet ;</w:t>
      </w:r>
      <w:r>
        <w:rPr>
          <w:position w:val="7"/>
          <w:sz w:val="13"/>
        </w:rPr>
        <w:t xml:space="preserve">188 </w:t>
      </w:r>
      <w:r>
        <w:t>et que des informations et des services accessibles soient fournis au public.</w:t>
      </w:r>
    </w:p>
    <w:p w:rsidR="004E5816" w:rsidRDefault="007C144A">
      <w:pPr>
        <w:pStyle w:val="BodyText"/>
        <w:tabs>
          <w:tab w:val="left" w:pos="1121"/>
        </w:tabs>
        <w:spacing w:before="98" w:line="247" w:lineRule="auto"/>
        <w:ind w:right="773" w:hanging="720"/>
        <w:rPr>
          <w:sz w:val="13"/>
        </w:rPr>
      </w:pPr>
      <w:r>
        <w:t>23(c)</w:t>
      </w:r>
      <w:r>
        <w:tab/>
      </w:r>
      <w:r>
        <w:tab/>
        <w:t>De nombreuses personnes handicapées sont incapables de jouir de la liberté d'expression et d'opinion à cause d'un manque de moyens de communication et d'un accès inéquitable aux informations.</w:t>
      </w:r>
      <w:r>
        <w:rPr>
          <w:spacing w:val="-7"/>
        </w:rPr>
        <w:t xml:space="preserve"> </w:t>
      </w:r>
      <w:r>
        <w:t>67</w:t>
      </w:r>
      <w:r>
        <w:rPr>
          <w:spacing w:val="-6"/>
        </w:rPr>
        <w:t xml:space="preserve"> </w:t>
      </w:r>
      <w:r>
        <w:t>%</w:t>
      </w:r>
      <w:r>
        <w:rPr>
          <w:spacing w:val="-6"/>
        </w:rPr>
        <w:t xml:space="preserve"> </w:t>
      </w:r>
      <w:r>
        <w:t>des</w:t>
      </w:r>
      <w:r>
        <w:rPr>
          <w:spacing w:val="-7"/>
        </w:rPr>
        <w:t xml:space="preserve"> </w:t>
      </w:r>
      <w:r>
        <w:t>personnes</w:t>
      </w:r>
      <w:r>
        <w:rPr>
          <w:spacing w:val="-6"/>
        </w:rPr>
        <w:t xml:space="preserve"> </w:t>
      </w:r>
      <w:r>
        <w:t>handicapées</w:t>
      </w:r>
      <w:r>
        <w:rPr>
          <w:spacing w:val="-7"/>
        </w:rPr>
        <w:t xml:space="preserve"> </w:t>
      </w:r>
      <w:r>
        <w:t>estiment</w:t>
      </w:r>
      <w:r>
        <w:rPr>
          <w:spacing w:val="-6"/>
        </w:rPr>
        <w:t xml:space="preserve"> </w:t>
      </w:r>
      <w:r>
        <w:t>que</w:t>
      </w:r>
      <w:r>
        <w:rPr>
          <w:spacing w:val="-7"/>
        </w:rPr>
        <w:t xml:space="preserve"> </w:t>
      </w:r>
      <w:r>
        <w:t>les</w:t>
      </w:r>
      <w:r>
        <w:rPr>
          <w:spacing w:val="-6"/>
        </w:rPr>
        <w:t xml:space="preserve"> </w:t>
      </w:r>
      <w:r>
        <w:t>informations</w:t>
      </w:r>
      <w:r>
        <w:rPr>
          <w:spacing w:val="-7"/>
        </w:rPr>
        <w:t xml:space="preserve"> </w:t>
      </w:r>
      <w:r>
        <w:t>du</w:t>
      </w:r>
      <w:r>
        <w:rPr>
          <w:spacing w:val="-6"/>
        </w:rPr>
        <w:t xml:space="preserve"> </w:t>
      </w:r>
      <w:r>
        <w:t>gouvernement sont inaccessibles et/ou difficiles à</w:t>
      </w:r>
      <w:r>
        <w:rPr>
          <w:spacing w:val="-6"/>
        </w:rPr>
        <w:t xml:space="preserve"> </w:t>
      </w:r>
      <w:r>
        <w:t>comprendre.</w:t>
      </w:r>
      <w:r>
        <w:rPr>
          <w:position w:val="7"/>
          <w:sz w:val="13"/>
        </w:rPr>
        <w:t>189</w:t>
      </w:r>
    </w:p>
    <w:p w:rsidR="004E5816" w:rsidRDefault="007C144A">
      <w:pPr>
        <w:pStyle w:val="Heading2"/>
        <w:tabs>
          <w:tab w:val="left" w:pos="10805"/>
        </w:tabs>
        <w:spacing w:before="16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10"/>
        </w:numPr>
        <w:tabs>
          <w:tab w:val="left" w:pos="1068"/>
        </w:tabs>
        <w:spacing w:before="107" w:line="247" w:lineRule="auto"/>
        <w:ind w:right="460" w:hanging="180"/>
      </w:pPr>
      <w:r>
        <w:t>Agisse pour faire en sorte qu'Auslan soit reconnue en tant que langue nationale, et que le droit des personnes sourdes d'utiliser Auslan soit légalement</w:t>
      </w:r>
      <w:r>
        <w:rPr>
          <w:spacing w:val="-17"/>
        </w:rPr>
        <w:t xml:space="preserve"> </w:t>
      </w:r>
      <w:r>
        <w:t>reconnu.</w:t>
      </w:r>
    </w:p>
    <w:p w:rsidR="004E5816" w:rsidRDefault="007C144A">
      <w:pPr>
        <w:pStyle w:val="ListParagraph"/>
        <w:numPr>
          <w:ilvl w:val="1"/>
          <w:numId w:val="10"/>
        </w:numPr>
        <w:tabs>
          <w:tab w:val="left" w:pos="1068"/>
        </w:tabs>
        <w:spacing w:before="139" w:line="247" w:lineRule="auto"/>
        <w:ind w:right="842" w:hanging="180"/>
      </w:pPr>
      <w:r>
        <w:t>Développe des normes d'information et de communication exigeant que les informations soient pleinement accessibles et que les moyens de communication soient toujours</w:t>
      </w:r>
      <w:r>
        <w:rPr>
          <w:spacing w:val="-25"/>
        </w:rPr>
        <w:t xml:space="preserve"> </w:t>
      </w:r>
      <w:r>
        <w:t>disponibles.</w:t>
      </w:r>
    </w:p>
    <w:p w:rsidR="004E5816" w:rsidRDefault="007C144A">
      <w:pPr>
        <w:pStyle w:val="ListParagraph"/>
        <w:numPr>
          <w:ilvl w:val="1"/>
          <w:numId w:val="10"/>
        </w:numPr>
        <w:tabs>
          <w:tab w:val="left" w:pos="1068"/>
        </w:tabs>
        <w:spacing w:before="139" w:line="247" w:lineRule="auto"/>
        <w:ind w:right="698" w:hanging="180"/>
      </w:pPr>
      <w:r>
        <w:t xml:space="preserve">Développe une </w:t>
      </w:r>
      <w:r>
        <w:rPr>
          <w:i/>
        </w:rPr>
        <w:t xml:space="preserve">loi Rédaction simple </w:t>
      </w:r>
      <w:r>
        <w:t>nécessitant que les agences gouvernementales adopte une communication claire compréhensible par le</w:t>
      </w:r>
      <w:r>
        <w:rPr>
          <w:spacing w:val="-3"/>
        </w:rPr>
        <w:t xml:space="preserve"> </w:t>
      </w:r>
      <w:r>
        <w:t>public.</w:t>
      </w:r>
    </w:p>
    <w:p w:rsidR="004E5816" w:rsidRDefault="004E5816">
      <w:pPr>
        <w:spacing w:line="247" w:lineRule="auto"/>
        <w:sectPr w:rsidR="004E5816">
          <w:pgSz w:w="11910" w:h="16840"/>
          <w:pgMar w:top="700" w:right="380" w:bottom="540" w:left="380" w:header="0" w:footer="343" w:gutter="0"/>
          <w:cols w:space="720"/>
        </w:sectPr>
      </w:pPr>
    </w:p>
    <w:p w:rsidR="004E5816" w:rsidRDefault="007C144A">
      <w:pPr>
        <w:pStyle w:val="Heading1"/>
        <w:tabs>
          <w:tab w:val="left" w:pos="10805"/>
        </w:tabs>
      </w:pPr>
      <w:bookmarkStart w:id="55" w:name="Respect_du_domicile_et_de_la_famille_(ar"/>
      <w:bookmarkStart w:id="56" w:name="_bookmark23"/>
      <w:bookmarkEnd w:id="55"/>
      <w:bookmarkEnd w:id="56"/>
      <w:r>
        <w:rPr>
          <w:rFonts w:ascii="Times New Roman"/>
          <w:b w:val="0"/>
          <w:color w:val="FFFFFF"/>
          <w:spacing w:val="-60"/>
          <w:shd w:val="clear" w:color="auto" w:fill="B31D30"/>
        </w:rPr>
        <w:lastRenderedPageBreak/>
        <w:t xml:space="preserve"> </w:t>
      </w:r>
      <w:r>
        <w:rPr>
          <w:color w:val="FFFFFF"/>
          <w:shd w:val="clear" w:color="auto" w:fill="B31D30"/>
        </w:rPr>
        <w:t>Respect du domicile et de la famille</w:t>
      </w:r>
      <w:r>
        <w:rPr>
          <w:color w:val="FFFFFF"/>
          <w:spacing w:val="-15"/>
          <w:shd w:val="clear" w:color="auto" w:fill="B31D30"/>
        </w:rPr>
        <w:t xml:space="preserve"> </w:t>
      </w:r>
      <w:r>
        <w:rPr>
          <w:color w:val="FFFFFF"/>
          <w:shd w:val="clear" w:color="auto" w:fill="B31D30"/>
        </w:rPr>
        <w:t>(art.23)</w:t>
      </w:r>
      <w:r>
        <w:rPr>
          <w:color w:val="FFFFFF"/>
          <w:shd w:val="clear" w:color="auto" w:fill="B31D30"/>
        </w:rPr>
        <w:tab/>
      </w:r>
    </w:p>
    <w:p w:rsidR="004E5816" w:rsidRDefault="007C144A">
      <w:pPr>
        <w:pStyle w:val="BodyText"/>
        <w:spacing w:before="161" w:line="247" w:lineRule="auto"/>
        <w:ind w:right="1055"/>
      </w:pPr>
      <w:r>
        <w:t>Un parent handicapé en Australie est jusqu'à dix fois plus susceptible de perdre la garde de ses enfants que d'autres parents,</w:t>
      </w:r>
      <w:r>
        <w:rPr>
          <w:position w:val="7"/>
          <w:sz w:val="13"/>
        </w:rPr>
        <w:t xml:space="preserve">190 </w:t>
      </w:r>
      <w:r>
        <w:t>souvent sur la base d'un handicap parental au lieu d'une preuve de négligence ou de maltraitance.</w:t>
      </w:r>
      <w:r>
        <w:rPr>
          <w:position w:val="7"/>
          <w:sz w:val="13"/>
        </w:rPr>
        <w:t xml:space="preserve">191 </w:t>
      </w:r>
      <w:r>
        <w:t>En 2013, l'ACHRA (Australien Council of Human</w:t>
      </w:r>
    </w:p>
    <w:p w:rsidR="004E5816" w:rsidRDefault="007C144A">
      <w:pPr>
        <w:pStyle w:val="BodyText"/>
        <w:spacing w:line="247" w:lineRule="auto"/>
        <w:ind w:right="533"/>
        <w:rPr>
          <w:sz w:val="13"/>
        </w:rPr>
      </w:pPr>
      <w:r>
        <w:t>Rights Agencies) a recommandé que le gouvernement australien prenne des mesures urgentes ciblant la discrimination contre les parents handicapés, mais cette recommandation n'a pas été appliquée.</w:t>
      </w:r>
      <w:r>
        <w:rPr>
          <w:position w:val="7"/>
          <w:sz w:val="13"/>
        </w:rPr>
        <w:t>192</w:t>
      </w:r>
    </w:p>
    <w:p w:rsidR="004E5816" w:rsidRDefault="007C144A">
      <w:pPr>
        <w:pStyle w:val="BodyText"/>
        <w:spacing w:before="137" w:line="247" w:lineRule="auto"/>
        <w:ind w:right="469"/>
        <w:rPr>
          <w:sz w:val="13"/>
        </w:rPr>
      </w:pPr>
      <w:r>
        <w:t>Plus de 15 % des personnes handicapées signalent des difficultés à accéder aux services pour les aider à être parents.</w:t>
      </w:r>
      <w:r>
        <w:rPr>
          <w:position w:val="7"/>
          <w:sz w:val="13"/>
        </w:rPr>
        <w:t>193</w:t>
      </w:r>
    </w:p>
    <w:p w:rsidR="004E5816" w:rsidRDefault="007C144A">
      <w:pPr>
        <w:pStyle w:val="BodyText"/>
        <w:spacing w:before="139" w:line="247" w:lineRule="auto"/>
        <w:ind w:right="616"/>
        <w:rPr>
          <w:sz w:val="13"/>
        </w:rPr>
      </w:pPr>
      <w:r>
        <w:t>Les personnes handicapées subissent de graves violations de leurs droits sexuels et reproductifs en Australie.</w:t>
      </w:r>
      <w:r>
        <w:rPr>
          <w:position w:val="7"/>
          <w:sz w:val="13"/>
        </w:rPr>
        <w:t xml:space="preserve">194 </w:t>
      </w:r>
      <w:r>
        <w:t>Les femmes handicapées et les personnes LGBTIQA+ handicapées font l'objet d'une discrimination significative lorsqu'il s'agit d'accéder aux technologies de reproduction assistée.</w:t>
      </w:r>
      <w:r>
        <w:rPr>
          <w:position w:val="7"/>
          <w:sz w:val="13"/>
        </w:rPr>
        <w:t>195</w:t>
      </w:r>
    </w:p>
    <w:p w:rsidR="004E5816" w:rsidRDefault="007C144A">
      <w:pPr>
        <w:pStyle w:val="Heading2"/>
        <w:tabs>
          <w:tab w:val="left" w:pos="10805"/>
        </w:tabs>
        <w:spacing w:before="20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4E5816">
      <w:pPr>
        <w:pStyle w:val="BodyText"/>
        <w:spacing w:before="3"/>
        <w:ind w:left="0"/>
        <w:rPr>
          <w:sz w:val="29"/>
        </w:rPr>
      </w:pPr>
    </w:p>
    <w:p w:rsidR="004E5816" w:rsidRDefault="007C144A">
      <w:pPr>
        <w:pStyle w:val="ListParagraph"/>
        <w:numPr>
          <w:ilvl w:val="1"/>
          <w:numId w:val="10"/>
        </w:numPr>
        <w:tabs>
          <w:tab w:val="left" w:pos="1068"/>
        </w:tabs>
        <w:spacing w:before="0" w:line="247" w:lineRule="auto"/>
        <w:ind w:right="853" w:hanging="180"/>
      </w:pPr>
      <w:r>
        <w:t>Commandite une enquête nationale sur l'environnement légal, politique et de soutien social qui permet le retrait de bébés et d'enfants de leurs parents</w:t>
      </w:r>
      <w:r>
        <w:rPr>
          <w:spacing w:val="-17"/>
        </w:rPr>
        <w:t xml:space="preserve"> </w:t>
      </w:r>
      <w:r>
        <w:t>handicapés.</w:t>
      </w:r>
    </w:p>
    <w:p w:rsidR="004E5816" w:rsidRDefault="007C144A">
      <w:pPr>
        <w:pStyle w:val="ListParagraph"/>
        <w:numPr>
          <w:ilvl w:val="1"/>
          <w:numId w:val="10"/>
        </w:numPr>
        <w:tabs>
          <w:tab w:val="left" w:pos="1068"/>
        </w:tabs>
        <w:spacing w:before="139" w:line="247" w:lineRule="auto"/>
        <w:ind w:right="521" w:hanging="180"/>
      </w:pPr>
      <w:r>
        <w:t>Agisse pour faire en sorte que les femmes handicapées et les personnes LGBTIQA+ handicapées aient un accès équitable aux technologies de reproduction</w:t>
      </w:r>
      <w:r>
        <w:rPr>
          <w:spacing w:val="-10"/>
        </w:rPr>
        <w:t xml:space="preserve"> </w:t>
      </w:r>
      <w:r>
        <w:t>assistée.</w:t>
      </w:r>
    </w:p>
    <w:p w:rsidR="004E5816" w:rsidRDefault="007C144A">
      <w:pPr>
        <w:pStyle w:val="ListParagraph"/>
        <w:numPr>
          <w:ilvl w:val="1"/>
          <w:numId w:val="10"/>
        </w:numPr>
        <w:tabs>
          <w:tab w:val="left" w:pos="1068"/>
        </w:tabs>
        <w:spacing w:before="139" w:line="247" w:lineRule="auto"/>
        <w:ind w:right="657" w:hanging="180"/>
      </w:pPr>
      <w:r>
        <w:t>Établisse des mesures complètes et intensives de soutien du rôle parental et de la famille spécifiques au sexe et à la culture pour les parents handicapés, afin que les enfants restent chez eux avec leurs</w:t>
      </w:r>
      <w:r>
        <w:rPr>
          <w:spacing w:val="-4"/>
        </w:rPr>
        <w:t xml:space="preserve"> </w:t>
      </w:r>
      <w:r>
        <w:t>parents.</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57" w:name="Éducation_(art.24)"/>
      <w:bookmarkStart w:id="58" w:name="_bookmark24"/>
      <w:bookmarkEnd w:id="57"/>
      <w:bookmarkEnd w:id="58"/>
      <w:r>
        <w:rPr>
          <w:rFonts w:ascii="Times New Roman" w:hAnsi="Times New Roman"/>
          <w:b w:val="0"/>
          <w:color w:val="FFFFFF"/>
          <w:spacing w:val="-60"/>
          <w:shd w:val="clear" w:color="auto" w:fill="B31D30"/>
        </w:rPr>
        <w:lastRenderedPageBreak/>
        <w:t xml:space="preserve"> </w:t>
      </w:r>
      <w:r>
        <w:rPr>
          <w:color w:val="FFFFFF"/>
          <w:shd w:val="clear" w:color="auto" w:fill="B31D30"/>
        </w:rPr>
        <w:t>Éducation</w:t>
      </w:r>
      <w:r>
        <w:rPr>
          <w:color w:val="FFFFFF"/>
          <w:spacing w:val="-14"/>
          <w:shd w:val="clear" w:color="auto" w:fill="B31D30"/>
        </w:rPr>
        <w:t xml:space="preserve"> </w:t>
      </w:r>
      <w:r>
        <w:rPr>
          <w:color w:val="FFFFFF"/>
          <w:shd w:val="clear" w:color="auto" w:fill="B31D30"/>
        </w:rPr>
        <w:t>(art.24)</w:t>
      </w:r>
      <w:r>
        <w:rPr>
          <w:color w:val="FFFFFF"/>
          <w:shd w:val="clear" w:color="auto" w:fill="B31D30"/>
        </w:rPr>
        <w:tab/>
      </w:r>
    </w:p>
    <w:p w:rsidR="004E5816" w:rsidRDefault="007C144A">
      <w:pPr>
        <w:pStyle w:val="ListParagraph"/>
        <w:numPr>
          <w:ilvl w:val="0"/>
          <w:numId w:val="9"/>
        </w:numPr>
        <w:tabs>
          <w:tab w:val="left" w:pos="1059"/>
          <w:tab w:val="left" w:pos="1060"/>
        </w:tabs>
        <w:spacing w:before="161" w:line="247" w:lineRule="auto"/>
        <w:ind w:right="620"/>
        <w:rPr>
          <w:sz w:val="13"/>
        </w:rPr>
      </w:pPr>
      <w:r>
        <w:t>Il n'existe aucunes données nationales sur l'exclusion, la contrainte et l'isolement des élèves handicapés. La base factuelle indique toutefois des taux inquiétants de harcèlement, de retenue et d'isolement.</w:t>
      </w:r>
      <w:r>
        <w:rPr>
          <w:position w:val="7"/>
          <w:sz w:val="13"/>
        </w:rPr>
        <w:t xml:space="preserve">196 </w:t>
      </w:r>
      <w:r>
        <w:rPr>
          <w:color w:val="292B2C"/>
        </w:rPr>
        <w:t>On signale de plus en plus souvent des incidents dans lesquels des enfants handicapés sont placés dans des « espaces de retrait », ce qui revient en réalité à les retenir et à les isoler dans des espaces clos, des cages et des</w:t>
      </w:r>
      <w:r>
        <w:rPr>
          <w:color w:val="292B2C"/>
          <w:spacing w:val="-14"/>
        </w:rPr>
        <w:t xml:space="preserve"> </w:t>
      </w:r>
      <w:r>
        <w:rPr>
          <w:color w:val="292B2C"/>
        </w:rPr>
        <w:t>placards.</w:t>
      </w:r>
      <w:r>
        <w:rPr>
          <w:position w:val="7"/>
          <w:sz w:val="13"/>
        </w:rPr>
        <w:t>197</w:t>
      </w:r>
    </w:p>
    <w:p w:rsidR="004E5816" w:rsidRDefault="007C144A">
      <w:pPr>
        <w:pStyle w:val="ListParagraph"/>
        <w:numPr>
          <w:ilvl w:val="0"/>
          <w:numId w:val="9"/>
        </w:numPr>
        <w:tabs>
          <w:tab w:val="left" w:pos="1059"/>
          <w:tab w:val="left" w:pos="1060"/>
        </w:tabs>
        <w:spacing w:before="137" w:line="247" w:lineRule="auto"/>
        <w:ind w:right="641"/>
        <w:rPr>
          <w:sz w:val="13"/>
        </w:rPr>
      </w:pPr>
      <w:r>
        <w:t>Il n'existe aucun cadre législatif ou politique visant une éducation inclusive, y compris les Normes éducatives pour les personnes handicapées (2005) qui respecte pleinement l'Article 24 et le Commentaire général 4 de la</w:t>
      </w:r>
      <w:r>
        <w:rPr>
          <w:spacing w:val="-7"/>
        </w:rPr>
        <w:t xml:space="preserve"> </w:t>
      </w:r>
      <w:r>
        <w:t>CDPH.</w:t>
      </w:r>
      <w:r>
        <w:rPr>
          <w:position w:val="7"/>
          <w:sz w:val="13"/>
        </w:rPr>
        <w:t>198</w:t>
      </w:r>
    </w:p>
    <w:p w:rsidR="004E5816" w:rsidRDefault="007C144A">
      <w:pPr>
        <w:pStyle w:val="BodyText"/>
        <w:spacing w:before="139" w:line="247" w:lineRule="auto"/>
        <w:rPr>
          <w:sz w:val="13"/>
        </w:rPr>
      </w:pPr>
      <w:r>
        <w:t>Les personnes handicapées ont des niveaux d'instruction significativement inférieurs à ceux des personnes non handicapées. Seulement 36 % des personnes handicapées âgées de 15 à 64 ans achèvent l'enseignement secondaire comparé à 60 % des personnes non handicapées.</w:t>
      </w:r>
      <w:r>
        <w:rPr>
          <w:position w:val="7"/>
          <w:sz w:val="13"/>
        </w:rPr>
        <w:t xml:space="preserve">199 </w:t>
      </w:r>
      <w:r>
        <w:t>28 % des personnes handicapées d'âge scolaire ne vont pas à l'école.</w:t>
      </w:r>
      <w:r>
        <w:rPr>
          <w:position w:val="7"/>
          <w:sz w:val="13"/>
        </w:rPr>
        <w:t>200</w:t>
      </w:r>
    </w:p>
    <w:p w:rsidR="004E5816" w:rsidRDefault="007C144A">
      <w:pPr>
        <w:pStyle w:val="BodyText"/>
        <w:spacing w:before="137" w:line="247" w:lineRule="auto"/>
        <w:ind w:right="371"/>
        <w:rPr>
          <w:sz w:val="13"/>
        </w:rPr>
      </w:pPr>
      <w:r>
        <w:t>Les élèves handicapés sont régulièrement confrontés à la discrimination,</w:t>
      </w:r>
      <w:r>
        <w:rPr>
          <w:position w:val="7"/>
          <w:sz w:val="13"/>
        </w:rPr>
        <w:t xml:space="preserve">201 </w:t>
      </w:r>
      <w:r>
        <w:t>un manque de moyens, des enseignants inadéquatement formés, un manque d'expertise et une culture systémique enracinée d'aspirations modestes.</w:t>
      </w:r>
      <w:r>
        <w:rPr>
          <w:position w:val="7"/>
          <w:sz w:val="13"/>
        </w:rPr>
        <w:t xml:space="preserve">202 </w:t>
      </w:r>
      <w:r>
        <w:t>Environ 3 élèves handicapés sur 4 ont des difficultés à l'école, principalement dues à leur intégration sociale, des difficultés de communication et des difficultés d'apprentissage.</w:t>
      </w:r>
      <w:r>
        <w:rPr>
          <w:position w:val="7"/>
          <w:sz w:val="13"/>
        </w:rPr>
        <w:t>203</w:t>
      </w:r>
    </w:p>
    <w:p w:rsidR="004E5816" w:rsidRDefault="007C144A">
      <w:pPr>
        <w:pStyle w:val="BodyText"/>
        <w:spacing w:before="138" w:line="247" w:lineRule="auto"/>
        <w:ind w:right="1076"/>
        <w:rPr>
          <w:sz w:val="13"/>
        </w:rPr>
      </w:pPr>
      <w:r>
        <w:t>Le taux de rétention des élèves autochtones jusqu'à la classe terminale est significativement inférieur à celui des élèves non autochtones.</w:t>
      </w:r>
      <w:r>
        <w:rPr>
          <w:position w:val="7"/>
          <w:sz w:val="13"/>
        </w:rPr>
        <w:t>204</w:t>
      </w:r>
    </w:p>
    <w:p w:rsidR="004E5816" w:rsidRDefault="007C144A">
      <w:pPr>
        <w:pStyle w:val="ListParagraph"/>
        <w:numPr>
          <w:ilvl w:val="0"/>
          <w:numId w:val="9"/>
        </w:numPr>
        <w:tabs>
          <w:tab w:val="left" w:pos="1059"/>
          <w:tab w:val="left" w:pos="1060"/>
        </w:tabs>
        <w:spacing w:before="138" w:line="247" w:lineRule="auto"/>
        <w:ind w:right="526"/>
        <w:rPr>
          <w:sz w:val="13"/>
        </w:rPr>
      </w:pPr>
      <w:r>
        <w:t>L'isolement des élèves handicapés a augmenté significativement au cours des dix dernières années, avec une orientation des élèves handicapés vers des écoles spéciales</w:t>
      </w:r>
      <w:r>
        <w:rPr>
          <w:position w:val="7"/>
          <w:sz w:val="13"/>
        </w:rPr>
        <w:t xml:space="preserve">205 </w:t>
      </w:r>
      <w:r>
        <w:t>et leur exclusion des écoles ordinaires. Le nombre d'élèves handicapés qui fréquentent une école spéciale a augmenté de 35 % entre 2003 et 2015. Cette augmentation est soutenue par une incitation financière selon laquelle un enfant handicapé reçoit une part de financement supérieure s'il fréquente une école spéciale au lieu d'une école</w:t>
      </w:r>
      <w:r>
        <w:rPr>
          <w:spacing w:val="-10"/>
        </w:rPr>
        <w:t xml:space="preserve"> </w:t>
      </w:r>
      <w:r>
        <w:t>ordinaire.</w:t>
      </w:r>
      <w:r>
        <w:rPr>
          <w:position w:val="7"/>
          <w:sz w:val="13"/>
        </w:rPr>
        <w:t>206</w:t>
      </w:r>
    </w:p>
    <w:p w:rsidR="004E5816" w:rsidRDefault="007C144A">
      <w:pPr>
        <w:pStyle w:val="BodyText"/>
        <w:spacing w:before="137" w:line="247" w:lineRule="auto"/>
        <w:ind w:right="433"/>
        <w:rPr>
          <w:sz w:val="13"/>
        </w:rPr>
      </w:pPr>
      <w:r>
        <w:t>En mai 2017, le Comité sur les droits économiques, sociaux et culturels s'est déclaré préoccupé par l'augmentation de l'éducation ségrégative et a recommandé que l'Australie mette en œuvre des mesures garantissant que les enfants handicapés aient accès à une éducation</w:t>
      </w:r>
      <w:r>
        <w:rPr>
          <w:spacing w:val="-36"/>
        </w:rPr>
        <w:t xml:space="preserve"> </w:t>
      </w:r>
      <w:r>
        <w:t>inclusive.</w:t>
      </w:r>
      <w:r>
        <w:rPr>
          <w:position w:val="7"/>
          <w:sz w:val="13"/>
        </w:rPr>
        <w:t>207</w:t>
      </w:r>
    </w:p>
    <w:p w:rsidR="004E5816" w:rsidRDefault="007C144A">
      <w:pPr>
        <w:pStyle w:val="BodyText"/>
        <w:spacing w:before="138" w:line="247" w:lineRule="auto"/>
        <w:ind w:right="440"/>
        <w:rPr>
          <w:sz w:val="13"/>
        </w:rPr>
      </w:pPr>
      <w:r>
        <w:t>L'Australie cherche à rejeter ses obligations en matière de droits humains en demandant au comité de clarifier « que les États parties peuvent offrir un enseignement via des classes ou des écoles spécialisées conformément à l'article 24 ».</w:t>
      </w:r>
      <w:r>
        <w:rPr>
          <w:position w:val="7"/>
          <w:sz w:val="13"/>
        </w:rPr>
        <w:t>208</w:t>
      </w:r>
    </w:p>
    <w:p w:rsidR="004E5816" w:rsidRDefault="007C144A">
      <w:pPr>
        <w:pStyle w:val="Heading2"/>
        <w:tabs>
          <w:tab w:val="left" w:pos="10805"/>
        </w:tabs>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9"/>
        </w:numPr>
        <w:tabs>
          <w:tab w:val="left" w:pos="1068"/>
        </w:tabs>
        <w:spacing w:before="107" w:line="247" w:lineRule="auto"/>
        <w:ind w:right="890" w:hanging="180"/>
      </w:pPr>
      <w:r>
        <w:t>Développe un Plan d'action national pour une éducation inclusive incluant un cadre législatif et politique pleinement conforme à l'Article 24 et au Commentaire général 4 de la</w:t>
      </w:r>
      <w:r>
        <w:rPr>
          <w:spacing w:val="-36"/>
        </w:rPr>
        <w:t xml:space="preserve"> </w:t>
      </w:r>
      <w:r>
        <w:t>CDPH.</w:t>
      </w:r>
    </w:p>
    <w:p w:rsidR="004E5816" w:rsidRDefault="007C144A">
      <w:pPr>
        <w:pStyle w:val="ListParagraph"/>
        <w:numPr>
          <w:ilvl w:val="1"/>
          <w:numId w:val="9"/>
        </w:numPr>
        <w:tabs>
          <w:tab w:val="left" w:pos="1068"/>
        </w:tabs>
        <w:spacing w:before="139" w:line="247" w:lineRule="auto"/>
        <w:ind w:right="1022" w:hanging="180"/>
      </w:pPr>
      <w:r>
        <w:t>S'attaque au taux croissant de ségrégation des élèves handicapés et redirige des ressources adéquates pour leur pleine inclusion dans les écoles</w:t>
      </w:r>
      <w:r>
        <w:rPr>
          <w:spacing w:val="-15"/>
        </w:rPr>
        <w:t xml:space="preserve"> </w:t>
      </w:r>
      <w:r>
        <w:t>ordinaires.</w:t>
      </w:r>
    </w:p>
    <w:p w:rsidR="004E5816" w:rsidRDefault="007C144A">
      <w:pPr>
        <w:pStyle w:val="ListParagraph"/>
        <w:numPr>
          <w:ilvl w:val="1"/>
          <w:numId w:val="9"/>
        </w:numPr>
        <w:tabs>
          <w:tab w:val="left" w:pos="1068"/>
        </w:tabs>
        <w:spacing w:before="139" w:line="247" w:lineRule="auto"/>
        <w:ind w:right="491" w:hanging="180"/>
        <w:jc w:val="both"/>
      </w:pPr>
      <w:r>
        <w:t>En consultation avec les peuples autochtones et leurs organisations représentatives, établisse des initiatives et des programmes initiés et gérés sur le plan culturel pour accroître le taux de rétention des élèves</w:t>
      </w:r>
      <w:r>
        <w:rPr>
          <w:spacing w:val="-3"/>
        </w:rPr>
        <w:t xml:space="preserve"> </w:t>
      </w:r>
      <w:r>
        <w:t>autochtones.</w:t>
      </w:r>
    </w:p>
    <w:p w:rsidR="004E5816" w:rsidRDefault="004E5816">
      <w:pPr>
        <w:spacing w:line="247" w:lineRule="auto"/>
        <w:jc w:val="both"/>
        <w:sectPr w:rsidR="004E5816">
          <w:pgSz w:w="11910" w:h="16840"/>
          <w:pgMar w:top="640" w:right="380" w:bottom="540" w:left="380" w:header="0" w:footer="343" w:gutter="0"/>
          <w:cols w:space="720"/>
        </w:sectPr>
      </w:pPr>
    </w:p>
    <w:p w:rsidR="004E5816" w:rsidRDefault="007C144A">
      <w:pPr>
        <w:pStyle w:val="Heading1"/>
        <w:tabs>
          <w:tab w:val="left" w:pos="10825"/>
        </w:tabs>
        <w:ind w:left="337"/>
      </w:pPr>
      <w:bookmarkStart w:id="59" w:name="Santé_(art.25)"/>
      <w:bookmarkStart w:id="60" w:name="_bookmark25"/>
      <w:bookmarkEnd w:id="59"/>
      <w:bookmarkEnd w:id="60"/>
      <w:r>
        <w:rPr>
          <w:rFonts w:ascii="Times New Roman" w:hAnsi="Times New Roman"/>
          <w:b w:val="0"/>
          <w:color w:val="FFFFFF"/>
          <w:spacing w:val="-60"/>
          <w:shd w:val="clear" w:color="auto" w:fill="B31D30"/>
        </w:rPr>
        <w:lastRenderedPageBreak/>
        <w:t xml:space="preserve"> </w:t>
      </w:r>
      <w:r>
        <w:rPr>
          <w:color w:val="FFFFFF"/>
          <w:shd w:val="clear" w:color="auto" w:fill="B31D30"/>
        </w:rPr>
        <w:t>Santé</w:t>
      </w:r>
      <w:r>
        <w:rPr>
          <w:color w:val="FFFFFF"/>
          <w:spacing w:val="-10"/>
          <w:shd w:val="clear" w:color="auto" w:fill="B31D30"/>
        </w:rPr>
        <w:t xml:space="preserve"> </w:t>
      </w:r>
      <w:r>
        <w:rPr>
          <w:color w:val="FFFFFF"/>
          <w:shd w:val="clear" w:color="auto" w:fill="B31D30"/>
        </w:rPr>
        <w:t>(art.25)</w:t>
      </w:r>
      <w:r>
        <w:rPr>
          <w:color w:val="FFFFFF"/>
          <w:shd w:val="clear" w:color="auto" w:fill="B31D30"/>
        </w:rPr>
        <w:tab/>
      </w:r>
    </w:p>
    <w:p w:rsidR="004E5816" w:rsidRDefault="007C144A">
      <w:pPr>
        <w:pStyle w:val="BodyText"/>
        <w:spacing w:before="161" w:line="247" w:lineRule="auto"/>
        <w:ind w:left="1057" w:right="597" w:hanging="720"/>
      </w:pPr>
      <w:r>
        <w:rPr>
          <w:spacing w:val="-16"/>
        </w:rPr>
        <w:t xml:space="preserve">27(a)(b) </w:t>
      </w:r>
      <w:r>
        <w:t>Les personnes handicapées sont 10 fois plus susceptibles que les personnes non handicapées de dire qu'elles sont en mauvaise santé.</w:t>
      </w:r>
      <w:r>
        <w:rPr>
          <w:position w:val="7"/>
          <w:sz w:val="13"/>
        </w:rPr>
        <w:t xml:space="preserve">209 </w:t>
      </w:r>
      <w:r>
        <w:t>50 % des personnes handicapées n'ont pas accès</w:t>
      </w:r>
      <w:r>
        <w:rPr>
          <w:spacing w:val="-35"/>
        </w:rPr>
        <w:t xml:space="preserve"> </w:t>
      </w:r>
      <w:r>
        <w:t>aux</w:t>
      </w:r>
    </w:p>
    <w:p w:rsidR="004E5816" w:rsidRDefault="007C144A">
      <w:pPr>
        <w:pStyle w:val="BodyText"/>
        <w:spacing w:line="247" w:lineRule="auto"/>
        <w:ind w:left="1057" w:right="350"/>
        <w:rPr>
          <w:sz w:val="13"/>
        </w:rPr>
      </w:pPr>
      <w:r>
        <w:t>soins, aux dispositifs de santé et aux traitements dont elles ont besoin, et plus de la moitié indiquent que les prestataires de soins de santé ne comprennent pas leurs besoins.</w:t>
      </w:r>
      <w:r>
        <w:rPr>
          <w:position w:val="7"/>
          <w:sz w:val="13"/>
        </w:rPr>
        <w:t xml:space="preserve">210 </w:t>
      </w:r>
      <w:r>
        <w:t>20 % des personnes handicapées ne vont pas chez le médecin en raison du coût, et 66 % ne vont pas chez le dentiste en raison du coût.</w:t>
      </w:r>
      <w:r>
        <w:rPr>
          <w:position w:val="7"/>
          <w:sz w:val="13"/>
        </w:rPr>
        <w:t>211</w:t>
      </w:r>
    </w:p>
    <w:p w:rsidR="004E5816" w:rsidRDefault="007C144A">
      <w:pPr>
        <w:pStyle w:val="BodyText"/>
        <w:spacing w:before="97" w:line="247" w:lineRule="auto"/>
        <w:ind w:left="1057" w:right="484"/>
        <w:rPr>
          <w:sz w:val="13"/>
        </w:rPr>
      </w:pPr>
      <w:r>
        <w:t>Chez les personnes handicapées mentales,</w:t>
      </w:r>
      <w:r>
        <w:rPr>
          <w:position w:val="7"/>
          <w:sz w:val="13"/>
        </w:rPr>
        <w:t xml:space="preserve">212 </w:t>
      </w:r>
      <w:r>
        <w:t>42 % des affections médicales ne sont pas diagnostiquées. La formation du personnel requis pour répondre à leurs besoins en soins de santé est inadéquate.</w:t>
      </w:r>
      <w:r>
        <w:rPr>
          <w:position w:val="7"/>
          <w:sz w:val="13"/>
        </w:rPr>
        <w:t>213</w:t>
      </w:r>
    </w:p>
    <w:p w:rsidR="004E5816" w:rsidRDefault="007C144A">
      <w:pPr>
        <w:pStyle w:val="BodyText"/>
        <w:spacing w:before="138" w:line="247" w:lineRule="auto"/>
        <w:ind w:left="1057" w:right="533"/>
        <w:rPr>
          <w:sz w:val="13"/>
        </w:rPr>
      </w:pPr>
      <w:r>
        <w:t>Les femmes handicapées ont des difficultés à accéder à des informations et à des services de santé, en particulier aux services de santé sexuelle et reproductive et de dépistage du cancer.</w:t>
      </w:r>
      <w:r>
        <w:rPr>
          <w:position w:val="7"/>
          <w:sz w:val="13"/>
        </w:rPr>
        <w:t>214</w:t>
      </w:r>
    </w:p>
    <w:p w:rsidR="004E5816" w:rsidRDefault="007C144A">
      <w:pPr>
        <w:pStyle w:val="BodyText"/>
        <w:spacing w:before="139" w:line="247" w:lineRule="auto"/>
        <w:ind w:left="1057" w:right="399"/>
        <w:rPr>
          <w:sz w:val="13"/>
        </w:rPr>
      </w:pPr>
      <w:r>
        <w:t>Les taux de morbidité et de mortalité des autochtones handicapés sont significativement supérieurs à ceux des non-autochtones.</w:t>
      </w:r>
      <w:r>
        <w:rPr>
          <w:position w:val="7"/>
          <w:sz w:val="13"/>
        </w:rPr>
        <w:t>215</w:t>
      </w:r>
    </w:p>
    <w:p w:rsidR="004E5816" w:rsidRDefault="007C144A">
      <w:pPr>
        <w:pStyle w:val="BodyText"/>
        <w:spacing w:before="139" w:line="247" w:lineRule="auto"/>
        <w:ind w:left="1057" w:right="515"/>
      </w:pPr>
      <w:r>
        <w:t>Plus de 700 000 australiens présentent une maladie mentale grave au cours d'une année donnée. Et pourtant, seulement 64 000 personnes souffrant d'un handicap psychosocial sont considérées admissibles pour des plans individuels dans le NDIS.</w:t>
      </w:r>
      <w:r>
        <w:rPr>
          <w:position w:val="7"/>
          <w:sz w:val="13"/>
        </w:rPr>
        <w:t xml:space="preserve">216 </w:t>
      </w:r>
      <w:r>
        <w:t>Les services de santé mentale manquent significativement de ressources.</w:t>
      </w:r>
    </w:p>
    <w:p w:rsidR="004E5816" w:rsidRDefault="007C144A">
      <w:pPr>
        <w:pStyle w:val="BodyText"/>
        <w:spacing w:before="138" w:line="247" w:lineRule="auto"/>
        <w:ind w:left="1057" w:right="509"/>
        <w:rPr>
          <w:sz w:val="13"/>
        </w:rPr>
      </w:pPr>
      <w:r>
        <w:t>Les personnes handicapées subissent des violations de leurs droits humains entraînant une détérioration de leur santé, telles que des interventions médicales et des traitements forcés ; une privation de liberté ; des pratiques restrictives ; un déni du droit de capacité juridique ; et toutes les autres formes de violence.</w:t>
      </w:r>
      <w:r>
        <w:rPr>
          <w:position w:val="7"/>
          <w:sz w:val="13"/>
        </w:rPr>
        <w:t>217</w:t>
      </w:r>
    </w:p>
    <w:p w:rsidR="004E5816" w:rsidRDefault="007C144A">
      <w:pPr>
        <w:pStyle w:val="BodyText"/>
        <w:spacing w:before="137" w:line="247" w:lineRule="auto"/>
        <w:ind w:left="1057"/>
        <w:rPr>
          <w:sz w:val="13"/>
        </w:rPr>
      </w:pPr>
      <w:r>
        <w:t>Il n'existe aucun mécanisme national permettant la collecte de données sur la santé des personnes handicapées.</w:t>
      </w:r>
      <w:r>
        <w:rPr>
          <w:position w:val="7"/>
          <w:sz w:val="13"/>
        </w:rPr>
        <w:t xml:space="preserve">218 </w:t>
      </w:r>
      <w:r>
        <w:t>Les données administratives sur l'utilisation des services de santé généraux par les personnes handicapées sont inadéquates. De nombreuses collectes de données sur la santé</w:t>
      </w:r>
      <w:r>
        <w:rPr>
          <w:position w:val="7"/>
          <w:sz w:val="13"/>
        </w:rPr>
        <w:t xml:space="preserve">219 </w:t>
      </w:r>
      <w:r>
        <w:t>ne permettent pas de déterminer si une personne est handicapée.</w:t>
      </w:r>
      <w:r>
        <w:rPr>
          <w:position w:val="7"/>
          <w:sz w:val="13"/>
        </w:rPr>
        <w:t>220</w:t>
      </w:r>
    </w:p>
    <w:p w:rsidR="004E5816" w:rsidRDefault="007C144A">
      <w:pPr>
        <w:pStyle w:val="Heading2"/>
        <w:tabs>
          <w:tab w:val="left" w:pos="10825"/>
        </w:tabs>
        <w:ind w:left="33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8"/>
        <w:ind w:left="337"/>
      </w:pPr>
      <w:r>
        <w:t>Que l'Australie :</w:t>
      </w:r>
    </w:p>
    <w:p w:rsidR="004E5816" w:rsidRDefault="007C144A">
      <w:pPr>
        <w:pStyle w:val="ListParagraph"/>
        <w:numPr>
          <w:ilvl w:val="1"/>
          <w:numId w:val="9"/>
        </w:numPr>
        <w:tabs>
          <w:tab w:val="left" w:pos="1065"/>
        </w:tabs>
        <w:spacing w:before="107" w:line="247" w:lineRule="auto"/>
        <w:ind w:left="1057" w:right="509" w:hanging="180"/>
      </w:pPr>
      <w:r>
        <w:t>Mette en place des mesures ciblant les problèmes de santé des personnes handicapées, en mettant plus particulièrement l'accent sur les autochtones handicapés, les personnes handicapées mentales, les personnes souffrant d'un handicap psychosocial et les femmes</w:t>
      </w:r>
      <w:r>
        <w:rPr>
          <w:spacing w:val="-29"/>
        </w:rPr>
        <w:t xml:space="preserve"> </w:t>
      </w:r>
      <w:r>
        <w:t>handicapées.</w:t>
      </w:r>
    </w:p>
    <w:p w:rsidR="004E5816" w:rsidRDefault="007C144A">
      <w:pPr>
        <w:pStyle w:val="ListParagraph"/>
        <w:numPr>
          <w:ilvl w:val="1"/>
          <w:numId w:val="9"/>
        </w:numPr>
        <w:tabs>
          <w:tab w:val="left" w:pos="1065"/>
        </w:tabs>
        <w:spacing w:before="139" w:line="247" w:lineRule="auto"/>
        <w:ind w:left="1057" w:right="509" w:hanging="180"/>
      </w:pPr>
      <w:r>
        <w:t>Attribue des ressources à la création d'un réseau national de spécialistes de santé en matière de déficience intellectuelle afin d'optimiser la capacité des services ordinaires à répondre aux besoins spécifiques des personnes handicapées</w:t>
      </w:r>
      <w:r>
        <w:rPr>
          <w:spacing w:val="-4"/>
        </w:rPr>
        <w:t xml:space="preserve"> </w:t>
      </w:r>
      <w:r>
        <w:t>mentales.</w:t>
      </w:r>
    </w:p>
    <w:p w:rsidR="004E5816" w:rsidRDefault="007C144A">
      <w:pPr>
        <w:pStyle w:val="ListParagraph"/>
        <w:numPr>
          <w:ilvl w:val="1"/>
          <w:numId w:val="9"/>
        </w:numPr>
        <w:tabs>
          <w:tab w:val="left" w:pos="1065"/>
        </w:tabs>
        <w:spacing w:before="138" w:line="247" w:lineRule="auto"/>
        <w:ind w:left="1057" w:right="404" w:hanging="180"/>
      </w:pPr>
      <w:r>
        <w:t>Augmente les ressources des services et des programmes de santé mentale gérés par les pairs qui offrent des alternatives au confinement et au traitement forcés, et qui soutiennent les personnes souffrant d'un handicap psychosocial indépendamment de leur admissibilité au</w:t>
      </w:r>
      <w:r>
        <w:rPr>
          <w:spacing w:val="-25"/>
        </w:rPr>
        <w:t xml:space="preserve"> </w:t>
      </w:r>
      <w:r>
        <w:t>NDIS.</w:t>
      </w:r>
    </w:p>
    <w:p w:rsidR="004E5816" w:rsidRDefault="007C144A">
      <w:pPr>
        <w:pStyle w:val="ListParagraph"/>
        <w:numPr>
          <w:ilvl w:val="1"/>
          <w:numId w:val="9"/>
        </w:numPr>
        <w:tabs>
          <w:tab w:val="left" w:pos="1065"/>
        </w:tabs>
        <w:spacing w:before="138" w:line="247" w:lineRule="auto"/>
        <w:ind w:left="1057" w:right="799" w:hanging="180"/>
      </w:pPr>
      <w:r>
        <w:t>Développe un mécanisme national permettant la collecte de données ventilées sur la santé des personnes</w:t>
      </w:r>
      <w:r>
        <w:rPr>
          <w:spacing w:val="-2"/>
        </w:rPr>
        <w:t xml:space="preserve"> </w:t>
      </w:r>
      <w:r>
        <w:t>handicapées.</w:t>
      </w:r>
    </w:p>
    <w:p w:rsidR="004E5816" w:rsidRDefault="004E5816">
      <w:pPr>
        <w:spacing w:line="247" w:lineRule="auto"/>
        <w:sectPr w:rsidR="004E5816">
          <w:pgSz w:w="11910" w:h="16840"/>
          <w:pgMar w:top="640" w:right="380" w:bottom="540" w:left="380" w:header="0" w:footer="343" w:gutter="0"/>
          <w:cols w:space="720"/>
        </w:sectPr>
      </w:pPr>
    </w:p>
    <w:p w:rsidR="004E5816" w:rsidRDefault="0094455A">
      <w:pPr>
        <w:pStyle w:val="BodyText"/>
        <w:ind w:left="337"/>
        <w:rPr>
          <w:sz w:val="20"/>
        </w:rPr>
      </w:pPr>
      <w:r>
        <w:rPr>
          <w:noProof/>
          <w:sz w:val="20"/>
          <w:lang w:val="en-AU" w:eastAsia="en-AU" w:bidi="ar-SA"/>
        </w:rPr>
        <w:lastRenderedPageBreak/>
        <mc:AlternateContent>
          <mc:Choice Requires="wps">
            <w:drawing>
              <wp:inline distT="0" distB="0" distL="0" distR="0">
                <wp:extent cx="6659880" cy="749300"/>
                <wp:effectExtent l="0" t="0" r="0" b="3175"/>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59" w:right="1253"/>
                              <w:rPr>
                                <w:rFonts w:ascii="Raleway-SemiBold" w:hAnsi="Raleway-SemiBold"/>
                                <w:b/>
                                <w:sz w:val="48"/>
                              </w:rPr>
                            </w:pPr>
                            <w:bookmarkStart w:id="61" w:name="Accès_à_l’adaptation_et_à_la_réadaptatio"/>
                            <w:bookmarkStart w:id="62" w:name="_bookmark26"/>
                            <w:bookmarkEnd w:id="61"/>
                            <w:bookmarkEnd w:id="62"/>
                            <w:r>
                              <w:rPr>
                                <w:rFonts w:ascii="Raleway-SemiBold" w:hAnsi="Raleway-SemiBold"/>
                                <w:b/>
                                <w:color w:val="FFFFFF"/>
                                <w:sz w:val="48"/>
                              </w:rPr>
                              <w:t>Accès à l’adaptation et à la réadaptation (art.26)</w:t>
                            </w:r>
                          </w:p>
                        </w:txbxContent>
                      </wps:txbx>
                      <wps:bodyPr rot="0" vert="horz" wrap="square" lIns="0" tIns="0" rIns="0" bIns="0" anchor="t" anchorCtr="0" upright="1">
                        <a:noAutofit/>
                      </wps:bodyPr>
                    </wps:wsp>
                  </a:graphicData>
                </a:graphic>
              </wp:inline>
            </w:drawing>
          </mc:Choice>
          <mc:Fallback>
            <w:pict>
              <v:shape id="Text Box 19" o:spid="_x0000_s1032" type="#_x0000_t202" style="width:524.4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" fillcolor="#b31d30" stroked="f">
                <v:textbox inset="0,0,0,0">
                  <w:txbxContent>
                    <w:p w:rsidR="004E5816" w:rsidRDefault="007C144A">
                      <w:pPr>
                        <w:spacing w:before="20" w:line="244" w:lineRule="auto"/>
                        <w:ind w:left="59" w:right="1253"/>
                        <w:rPr>
                          <w:rFonts w:ascii="Raleway-SemiBold" w:hAnsi="Raleway-SemiBold"/>
                          <w:b/>
                          <w:sz w:val="48"/>
                        </w:rPr>
                      </w:pPr>
                      <w:bookmarkStart w:id="63" w:name="Accès_à_l’adaptation_et_à_la_réadaptatio"/>
                      <w:bookmarkStart w:id="64" w:name="_bookmark26"/>
                      <w:bookmarkEnd w:id="63"/>
                      <w:bookmarkEnd w:id="64"/>
                      <w:r>
                        <w:rPr>
                          <w:rFonts w:ascii="Raleway-SemiBold" w:hAnsi="Raleway-SemiBold"/>
                          <w:b/>
                          <w:color w:val="FFFFFF"/>
                          <w:sz w:val="48"/>
                        </w:rPr>
                        <w:t>Accès à l’adaptation et à la réadaptation (art.26)</w:t>
                      </w:r>
                    </w:p>
                  </w:txbxContent>
                </v:textbox>
                <w10:anchorlock/>
              </v:shape>
            </w:pict>
          </mc:Fallback>
        </mc:AlternateContent>
      </w:r>
    </w:p>
    <w:p w:rsidR="004E5816" w:rsidRDefault="007C144A">
      <w:pPr>
        <w:pStyle w:val="BodyText"/>
        <w:tabs>
          <w:tab w:val="left" w:pos="1057"/>
        </w:tabs>
        <w:spacing w:before="123" w:line="247" w:lineRule="auto"/>
        <w:ind w:left="1057" w:right="559" w:hanging="720"/>
        <w:rPr>
          <w:sz w:val="13"/>
        </w:rPr>
      </w:pPr>
      <w:r>
        <w:rPr>
          <w:spacing w:val="-15"/>
        </w:rPr>
        <w:t>28(a)</w:t>
      </w:r>
      <w:r>
        <w:rPr>
          <w:spacing w:val="-15"/>
        </w:rPr>
        <w:tab/>
      </w:r>
      <w:r>
        <w:t xml:space="preserve">L'application du NDIS change de manière significative la façon dont les personnes handicapées accèdent aux services. </w:t>
      </w:r>
      <w:r>
        <w:rPr>
          <w:spacing w:val="-4"/>
        </w:rPr>
        <w:t xml:space="preserve">Toutefois, </w:t>
      </w:r>
      <w:r>
        <w:t>le manque de clarté et d'interface efficace entre le NDIS et les systèmes de service ordinaires a créé des barrières artificielles, ce qui va directement à l'encontre de la prestation de soins intégrés et holistiques aux personnes handicapées, y compris les dispositifs d'</w:t>
      </w:r>
      <w:r>
        <w:rPr>
          <w:color w:val="201F1E"/>
        </w:rPr>
        <w:t>adaptation et de</w:t>
      </w:r>
      <w:r>
        <w:rPr>
          <w:color w:val="201F1E"/>
          <w:spacing w:val="-6"/>
        </w:rPr>
        <w:t xml:space="preserve"> </w:t>
      </w:r>
      <w:r>
        <w:rPr>
          <w:color w:val="201F1E"/>
        </w:rPr>
        <w:t>réadaptation.</w:t>
      </w:r>
      <w:r>
        <w:rPr>
          <w:position w:val="7"/>
          <w:sz w:val="13"/>
        </w:rPr>
        <w:t>221</w:t>
      </w:r>
    </w:p>
    <w:p w:rsidR="004E5816" w:rsidRDefault="007C144A">
      <w:pPr>
        <w:pStyle w:val="BodyText"/>
        <w:spacing w:before="97" w:line="247" w:lineRule="auto"/>
        <w:ind w:left="1057" w:right="475"/>
        <w:jc w:val="both"/>
        <w:rPr>
          <w:sz w:val="13"/>
        </w:rPr>
      </w:pPr>
      <w:r>
        <w:t xml:space="preserve">La transition des programmes du Commonwealth, des États et des </w:t>
      </w:r>
      <w:r>
        <w:rPr>
          <w:spacing w:val="-4"/>
        </w:rPr>
        <w:t xml:space="preserve">Territoires </w:t>
      </w:r>
      <w:r>
        <w:t>au NDIS contribue à des lacunes émergentes dans les services et à une réduction des services de traitement au niveau communautaire, en particulier pour les personnes qui ne sont pas admissibles pour le</w:t>
      </w:r>
      <w:r>
        <w:rPr>
          <w:spacing w:val="-42"/>
        </w:rPr>
        <w:t xml:space="preserve"> </w:t>
      </w:r>
      <w:r>
        <w:t>NDIS.</w:t>
      </w:r>
      <w:r>
        <w:rPr>
          <w:position w:val="7"/>
          <w:sz w:val="13"/>
        </w:rPr>
        <w:t>222</w:t>
      </w:r>
    </w:p>
    <w:p w:rsidR="004E5816" w:rsidRDefault="007C144A">
      <w:pPr>
        <w:pStyle w:val="BodyText"/>
        <w:spacing w:before="138" w:line="247" w:lineRule="auto"/>
        <w:ind w:left="1057" w:right="902"/>
      </w:pPr>
      <w:r>
        <w:t xml:space="preserve">Les interactions entre le NDIS et les services ordinaires sont guidées par les </w:t>
      </w:r>
      <w:r>
        <w:rPr>
          <w:i/>
        </w:rPr>
        <w:t>Principes de détermination des responsabilités du NDIS et des autres systèmes de services</w:t>
      </w:r>
      <w:r>
        <w:t>.</w:t>
      </w:r>
      <w:r>
        <w:rPr>
          <w:position w:val="7"/>
          <w:sz w:val="13"/>
        </w:rPr>
        <w:t xml:space="preserve">223 </w:t>
      </w:r>
      <w:r>
        <w:rPr>
          <w:spacing w:val="-4"/>
        </w:rPr>
        <w:t xml:space="preserve">Toutefois, </w:t>
      </w:r>
      <w:r>
        <w:t>ces principes sont sujets à interprétation et manquent de clarté. Ceci entraîne des questions de périmètres et des différends en matière de financement pouvant réduire l'accès ou un</w:t>
      </w:r>
      <w:r>
        <w:rPr>
          <w:spacing w:val="-44"/>
        </w:rPr>
        <w:t xml:space="preserve"> </w:t>
      </w:r>
      <w:r>
        <w:t>créer un manque d'accès aux services tant pour les participants au NDIS que pour les personnes handicapées non admissibles pour le NDIS.</w:t>
      </w:r>
      <w:r>
        <w:rPr>
          <w:position w:val="7"/>
          <w:sz w:val="13"/>
        </w:rPr>
        <w:t xml:space="preserve">224 </w:t>
      </w:r>
      <w:r>
        <w:t>Bien que les Principes permettent de fournir</w:t>
      </w:r>
      <w:r>
        <w:rPr>
          <w:spacing w:val="-28"/>
        </w:rPr>
        <w:t xml:space="preserve"> </w:t>
      </w:r>
      <w:r>
        <w:t>un</w:t>
      </w:r>
    </w:p>
    <w:p w:rsidR="004E5816" w:rsidRDefault="007C144A">
      <w:pPr>
        <w:pStyle w:val="BodyText"/>
        <w:spacing w:line="247" w:lineRule="auto"/>
        <w:ind w:left="1057" w:right="723"/>
      </w:pPr>
      <w:r>
        <w:t>soutien aux personnes handicapées dans les prisons et en détention médico-légale, l'incertitude demeure quant à savoir comment ou si cette prestation sera approuvée.</w:t>
      </w:r>
    </w:p>
    <w:p w:rsidR="004E5816" w:rsidRDefault="007C144A">
      <w:pPr>
        <w:pStyle w:val="BodyText"/>
        <w:spacing w:before="136" w:line="247" w:lineRule="auto"/>
        <w:ind w:left="1057"/>
        <w:rPr>
          <w:sz w:val="13"/>
        </w:rPr>
      </w:pPr>
      <w:r>
        <w:t>L'accent placé sur un diagnostic permanent disqualifie de nombreuses personnes handicapées du NDIS.</w:t>
      </w:r>
      <w:r>
        <w:rPr>
          <w:position w:val="7"/>
          <w:sz w:val="13"/>
        </w:rPr>
        <w:t xml:space="preserve">225 </w:t>
      </w:r>
      <w:r>
        <w:t>Les personnes handicapées soutiennent que l'accent devrait être mis sur l'évaluation de la capacité et des besoins fonctionnels pour déterminer l'admissibilité.</w:t>
      </w:r>
      <w:r>
        <w:rPr>
          <w:position w:val="7"/>
          <w:sz w:val="13"/>
        </w:rPr>
        <w:t>226</w:t>
      </w:r>
    </w:p>
    <w:p w:rsidR="004E5816" w:rsidRDefault="007C144A">
      <w:pPr>
        <w:pStyle w:val="BodyText"/>
        <w:spacing w:before="138" w:line="247" w:lineRule="auto"/>
        <w:ind w:left="1057" w:right="533"/>
      </w:pPr>
      <w:r>
        <w:t>L'accès au NDIS est l'occasion de réduire les taux d'incarcération des personnes souffrant de déficience cognitive et/ou psychosociale, en particulier les autochtones handicapés qui sont surreprésentés en prison. Toutefois, le NDIS n'est plus appliqué lorsqu'une personne est en prison,</w:t>
      </w:r>
      <w:r>
        <w:rPr>
          <w:position w:val="7"/>
          <w:sz w:val="13"/>
        </w:rPr>
        <w:t xml:space="preserve">227 </w:t>
      </w:r>
      <w:r>
        <w:t xml:space="preserve">ce qui la prive </w:t>
      </w:r>
      <w:r>
        <w:rPr>
          <w:color w:val="201F1E"/>
        </w:rPr>
        <w:t>d'un soutien en matière d'adaptation et de réadaptation qui faciliterait sa réintégration dans la communauté.</w:t>
      </w:r>
    </w:p>
    <w:p w:rsidR="004E5816" w:rsidRDefault="007C144A">
      <w:pPr>
        <w:pStyle w:val="BodyText"/>
        <w:spacing w:before="137"/>
        <w:ind w:left="1057"/>
      </w:pPr>
      <w:r>
        <w:t>Le traitement forcé est autorisé en vertu des lois sur la tutelle et la santé mentale en Australie.</w:t>
      </w:r>
    </w:p>
    <w:p w:rsidR="004E5816" w:rsidRDefault="004E5816">
      <w:pPr>
        <w:pStyle w:val="BodyText"/>
        <w:spacing w:before="10"/>
        <w:ind w:left="0"/>
        <w:rPr>
          <w:sz w:val="18"/>
        </w:rPr>
      </w:pPr>
    </w:p>
    <w:p w:rsidR="004E5816" w:rsidRDefault="007C144A">
      <w:pPr>
        <w:pStyle w:val="Heading2"/>
        <w:tabs>
          <w:tab w:val="left" w:pos="10825"/>
        </w:tabs>
        <w:spacing w:before="0"/>
        <w:ind w:left="33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8"/>
        <w:ind w:left="337"/>
      </w:pPr>
      <w:r>
        <w:t>Que l'Australie :</w:t>
      </w:r>
    </w:p>
    <w:p w:rsidR="004E5816" w:rsidRDefault="007C144A">
      <w:pPr>
        <w:pStyle w:val="ListParagraph"/>
        <w:numPr>
          <w:ilvl w:val="1"/>
          <w:numId w:val="9"/>
        </w:numPr>
        <w:tabs>
          <w:tab w:val="left" w:pos="1065"/>
        </w:tabs>
        <w:spacing w:before="107" w:line="247" w:lineRule="auto"/>
        <w:ind w:left="1057" w:right="440" w:hanging="180"/>
      </w:pPr>
      <w:r>
        <w:rPr>
          <w:spacing w:val="-3"/>
        </w:rPr>
        <w:t xml:space="preserve">Veille </w:t>
      </w:r>
      <w:r>
        <w:t>à ce que les personnes handicapées en prison et dans d'autres formes de détention puissent utiliser leur plan NDIS pendant leur incarcération et leur</w:t>
      </w:r>
      <w:r>
        <w:rPr>
          <w:spacing w:val="-17"/>
        </w:rPr>
        <w:t xml:space="preserve"> </w:t>
      </w:r>
      <w:r>
        <w:t>détention.</w:t>
      </w:r>
    </w:p>
    <w:p w:rsidR="004E5816" w:rsidRDefault="007C144A">
      <w:pPr>
        <w:pStyle w:val="ListParagraph"/>
        <w:numPr>
          <w:ilvl w:val="1"/>
          <w:numId w:val="9"/>
        </w:numPr>
        <w:tabs>
          <w:tab w:val="left" w:pos="1065"/>
        </w:tabs>
        <w:spacing w:before="139" w:line="247" w:lineRule="auto"/>
        <w:ind w:left="1057" w:right="487" w:hanging="180"/>
      </w:pPr>
      <w:r>
        <w:t>Modifie la législation NDIS pour répondre aux dispositions de permanence pour l'admissibilité au NDIS, et veille à ce que les évaluations soient basées sur la capacité et les besoins fonctionnels et non pas sur le diagnostic</w:t>
      </w:r>
      <w:r>
        <w:rPr>
          <w:spacing w:val="-5"/>
        </w:rPr>
        <w:t xml:space="preserve"> </w:t>
      </w:r>
      <w:r>
        <w:t>médical.</w:t>
      </w:r>
    </w:p>
    <w:p w:rsidR="004E5816" w:rsidRDefault="004E5816">
      <w:pPr>
        <w:spacing w:line="247" w:lineRule="auto"/>
        <w:sectPr w:rsidR="004E5816">
          <w:pgSz w:w="11910" w:h="16840"/>
          <w:pgMar w:top="700" w:right="380" w:bottom="540" w:left="380" w:header="0" w:footer="343" w:gutter="0"/>
          <w:cols w:space="720"/>
        </w:sectPr>
      </w:pPr>
    </w:p>
    <w:p w:rsidR="004E5816" w:rsidRDefault="007C144A">
      <w:pPr>
        <w:pStyle w:val="Heading1"/>
        <w:tabs>
          <w:tab w:val="left" w:pos="10805"/>
        </w:tabs>
      </w:pPr>
      <w:bookmarkStart w:id="65" w:name="Droit_au_travail_(art.27)"/>
      <w:bookmarkStart w:id="66" w:name="_bookmark27"/>
      <w:bookmarkEnd w:id="65"/>
      <w:bookmarkEnd w:id="66"/>
      <w:r>
        <w:rPr>
          <w:rFonts w:ascii="Times New Roman"/>
          <w:b w:val="0"/>
          <w:color w:val="FFFFFF"/>
          <w:spacing w:val="-60"/>
          <w:shd w:val="clear" w:color="auto" w:fill="B31D30"/>
        </w:rPr>
        <w:lastRenderedPageBreak/>
        <w:t xml:space="preserve"> </w:t>
      </w:r>
      <w:r>
        <w:rPr>
          <w:color w:val="FFFFFF"/>
          <w:spacing w:val="-3"/>
          <w:shd w:val="clear" w:color="auto" w:fill="B31D30"/>
        </w:rPr>
        <w:t xml:space="preserve">Droit </w:t>
      </w:r>
      <w:r>
        <w:rPr>
          <w:color w:val="FFFFFF"/>
          <w:shd w:val="clear" w:color="auto" w:fill="B31D30"/>
        </w:rPr>
        <w:t xml:space="preserve">au </w:t>
      </w:r>
      <w:r>
        <w:rPr>
          <w:color w:val="FFFFFF"/>
          <w:spacing w:val="-3"/>
          <w:shd w:val="clear" w:color="auto" w:fill="B31D30"/>
        </w:rPr>
        <w:t>travail</w:t>
      </w:r>
      <w:r>
        <w:rPr>
          <w:color w:val="FFFFFF"/>
          <w:spacing w:val="-7"/>
          <w:shd w:val="clear" w:color="auto" w:fill="B31D30"/>
        </w:rPr>
        <w:t xml:space="preserve"> </w:t>
      </w:r>
      <w:r>
        <w:rPr>
          <w:color w:val="FFFFFF"/>
          <w:shd w:val="clear" w:color="auto" w:fill="B31D30"/>
        </w:rPr>
        <w:t>(art.27)</w:t>
      </w:r>
      <w:r>
        <w:rPr>
          <w:color w:val="FFFFFF"/>
          <w:shd w:val="clear" w:color="auto" w:fill="B31D30"/>
        </w:rPr>
        <w:tab/>
      </w:r>
    </w:p>
    <w:p w:rsidR="004E5816" w:rsidRDefault="007C144A">
      <w:pPr>
        <w:pStyle w:val="ListParagraph"/>
        <w:numPr>
          <w:ilvl w:val="0"/>
          <w:numId w:val="8"/>
        </w:numPr>
        <w:tabs>
          <w:tab w:val="left" w:pos="1059"/>
          <w:tab w:val="left" w:pos="1061"/>
        </w:tabs>
        <w:spacing w:before="161" w:line="247" w:lineRule="auto"/>
        <w:ind w:right="341" w:hanging="720"/>
        <w:rPr>
          <w:sz w:val="13"/>
        </w:rPr>
      </w:pPr>
      <w:r>
        <w:t>Le taux de chômage des personnes handicapées est le double de celui de la population générale.</w:t>
      </w:r>
      <w:r>
        <w:rPr>
          <w:position w:val="7"/>
          <w:sz w:val="13"/>
        </w:rPr>
        <w:t>228</w:t>
      </w:r>
      <w:r>
        <w:rPr>
          <w:sz w:val="13"/>
        </w:rPr>
        <w:t xml:space="preserve"> </w:t>
      </w:r>
      <w:r>
        <w:t>Le nombre de personnes handicapées qui travaillent a baissé de 3,0 % au cours des dix dernières années.</w:t>
      </w:r>
      <w:r>
        <w:rPr>
          <w:position w:val="7"/>
          <w:sz w:val="13"/>
        </w:rPr>
        <w:t xml:space="preserve">229 </w:t>
      </w:r>
      <w:r>
        <w:t>En même temps, le nombre de personnes non handicapées ayant l'âge de travailler a augmenté de 23 %.</w:t>
      </w:r>
      <w:r>
        <w:rPr>
          <w:position w:val="7"/>
          <w:sz w:val="13"/>
        </w:rPr>
        <w:t xml:space="preserve">230 </w:t>
      </w:r>
      <w:r>
        <w:t>Seulement 9 % des personnes handicapées indiquent qu'elles bénéficient des mêmes possibilités d'emploi que les autres personnes.</w:t>
      </w:r>
      <w:r>
        <w:rPr>
          <w:position w:val="7"/>
          <w:sz w:val="13"/>
        </w:rPr>
        <w:t xml:space="preserve">231 </w:t>
      </w:r>
      <w:r>
        <w:t>Les plaintes pour discrimination en matière d'emploi constituent une proportion significative de toutes les plaintes pour discrimination liée au handicap portées devant les agences anti-discrimination</w:t>
      </w:r>
      <w:r>
        <w:rPr>
          <w:spacing w:val="-21"/>
        </w:rPr>
        <w:t xml:space="preserve"> </w:t>
      </w:r>
      <w:r>
        <w:t>australiennes.</w:t>
      </w:r>
      <w:r>
        <w:rPr>
          <w:position w:val="7"/>
          <w:sz w:val="13"/>
        </w:rPr>
        <w:t>232</w:t>
      </w:r>
    </w:p>
    <w:p w:rsidR="004E5816" w:rsidRDefault="007C144A">
      <w:pPr>
        <w:pStyle w:val="BodyText"/>
        <w:spacing w:before="96" w:line="247" w:lineRule="auto"/>
        <w:ind w:right="477"/>
        <w:rPr>
          <w:sz w:val="13"/>
        </w:rPr>
      </w:pPr>
      <w:r>
        <w:t xml:space="preserve">L'examen du Cadre national de l'emploi a été étroitement réduit pour focaliser uniquement sur le programme de Services d'emploi aux personnes handicapées (Disability Employment Services (DES)) et a manqué de réaliser la réforme complète requise. </w:t>
      </w:r>
      <w:r>
        <w:rPr>
          <w:i/>
        </w:rPr>
        <w:t xml:space="preserve">Les Services d'emploi aux personnes handicapées </w:t>
      </w:r>
      <w:r>
        <w:t>(DES)</w:t>
      </w:r>
      <w:r>
        <w:rPr>
          <w:position w:val="7"/>
          <w:sz w:val="13"/>
        </w:rPr>
        <w:t xml:space="preserve">233 </w:t>
      </w:r>
      <w:r>
        <w:t>continuent de fournir des résultats inadéquats en matière d'emploi pour les personnes</w:t>
      </w:r>
      <w:r>
        <w:rPr>
          <w:spacing w:val="-2"/>
        </w:rPr>
        <w:t xml:space="preserve"> </w:t>
      </w:r>
      <w:r>
        <w:t>handicapées.</w:t>
      </w:r>
      <w:r>
        <w:rPr>
          <w:position w:val="7"/>
          <w:sz w:val="13"/>
        </w:rPr>
        <w:t>234</w:t>
      </w:r>
    </w:p>
    <w:p w:rsidR="004E5816" w:rsidRDefault="007C144A">
      <w:pPr>
        <w:pStyle w:val="BodyText"/>
        <w:tabs>
          <w:tab w:val="left" w:pos="1059"/>
        </w:tabs>
        <w:spacing w:before="137" w:line="247" w:lineRule="auto"/>
        <w:ind w:right="688" w:hanging="720"/>
      </w:pPr>
      <w:r>
        <w:rPr>
          <w:spacing w:val="-15"/>
        </w:rPr>
        <w:t>29(a)</w:t>
      </w:r>
      <w:r>
        <w:rPr>
          <w:spacing w:val="-15"/>
        </w:rPr>
        <w:tab/>
      </w:r>
      <w:r>
        <w:t>L'emploi</w:t>
      </w:r>
      <w:r>
        <w:rPr>
          <w:spacing w:val="-5"/>
        </w:rPr>
        <w:t xml:space="preserve"> </w:t>
      </w:r>
      <w:r>
        <w:t>ségrégé</w:t>
      </w:r>
      <w:r>
        <w:rPr>
          <w:spacing w:val="-4"/>
        </w:rPr>
        <w:t xml:space="preserve"> </w:t>
      </w:r>
      <w:r>
        <w:t>pour</w:t>
      </w:r>
      <w:r>
        <w:rPr>
          <w:spacing w:val="-4"/>
        </w:rPr>
        <w:t xml:space="preserve"> </w:t>
      </w:r>
      <w:r>
        <w:t>les</w:t>
      </w:r>
      <w:r>
        <w:rPr>
          <w:spacing w:val="-4"/>
        </w:rPr>
        <w:t xml:space="preserve"> </w:t>
      </w:r>
      <w:r>
        <w:t>personnes</w:t>
      </w:r>
      <w:r>
        <w:rPr>
          <w:spacing w:val="-5"/>
        </w:rPr>
        <w:t xml:space="preserve"> </w:t>
      </w:r>
      <w:r>
        <w:t>handicapées</w:t>
      </w:r>
      <w:r>
        <w:rPr>
          <w:spacing w:val="-4"/>
        </w:rPr>
        <w:t xml:space="preserve"> </w:t>
      </w:r>
      <w:r>
        <w:t>via</w:t>
      </w:r>
      <w:r>
        <w:rPr>
          <w:spacing w:val="-4"/>
        </w:rPr>
        <w:t xml:space="preserve"> </w:t>
      </w:r>
      <w:r>
        <w:t>les</w:t>
      </w:r>
      <w:r>
        <w:rPr>
          <w:spacing w:val="-15"/>
        </w:rPr>
        <w:t xml:space="preserve"> </w:t>
      </w:r>
      <w:r>
        <w:t>Australian</w:t>
      </w:r>
      <w:r>
        <w:rPr>
          <w:spacing w:val="-3"/>
        </w:rPr>
        <w:t xml:space="preserve"> </w:t>
      </w:r>
      <w:r>
        <w:t>Disability</w:t>
      </w:r>
      <w:r>
        <w:rPr>
          <w:spacing w:val="-5"/>
        </w:rPr>
        <w:t xml:space="preserve"> </w:t>
      </w:r>
      <w:r>
        <w:t>Enterprises</w:t>
      </w:r>
      <w:r>
        <w:rPr>
          <w:spacing w:val="-3"/>
        </w:rPr>
        <w:t xml:space="preserve"> </w:t>
      </w:r>
      <w:r>
        <w:t>(ADE) persiste en Australie, ce qui permet aux employeurs de verser aux personnes handicapées des salaires inférieurs à ceux des autres personnes,</w:t>
      </w:r>
      <w:r>
        <w:rPr>
          <w:position w:val="7"/>
          <w:sz w:val="13"/>
        </w:rPr>
        <w:t xml:space="preserve">235 </w:t>
      </w:r>
      <w:r>
        <w:t>et moins de 1 % d'entre elles ont la possibilité d'obtenir un emploi</w:t>
      </w:r>
      <w:r>
        <w:rPr>
          <w:spacing w:val="-4"/>
        </w:rPr>
        <w:t xml:space="preserve"> </w:t>
      </w:r>
      <w:r>
        <w:t>normal.</w:t>
      </w:r>
    </w:p>
    <w:p w:rsidR="004E5816" w:rsidRDefault="007C144A">
      <w:pPr>
        <w:pStyle w:val="BodyText"/>
        <w:spacing w:before="98" w:line="247" w:lineRule="auto"/>
        <w:ind w:right="501"/>
      </w:pPr>
      <w:r>
        <w:t xml:space="preserve">Bien que le BSWAT ait été abandonné, un certain nombre d'outils d'évaluation des salaires discriminatoires similaires n’ont pas été abordés à l'heure actuelle. </w:t>
      </w:r>
      <w:r>
        <w:rPr>
          <w:i/>
        </w:rPr>
        <w:t>La loi Business Services Wage Assessment Tool (BSWAT) Payment Scheme Act de 2015</w:t>
      </w:r>
      <w:r>
        <w:rPr>
          <w:position w:val="7"/>
          <w:sz w:val="13"/>
        </w:rPr>
        <w:t xml:space="preserve">236 </w:t>
      </w:r>
      <w:r>
        <w:t>fournissait un paiement unique de 100 dollars ou plus dans certains cas aux employés ADE souffrant de déficience intellectuelle.</w:t>
      </w:r>
      <w:r>
        <w:rPr>
          <w:position w:val="7"/>
          <w:sz w:val="13"/>
        </w:rPr>
        <w:t xml:space="preserve">237 </w:t>
      </w:r>
      <w:r>
        <w:t>Toutefois, ce mécanisme a pris fin en 2018, ne s'applique pas à tous les employés ADE et ne tient pas compte des personnes handicapées rémunérées en vertu de la loi BSWAT après 2014.</w:t>
      </w:r>
    </w:p>
    <w:p w:rsidR="004E5816" w:rsidRDefault="007C144A">
      <w:pPr>
        <w:pStyle w:val="BodyText"/>
        <w:spacing w:before="137" w:line="247" w:lineRule="auto"/>
        <w:ind w:right="744" w:hanging="720"/>
        <w:jc w:val="both"/>
      </w:pPr>
      <w:r>
        <w:t xml:space="preserve">29(b) Le </w:t>
      </w:r>
      <w:r>
        <w:rPr>
          <w:i/>
        </w:rPr>
        <w:t xml:space="preserve">système de soutien aux salaires </w:t>
      </w:r>
      <w:r>
        <w:t>(Supported Wage System (SWS))</w:t>
      </w:r>
      <w:r>
        <w:rPr>
          <w:position w:val="7"/>
          <w:sz w:val="13"/>
        </w:rPr>
        <w:t xml:space="preserve">238 </w:t>
      </w:r>
      <w:r>
        <w:t>prévoit le paiement aux personnes handicapées d'un pourcentage au pro-rata du salaire minimum pour leur industrie en fonction de leur capacité évaluée.</w:t>
      </w:r>
    </w:p>
    <w:p w:rsidR="004E5816" w:rsidRDefault="007C144A">
      <w:pPr>
        <w:pStyle w:val="BodyText"/>
        <w:tabs>
          <w:tab w:val="left" w:pos="1059"/>
        </w:tabs>
        <w:spacing w:before="98" w:line="247" w:lineRule="auto"/>
        <w:ind w:right="506" w:hanging="720"/>
      </w:pPr>
      <w:r>
        <w:rPr>
          <w:spacing w:val="-15"/>
        </w:rPr>
        <w:t>29(c)</w:t>
      </w:r>
      <w:r>
        <w:rPr>
          <w:spacing w:val="-15"/>
        </w:rPr>
        <w:tab/>
      </w:r>
      <w:r>
        <w:t>Il n'y a eu aucune amélioration dans la participation des femmes handicapées sur le marché du travail au cours des vingt dernières années.</w:t>
      </w:r>
      <w:r>
        <w:rPr>
          <w:position w:val="7"/>
          <w:sz w:val="13"/>
        </w:rPr>
        <w:t xml:space="preserve">239 </w:t>
      </w:r>
      <w:r>
        <w:t>Les hommes handicapés sont nettement plus susceptibles d'être employés que les femmes handicapées.</w:t>
      </w:r>
      <w:r>
        <w:rPr>
          <w:position w:val="7"/>
          <w:sz w:val="13"/>
        </w:rPr>
        <w:t xml:space="preserve">240 </w:t>
      </w:r>
      <w:r>
        <w:t>Il n'existe aucune politique ni aucun programme ciblant le manque de participation des femmes handicapées à l'emploi, notamment les barrières structurelles à leur participation au marché du</w:t>
      </w:r>
      <w:r>
        <w:rPr>
          <w:spacing w:val="-10"/>
        </w:rPr>
        <w:t xml:space="preserve"> </w:t>
      </w:r>
      <w:r>
        <w:t>travail.</w:t>
      </w:r>
    </w:p>
    <w:p w:rsidR="004E5816" w:rsidRDefault="007C144A">
      <w:pPr>
        <w:pStyle w:val="ListParagraph"/>
        <w:numPr>
          <w:ilvl w:val="0"/>
          <w:numId w:val="8"/>
        </w:numPr>
        <w:tabs>
          <w:tab w:val="left" w:pos="1059"/>
          <w:tab w:val="left" w:pos="1061"/>
        </w:tabs>
        <w:spacing w:before="97" w:line="247" w:lineRule="auto"/>
        <w:ind w:right="737" w:hanging="720"/>
      </w:pPr>
      <w:r>
        <w:t xml:space="preserve">Les recommandations du rapport </w:t>
      </w:r>
      <w:r>
        <w:rPr>
          <w:i/>
        </w:rPr>
        <w:t xml:space="preserve">Willing to Work </w:t>
      </w:r>
      <w:r>
        <w:t>de 2016 n'ont pas été appliquées.</w:t>
      </w:r>
      <w:r>
        <w:rPr>
          <w:position w:val="7"/>
          <w:sz w:val="13"/>
        </w:rPr>
        <w:t xml:space="preserve">241 </w:t>
      </w:r>
      <w:r>
        <w:t>L'enquête a fait des recommandations en ce qui concerne les lois du Commonwealth et les mesures qui pourraient être prises pour répondre à la discrimination dans</w:t>
      </w:r>
      <w:r>
        <w:rPr>
          <w:spacing w:val="-16"/>
        </w:rPr>
        <w:t xml:space="preserve"> </w:t>
      </w:r>
      <w:r>
        <w:t>l'emploi.</w:t>
      </w:r>
    </w:p>
    <w:p w:rsidR="004E5816" w:rsidRDefault="007C144A">
      <w:pPr>
        <w:pStyle w:val="Heading2"/>
        <w:tabs>
          <w:tab w:val="left" w:pos="10805"/>
        </w:tabs>
        <w:spacing w:before="168"/>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w:t>
      </w:r>
      <w:r>
        <w:rPr>
          <w:spacing w:val="-10"/>
        </w:rPr>
        <w:t xml:space="preserve"> </w:t>
      </w:r>
      <w:r>
        <w:t>:</w:t>
      </w:r>
    </w:p>
    <w:p w:rsidR="004E5816" w:rsidRDefault="007C144A">
      <w:pPr>
        <w:pStyle w:val="ListParagraph"/>
        <w:numPr>
          <w:ilvl w:val="1"/>
          <w:numId w:val="8"/>
        </w:numPr>
        <w:tabs>
          <w:tab w:val="left" w:pos="1068"/>
        </w:tabs>
        <w:spacing w:before="107" w:line="247" w:lineRule="auto"/>
        <w:ind w:right="358" w:hanging="180"/>
      </w:pPr>
      <w:r>
        <w:t>Développe une stratégie nationale de l'emploi incorporant les recommandations de l'enquête Willing to Work, et contenant des mesures sexospécifiques ciblées visant à augmenter la participation des personnes handicapées à l'emploi, et à s'attaquer aux obstacles structurels à</w:t>
      </w:r>
      <w:r>
        <w:rPr>
          <w:spacing w:val="-24"/>
        </w:rPr>
        <w:t xml:space="preserve"> </w:t>
      </w:r>
      <w:r>
        <w:t>l'emploi.</w:t>
      </w:r>
    </w:p>
    <w:p w:rsidR="004E5816" w:rsidRDefault="007C144A">
      <w:pPr>
        <w:pStyle w:val="ListParagraph"/>
        <w:numPr>
          <w:ilvl w:val="1"/>
          <w:numId w:val="8"/>
        </w:numPr>
        <w:tabs>
          <w:tab w:val="left" w:pos="1068"/>
        </w:tabs>
        <w:spacing w:before="138" w:line="247" w:lineRule="auto"/>
        <w:ind w:right="572" w:hanging="180"/>
      </w:pPr>
      <w:r>
        <w:t>Mette en œuvre des mesures assurant la transition de l'emploi ségrégé à une formation professionnelle véritable et à des opportunités de développement des compétences aboutissant à un emploi régulier et à une rémunération équitable pour le travail</w:t>
      </w:r>
      <w:r>
        <w:rPr>
          <w:spacing w:val="-15"/>
        </w:rPr>
        <w:t xml:space="preserve"> </w:t>
      </w:r>
      <w:r>
        <w:t>accompli.</w:t>
      </w:r>
    </w:p>
    <w:p w:rsidR="004E5816" w:rsidRDefault="007C144A">
      <w:pPr>
        <w:pStyle w:val="ListParagraph"/>
        <w:numPr>
          <w:ilvl w:val="1"/>
          <w:numId w:val="8"/>
        </w:numPr>
        <w:tabs>
          <w:tab w:val="left" w:pos="1068"/>
        </w:tabs>
        <w:spacing w:before="138" w:line="247" w:lineRule="auto"/>
        <w:ind w:right="443" w:hanging="180"/>
      </w:pPr>
      <w:r>
        <w:t>Adopte des mesures garantissant que les personnes handicapées puissent accéder à des services pour l'emploi répondant à leurs besoins individualisés et axés sur des résultats à long</w:t>
      </w:r>
      <w:r>
        <w:rPr>
          <w:spacing w:val="-34"/>
        </w:rPr>
        <w:t xml:space="preserve"> </w:t>
      </w:r>
      <w:r>
        <w:t>terme.</w:t>
      </w:r>
    </w:p>
    <w:p w:rsidR="004E5816" w:rsidRDefault="004E5816">
      <w:pPr>
        <w:spacing w:line="247" w:lineRule="auto"/>
        <w:sectPr w:rsidR="004E5816">
          <w:pgSz w:w="11910" w:h="16840"/>
          <w:pgMar w:top="640" w:right="380" w:bottom="540" w:left="380" w:header="0" w:footer="343" w:gutter="0"/>
          <w:cols w:space="720"/>
        </w:sectPr>
      </w:pPr>
    </w:p>
    <w:p w:rsidR="004E5816" w:rsidRDefault="0094455A">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60" w:right="546"/>
                              <w:rPr>
                                <w:rFonts w:ascii="Raleway-SemiBold" w:hAnsi="Raleway-SemiBold"/>
                                <w:b/>
                                <w:sz w:val="48"/>
                              </w:rPr>
                            </w:pPr>
                            <w:bookmarkStart w:id="67" w:name="Un_niveau_de_vie_adéquat_et_une_protecti"/>
                            <w:bookmarkStart w:id="68" w:name="_bookmark28"/>
                            <w:bookmarkEnd w:id="67"/>
                            <w:bookmarkEnd w:id="68"/>
                            <w:r>
                              <w:rPr>
                                <w:rFonts w:ascii="Raleway-SemiBold" w:hAnsi="Raleway-SemiBold"/>
                                <w:b/>
                                <w:color w:val="FFFFFF"/>
                                <w:sz w:val="48"/>
                              </w:rPr>
                              <w:t>Un niveau de vie adéquat et une protection sociale (art.28)</w:t>
                            </w:r>
                          </w:p>
                        </w:txbxContent>
                      </wps:txbx>
                      <wps:bodyPr rot="0" vert="horz" wrap="square" lIns="0" tIns="0" rIns="0" bIns="0" anchor="t" anchorCtr="0" upright="1">
                        <a:noAutofit/>
                      </wps:bodyPr>
                    </wps:wsp>
                  </a:graphicData>
                </a:graphic>
              </wp:inline>
            </w:drawing>
          </mc:Choice>
          <mc:Fallback>
            <w:pict>
              <v:shape id="Text Box 18" o:spid="_x0000_s1033"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" fillcolor="#b31d30" stroked="f">
                <v:textbox inset="0,0,0,0">
                  <w:txbxContent>
                    <w:p w:rsidR="004E5816" w:rsidRDefault="007C144A">
                      <w:pPr>
                        <w:spacing w:before="20" w:line="244" w:lineRule="auto"/>
                        <w:ind w:left="60" w:right="546"/>
                        <w:rPr>
                          <w:rFonts w:ascii="Raleway-SemiBold" w:hAnsi="Raleway-SemiBold"/>
                          <w:b/>
                          <w:sz w:val="48"/>
                        </w:rPr>
                      </w:pPr>
                      <w:bookmarkStart w:id="69" w:name="Un_niveau_de_vie_adéquat_et_une_protecti"/>
                      <w:bookmarkStart w:id="70" w:name="_bookmark28"/>
                      <w:bookmarkEnd w:id="69"/>
                      <w:bookmarkEnd w:id="70"/>
                      <w:r>
                        <w:rPr>
                          <w:rFonts w:ascii="Raleway-SemiBold" w:hAnsi="Raleway-SemiBold"/>
                          <w:b/>
                          <w:color w:val="FFFFFF"/>
                          <w:sz w:val="48"/>
                        </w:rPr>
                        <w:t>Un niveau de vie adéquat et une protection sociale (art.28)</w:t>
                      </w:r>
                    </w:p>
                  </w:txbxContent>
                </v:textbox>
                <w10:anchorlock/>
              </v:shape>
            </w:pict>
          </mc:Fallback>
        </mc:AlternateContent>
      </w:r>
    </w:p>
    <w:p w:rsidR="004E5816" w:rsidRDefault="007C144A">
      <w:pPr>
        <w:pStyle w:val="ListParagraph"/>
        <w:numPr>
          <w:ilvl w:val="0"/>
          <w:numId w:val="8"/>
        </w:numPr>
        <w:tabs>
          <w:tab w:val="left" w:pos="1059"/>
          <w:tab w:val="left" w:pos="1061"/>
        </w:tabs>
        <w:spacing w:before="123"/>
        <w:ind w:hanging="720"/>
        <w:rPr>
          <w:sz w:val="13"/>
        </w:rPr>
      </w:pPr>
      <w:r>
        <w:t>Quarante-cinq pour cent des personnes handicapées vivent dans la pauvreté en</w:t>
      </w:r>
      <w:r>
        <w:rPr>
          <w:spacing w:val="-34"/>
        </w:rPr>
        <w:t xml:space="preserve"> </w:t>
      </w:r>
      <w:r>
        <w:t>Australie.</w:t>
      </w:r>
      <w:r>
        <w:rPr>
          <w:position w:val="7"/>
          <w:sz w:val="13"/>
        </w:rPr>
        <w:t>242</w:t>
      </w:r>
    </w:p>
    <w:p w:rsidR="004E5816" w:rsidRDefault="007C144A">
      <w:pPr>
        <w:pStyle w:val="BodyText"/>
        <w:spacing w:before="7" w:line="247" w:lineRule="auto"/>
      </w:pPr>
      <w:r>
        <w:t>11,2 % des personnes handicapées subisse un préjudice profond et persistant, plus du double de la prévalence nationale.</w:t>
      </w:r>
      <w:r>
        <w:rPr>
          <w:position w:val="7"/>
          <w:sz w:val="13"/>
        </w:rPr>
        <w:t xml:space="preserve">243 </w:t>
      </w:r>
      <w:r>
        <w:t>Ce taux est significativement supérieur pour les autochtones handicapés.</w:t>
      </w:r>
    </w:p>
    <w:p w:rsidR="004E5816" w:rsidRDefault="007C144A">
      <w:pPr>
        <w:pStyle w:val="BodyText"/>
        <w:spacing w:line="247" w:lineRule="auto"/>
        <w:ind w:right="677"/>
        <w:rPr>
          <w:sz w:val="13"/>
        </w:rPr>
      </w:pPr>
      <w:r>
        <w:t>61 % des personnes handicapées n’ont pas les moyens de couvrir leurs besoins essentiels avec leur revenu actuel.</w:t>
      </w:r>
      <w:r>
        <w:rPr>
          <w:position w:val="7"/>
          <w:sz w:val="13"/>
        </w:rPr>
        <w:t>244</w:t>
      </w:r>
    </w:p>
    <w:p w:rsidR="004E5816" w:rsidRDefault="007C144A">
      <w:pPr>
        <w:pStyle w:val="BodyText"/>
        <w:spacing w:before="97" w:line="247" w:lineRule="auto"/>
        <w:ind w:right="824"/>
        <w:rPr>
          <w:sz w:val="13"/>
        </w:rPr>
      </w:pPr>
      <w:r>
        <w:t>Les pensions gouvernementales sont la source principale de revenu personnel pour 42 % des personnes handicapées en âge de travailler.</w:t>
      </w:r>
      <w:r>
        <w:rPr>
          <w:position w:val="7"/>
          <w:sz w:val="13"/>
        </w:rPr>
        <w:t xml:space="preserve">245 </w:t>
      </w:r>
      <w:r>
        <w:t>En comparaison, les salaires et les traitements sont la source principale de revenu personnel de 68 % des personnes en âge de travailler non- handicapées. 61 % des personnes handicapées n'ont pas les moyens de couvrir leurs besoins essentiels avec leur revenu actuel.</w:t>
      </w:r>
      <w:r>
        <w:rPr>
          <w:position w:val="7"/>
          <w:sz w:val="13"/>
        </w:rPr>
        <w:t>246</w:t>
      </w:r>
    </w:p>
    <w:p w:rsidR="004E5816" w:rsidRDefault="007C144A">
      <w:pPr>
        <w:pStyle w:val="BodyText"/>
        <w:spacing w:before="138" w:line="247" w:lineRule="auto"/>
        <w:ind w:right="740"/>
        <w:rPr>
          <w:sz w:val="13"/>
        </w:rPr>
      </w:pPr>
      <w:r>
        <w:t>Le revenu personnel hebdomadaire brut moyen des personnes handicapées est la moitié de celui des personnes non handicapées.</w:t>
      </w:r>
      <w:r>
        <w:rPr>
          <w:position w:val="7"/>
          <w:sz w:val="13"/>
        </w:rPr>
        <w:t xml:space="preserve">247 </w:t>
      </w:r>
      <w:r>
        <w:t>Les systèmes de revenu, d'aide sociale et de taxation de l'Australie ne reconnaissent pas les coûts significatifs liés au handicap occasionnés par les personnes handicapées pendant toute leur vie.</w:t>
      </w:r>
      <w:r>
        <w:rPr>
          <w:position w:val="7"/>
          <w:sz w:val="13"/>
        </w:rPr>
        <w:t>248</w:t>
      </w:r>
    </w:p>
    <w:p w:rsidR="004E5816" w:rsidRDefault="007C144A">
      <w:pPr>
        <w:pStyle w:val="BodyText"/>
        <w:spacing w:before="137" w:line="247" w:lineRule="auto"/>
        <w:ind w:right="607"/>
      </w:pPr>
      <w:r>
        <w:t xml:space="preserve">La </w:t>
      </w:r>
      <w:r>
        <w:rPr>
          <w:i/>
        </w:rPr>
        <w:t>Pension de soutien aux personnes handicapées (Disability Support Pension (DSP))</w:t>
      </w:r>
      <w:r>
        <w:rPr>
          <w:position w:val="7"/>
          <w:sz w:val="13"/>
        </w:rPr>
        <w:t xml:space="preserve">249 </w:t>
      </w:r>
      <w:r>
        <w:t>est inadéquate pour aider les personnes handicapées.</w:t>
      </w:r>
      <w:r>
        <w:rPr>
          <w:position w:val="7"/>
          <w:sz w:val="13"/>
        </w:rPr>
        <w:t xml:space="preserve">250 </w:t>
      </w:r>
      <w:r>
        <w:t>L'admissibilité à la DSP a été resserrée à tel point que 25 à 30 % des personnes handicapées reçoivent désormais l'allocation de chômage nettement inférieure Newstart,</w:t>
      </w:r>
      <w:r>
        <w:rPr>
          <w:position w:val="7"/>
          <w:sz w:val="13"/>
        </w:rPr>
        <w:t xml:space="preserve">251 </w:t>
      </w:r>
      <w:r>
        <w:t xml:space="preserve">qui perpétue la pauvreté. Le taux de succès des réclamations de DSP a nettement baissé – de 69 % en </w:t>
      </w:r>
      <w:r>
        <w:rPr>
          <w:spacing w:val="-5"/>
        </w:rPr>
        <w:t xml:space="preserve">2011 </w:t>
      </w:r>
      <w:r>
        <w:t>à 29,8 % en 2018.</w:t>
      </w:r>
      <w:r>
        <w:rPr>
          <w:position w:val="7"/>
          <w:sz w:val="13"/>
        </w:rPr>
        <w:t xml:space="preserve">252 </w:t>
      </w:r>
      <w:r>
        <w:t xml:space="preserve">Bien que les gouvernements aient réduit de manière significative le nombre de personnes recevant la </w:t>
      </w:r>
      <w:r>
        <w:rPr>
          <w:spacing w:val="-8"/>
        </w:rPr>
        <w:t xml:space="preserve">DSP, </w:t>
      </w:r>
      <w:r>
        <w:t>cela ne</w:t>
      </w:r>
      <w:r>
        <w:rPr>
          <w:spacing w:val="-11"/>
        </w:rPr>
        <w:t xml:space="preserve"> </w:t>
      </w:r>
      <w:r>
        <w:t>s'est</w:t>
      </w:r>
    </w:p>
    <w:p w:rsidR="004E5816" w:rsidRDefault="007C144A">
      <w:pPr>
        <w:pStyle w:val="BodyText"/>
        <w:spacing w:line="247" w:lineRule="auto"/>
        <w:ind w:right="928"/>
        <w:rPr>
          <w:sz w:val="13"/>
        </w:rPr>
      </w:pPr>
      <w:r>
        <w:t>pas traduit par une augmentation de l'emploi et de la sécurité économique pour les personnes handicapées.</w:t>
      </w:r>
      <w:r>
        <w:rPr>
          <w:position w:val="7"/>
          <w:sz w:val="13"/>
        </w:rPr>
        <w:t>253</w:t>
      </w:r>
    </w:p>
    <w:p w:rsidR="004E5816" w:rsidRDefault="007C144A">
      <w:pPr>
        <w:pStyle w:val="BodyText"/>
        <w:spacing w:before="136" w:line="247" w:lineRule="auto"/>
        <w:ind w:right="532"/>
        <w:rPr>
          <w:sz w:val="13"/>
        </w:rPr>
      </w:pPr>
      <w:r>
        <w:t>Les personnes souffrant d'un handicap psychosocial constituent le groupe de clients faisant l'objet de la plus forte croissance dans la population des Services d'itinérance spécialisés,</w:t>
      </w:r>
      <w:r>
        <w:rPr>
          <w:position w:val="7"/>
          <w:sz w:val="13"/>
        </w:rPr>
        <w:t xml:space="preserve">254 </w:t>
      </w:r>
      <w:r>
        <w:t>le taux d'utilisation du service ayant doublé au cours des cinq dernières années, et la majorité sont des femmes souffrant de handicap psychosocial.</w:t>
      </w:r>
      <w:r>
        <w:rPr>
          <w:position w:val="7"/>
          <w:sz w:val="13"/>
        </w:rPr>
        <w:t xml:space="preserve">255 </w:t>
      </w:r>
      <w:r>
        <w:t>La violence familiale et le handicap psychosocial sont aujourd'hui les causes les plus fréquentes d'itinérance en Australie.</w:t>
      </w:r>
      <w:r>
        <w:rPr>
          <w:position w:val="7"/>
          <w:sz w:val="13"/>
        </w:rPr>
        <w:t>256</w:t>
      </w:r>
    </w:p>
    <w:p w:rsidR="004E5816" w:rsidRDefault="007C144A">
      <w:pPr>
        <w:pStyle w:val="BodyText"/>
        <w:spacing w:before="137" w:line="247" w:lineRule="auto"/>
        <w:ind w:right="513"/>
        <w:rPr>
          <w:sz w:val="13"/>
        </w:rPr>
      </w:pPr>
      <w:r>
        <w:t>Au niveau national, en juin 2018, la proportion de parc locatif occupé était de 97 % pour le logement social.</w:t>
      </w:r>
      <w:r>
        <w:rPr>
          <w:position w:val="7"/>
          <w:sz w:val="13"/>
        </w:rPr>
        <w:t xml:space="preserve">257 </w:t>
      </w:r>
      <w:r>
        <w:t>29 % des personnes occupant un logement social reçoivent la pension DSP,</w:t>
      </w:r>
      <w:r>
        <w:rPr>
          <w:position w:val="7"/>
          <w:sz w:val="13"/>
        </w:rPr>
        <w:t xml:space="preserve">258 </w:t>
      </w:r>
      <w:r>
        <w:t>et dépensent un tiers de leur revenu pour se loger.</w:t>
      </w:r>
      <w:r>
        <w:rPr>
          <w:position w:val="7"/>
          <w:sz w:val="13"/>
        </w:rPr>
        <w:t xml:space="preserve">259 </w:t>
      </w:r>
      <w:r>
        <w:t>Près de 81 % des personnes handicapées indiquent vivre dans un logement social d'un standard inacceptable.</w:t>
      </w:r>
      <w:r>
        <w:rPr>
          <w:position w:val="7"/>
          <w:sz w:val="13"/>
        </w:rPr>
        <w:t xml:space="preserve">260 </w:t>
      </w:r>
      <w:r>
        <w:t>Le niveau de vie de nombreuses personnes handicapées ne leur permet pas de louer sur le marché privé ou d'acheter leur propre logement.</w:t>
      </w:r>
      <w:r>
        <w:rPr>
          <w:position w:val="7"/>
          <w:sz w:val="13"/>
        </w:rPr>
        <w:t>261</w:t>
      </w:r>
    </w:p>
    <w:p w:rsidR="004E5816" w:rsidRDefault="007C144A">
      <w:pPr>
        <w:pStyle w:val="Heading2"/>
        <w:tabs>
          <w:tab w:val="left" w:pos="10805"/>
        </w:tabs>
        <w:spacing w:before="206"/>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8"/>
        </w:numPr>
        <w:tabs>
          <w:tab w:val="left" w:pos="1068"/>
        </w:tabs>
        <w:spacing w:before="107" w:line="247" w:lineRule="auto"/>
        <w:ind w:right="1046" w:hanging="180"/>
      </w:pPr>
      <w:r>
        <w:t xml:space="preserve">Mette fin aux restrictions d'admissibilité continues de la </w:t>
      </w:r>
      <w:r>
        <w:rPr>
          <w:spacing w:val="-8"/>
        </w:rPr>
        <w:t xml:space="preserve">DSP, </w:t>
      </w:r>
      <w:r>
        <w:t>augmente le taux de l'allocation Newstart et d'autres paiements de soutien du revenu afin de garantir que les personnes handicapées aient accès à un niveau de vie</w:t>
      </w:r>
      <w:r>
        <w:rPr>
          <w:spacing w:val="-11"/>
        </w:rPr>
        <w:t xml:space="preserve"> </w:t>
      </w:r>
      <w:r>
        <w:t>adéquat.</w:t>
      </w:r>
    </w:p>
    <w:p w:rsidR="004E5816" w:rsidRDefault="007C144A">
      <w:pPr>
        <w:pStyle w:val="ListParagraph"/>
        <w:numPr>
          <w:ilvl w:val="1"/>
          <w:numId w:val="8"/>
        </w:numPr>
        <w:tabs>
          <w:tab w:val="left" w:pos="1068"/>
        </w:tabs>
        <w:spacing w:before="138" w:line="247" w:lineRule="auto"/>
        <w:ind w:right="699" w:hanging="180"/>
      </w:pPr>
      <w:r>
        <w:t>Accorde la priorité à la réalisation du droit à un niveau de vie adéquat et à une protection sociale adéquate pour les autochtones</w:t>
      </w:r>
      <w:r>
        <w:rPr>
          <w:spacing w:val="-6"/>
        </w:rPr>
        <w:t xml:space="preserve"> </w:t>
      </w:r>
      <w:r>
        <w:t>handicapés.</w:t>
      </w:r>
    </w:p>
    <w:p w:rsidR="004E5816" w:rsidRDefault="007C144A">
      <w:pPr>
        <w:pStyle w:val="ListParagraph"/>
        <w:numPr>
          <w:ilvl w:val="1"/>
          <w:numId w:val="8"/>
        </w:numPr>
        <w:tabs>
          <w:tab w:val="left" w:pos="1068"/>
        </w:tabs>
        <w:spacing w:before="139" w:line="247" w:lineRule="auto"/>
        <w:ind w:right="1259" w:hanging="180"/>
      </w:pPr>
      <w:r>
        <w:t>S'attaque aux causes profondes de l'itinérance pour les personnes souffrant d'un handicap psychosocial et les femmes</w:t>
      </w:r>
      <w:r>
        <w:rPr>
          <w:spacing w:val="-5"/>
        </w:rPr>
        <w:t xml:space="preserve"> </w:t>
      </w:r>
      <w:r>
        <w:t>handicapées.</w:t>
      </w:r>
    </w:p>
    <w:p w:rsidR="004E5816" w:rsidRDefault="004E5816">
      <w:pPr>
        <w:spacing w:line="247" w:lineRule="auto"/>
        <w:sectPr w:rsidR="004E5816">
          <w:pgSz w:w="11910" w:h="16840"/>
          <w:pgMar w:top="700" w:right="380" w:bottom="540" w:left="380" w:header="0" w:footer="343" w:gutter="0"/>
          <w:cols w:space="720"/>
        </w:sectPr>
      </w:pPr>
    </w:p>
    <w:p w:rsidR="004E5816" w:rsidRDefault="0094455A">
      <w:pPr>
        <w:pStyle w:val="BodyText"/>
        <w:ind w:left="340"/>
        <w:rPr>
          <w:sz w:val="20"/>
        </w:rPr>
      </w:pPr>
      <w:r>
        <w:rPr>
          <w:noProof/>
          <w:sz w:val="20"/>
          <w:lang w:val="en-AU" w:eastAsia="en-AU" w:bidi="ar-SA"/>
        </w:rPr>
        <w:lastRenderedPageBreak/>
        <mc:AlternateContent>
          <mc:Choice Requires="wps">
            <w:drawing>
              <wp:inline distT="0" distB="0" distL="0" distR="0">
                <wp:extent cx="6645910" cy="749300"/>
                <wp:effectExtent l="0" t="0" r="2540" b="3175"/>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49300"/>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line="244" w:lineRule="auto"/>
                              <w:ind w:left="60" w:right="602"/>
                              <w:rPr>
                                <w:rFonts w:ascii="Raleway-SemiBold" w:hAnsi="Raleway-SemiBold"/>
                                <w:b/>
                                <w:sz w:val="48"/>
                              </w:rPr>
                            </w:pPr>
                            <w:bookmarkStart w:id="71" w:name="Participation_à_la_vie_politique_et_publ"/>
                            <w:bookmarkStart w:id="72" w:name="_bookmark29"/>
                            <w:bookmarkEnd w:id="71"/>
                            <w:bookmarkEnd w:id="72"/>
                            <w:r>
                              <w:rPr>
                                <w:rFonts w:ascii="Raleway-SemiBold" w:hAnsi="Raleway-SemiBold"/>
                                <w:b/>
                                <w:color w:val="FFFFFF"/>
                                <w:sz w:val="48"/>
                              </w:rPr>
                              <w:t>Participation à la vie politique et publique (art.29)</w:t>
                            </w:r>
                          </w:p>
                        </w:txbxContent>
                      </wps:txbx>
                      <wps:bodyPr rot="0" vert="horz" wrap="square" lIns="0" tIns="0" rIns="0" bIns="0" anchor="t" anchorCtr="0" upright="1">
                        <a:noAutofit/>
                      </wps:bodyPr>
                    </wps:wsp>
                  </a:graphicData>
                </a:graphic>
              </wp:inline>
            </w:drawing>
          </mc:Choice>
          <mc:Fallback>
            <w:pict>
              <v:shape id="Text Box 17" o:spid="_x0000_s1034" type="#_x0000_t202" style="width:523.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" fillcolor="#b31d30" stroked="f">
                <v:textbox inset="0,0,0,0">
                  <w:txbxContent>
                    <w:p w:rsidR="004E5816" w:rsidRDefault="007C144A">
                      <w:pPr>
                        <w:spacing w:before="20" w:line="244" w:lineRule="auto"/>
                        <w:ind w:left="60" w:right="602"/>
                        <w:rPr>
                          <w:rFonts w:ascii="Raleway-SemiBold" w:hAnsi="Raleway-SemiBold"/>
                          <w:b/>
                          <w:sz w:val="48"/>
                        </w:rPr>
                      </w:pPr>
                      <w:bookmarkStart w:id="73" w:name="Participation_à_la_vie_politique_et_publ"/>
                      <w:bookmarkStart w:id="74" w:name="_bookmark29"/>
                      <w:bookmarkEnd w:id="73"/>
                      <w:bookmarkEnd w:id="74"/>
                      <w:r>
                        <w:rPr>
                          <w:rFonts w:ascii="Raleway-SemiBold" w:hAnsi="Raleway-SemiBold"/>
                          <w:b/>
                          <w:color w:val="FFFFFF"/>
                          <w:sz w:val="48"/>
                        </w:rPr>
                        <w:t>Participation à la vie politique et publique (art.29)</w:t>
                      </w:r>
                    </w:p>
                  </w:txbxContent>
                </v:textbox>
                <w10:anchorlock/>
              </v:shape>
            </w:pict>
          </mc:Fallback>
        </mc:AlternateContent>
      </w:r>
    </w:p>
    <w:p w:rsidR="004E5816" w:rsidRDefault="007C144A">
      <w:pPr>
        <w:pStyle w:val="BodyText"/>
        <w:tabs>
          <w:tab w:val="left" w:pos="1059"/>
        </w:tabs>
        <w:spacing w:before="123" w:line="247" w:lineRule="auto"/>
        <w:ind w:right="433" w:hanging="720"/>
        <w:rPr>
          <w:sz w:val="13"/>
        </w:rPr>
      </w:pPr>
      <w:r>
        <w:rPr>
          <w:spacing w:val="-15"/>
        </w:rPr>
        <w:t>32(a)</w:t>
      </w:r>
      <w:r>
        <w:rPr>
          <w:spacing w:val="-15"/>
        </w:rPr>
        <w:tab/>
      </w:r>
      <w:r>
        <w:t xml:space="preserve">Les dispositions « faible d'esprit » de la loi Electoral Act, et de la législation électorale des États, </w:t>
      </w:r>
      <w:r>
        <w:rPr>
          <w:spacing w:val="-4"/>
        </w:rPr>
        <w:t xml:space="preserve">Territoires </w:t>
      </w:r>
      <w:r>
        <w:t>et de l'Administration locale refusent le droit de vote à certaines personnes handicapées, en particulier aux personnes souffrant de déficit cognitif et de handicap</w:t>
      </w:r>
      <w:r>
        <w:rPr>
          <w:spacing w:val="-29"/>
        </w:rPr>
        <w:t xml:space="preserve"> </w:t>
      </w:r>
      <w:r>
        <w:t>psychosocial.</w:t>
      </w:r>
      <w:r>
        <w:rPr>
          <w:position w:val="7"/>
          <w:sz w:val="13"/>
        </w:rPr>
        <w:t>262</w:t>
      </w:r>
    </w:p>
    <w:p w:rsidR="004E5816" w:rsidRDefault="007C144A">
      <w:pPr>
        <w:pStyle w:val="BodyText"/>
        <w:tabs>
          <w:tab w:val="left" w:pos="1059"/>
        </w:tabs>
        <w:spacing w:before="98" w:line="247" w:lineRule="auto"/>
        <w:ind w:right="836" w:hanging="720"/>
      </w:pPr>
      <w:r>
        <w:rPr>
          <w:spacing w:val="-15"/>
        </w:rPr>
        <w:t>32(b)</w:t>
      </w:r>
      <w:r>
        <w:rPr>
          <w:spacing w:val="-15"/>
        </w:rPr>
        <w:tab/>
      </w:r>
      <w:r>
        <w:t>Le droit des personnes handicapées de voter indépendamment et en secret lors des élections fédérales, étatiques/territoriales et locales n'est pas une réalité pour de nombreuses personnes handicapées en raison du manque d'uniformité dans la prestation de vote électronique et des obstacles à l'accès pour</w:t>
      </w:r>
      <w:r>
        <w:rPr>
          <w:spacing w:val="-6"/>
        </w:rPr>
        <w:t xml:space="preserve"> </w:t>
      </w:r>
      <w:r>
        <w:t>voter.</w:t>
      </w:r>
    </w:p>
    <w:p w:rsidR="004E5816" w:rsidRDefault="007C144A">
      <w:pPr>
        <w:pStyle w:val="Heading2"/>
        <w:tabs>
          <w:tab w:val="left" w:pos="10805"/>
        </w:tabs>
        <w:spacing w:before="167"/>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8"/>
        </w:numPr>
        <w:tabs>
          <w:tab w:val="left" w:pos="1068"/>
        </w:tabs>
        <w:spacing w:before="107" w:line="247" w:lineRule="auto"/>
        <w:ind w:right="408" w:hanging="180"/>
      </w:pPr>
      <w:r>
        <w:t>Préserve le droit des personnes handicapées de voter aux élections à base égale avec les autres personnes en supprimant la section 93(8) de la loi Electoral Act 1918 (Cth) (disposition « faible d'esprit ») et/ou promulgue une législation alternative rétablissant la présomption de la capacité des personnes handicapées à voter et à exercer leur</w:t>
      </w:r>
      <w:r>
        <w:rPr>
          <w:spacing w:val="-10"/>
        </w:rPr>
        <w:t xml:space="preserve"> </w:t>
      </w:r>
      <w:r>
        <w:t>choix.</w:t>
      </w:r>
    </w:p>
    <w:p w:rsidR="004E5816" w:rsidRDefault="004E5816">
      <w:pPr>
        <w:spacing w:line="247" w:lineRule="auto"/>
        <w:sectPr w:rsidR="004E5816">
          <w:pgSz w:w="11910" w:h="16840"/>
          <w:pgMar w:top="700" w:right="380" w:bottom="540" w:left="380" w:header="0" w:footer="343" w:gutter="0"/>
          <w:cols w:space="720"/>
        </w:sectPr>
      </w:pPr>
    </w:p>
    <w:p w:rsidR="004E5816" w:rsidRDefault="007C144A">
      <w:pPr>
        <w:pStyle w:val="Heading1"/>
        <w:tabs>
          <w:tab w:val="left" w:pos="10805"/>
        </w:tabs>
      </w:pPr>
      <w:bookmarkStart w:id="75" w:name="Statistiques_et_collecte_de_données_(art"/>
      <w:bookmarkStart w:id="76" w:name="_bookmark30"/>
      <w:bookmarkEnd w:id="75"/>
      <w:bookmarkEnd w:id="76"/>
      <w:r>
        <w:rPr>
          <w:rFonts w:ascii="Times New Roman" w:hAnsi="Times New Roman"/>
          <w:b w:val="0"/>
          <w:color w:val="FFFFFF"/>
          <w:spacing w:val="-60"/>
          <w:shd w:val="clear" w:color="auto" w:fill="B31D30"/>
        </w:rPr>
        <w:lastRenderedPageBreak/>
        <w:t xml:space="preserve"> </w:t>
      </w:r>
      <w:r>
        <w:rPr>
          <w:color w:val="FFFFFF"/>
          <w:shd w:val="clear" w:color="auto" w:fill="B31D30"/>
        </w:rPr>
        <w:t>Statistiques et collecte de données</w:t>
      </w:r>
      <w:r>
        <w:rPr>
          <w:color w:val="FFFFFF"/>
          <w:spacing w:val="-17"/>
          <w:shd w:val="clear" w:color="auto" w:fill="B31D30"/>
        </w:rPr>
        <w:t xml:space="preserve"> </w:t>
      </w:r>
      <w:r>
        <w:rPr>
          <w:color w:val="FFFFFF"/>
          <w:shd w:val="clear" w:color="auto" w:fill="B31D30"/>
        </w:rPr>
        <w:t>(art.31)</w:t>
      </w:r>
      <w:r>
        <w:rPr>
          <w:color w:val="FFFFFF"/>
          <w:shd w:val="clear" w:color="auto" w:fill="B31D30"/>
        </w:rPr>
        <w:tab/>
      </w:r>
    </w:p>
    <w:p w:rsidR="004E5816" w:rsidRDefault="007C144A">
      <w:pPr>
        <w:pStyle w:val="BodyText"/>
        <w:tabs>
          <w:tab w:val="left" w:pos="1059"/>
        </w:tabs>
        <w:spacing w:before="161" w:line="247" w:lineRule="auto"/>
        <w:ind w:right="933" w:hanging="720"/>
      </w:pPr>
      <w:r>
        <w:rPr>
          <w:spacing w:val="-15"/>
        </w:rPr>
        <w:t>33(a)</w:t>
      </w:r>
      <w:r>
        <w:rPr>
          <w:spacing w:val="-15"/>
        </w:rPr>
        <w:tab/>
      </w:r>
      <w:r>
        <w:t>Il n'existe aucune mesure cohérente sur le plan national pour la collecte et le rapport public de données ventilées sur l'ensemble des obligations contenues dans la</w:t>
      </w:r>
      <w:r>
        <w:rPr>
          <w:spacing w:val="-15"/>
        </w:rPr>
        <w:t xml:space="preserve"> </w:t>
      </w:r>
      <w:r>
        <w:t>CDPH.</w:t>
      </w:r>
    </w:p>
    <w:p w:rsidR="004E5816" w:rsidRDefault="007C144A">
      <w:pPr>
        <w:pStyle w:val="BodyText"/>
        <w:tabs>
          <w:tab w:val="left" w:pos="1059"/>
        </w:tabs>
        <w:spacing w:before="99" w:line="247" w:lineRule="auto"/>
        <w:ind w:right="391" w:hanging="720"/>
      </w:pPr>
      <w:r>
        <w:rPr>
          <w:spacing w:val="-15"/>
        </w:rPr>
        <w:t>33(b)</w:t>
      </w:r>
      <w:r>
        <w:rPr>
          <w:spacing w:val="-15"/>
        </w:rPr>
        <w:tab/>
      </w:r>
      <w:r>
        <w:t>Malgré les recommandations des organes de surveillance des traités des Nations-Unies, l'Australie n'a pas encore mis en œuvre et financé une évaluation complète de la situation des femmes handicapées,</w:t>
      </w:r>
      <w:r>
        <w:rPr>
          <w:position w:val="7"/>
          <w:sz w:val="13"/>
        </w:rPr>
        <w:t xml:space="preserve">263 </w:t>
      </w:r>
      <w:r>
        <w:t>la situation des enfants et des jeunes handicapés,</w:t>
      </w:r>
      <w:r>
        <w:rPr>
          <w:position w:val="7"/>
          <w:sz w:val="13"/>
        </w:rPr>
        <w:t xml:space="preserve">264 </w:t>
      </w:r>
      <w:r>
        <w:t>et la situation des autochtones handicapés.</w:t>
      </w:r>
    </w:p>
    <w:p w:rsidR="004E5816" w:rsidRDefault="007C144A">
      <w:pPr>
        <w:pStyle w:val="BodyText"/>
        <w:spacing w:before="98" w:line="247" w:lineRule="auto"/>
        <w:ind w:right="538"/>
        <w:jc w:val="both"/>
      </w:pPr>
      <w:r>
        <w:t>Le manque de données ventilées cohérentes sur le plan national</w:t>
      </w:r>
      <w:r>
        <w:rPr>
          <w:position w:val="7"/>
          <w:sz w:val="13"/>
        </w:rPr>
        <w:t xml:space="preserve">265 </w:t>
      </w:r>
      <w:r>
        <w:t>soulève de graves inquiétudes sur la capacité de l'Australie à se conformer à la CDPH et à surveiller et évaluer la mise en œuvre du NDS et des Objectifs de développement durable (ODD).</w:t>
      </w:r>
    </w:p>
    <w:p w:rsidR="004E5816" w:rsidRDefault="007C144A">
      <w:pPr>
        <w:pStyle w:val="Heading2"/>
        <w:tabs>
          <w:tab w:val="left" w:pos="10805"/>
        </w:tabs>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8"/>
        <w:ind w:left="340"/>
      </w:pPr>
      <w:r>
        <w:t>Que l'Australie :</w:t>
      </w:r>
    </w:p>
    <w:p w:rsidR="004E5816" w:rsidRDefault="004E5816">
      <w:pPr>
        <w:pStyle w:val="BodyText"/>
        <w:spacing w:before="4"/>
        <w:ind w:left="0"/>
        <w:rPr>
          <w:sz w:val="29"/>
        </w:rPr>
      </w:pPr>
    </w:p>
    <w:p w:rsidR="004E5816" w:rsidRDefault="007C144A">
      <w:pPr>
        <w:pStyle w:val="ListParagraph"/>
        <w:numPr>
          <w:ilvl w:val="1"/>
          <w:numId w:val="8"/>
        </w:numPr>
        <w:tabs>
          <w:tab w:val="left" w:pos="1068"/>
        </w:tabs>
        <w:spacing w:before="0" w:line="247" w:lineRule="auto"/>
        <w:ind w:right="844" w:hanging="180"/>
      </w:pPr>
      <w:r>
        <w:t>Entreprenne une évaluation complète de la situation des femmes handicapées, la situation des enfants et des jeunes handicapés, et la situation des autochtones</w:t>
      </w:r>
      <w:r>
        <w:rPr>
          <w:spacing w:val="-22"/>
        </w:rPr>
        <w:t xml:space="preserve"> </w:t>
      </w:r>
      <w:r>
        <w:t>handicapés.</w:t>
      </w:r>
    </w:p>
    <w:p w:rsidR="004E5816" w:rsidRDefault="007C144A">
      <w:pPr>
        <w:pStyle w:val="ListParagraph"/>
        <w:numPr>
          <w:ilvl w:val="1"/>
          <w:numId w:val="8"/>
        </w:numPr>
        <w:tabs>
          <w:tab w:val="left" w:pos="1068"/>
        </w:tabs>
        <w:spacing w:before="139" w:line="247" w:lineRule="auto"/>
        <w:ind w:right="931" w:hanging="180"/>
      </w:pPr>
      <w:r>
        <w:t>Développe des mesures cohérentes sur le plan national pour la collecte et le rapport public de données ventilées sur l'ensemble des obligations contenues dans la</w:t>
      </w:r>
      <w:r>
        <w:rPr>
          <w:spacing w:val="-15"/>
        </w:rPr>
        <w:t xml:space="preserve"> </w:t>
      </w:r>
      <w:r>
        <w:t>CDPH.</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77" w:name="Coopération_internationale_(art.32)"/>
      <w:bookmarkStart w:id="78" w:name="_bookmark31"/>
      <w:bookmarkEnd w:id="77"/>
      <w:bookmarkEnd w:id="78"/>
      <w:r>
        <w:rPr>
          <w:rFonts w:ascii="Times New Roman" w:hAnsi="Times New Roman"/>
          <w:b w:val="0"/>
          <w:color w:val="FFFFFF"/>
          <w:spacing w:val="-60"/>
          <w:shd w:val="clear" w:color="auto" w:fill="B31D30"/>
        </w:rPr>
        <w:lastRenderedPageBreak/>
        <w:t xml:space="preserve"> </w:t>
      </w:r>
      <w:r>
        <w:rPr>
          <w:color w:val="FFFFFF"/>
          <w:shd w:val="clear" w:color="auto" w:fill="B31D30"/>
        </w:rPr>
        <w:t>Coopération internationale</w:t>
      </w:r>
      <w:r>
        <w:rPr>
          <w:color w:val="FFFFFF"/>
          <w:spacing w:val="-18"/>
          <w:shd w:val="clear" w:color="auto" w:fill="B31D30"/>
        </w:rPr>
        <w:t xml:space="preserve"> </w:t>
      </w:r>
      <w:r>
        <w:rPr>
          <w:color w:val="FFFFFF"/>
          <w:shd w:val="clear" w:color="auto" w:fill="B31D30"/>
        </w:rPr>
        <w:t>(art.32)</w:t>
      </w:r>
      <w:r>
        <w:rPr>
          <w:color w:val="FFFFFF"/>
          <w:shd w:val="clear" w:color="auto" w:fill="B31D30"/>
        </w:rPr>
        <w:tab/>
      </w:r>
    </w:p>
    <w:p w:rsidR="004E5816" w:rsidRDefault="007C144A">
      <w:pPr>
        <w:pStyle w:val="ListParagraph"/>
        <w:numPr>
          <w:ilvl w:val="0"/>
          <w:numId w:val="7"/>
        </w:numPr>
        <w:tabs>
          <w:tab w:val="left" w:pos="1059"/>
          <w:tab w:val="left" w:pos="1061"/>
        </w:tabs>
        <w:spacing w:before="161" w:line="247" w:lineRule="auto"/>
        <w:ind w:right="466" w:hanging="720"/>
      </w:pPr>
      <w:r>
        <w:t>Dans le cadre de l'Examen périodique universel (2016) l'Australie a pris un engagement volontaire</w:t>
      </w:r>
      <w:r>
        <w:rPr>
          <w:position w:val="7"/>
          <w:sz w:val="13"/>
        </w:rPr>
        <w:t xml:space="preserve">266 </w:t>
      </w:r>
      <w:r>
        <w:t>envers la promotion de l'</w:t>
      </w:r>
      <w:r>
        <w:rPr>
          <w:i/>
        </w:rPr>
        <w:t>Agenda pour le développement durable 2030</w:t>
      </w:r>
      <w:r>
        <w:t>,</w:t>
      </w:r>
      <w:r>
        <w:rPr>
          <w:position w:val="7"/>
          <w:sz w:val="13"/>
        </w:rPr>
        <w:t xml:space="preserve">267 </w:t>
      </w:r>
      <w:r>
        <w:t xml:space="preserve">sa stratégie </w:t>
      </w:r>
      <w:r>
        <w:rPr>
          <w:i/>
        </w:rPr>
        <w:t>Développement pour tous : 2015-2020</w:t>
      </w:r>
      <w:r>
        <w:t>,</w:t>
      </w:r>
      <w:r>
        <w:rPr>
          <w:position w:val="7"/>
          <w:sz w:val="13"/>
        </w:rPr>
        <w:t xml:space="preserve">268 </w:t>
      </w:r>
      <w:r>
        <w:t xml:space="preserve">et sa </w:t>
      </w:r>
      <w:r>
        <w:rPr>
          <w:i/>
        </w:rPr>
        <w:t>Stratégie internationale pour les autochtones 2015- 2019</w:t>
      </w:r>
      <w:r>
        <w:t>.</w:t>
      </w:r>
      <w:r>
        <w:rPr>
          <w:position w:val="7"/>
          <w:sz w:val="13"/>
        </w:rPr>
        <w:t>269</w:t>
      </w:r>
    </w:p>
    <w:p w:rsidR="004E5816" w:rsidRDefault="007C144A">
      <w:pPr>
        <w:pStyle w:val="BodyText"/>
        <w:spacing w:before="98" w:line="247" w:lineRule="auto"/>
        <w:ind w:right="371"/>
      </w:pPr>
      <w:r>
        <w:t xml:space="preserve">Une évaluation du </w:t>
      </w:r>
      <w:r>
        <w:rPr>
          <w:i/>
        </w:rPr>
        <w:t xml:space="preserve">Développement pour tous </w:t>
      </w:r>
      <w:r>
        <w:t xml:space="preserve">en 2018 a recommandé que l'Australie continue à s'engager envers un développement inclusif du handicap comme priorité en termes de droits de l'homme et d'aide et à faire fond des progrès réalisés à ce jour. Aucune information n'est disponible sur la stratégie </w:t>
      </w:r>
      <w:r>
        <w:rPr>
          <w:i/>
        </w:rPr>
        <w:t xml:space="preserve">Développement pour tous </w:t>
      </w:r>
      <w:r>
        <w:t>post 2020.</w:t>
      </w:r>
    </w:p>
    <w:p w:rsidR="004E5816" w:rsidRDefault="007C144A">
      <w:pPr>
        <w:pStyle w:val="BodyText"/>
        <w:spacing w:before="138" w:line="247" w:lineRule="auto"/>
        <w:ind w:right="936"/>
      </w:pPr>
      <w:r>
        <w:t>Il n'existe aucun mécanisme d'engagement avec les personnes handicapées et les OPH dans l'application et le suivi des ODD en Australie.</w:t>
      </w:r>
    </w:p>
    <w:p w:rsidR="004E5816" w:rsidRDefault="007C144A">
      <w:pPr>
        <w:pStyle w:val="Heading2"/>
        <w:tabs>
          <w:tab w:val="left" w:pos="10805"/>
        </w:tabs>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7"/>
        </w:numPr>
        <w:tabs>
          <w:tab w:val="left" w:pos="1068"/>
        </w:tabs>
        <w:spacing w:before="107" w:line="247" w:lineRule="auto"/>
        <w:ind w:right="358" w:hanging="180"/>
      </w:pPr>
      <w:r>
        <w:t>Établisse un mécanisme formel d'engagement avec les personnes handicapées pour l'application et le suivi de la CDPH et des</w:t>
      </w:r>
      <w:r>
        <w:rPr>
          <w:spacing w:val="-7"/>
        </w:rPr>
        <w:t xml:space="preserve"> </w:t>
      </w:r>
      <w:r>
        <w:t>ODD.</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pPr>
      <w:bookmarkStart w:id="79" w:name="Application_et_suivi_au_niveau_national_"/>
      <w:bookmarkStart w:id="80" w:name="_bookmark32"/>
      <w:bookmarkEnd w:id="79"/>
      <w:bookmarkEnd w:id="80"/>
      <w:r>
        <w:rPr>
          <w:rFonts w:ascii="Times New Roman"/>
          <w:b w:val="0"/>
          <w:color w:val="FFFFFF"/>
          <w:spacing w:val="-60"/>
          <w:shd w:val="clear" w:color="auto" w:fill="B31D30"/>
        </w:rPr>
        <w:lastRenderedPageBreak/>
        <w:t xml:space="preserve"> </w:t>
      </w:r>
      <w:r>
        <w:rPr>
          <w:color w:val="FFFFFF"/>
          <w:shd w:val="clear" w:color="auto" w:fill="B31D30"/>
        </w:rPr>
        <w:t>Application et suivi au niveau national (art.33)</w:t>
      </w:r>
      <w:r>
        <w:rPr>
          <w:color w:val="FFFFFF"/>
          <w:spacing w:val="-49"/>
          <w:shd w:val="clear" w:color="auto" w:fill="B31D30"/>
        </w:rPr>
        <w:t xml:space="preserve"> </w:t>
      </w:r>
    </w:p>
    <w:p w:rsidR="004E5816" w:rsidRDefault="007C144A">
      <w:pPr>
        <w:pStyle w:val="ListParagraph"/>
        <w:numPr>
          <w:ilvl w:val="0"/>
          <w:numId w:val="7"/>
        </w:numPr>
        <w:tabs>
          <w:tab w:val="left" w:pos="1059"/>
          <w:tab w:val="left" w:pos="1060"/>
        </w:tabs>
        <w:spacing w:before="181" w:line="247" w:lineRule="auto"/>
        <w:ind w:right="460" w:hanging="720"/>
        <w:rPr>
          <w:sz w:val="20"/>
        </w:rPr>
      </w:pPr>
      <w:r>
        <w:t>Le Département des Services sociaux (DSS) et le Département du Procureur général (AGD) agissent en qualité de « point focal conjoint » au sein du gouvernement australien pour coordonner l'application de la CDPH.</w:t>
      </w:r>
      <w:r>
        <w:rPr>
          <w:position w:val="7"/>
          <w:sz w:val="13"/>
        </w:rPr>
        <w:t xml:space="preserve">270 </w:t>
      </w:r>
      <w:r>
        <w:t>Cela réduit largement l'application au service dénué de</w:t>
      </w:r>
      <w:r>
        <w:rPr>
          <w:spacing w:val="-15"/>
        </w:rPr>
        <w:t xml:space="preserve"> </w:t>
      </w:r>
      <w:r>
        <w:t>ressources</w:t>
      </w:r>
    </w:p>
    <w:p w:rsidR="004E5816" w:rsidRDefault="007C144A">
      <w:pPr>
        <w:pStyle w:val="BodyText"/>
        <w:spacing w:line="247" w:lineRule="auto"/>
        <w:ind w:right="710"/>
      </w:pPr>
      <w:r>
        <w:t>et mal mesuré qu'est le NDS. Les recommandations des examens de surveillance des traités de l'ONU concernant les droits des personnes handicapées ne sont pas transformées en actions concrètes au sein des cadres législatifs et politiques, y compris le NDS.</w:t>
      </w:r>
    </w:p>
    <w:p w:rsidR="004E5816" w:rsidRDefault="007C144A">
      <w:pPr>
        <w:pStyle w:val="BodyText"/>
        <w:spacing w:before="97" w:line="247" w:lineRule="auto"/>
        <w:ind w:right="462"/>
      </w:pPr>
      <w:r>
        <w:t>Une page de site web de surveillance de l'EPU</w:t>
      </w:r>
      <w:r>
        <w:rPr>
          <w:position w:val="7"/>
          <w:sz w:val="13"/>
        </w:rPr>
        <w:t xml:space="preserve">271 </w:t>
      </w:r>
      <w:r>
        <w:t>développée par AGD fournit des rapports d'étape sur les recommandations de l'EPU. Les rapports d'étape sont basés sur les informations fournies par les agences du gouvernement australien mais n'incluent pas les informations fournies par les personnes handicapées, ni un engagement avec ces dernières.</w:t>
      </w:r>
    </w:p>
    <w:p w:rsidR="004E5816" w:rsidRDefault="007C144A">
      <w:pPr>
        <w:pStyle w:val="BodyText"/>
        <w:spacing w:before="138" w:line="247" w:lineRule="auto"/>
        <w:ind w:right="550"/>
      </w:pPr>
      <w:r>
        <w:t>La Commission australienne des droits de l'homme manque de ressources adéquates pour suivre pleinement l'application de la CDPH.</w:t>
      </w:r>
    </w:p>
    <w:p w:rsidR="004E5816" w:rsidRDefault="007C144A">
      <w:pPr>
        <w:pStyle w:val="BodyText"/>
        <w:spacing w:before="138" w:line="247" w:lineRule="auto"/>
        <w:ind w:right="900"/>
      </w:pPr>
      <w:r>
        <w:t>Il n'existe aucun mécanisme d'engagement formel avec les OPH ou les ORPH pour garantir la participation active des personnes handicapées à l'application et au suivi nationaux.</w:t>
      </w:r>
    </w:p>
    <w:p w:rsidR="004E5816" w:rsidRDefault="007C144A">
      <w:pPr>
        <w:pStyle w:val="Heading2"/>
        <w:tabs>
          <w:tab w:val="left" w:pos="10805"/>
        </w:tabs>
        <w:spacing w:before="209"/>
      </w:pPr>
      <w:r>
        <w:rPr>
          <w:color w:val="FFFFFF"/>
          <w:spacing w:val="-37"/>
          <w:shd w:val="clear" w:color="auto" w:fill="4C418E"/>
        </w:rPr>
        <w:t xml:space="preserve"> </w:t>
      </w:r>
      <w:r>
        <w:rPr>
          <w:color w:val="FFFFFF"/>
          <w:shd w:val="clear" w:color="auto" w:fill="4C418E"/>
        </w:rPr>
        <w:t>Recommandations</w:t>
      </w:r>
      <w:r>
        <w:rPr>
          <w:color w:val="FFFFFF"/>
          <w:shd w:val="clear" w:color="auto" w:fill="4C418E"/>
        </w:rPr>
        <w:tab/>
      </w:r>
    </w:p>
    <w:p w:rsidR="004E5816" w:rsidRDefault="007C144A">
      <w:pPr>
        <w:pStyle w:val="BodyText"/>
        <w:spacing w:before="179"/>
        <w:ind w:left="340"/>
      </w:pPr>
      <w:r>
        <w:t>Que l'Australie :</w:t>
      </w:r>
    </w:p>
    <w:p w:rsidR="004E5816" w:rsidRDefault="007C144A">
      <w:pPr>
        <w:pStyle w:val="ListParagraph"/>
        <w:numPr>
          <w:ilvl w:val="1"/>
          <w:numId w:val="7"/>
        </w:numPr>
        <w:tabs>
          <w:tab w:val="left" w:pos="1068"/>
        </w:tabs>
        <w:spacing w:before="107" w:line="247" w:lineRule="auto"/>
        <w:ind w:right="580" w:hanging="180"/>
      </w:pPr>
      <w:r>
        <w:t>Établisse un mécanisme formel d'engagement significatif des personnes handicapées dans l'application et le suivi de la CDPH, ainsi que des autres traités sur les droits de la personne et les recommandations de</w:t>
      </w:r>
      <w:r>
        <w:rPr>
          <w:spacing w:val="-2"/>
        </w:rPr>
        <w:t xml:space="preserve"> </w:t>
      </w:r>
      <w:r>
        <w:t>l'EPU.</w:t>
      </w:r>
    </w:p>
    <w:p w:rsidR="004E5816" w:rsidRDefault="007C144A">
      <w:pPr>
        <w:pStyle w:val="ListParagraph"/>
        <w:numPr>
          <w:ilvl w:val="1"/>
          <w:numId w:val="7"/>
        </w:numPr>
        <w:tabs>
          <w:tab w:val="left" w:pos="1068"/>
        </w:tabs>
        <w:spacing w:before="138" w:line="247" w:lineRule="auto"/>
        <w:ind w:right="474" w:hanging="180"/>
      </w:pPr>
      <w:r>
        <w:t>Dote les OPH et les ORPH de ressources adéquates pour participer à l'application et au suivi de la CDPH.</w:t>
      </w:r>
    </w:p>
    <w:p w:rsidR="004E5816" w:rsidRDefault="004E5816">
      <w:pPr>
        <w:spacing w:line="247" w:lineRule="auto"/>
        <w:sectPr w:rsidR="004E5816">
          <w:pgSz w:w="11910" w:h="16840"/>
          <w:pgMar w:top="640" w:right="380" w:bottom="540" w:left="380" w:header="0" w:footer="343" w:gutter="0"/>
          <w:cols w:space="720"/>
        </w:sectPr>
      </w:pPr>
    </w:p>
    <w:p w:rsidR="004E5816" w:rsidRDefault="007C144A">
      <w:pPr>
        <w:pStyle w:val="Heading1"/>
        <w:tabs>
          <w:tab w:val="left" w:pos="10805"/>
        </w:tabs>
      </w:pPr>
      <w:bookmarkStart w:id="81" w:name="Références_et_Notes"/>
      <w:bookmarkStart w:id="82" w:name="_bookmark33"/>
      <w:bookmarkEnd w:id="81"/>
      <w:bookmarkEnd w:id="82"/>
      <w:r>
        <w:rPr>
          <w:rFonts w:ascii="Times New Roman" w:hAnsi="Times New Roman"/>
          <w:b w:val="0"/>
          <w:color w:val="FFFFFF"/>
          <w:spacing w:val="-60"/>
          <w:shd w:val="clear" w:color="auto" w:fill="B31D30"/>
        </w:rPr>
        <w:lastRenderedPageBreak/>
        <w:t xml:space="preserve"> </w:t>
      </w:r>
      <w:r>
        <w:rPr>
          <w:color w:val="FFFFFF"/>
          <w:spacing w:val="-4"/>
          <w:shd w:val="clear" w:color="auto" w:fill="B31D30"/>
        </w:rPr>
        <w:t xml:space="preserve">Références </w:t>
      </w:r>
      <w:r>
        <w:rPr>
          <w:color w:val="FFFFFF"/>
          <w:shd w:val="clear" w:color="auto" w:fill="B31D30"/>
        </w:rPr>
        <w:t>et</w:t>
      </w:r>
      <w:r>
        <w:rPr>
          <w:color w:val="FFFFFF"/>
          <w:spacing w:val="2"/>
          <w:shd w:val="clear" w:color="auto" w:fill="B31D30"/>
        </w:rPr>
        <w:t xml:space="preserve"> </w:t>
      </w:r>
      <w:r>
        <w:rPr>
          <w:color w:val="FFFFFF"/>
          <w:spacing w:val="-3"/>
          <w:shd w:val="clear" w:color="auto" w:fill="B31D30"/>
        </w:rPr>
        <w:t>Notes</w:t>
      </w:r>
      <w:r>
        <w:rPr>
          <w:color w:val="FFFFFF"/>
          <w:spacing w:val="-3"/>
          <w:shd w:val="clear" w:color="auto" w:fill="B31D30"/>
        </w:rPr>
        <w:tab/>
      </w:r>
    </w:p>
    <w:p w:rsidR="004E5816" w:rsidRDefault="007C144A">
      <w:pPr>
        <w:pStyle w:val="ListParagraph"/>
        <w:numPr>
          <w:ilvl w:val="0"/>
          <w:numId w:val="6"/>
        </w:numPr>
        <w:tabs>
          <w:tab w:val="left" w:pos="699"/>
          <w:tab w:val="left" w:pos="700"/>
        </w:tabs>
        <w:spacing w:before="158" w:line="261" w:lineRule="auto"/>
        <w:ind w:right="577" w:firstLine="0"/>
        <w:rPr>
          <w:sz w:val="16"/>
        </w:rPr>
      </w:pPr>
      <w:r>
        <w:rPr>
          <w:sz w:val="16"/>
        </w:rPr>
        <w:t>In early-mid 2019, the National Civil Society CRPD Shadow Report Working Group conducted an online survey for people with disability in Australia to provide an additional opportunity to contribute to the development of this Report. More than 1,000 people with disability responded to the Survey, and the findings of the Survey have been incorporated into this</w:t>
      </w:r>
      <w:r>
        <w:rPr>
          <w:spacing w:val="-11"/>
          <w:sz w:val="16"/>
        </w:rPr>
        <w:t xml:space="preserve"> </w:t>
      </w:r>
      <w:r>
        <w:rPr>
          <w:sz w:val="16"/>
        </w:rPr>
        <w:t>Report.</w:t>
      </w:r>
    </w:p>
    <w:p w:rsidR="004E5816" w:rsidRDefault="007C144A">
      <w:pPr>
        <w:pStyle w:val="ListParagraph"/>
        <w:numPr>
          <w:ilvl w:val="0"/>
          <w:numId w:val="6"/>
        </w:numPr>
        <w:tabs>
          <w:tab w:val="left" w:pos="700"/>
        </w:tabs>
        <w:spacing w:before="98" w:line="261" w:lineRule="auto"/>
        <w:ind w:right="508" w:firstLine="0"/>
        <w:jc w:val="both"/>
        <w:rPr>
          <w:sz w:val="16"/>
        </w:rPr>
      </w:pPr>
      <w:r>
        <w:rPr>
          <w:sz w:val="16"/>
        </w:rPr>
        <w:t>The</w:t>
      </w:r>
      <w:r>
        <w:rPr>
          <w:color w:val="215E9E"/>
          <w:sz w:val="16"/>
        </w:rPr>
        <w:t xml:space="preserve"> </w:t>
      </w:r>
      <w:r>
        <w:rPr>
          <w:color w:val="215E9E"/>
          <w:sz w:val="16"/>
          <w:u w:val="single" w:color="215E9E"/>
        </w:rPr>
        <w:t>Disability Discrimination Act 1992</w:t>
      </w:r>
      <w:r>
        <w:rPr>
          <w:color w:val="215E9E"/>
          <w:sz w:val="16"/>
        </w:rPr>
        <w:t xml:space="preserve"> </w:t>
      </w:r>
      <w:r>
        <w:rPr>
          <w:sz w:val="16"/>
        </w:rPr>
        <w:t>(Cth) (DDA) makes direct and indirect discrimination on the grounds of disability unlawful in relation to employment, education, access to premises, the provision of goods and services, accommodation, membership of clubs, associations, sports and the administration of Australian Federal laws and</w:t>
      </w:r>
      <w:r>
        <w:rPr>
          <w:spacing w:val="-14"/>
          <w:sz w:val="16"/>
        </w:rPr>
        <w:t xml:space="preserve"> </w:t>
      </w:r>
      <w:r>
        <w:rPr>
          <w:sz w:val="16"/>
        </w:rPr>
        <w:t>programs.</w:t>
      </w:r>
    </w:p>
    <w:p w:rsidR="004E5816" w:rsidRDefault="007C144A">
      <w:pPr>
        <w:pStyle w:val="ListParagraph"/>
        <w:numPr>
          <w:ilvl w:val="0"/>
          <w:numId w:val="6"/>
        </w:numPr>
        <w:tabs>
          <w:tab w:val="left" w:pos="699"/>
          <w:tab w:val="left" w:pos="700"/>
        </w:tabs>
        <w:spacing w:before="98" w:line="261" w:lineRule="auto"/>
        <w:ind w:right="446" w:firstLine="0"/>
        <w:rPr>
          <w:sz w:val="16"/>
        </w:rPr>
      </w:pPr>
      <w:r>
        <w:rPr>
          <w:sz w:val="16"/>
        </w:rPr>
        <w:t xml:space="preserve">For example: Victoria, Australian Capital </w:t>
      </w:r>
      <w:r>
        <w:rPr>
          <w:spacing w:val="-3"/>
          <w:sz w:val="16"/>
        </w:rPr>
        <w:t xml:space="preserve">Territory </w:t>
      </w:r>
      <w:r>
        <w:rPr>
          <w:sz w:val="16"/>
        </w:rPr>
        <w:t>(ACT) and Queensland human rights legislation do not protect economic, social and cultural rights.</w:t>
      </w:r>
    </w:p>
    <w:p w:rsidR="004E5816" w:rsidRDefault="007C144A">
      <w:pPr>
        <w:pStyle w:val="ListParagraph"/>
        <w:numPr>
          <w:ilvl w:val="0"/>
          <w:numId w:val="6"/>
        </w:numPr>
        <w:tabs>
          <w:tab w:val="left" w:pos="699"/>
          <w:tab w:val="left" w:pos="700"/>
        </w:tabs>
        <w:spacing w:before="99" w:line="261" w:lineRule="auto"/>
        <w:ind w:right="776" w:firstLine="0"/>
        <w:rPr>
          <w:sz w:val="16"/>
        </w:rPr>
      </w:pPr>
      <w:r>
        <w:rPr>
          <w:sz w:val="16"/>
        </w:rPr>
        <w:t>There remain many significant gaps, particularly in relation to fundamental human rights, including freedom from torture and ill-treatment, recognition of legal capacity, institutionalisation, indefinite and arbitrary detention and involuntary</w:t>
      </w:r>
      <w:r>
        <w:rPr>
          <w:spacing w:val="-22"/>
          <w:sz w:val="16"/>
        </w:rPr>
        <w:t xml:space="preserve"> </w:t>
      </w:r>
      <w:r>
        <w:rPr>
          <w:sz w:val="16"/>
        </w:rPr>
        <w:t>treatment.</w:t>
      </w:r>
    </w:p>
    <w:p w:rsidR="004E5816" w:rsidRDefault="007C144A">
      <w:pPr>
        <w:pStyle w:val="ListParagraph"/>
        <w:numPr>
          <w:ilvl w:val="0"/>
          <w:numId w:val="6"/>
        </w:numPr>
        <w:tabs>
          <w:tab w:val="left" w:pos="699"/>
          <w:tab w:val="left" w:pos="700"/>
        </w:tabs>
        <w:spacing w:before="99" w:line="261" w:lineRule="auto"/>
        <w:ind w:right="628" w:firstLine="0"/>
        <w:rPr>
          <w:sz w:val="16"/>
        </w:rPr>
      </w:pPr>
      <w:r>
        <w:rPr>
          <w:sz w:val="16"/>
        </w:rPr>
        <w:t>UN</w:t>
      </w:r>
      <w:r>
        <w:rPr>
          <w:spacing w:val="-4"/>
          <w:sz w:val="16"/>
        </w:rPr>
        <w:t xml:space="preserve"> </w:t>
      </w:r>
      <w:r>
        <w:rPr>
          <w:sz w:val="16"/>
        </w:rPr>
        <w:t>General</w:t>
      </w:r>
      <w:r>
        <w:rPr>
          <w:spacing w:val="-11"/>
          <w:sz w:val="16"/>
        </w:rPr>
        <w:t xml:space="preserve"> </w:t>
      </w:r>
      <w:r>
        <w:rPr>
          <w:sz w:val="16"/>
        </w:rPr>
        <w:t>Assembly,</w:t>
      </w:r>
      <w:r>
        <w:rPr>
          <w:spacing w:val="-2"/>
          <w:sz w:val="16"/>
        </w:rPr>
        <w:t xml:space="preserve"> </w:t>
      </w:r>
      <w:r>
        <w:rPr>
          <w:sz w:val="16"/>
        </w:rPr>
        <w:t>Human</w:t>
      </w:r>
      <w:r>
        <w:rPr>
          <w:spacing w:val="-3"/>
          <w:sz w:val="16"/>
        </w:rPr>
        <w:t xml:space="preserve"> </w:t>
      </w:r>
      <w:r>
        <w:rPr>
          <w:sz w:val="16"/>
        </w:rPr>
        <w:t>Rights</w:t>
      </w:r>
      <w:r>
        <w:rPr>
          <w:spacing w:val="-4"/>
          <w:sz w:val="16"/>
        </w:rPr>
        <w:t xml:space="preserve"> </w:t>
      </w:r>
      <w:r>
        <w:rPr>
          <w:sz w:val="16"/>
        </w:rPr>
        <w:t>Council</w:t>
      </w:r>
      <w:r>
        <w:rPr>
          <w:spacing w:val="-3"/>
          <w:sz w:val="16"/>
        </w:rPr>
        <w:t xml:space="preserve"> </w:t>
      </w:r>
      <w:r>
        <w:rPr>
          <w:sz w:val="16"/>
        </w:rPr>
        <w:t>Report</w:t>
      </w:r>
      <w:r>
        <w:rPr>
          <w:spacing w:val="-4"/>
          <w:sz w:val="16"/>
        </w:rPr>
        <w:t xml:space="preserve"> </w:t>
      </w:r>
      <w:r>
        <w:rPr>
          <w:sz w:val="16"/>
        </w:rPr>
        <w:t>of</w:t>
      </w:r>
      <w:r>
        <w:rPr>
          <w:spacing w:val="-3"/>
          <w:sz w:val="16"/>
        </w:rPr>
        <w:t xml:space="preserve"> </w:t>
      </w:r>
      <w:r>
        <w:rPr>
          <w:sz w:val="16"/>
        </w:rPr>
        <w:t>the</w:t>
      </w:r>
      <w:r>
        <w:rPr>
          <w:spacing w:val="-2"/>
          <w:sz w:val="16"/>
        </w:rPr>
        <w:t xml:space="preserve"> </w:t>
      </w:r>
      <w:r>
        <w:rPr>
          <w:sz w:val="16"/>
        </w:rPr>
        <w:t>Special</w:t>
      </w:r>
      <w:r>
        <w:rPr>
          <w:spacing w:val="-3"/>
          <w:sz w:val="16"/>
        </w:rPr>
        <w:t xml:space="preserve"> </w:t>
      </w:r>
      <w:r>
        <w:rPr>
          <w:sz w:val="16"/>
        </w:rPr>
        <w:t>Rapporteur</w:t>
      </w:r>
      <w:r>
        <w:rPr>
          <w:spacing w:val="-3"/>
          <w:sz w:val="16"/>
        </w:rPr>
        <w:t xml:space="preserve"> </w:t>
      </w:r>
      <w:r>
        <w:rPr>
          <w:sz w:val="16"/>
        </w:rPr>
        <w:t>on</w:t>
      </w:r>
      <w:r>
        <w:rPr>
          <w:spacing w:val="-3"/>
          <w:sz w:val="16"/>
        </w:rPr>
        <w:t xml:space="preserve"> </w:t>
      </w:r>
      <w:r>
        <w:rPr>
          <w:sz w:val="16"/>
        </w:rPr>
        <w:t>the</w:t>
      </w:r>
      <w:r>
        <w:rPr>
          <w:spacing w:val="-3"/>
          <w:sz w:val="16"/>
        </w:rPr>
        <w:t xml:space="preserve"> </w:t>
      </w:r>
      <w:r>
        <w:rPr>
          <w:sz w:val="16"/>
        </w:rPr>
        <w:t>human</w:t>
      </w:r>
      <w:r>
        <w:rPr>
          <w:spacing w:val="-3"/>
          <w:sz w:val="16"/>
        </w:rPr>
        <w:t xml:space="preserve"> </w:t>
      </w:r>
      <w:r>
        <w:rPr>
          <w:sz w:val="16"/>
        </w:rPr>
        <w:t>rights</w:t>
      </w:r>
      <w:r>
        <w:rPr>
          <w:spacing w:val="-3"/>
          <w:sz w:val="16"/>
        </w:rPr>
        <w:t xml:space="preserve"> </w:t>
      </w:r>
      <w:r>
        <w:rPr>
          <w:sz w:val="16"/>
        </w:rPr>
        <w:t>of</w:t>
      </w:r>
      <w:r>
        <w:rPr>
          <w:spacing w:val="-3"/>
          <w:sz w:val="16"/>
        </w:rPr>
        <w:t xml:space="preserve"> </w:t>
      </w:r>
      <w:r>
        <w:rPr>
          <w:sz w:val="16"/>
        </w:rPr>
        <w:t>migrants</w:t>
      </w:r>
      <w:r>
        <w:rPr>
          <w:spacing w:val="-2"/>
          <w:sz w:val="16"/>
        </w:rPr>
        <w:t xml:space="preserve"> </w:t>
      </w:r>
      <w:r>
        <w:rPr>
          <w:sz w:val="16"/>
        </w:rPr>
        <w:t>on</w:t>
      </w:r>
      <w:r>
        <w:rPr>
          <w:spacing w:val="-4"/>
          <w:sz w:val="16"/>
        </w:rPr>
        <w:t xml:space="preserve"> </w:t>
      </w:r>
      <w:r>
        <w:rPr>
          <w:sz w:val="16"/>
        </w:rPr>
        <w:t>his</w:t>
      </w:r>
      <w:r>
        <w:rPr>
          <w:spacing w:val="-3"/>
          <w:sz w:val="16"/>
        </w:rPr>
        <w:t xml:space="preserve"> </w:t>
      </w:r>
      <w:r>
        <w:rPr>
          <w:sz w:val="16"/>
        </w:rPr>
        <w:t>mission</w:t>
      </w:r>
      <w:r>
        <w:rPr>
          <w:spacing w:val="-2"/>
          <w:sz w:val="16"/>
        </w:rPr>
        <w:t xml:space="preserve"> </w:t>
      </w:r>
      <w:r>
        <w:rPr>
          <w:sz w:val="16"/>
        </w:rPr>
        <w:t>to</w:t>
      </w:r>
      <w:r>
        <w:rPr>
          <w:spacing w:val="-11"/>
          <w:sz w:val="16"/>
        </w:rPr>
        <w:t xml:space="preserve"> </w:t>
      </w:r>
      <w:r>
        <w:rPr>
          <w:sz w:val="16"/>
        </w:rPr>
        <w:t>Australia and the regional processing centres in Nauru; 24 April 2017, UN Doc No. A/HRC/35/25/Add.3. See also: Australian Government,</w:t>
      </w:r>
      <w:r>
        <w:rPr>
          <w:color w:val="215E9E"/>
          <w:sz w:val="16"/>
        </w:rPr>
        <w:t xml:space="preserve"> </w:t>
      </w:r>
      <w:r>
        <w:rPr>
          <w:color w:val="215E9E"/>
          <w:sz w:val="16"/>
          <w:u w:val="single" w:color="215E9E"/>
        </w:rPr>
        <w:t>Australian Government response to the Senate Community Affairs References Committee Reports</w:t>
      </w:r>
      <w:r>
        <w:rPr>
          <w:color w:val="215E9E"/>
          <w:sz w:val="16"/>
        </w:rPr>
        <w:t xml:space="preserve"> </w:t>
      </w:r>
      <w:r>
        <w:rPr>
          <w:sz w:val="16"/>
        </w:rPr>
        <w:t>(May</w:t>
      </w:r>
      <w:r>
        <w:rPr>
          <w:spacing w:val="-17"/>
          <w:sz w:val="16"/>
        </w:rPr>
        <w:t xml:space="preserve"> </w:t>
      </w:r>
      <w:r>
        <w:rPr>
          <w:sz w:val="16"/>
        </w:rPr>
        <w:t>2015).</w:t>
      </w:r>
    </w:p>
    <w:p w:rsidR="004E5816" w:rsidRDefault="007C144A">
      <w:pPr>
        <w:pStyle w:val="ListParagraph"/>
        <w:numPr>
          <w:ilvl w:val="0"/>
          <w:numId w:val="6"/>
        </w:numPr>
        <w:tabs>
          <w:tab w:val="left" w:pos="700"/>
        </w:tabs>
        <w:spacing w:before="98" w:line="261" w:lineRule="auto"/>
        <w:ind w:right="1023" w:firstLine="0"/>
        <w:jc w:val="both"/>
        <w:rPr>
          <w:sz w:val="16"/>
        </w:rPr>
      </w:pPr>
      <w:r>
        <w:rPr>
          <w:sz w:val="16"/>
        </w:rPr>
        <w:t>Engagement is usually ad-hoc and/or one-off consultation processes, and do not reflect the Committee on the Rights of Persons with Disabilities, General comment No. 7 (2018) on the participation of persons with disabilities, including children with disabilities, through their representative organizations, in the implementation and monitoring of the Convention. See: UN Doc No.</w:t>
      </w:r>
      <w:r>
        <w:rPr>
          <w:spacing w:val="-27"/>
          <w:sz w:val="16"/>
        </w:rPr>
        <w:t xml:space="preserve"> </w:t>
      </w:r>
      <w:r>
        <w:rPr>
          <w:sz w:val="16"/>
        </w:rPr>
        <w:t>CRPD/C/GC/7.</w:t>
      </w:r>
    </w:p>
    <w:p w:rsidR="004E5816" w:rsidRDefault="007C144A">
      <w:pPr>
        <w:pStyle w:val="ListParagraph"/>
        <w:numPr>
          <w:ilvl w:val="0"/>
          <w:numId w:val="6"/>
        </w:numPr>
        <w:tabs>
          <w:tab w:val="left" w:pos="699"/>
          <w:tab w:val="left" w:pos="700"/>
        </w:tabs>
        <w:spacing w:before="99" w:line="261" w:lineRule="auto"/>
        <w:ind w:right="673" w:firstLine="0"/>
        <w:rPr>
          <w:sz w:val="16"/>
        </w:rPr>
      </w:pPr>
      <w:r>
        <w:rPr>
          <w:sz w:val="16"/>
        </w:rPr>
        <w:t>DPOs and DROs are only funded for a two year period, indexation is not applied to funding and there are restrictions on how this funding can be used. DPO and DRO funding contracts specify that funding cannot be used for international travel, including for CRPD related and other international human rights</w:t>
      </w:r>
      <w:r>
        <w:rPr>
          <w:spacing w:val="-3"/>
          <w:sz w:val="16"/>
        </w:rPr>
        <w:t xml:space="preserve"> </w:t>
      </w:r>
      <w:r>
        <w:rPr>
          <w:sz w:val="16"/>
        </w:rPr>
        <w:t>events.</w:t>
      </w:r>
    </w:p>
    <w:p w:rsidR="004E5816" w:rsidRDefault="007C144A">
      <w:pPr>
        <w:pStyle w:val="ListParagraph"/>
        <w:numPr>
          <w:ilvl w:val="0"/>
          <w:numId w:val="6"/>
        </w:numPr>
        <w:tabs>
          <w:tab w:val="left" w:pos="699"/>
          <w:tab w:val="left" w:pos="700"/>
        </w:tabs>
        <w:spacing w:before="98" w:line="261" w:lineRule="auto"/>
        <w:ind w:right="407" w:firstLine="0"/>
        <w:rPr>
          <w:sz w:val="16"/>
        </w:rPr>
      </w:pPr>
      <w:r>
        <w:rPr>
          <w:color w:val="215E9E"/>
          <w:sz w:val="16"/>
          <w:u w:val="single" w:color="215E9E"/>
        </w:rPr>
        <w:t>The National Disability Advocacy Program (NDAP)</w:t>
      </w:r>
      <w:r>
        <w:rPr>
          <w:color w:val="215E9E"/>
          <w:sz w:val="16"/>
        </w:rPr>
        <w:t xml:space="preserve"> </w:t>
      </w:r>
      <w:r>
        <w:rPr>
          <w:sz w:val="16"/>
        </w:rPr>
        <w:t>provides people with disability with access to effective disability advocacy that promotes, protects</w:t>
      </w:r>
      <w:r>
        <w:rPr>
          <w:spacing w:val="-5"/>
          <w:sz w:val="16"/>
        </w:rPr>
        <w:t xml:space="preserve"> </w:t>
      </w:r>
      <w:r>
        <w:rPr>
          <w:sz w:val="16"/>
        </w:rPr>
        <w:t>and</w:t>
      </w:r>
      <w:r>
        <w:rPr>
          <w:spacing w:val="-4"/>
          <w:sz w:val="16"/>
        </w:rPr>
        <w:t xml:space="preserve"> </w:t>
      </w:r>
      <w:r>
        <w:rPr>
          <w:sz w:val="16"/>
        </w:rPr>
        <w:t>ensures</w:t>
      </w:r>
      <w:r>
        <w:rPr>
          <w:spacing w:val="-4"/>
          <w:sz w:val="16"/>
        </w:rPr>
        <w:t xml:space="preserve"> </w:t>
      </w:r>
      <w:r>
        <w:rPr>
          <w:sz w:val="16"/>
        </w:rPr>
        <w:t>their</w:t>
      </w:r>
      <w:r>
        <w:rPr>
          <w:spacing w:val="-3"/>
          <w:sz w:val="16"/>
        </w:rPr>
        <w:t xml:space="preserve"> </w:t>
      </w:r>
      <w:r>
        <w:rPr>
          <w:sz w:val="16"/>
        </w:rPr>
        <w:t>full</w:t>
      </w:r>
      <w:r>
        <w:rPr>
          <w:spacing w:val="-4"/>
          <w:sz w:val="16"/>
        </w:rPr>
        <w:t xml:space="preserve"> </w:t>
      </w:r>
      <w:r>
        <w:rPr>
          <w:sz w:val="16"/>
        </w:rPr>
        <w:t>and</w:t>
      </w:r>
      <w:r>
        <w:rPr>
          <w:spacing w:val="-4"/>
          <w:sz w:val="16"/>
        </w:rPr>
        <w:t xml:space="preserve"> </w:t>
      </w:r>
      <w:r>
        <w:rPr>
          <w:sz w:val="16"/>
        </w:rPr>
        <w:t>equal</w:t>
      </w:r>
      <w:r>
        <w:rPr>
          <w:spacing w:val="-4"/>
          <w:sz w:val="16"/>
        </w:rPr>
        <w:t xml:space="preserve"> </w:t>
      </w:r>
      <w:r>
        <w:rPr>
          <w:sz w:val="16"/>
        </w:rPr>
        <w:t>enjoyment</w:t>
      </w:r>
      <w:r>
        <w:rPr>
          <w:spacing w:val="-4"/>
          <w:sz w:val="16"/>
        </w:rPr>
        <w:t xml:space="preserve"> </w:t>
      </w:r>
      <w:r>
        <w:rPr>
          <w:sz w:val="16"/>
        </w:rPr>
        <w:t>of</w:t>
      </w:r>
      <w:r>
        <w:rPr>
          <w:spacing w:val="-4"/>
          <w:sz w:val="16"/>
        </w:rPr>
        <w:t xml:space="preserve"> </w:t>
      </w:r>
      <w:r>
        <w:rPr>
          <w:sz w:val="16"/>
        </w:rPr>
        <w:t>all</w:t>
      </w:r>
      <w:r>
        <w:rPr>
          <w:spacing w:val="-4"/>
          <w:sz w:val="16"/>
        </w:rPr>
        <w:t xml:space="preserve"> </w:t>
      </w:r>
      <w:r>
        <w:rPr>
          <w:sz w:val="16"/>
        </w:rPr>
        <w:t>human</w:t>
      </w:r>
      <w:r>
        <w:rPr>
          <w:spacing w:val="-5"/>
          <w:sz w:val="16"/>
        </w:rPr>
        <w:t xml:space="preserve"> </w:t>
      </w:r>
      <w:r>
        <w:rPr>
          <w:sz w:val="16"/>
        </w:rPr>
        <w:t>rights</w:t>
      </w:r>
      <w:r>
        <w:rPr>
          <w:spacing w:val="-3"/>
          <w:sz w:val="16"/>
        </w:rPr>
        <w:t xml:space="preserve"> </w:t>
      </w:r>
      <w:r>
        <w:rPr>
          <w:sz w:val="16"/>
        </w:rPr>
        <w:t>enabling</w:t>
      </w:r>
      <w:r>
        <w:rPr>
          <w:spacing w:val="-4"/>
          <w:sz w:val="16"/>
        </w:rPr>
        <w:t xml:space="preserve"> </w:t>
      </w:r>
      <w:r>
        <w:rPr>
          <w:sz w:val="16"/>
        </w:rPr>
        <w:t>community</w:t>
      </w:r>
      <w:r>
        <w:rPr>
          <w:spacing w:val="-3"/>
          <w:sz w:val="16"/>
        </w:rPr>
        <w:t xml:space="preserve"> </w:t>
      </w:r>
      <w:r>
        <w:rPr>
          <w:sz w:val="16"/>
        </w:rPr>
        <w:t>participation.</w:t>
      </w:r>
      <w:r>
        <w:rPr>
          <w:spacing w:val="-4"/>
          <w:sz w:val="16"/>
        </w:rPr>
        <w:t xml:space="preserve"> </w:t>
      </w:r>
      <w:r>
        <w:rPr>
          <w:sz w:val="16"/>
        </w:rPr>
        <w:t>See</w:t>
      </w:r>
      <w:r>
        <w:rPr>
          <w:spacing w:val="-4"/>
          <w:sz w:val="16"/>
        </w:rPr>
        <w:t xml:space="preserve"> </w:t>
      </w:r>
      <w:r>
        <w:rPr>
          <w:sz w:val="16"/>
        </w:rPr>
        <w:t>also:</w:t>
      </w:r>
      <w:r>
        <w:rPr>
          <w:spacing w:val="-9"/>
          <w:sz w:val="16"/>
        </w:rPr>
        <w:t xml:space="preserve"> </w:t>
      </w:r>
      <w:r>
        <w:rPr>
          <w:sz w:val="16"/>
        </w:rPr>
        <w:t>Australian</w:t>
      </w:r>
      <w:r>
        <w:rPr>
          <w:spacing w:val="-4"/>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 Services (DSS)</w:t>
      </w:r>
      <w:r>
        <w:rPr>
          <w:color w:val="215E9E"/>
          <w:sz w:val="16"/>
        </w:rPr>
        <w:t xml:space="preserve"> </w:t>
      </w:r>
      <w:r>
        <w:rPr>
          <w:color w:val="215E9E"/>
          <w:sz w:val="16"/>
          <w:u w:val="single" w:color="215E9E"/>
        </w:rPr>
        <w:t>Fact Sheet: Disability advocacy and the</w:t>
      </w:r>
      <w:r>
        <w:rPr>
          <w:color w:val="215E9E"/>
          <w:spacing w:val="-6"/>
          <w:sz w:val="16"/>
          <w:u w:val="single" w:color="215E9E"/>
        </w:rPr>
        <w:t xml:space="preserve"> </w:t>
      </w:r>
      <w:r>
        <w:rPr>
          <w:color w:val="215E9E"/>
          <w:sz w:val="16"/>
          <w:u w:val="single" w:color="215E9E"/>
        </w:rPr>
        <w:t>NDIS</w:t>
      </w:r>
      <w:r>
        <w:rPr>
          <w:sz w:val="16"/>
        </w:rPr>
        <w:t>.</w:t>
      </w:r>
    </w:p>
    <w:p w:rsidR="004E5816" w:rsidRDefault="007C144A">
      <w:pPr>
        <w:pStyle w:val="ListParagraph"/>
        <w:numPr>
          <w:ilvl w:val="0"/>
          <w:numId w:val="6"/>
        </w:numPr>
        <w:tabs>
          <w:tab w:val="left" w:pos="699"/>
          <w:tab w:val="left" w:pos="700"/>
        </w:tabs>
        <w:spacing w:before="99" w:line="261" w:lineRule="auto"/>
        <w:ind w:right="578" w:firstLine="0"/>
        <w:rPr>
          <w:sz w:val="16"/>
        </w:rPr>
      </w:pPr>
      <w:r>
        <w:rPr>
          <w:color w:val="215E9E"/>
          <w:sz w:val="16"/>
          <w:u w:val="single" w:color="215E9E"/>
        </w:rPr>
        <w:t>The</w:t>
      </w:r>
      <w:r>
        <w:rPr>
          <w:color w:val="215E9E"/>
          <w:spacing w:val="-3"/>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Insurance</w:t>
      </w:r>
      <w:r>
        <w:rPr>
          <w:color w:val="215E9E"/>
          <w:spacing w:val="-3"/>
          <w:sz w:val="16"/>
          <w:u w:val="single" w:color="215E9E"/>
        </w:rPr>
        <w:t xml:space="preserve"> </w:t>
      </w:r>
      <w:r>
        <w:rPr>
          <w:color w:val="215E9E"/>
          <w:sz w:val="16"/>
          <w:u w:val="single" w:color="215E9E"/>
        </w:rPr>
        <w:t>Scheme</w:t>
      </w:r>
      <w:r>
        <w:rPr>
          <w:color w:val="215E9E"/>
          <w:spacing w:val="-3"/>
          <w:sz w:val="16"/>
          <w:u w:val="single" w:color="215E9E"/>
        </w:rPr>
        <w:t xml:space="preserve"> </w:t>
      </w:r>
      <w:r>
        <w:rPr>
          <w:color w:val="215E9E"/>
          <w:sz w:val="16"/>
          <w:u w:val="single" w:color="215E9E"/>
        </w:rPr>
        <w:t>(NDIS)</w:t>
      </w:r>
      <w:r>
        <w:rPr>
          <w:color w:val="215E9E"/>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universal</w:t>
      </w:r>
      <w:r>
        <w:rPr>
          <w:spacing w:val="-4"/>
          <w:sz w:val="16"/>
        </w:rPr>
        <w:t xml:space="preserve"> </w:t>
      </w:r>
      <w:r>
        <w:rPr>
          <w:sz w:val="16"/>
        </w:rPr>
        <w:t>scheme</w:t>
      </w:r>
      <w:r>
        <w:rPr>
          <w:spacing w:val="-3"/>
          <w:sz w:val="16"/>
        </w:rPr>
        <w:t xml:space="preserve"> </w:t>
      </w:r>
      <w:r>
        <w:rPr>
          <w:sz w:val="16"/>
        </w:rPr>
        <w:t>that</w:t>
      </w:r>
      <w:r>
        <w:rPr>
          <w:spacing w:val="-2"/>
          <w:sz w:val="16"/>
        </w:rPr>
        <w:t xml:space="preserve"> </w:t>
      </w:r>
      <w:r>
        <w:rPr>
          <w:sz w:val="16"/>
        </w:rPr>
        <w:t>funds</w:t>
      </w:r>
      <w:r>
        <w:rPr>
          <w:spacing w:val="-3"/>
          <w:sz w:val="16"/>
        </w:rPr>
        <w:t xml:space="preserve"> </w:t>
      </w:r>
      <w:r>
        <w:rPr>
          <w:sz w:val="16"/>
        </w:rPr>
        <w:t>‘reasonable</w:t>
      </w:r>
      <w:r>
        <w:rPr>
          <w:spacing w:val="-3"/>
          <w:sz w:val="16"/>
        </w:rPr>
        <w:t xml:space="preserve"> </w:t>
      </w:r>
      <w:r>
        <w:rPr>
          <w:sz w:val="16"/>
        </w:rPr>
        <w:t>and</w:t>
      </w:r>
      <w:r>
        <w:rPr>
          <w:spacing w:val="-4"/>
          <w:sz w:val="16"/>
        </w:rPr>
        <w:t xml:space="preserve"> </w:t>
      </w:r>
      <w:r>
        <w:rPr>
          <w:sz w:val="16"/>
        </w:rPr>
        <w:t>necessary’</w:t>
      </w:r>
      <w:r>
        <w:rPr>
          <w:spacing w:val="-8"/>
          <w:sz w:val="16"/>
        </w:rPr>
        <w:t xml:space="preserve"> </w:t>
      </w:r>
      <w:r>
        <w:rPr>
          <w:sz w:val="16"/>
        </w:rPr>
        <w:t>supports</w:t>
      </w:r>
      <w:r>
        <w:rPr>
          <w:spacing w:val="-3"/>
          <w:sz w:val="16"/>
        </w:rPr>
        <w:t xml:space="preserve"> </w:t>
      </w:r>
      <w:r>
        <w:rPr>
          <w:sz w:val="16"/>
        </w:rPr>
        <w:t>for</w:t>
      </w:r>
      <w:r>
        <w:rPr>
          <w:spacing w:val="-11"/>
          <w:sz w:val="16"/>
        </w:rPr>
        <w:t xml:space="preserve"> </w:t>
      </w:r>
      <w:r>
        <w:rPr>
          <w:sz w:val="16"/>
        </w:rPr>
        <w:t>Australians</w:t>
      </w:r>
      <w:r>
        <w:rPr>
          <w:spacing w:val="-3"/>
          <w:sz w:val="16"/>
        </w:rPr>
        <w:t xml:space="preserve"> </w:t>
      </w:r>
      <w:r>
        <w:rPr>
          <w:sz w:val="16"/>
        </w:rPr>
        <w:t>with permanent and significant disability, and which is expected to be fully rolled out across Australia by</w:t>
      </w:r>
      <w:r>
        <w:rPr>
          <w:spacing w:val="-30"/>
          <w:sz w:val="16"/>
        </w:rPr>
        <w:t xml:space="preserve"> </w:t>
      </w:r>
      <w:r>
        <w:rPr>
          <w:sz w:val="16"/>
        </w:rPr>
        <w:t>2020.</w:t>
      </w:r>
    </w:p>
    <w:p w:rsidR="004E5816" w:rsidRDefault="007C144A">
      <w:pPr>
        <w:spacing w:before="98"/>
        <w:ind w:left="340"/>
        <w:rPr>
          <w:sz w:val="16"/>
        </w:rPr>
      </w:pPr>
      <w:r>
        <w:rPr>
          <w:sz w:val="16"/>
        </w:rPr>
        <w:t>10  This is particularly the case for Aboriginal and Torres Strait Islander peoples in rural and remote areas.</w:t>
      </w:r>
    </w:p>
    <w:p w:rsidR="004E5816" w:rsidRDefault="007C144A">
      <w:pPr>
        <w:pStyle w:val="ListParagraph"/>
        <w:numPr>
          <w:ilvl w:val="0"/>
          <w:numId w:val="5"/>
        </w:numPr>
        <w:tabs>
          <w:tab w:val="left" w:pos="700"/>
        </w:tabs>
        <w:spacing w:line="261" w:lineRule="auto"/>
        <w:ind w:right="700" w:firstLine="0"/>
        <w:rPr>
          <w:sz w:val="16"/>
        </w:rPr>
      </w:pPr>
      <w:r>
        <w:rPr>
          <w:sz w:val="16"/>
        </w:rPr>
        <w:t>The</w:t>
      </w:r>
      <w:r>
        <w:rPr>
          <w:color w:val="215E9E"/>
          <w:spacing w:val="-4"/>
          <w:sz w:val="16"/>
        </w:rPr>
        <w:t xml:space="preserve"> </w:t>
      </w:r>
      <w:r>
        <w:rPr>
          <w:color w:val="215E9E"/>
          <w:sz w:val="16"/>
          <w:u w:val="single" w:color="215E9E"/>
        </w:rPr>
        <w:t>Productivity</w:t>
      </w:r>
      <w:r>
        <w:rPr>
          <w:color w:val="215E9E"/>
          <w:spacing w:val="-3"/>
          <w:sz w:val="16"/>
          <w:u w:val="single" w:color="215E9E"/>
        </w:rPr>
        <w:t xml:space="preserve"> </w:t>
      </w:r>
      <w:r>
        <w:rPr>
          <w:color w:val="215E9E"/>
          <w:sz w:val="16"/>
          <w:u w:val="single" w:color="215E9E"/>
        </w:rPr>
        <w:t>Commission</w:t>
      </w:r>
      <w:r>
        <w:rPr>
          <w:color w:val="215E9E"/>
          <w:spacing w:val="-2"/>
          <w:sz w:val="16"/>
        </w:rPr>
        <w:t xml:space="preserve"> </w:t>
      </w:r>
      <w:r>
        <w:rPr>
          <w:sz w:val="16"/>
        </w:rPr>
        <w:t>is</w:t>
      </w:r>
      <w:r>
        <w:rPr>
          <w:spacing w:val="-4"/>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Government’s</w:t>
      </w:r>
      <w:r>
        <w:rPr>
          <w:spacing w:val="-3"/>
          <w:sz w:val="16"/>
        </w:rPr>
        <w:t xml:space="preserve"> </w:t>
      </w:r>
      <w:r>
        <w:rPr>
          <w:sz w:val="16"/>
        </w:rPr>
        <w:t>independent</w:t>
      </w:r>
      <w:r>
        <w:rPr>
          <w:spacing w:val="-3"/>
          <w:sz w:val="16"/>
        </w:rPr>
        <w:t xml:space="preserve"> </w:t>
      </w:r>
      <w:r>
        <w:rPr>
          <w:sz w:val="16"/>
        </w:rPr>
        <w:t>research</w:t>
      </w:r>
      <w:r>
        <w:rPr>
          <w:spacing w:val="-3"/>
          <w:sz w:val="16"/>
        </w:rPr>
        <w:t xml:space="preserve"> </w:t>
      </w:r>
      <w:r>
        <w:rPr>
          <w:sz w:val="16"/>
        </w:rPr>
        <w:t>and</w:t>
      </w:r>
      <w:r>
        <w:rPr>
          <w:spacing w:val="-3"/>
          <w:sz w:val="16"/>
        </w:rPr>
        <w:t xml:space="preserve"> </w:t>
      </w:r>
      <w:r>
        <w:rPr>
          <w:sz w:val="16"/>
        </w:rPr>
        <w:t>advisory</w:t>
      </w:r>
      <w:r>
        <w:rPr>
          <w:spacing w:val="-4"/>
          <w:sz w:val="16"/>
        </w:rPr>
        <w:t xml:space="preserve"> </w:t>
      </w:r>
      <w:r>
        <w:rPr>
          <w:sz w:val="16"/>
        </w:rPr>
        <w:t>body</w:t>
      </w:r>
      <w:r>
        <w:rPr>
          <w:spacing w:val="-3"/>
          <w:sz w:val="16"/>
        </w:rPr>
        <w:t xml:space="preserve"> </w:t>
      </w:r>
      <w:r>
        <w:rPr>
          <w:sz w:val="16"/>
        </w:rPr>
        <w:t>on</w:t>
      </w:r>
      <w:r>
        <w:rPr>
          <w:spacing w:val="-4"/>
          <w:sz w:val="16"/>
        </w:rPr>
        <w:t xml:space="preserve"> </w:t>
      </w:r>
      <w:r>
        <w:rPr>
          <w:sz w:val="16"/>
        </w:rPr>
        <w:t>a</w:t>
      </w:r>
      <w:r>
        <w:rPr>
          <w:spacing w:val="-3"/>
          <w:sz w:val="16"/>
        </w:rPr>
        <w:t xml:space="preserve"> </w:t>
      </w:r>
      <w:r>
        <w:rPr>
          <w:sz w:val="16"/>
        </w:rPr>
        <w:t>range</w:t>
      </w:r>
      <w:r>
        <w:rPr>
          <w:spacing w:val="-3"/>
          <w:sz w:val="16"/>
        </w:rPr>
        <w:t xml:space="preserve"> </w:t>
      </w:r>
      <w:r>
        <w:rPr>
          <w:sz w:val="16"/>
        </w:rPr>
        <w:t>of</w:t>
      </w:r>
      <w:r>
        <w:rPr>
          <w:spacing w:val="-3"/>
          <w:sz w:val="16"/>
        </w:rPr>
        <w:t xml:space="preserve"> </w:t>
      </w:r>
      <w:r>
        <w:rPr>
          <w:sz w:val="16"/>
        </w:rPr>
        <w:t>economic,</w:t>
      </w:r>
      <w:r>
        <w:rPr>
          <w:spacing w:val="-3"/>
          <w:sz w:val="16"/>
        </w:rPr>
        <w:t xml:space="preserve"> </w:t>
      </w:r>
      <w:r>
        <w:rPr>
          <w:sz w:val="16"/>
        </w:rPr>
        <w:t>social</w:t>
      </w:r>
      <w:r>
        <w:rPr>
          <w:spacing w:val="-3"/>
          <w:sz w:val="16"/>
        </w:rPr>
        <w:t xml:space="preserve"> </w:t>
      </w:r>
      <w:r>
        <w:rPr>
          <w:sz w:val="16"/>
        </w:rPr>
        <w:t>and environmental issues affecting the welfare of</w:t>
      </w:r>
      <w:r>
        <w:rPr>
          <w:spacing w:val="-14"/>
          <w:sz w:val="16"/>
        </w:rPr>
        <w:t xml:space="preserve"> </w:t>
      </w:r>
      <w:r>
        <w:rPr>
          <w:sz w:val="16"/>
        </w:rPr>
        <w:t>Australians.</w:t>
      </w:r>
    </w:p>
    <w:p w:rsidR="004E5816" w:rsidRDefault="007C144A">
      <w:pPr>
        <w:pStyle w:val="ListParagraph"/>
        <w:numPr>
          <w:ilvl w:val="0"/>
          <w:numId w:val="5"/>
        </w:numPr>
        <w:tabs>
          <w:tab w:val="left" w:pos="700"/>
        </w:tabs>
        <w:spacing w:before="99"/>
        <w:ind w:left="700"/>
        <w:rPr>
          <w:sz w:val="16"/>
        </w:rPr>
      </w:pPr>
      <w:r>
        <w:rPr>
          <w:sz w:val="16"/>
        </w:rPr>
        <w:t>Productivity Commission (2017)</w:t>
      </w:r>
      <w:r>
        <w:rPr>
          <w:color w:val="215E9E"/>
          <w:sz w:val="16"/>
        </w:rPr>
        <w:t xml:space="preserve"> </w:t>
      </w:r>
      <w:r>
        <w:rPr>
          <w:color w:val="215E9E"/>
          <w:sz w:val="16"/>
          <w:u w:val="single" w:color="215E9E"/>
        </w:rPr>
        <w:t>National Disability Insurance Scheme (NDIS) Costs</w:t>
      </w:r>
      <w:r>
        <w:rPr>
          <w:sz w:val="16"/>
        </w:rPr>
        <w:t>, Study Report,</w:t>
      </w:r>
      <w:r>
        <w:rPr>
          <w:spacing w:val="-11"/>
          <w:sz w:val="16"/>
        </w:rPr>
        <w:t xml:space="preserve"> </w:t>
      </w:r>
      <w:r>
        <w:rPr>
          <w:sz w:val="16"/>
        </w:rPr>
        <w:t>Canberra.</w:t>
      </w:r>
    </w:p>
    <w:p w:rsidR="004E5816" w:rsidRDefault="007C144A">
      <w:pPr>
        <w:pStyle w:val="ListParagraph"/>
        <w:numPr>
          <w:ilvl w:val="0"/>
          <w:numId w:val="5"/>
        </w:numPr>
        <w:tabs>
          <w:tab w:val="left" w:pos="700"/>
        </w:tabs>
        <w:ind w:left="700"/>
        <w:rPr>
          <w:sz w:val="16"/>
        </w:rPr>
      </w:pPr>
      <w:r>
        <w:rPr>
          <w:sz w:val="16"/>
        </w:rPr>
        <w:t>Australian Government,</w:t>
      </w:r>
      <w:r>
        <w:rPr>
          <w:color w:val="215E9E"/>
          <w:sz w:val="16"/>
        </w:rPr>
        <w:t xml:space="preserve"> </w:t>
      </w:r>
      <w:r>
        <w:rPr>
          <w:color w:val="215E9E"/>
          <w:sz w:val="16"/>
          <w:u w:val="single" w:color="215E9E"/>
        </w:rPr>
        <w:t>National Disability Strategy 2010-2020</w:t>
      </w:r>
      <w:r>
        <w:rPr>
          <w:sz w:val="16"/>
        </w:rPr>
        <w:t>. Department of Social Services,</w:t>
      </w:r>
      <w:r>
        <w:rPr>
          <w:spacing w:val="-11"/>
          <w:sz w:val="16"/>
        </w:rPr>
        <w:t xml:space="preserve"> </w:t>
      </w:r>
      <w:r>
        <w:rPr>
          <w:sz w:val="16"/>
        </w:rPr>
        <w:t>Canberra.</w:t>
      </w:r>
    </w:p>
    <w:p w:rsidR="004E5816" w:rsidRDefault="007C144A">
      <w:pPr>
        <w:spacing w:before="116"/>
        <w:ind w:left="340"/>
        <w:rPr>
          <w:sz w:val="16"/>
        </w:rPr>
      </w:pPr>
      <w:r>
        <w:rPr>
          <w:sz w:val="16"/>
        </w:rPr>
        <w:t xml:space="preserve">14  The </w:t>
      </w:r>
      <w:r>
        <w:rPr>
          <w:color w:val="215E9E"/>
          <w:sz w:val="16"/>
          <w:u w:val="single" w:color="215E9E"/>
        </w:rPr>
        <w:t>National Disability Strategy (NDS)</w:t>
      </w:r>
      <w:r>
        <w:rPr>
          <w:color w:val="215E9E"/>
          <w:sz w:val="16"/>
        </w:rPr>
        <w:t xml:space="preserve"> </w:t>
      </w:r>
      <w:r>
        <w:rPr>
          <w:sz w:val="16"/>
        </w:rPr>
        <w:t>sets out goals and objectives under six areas of mainstream and disability-specific public policy.</w:t>
      </w:r>
    </w:p>
    <w:p w:rsidR="004E5816" w:rsidRDefault="007C144A">
      <w:pPr>
        <w:spacing w:before="16" w:line="261" w:lineRule="auto"/>
        <w:ind w:left="340" w:right="330"/>
        <w:rPr>
          <w:sz w:val="16"/>
        </w:rPr>
      </w:pPr>
      <w:r>
        <w:rPr>
          <w:sz w:val="16"/>
        </w:rPr>
        <w:t>The six areas are: 1) Inclusive and accessible communities; 2) Rights protection, justice and legislation; 3) Economic security; 4) Personal and community support; 5) Learning and skills; and 6) Health and well-being. The NDS is being delivered in three phases through the following four-year implementation plans: ‘Laying the Groundwork’ (2011-2014) set the foundation for each State and Territory Government to have its own disability plan to improve outcomes through mainstream policies, programs, services and infrastructure. ‘Driving Action’ (2015-2018) outlines new priority actions as well as ongoing commitments to consolidate actions that are driving improved outcomes and identify where more effort is needed.</w:t>
      </w:r>
    </w:p>
    <w:p w:rsidR="004E5816" w:rsidRDefault="007C144A">
      <w:pPr>
        <w:spacing w:line="391" w:lineRule="auto"/>
        <w:ind w:left="340" w:right="384"/>
        <w:rPr>
          <w:sz w:val="16"/>
        </w:rPr>
      </w:pPr>
      <w:r>
        <w:rPr>
          <w:sz w:val="16"/>
        </w:rPr>
        <w:t>Measuring Progress (2019-2022) will identify new and emerging outcomes to be implemented in order to ensure the objectives of the NDS are met. 15  Commonwealth of Australia, National Disability Strategy Implementation Plan, ‘Measuring Progress (2019-2020)’.</w:t>
      </w:r>
    </w:p>
    <w:p w:rsidR="004E5816" w:rsidRDefault="007C144A">
      <w:pPr>
        <w:spacing w:line="261" w:lineRule="auto"/>
        <w:ind w:left="340" w:right="740"/>
        <w:rPr>
          <w:sz w:val="16"/>
        </w:rPr>
      </w:pPr>
      <w:r>
        <w:rPr>
          <w:sz w:val="16"/>
        </w:rPr>
        <w:t xml:space="preserve">16  Commonwealth of Australia (2017) Senate Standing Committee on Community Affairs, Report: </w:t>
      </w:r>
      <w:r>
        <w:rPr>
          <w:color w:val="215E9E"/>
          <w:sz w:val="16"/>
          <w:u w:val="single" w:color="215E9E"/>
        </w:rPr>
        <w:t>Delivery of outcomes under the National</w:t>
      </w:r>
      <w:r>
        <w:rPr>
          <w:color w:val="215E9E"/>
          <w:sz w:val="16"/>
        </w:rPr>
        <w:t xml:space="preserve"> </w:t>
      </w:r>
      <w:r>
        <w:rPr>
          <w:color w:val="215E9E"/>
          <w:sz w:val="16"/>
          <w:u w:val="single" w:color="215E9E"/>
        </w:rPr>
        <w:t>Disability Strategy 2010-2020 to build inclusive and accessible communities</w:t>
      </w:r>
      <w:r>
        <w:rPr>
          <w:sz w:val="16"/>
        </w:rPr>
        <w:t>.</w:t>
      </w:r>
    </w:p>
    <w:p w:rsidR="004E5816" w:rsidRDefault="007C144A">
      <w:pPr>
        <w:spacing w:before="97" w:line="261" w:lineRule="auto"/>
        <w:ind w:left="340" w:right="740"/>
        <w:rPr>
          <w:sz w:val="16"/>
        </w:rPr>
      </w:pPr>
      <w:r>
        <w:rPr>
          <w:sz w:val="16"/>
        </w:rPr>
        <w:t xml:space="preserve">17  Women with Disabilities Australia (WWDA), (2014) </w:t>
      </w:r>
      <w:r>
        <w:rPr>
          <w:color w:val="215E9E"/>
          <w:sz w:val="16"/>
          <w:u w:val="single" w:color="215E9E"/>
        </w:rPr>
        <w:t>‘Gender Blind, Gender Neutral’: The effectiveness of the National Disability Strategy in</w:t>
      </w:r>
      <w:r>
        <w:rPr>
          <w:color w:val="215E9E"/>
          <w:sz w:val="16"/>
        </w:rPr>
        <w:t xml:space="preserve"> </w:t>
      </w:r>
      <w:r>
        <w:rPr>
          <w:color w:val="215E9E"/>
          <w:sz w:val="16"/>
          <w:u w:val="single" w:color="215E9E"/>
        </w:rPr>
        <w:t>improving the lives of women and girls with disabilities</w:t>
      </w:r>
      <w:r>
        <w:rPr>
          <w:sz w:val="16"/>
        </w:rPr>
        <w:t>. WWDA, Hobart, Tasmania, ISBN: 978-0-9585268-2-1.</w:t>
      </w:r>
    </w:p>
    <w:p w:rsidR="004E5816" w:rsidRDefault="007C144A">
      <w:pPr>
        <w:spacing w:before="99" w:line="261" w:lineRule="auto"/>
        <w:ind w:left="340" w:right="371"/>
        <w:rPr>
          <w:sz w:val="16"/>
        </w:rPr>
      </w:pPr>
      <w:r>
        <w:rPr>
          <w:sz w:val="16"/>
        </w:rPr>
        <w:t xml:space="preserve">18  Disabled People’s Organisations Australia (DPO Australia) (2017) </w:t>
      </w:r>
      <w:r>
        <w:rPr>
          <w:color w:val="215E9E"/>
          <w:sz w:val="16"/>
          <w:u w:val="single" w:color="215E9E"/>
        </w:rPr>
        <w:t>Submission to the Senate Community Affairs References Committee Inquiry</w:t>
      </w:r>
      <w:r>
        <w:rPr>
          <w:color w:val="215E9E"/>
          <w:sz w:val="16"/>
        </w:rPr>
        <w:t xml:space="preserve"> </w:t>
      </w:r>
      <w:r>
        <w:rPr>
          <w:color w:val="215E9E"/>
          <w:sz w:val="16"/>
          <w:u w:val="single" w:color="215E9E"/>
        </w:rPr>
        <w:t>into the delivery of outcomes under the National Disability Strategy 2010-2020</w:t>
      </w:r>
      <w:r>
        <w:rPr>
          <w:color w:val="215E9E"/>
          <w:sz w:val="16"/>
        </w:rPr>
        <w:t xml:space="preserve"> </w:t>
      </w:r>
      <w:r>
        <w:rPr>
          <w:sz w:val="16"/>
        </w:rPr>
        <w:t>(NDS).</w:t>
      </w:r>
    </w:p>
    <w:p w:rsidR="004E5816" w:rsidRDefault="007C144A">
      <w:pPr>
        <w:spacing w:before="99" w:line="261" w:lineRule="auto"/>
        <w:ind w:left="340" w:right="740"/>
        <w:rPr>
          <w:sz w:val="16"/>
        </w:rPr>
      </w:pPr>
      <w:r>
        <w:rPr>
          <w:sz w:val="16"/>
        </w:rPr>
        <w:t xml:space="preserve">19  Commonwealth of Australia (2017) Senate Standing Committee on Community Affairs, Report: </w:t>
      </w:r>
      <w:r>
        <w:rPr>
          <w:color w:val="215E9E"/>
          <w:sz w:val="16"/>
          <w:u w:val="single" w:color="215E9E"/>
        </w:rPr>
        <w:t>Delivery of outcomes under the National</w:t>
      </w:r>
      <w:r>
        <w:rPr>
          <w:color w:val="215E9E"/>
          <w:sz w:val="16"/>
        </w:rPr>
        <w:t xml:space="preserve"> </w:t>
      </w:r>
      <w:r>
        <w:rPr>
          <w:color w:val="215E9E"/>
          <w:sz w:val="16"/>
          <w:u w:val="single" w:color="215E9E"/>
        </w:rPr>
        <w:t>Disability Strategy 2010-2020 to build inclusive and accessible communities.</w:t>
      </w:r>
    </w:p>
    <w:p w:rsidR="004E5816" w:rsidRDefault="007C144A">
      <w:pPr>
        <w:spacing w:before="99" w:line="261" w:lineRule="auto"/>
        <w:ind w:left="340" w:right="740"/>
        <w:rPr>
          <w:sz w:val="16"/>
        </w:rPr>
      </w:pPr>
      <w:r>
        <w:rPr>
          <w:sz w:val="16"/>
        </w:rPr>
        <w:t xml:space="preserve">20  Commonwealth of Australia (2018) </w:t>
      </w:r>
      <w:r>
        <w:rPr>
          <w:color w:val="215E9E"/>
          <w:sz w:val="16"/>
          <w:u w:val="single" w:color="215E9E"/>
        </w:rPr>
        <w:t>Australian Government Response</w:t>
      </w:r>
      <w:r>
        <w:rPr>
          <w:color w:val="215E9E"/>
          <w:sz w:val="16"/>
        </w:rPr>
        <w:t xml:space="preserve"> </w:t>
      </w:r>
      <w:r>
        <w:rPr>
          <w:sz w:val="16"/>
        </w:rPr>
        <w:t>to the Senate Standing Committee on Community Affairs, Report: Delivery of outcomes under the National Disability Strategy 2010-2020 to build inclusive and accessible communities.</w:t>
      </w:r>
    </w:p>
    <w:p w:rsidR="004E5816" w:rsidRDefault="007C144A">
      <w:pPr>
        <w:spacing w:before="99" w:line="261" w:lineRule="auto"/>
        <w:ind w:left="340" w:right="501"/>
        <w:rPr>
          <w:sz w:val="16"/>
        </w:rPr>
      </w:pPr>
      <w:r>
        <w:rPr>
          <w:sz w:val="16"/>
        </w:rPr>
        <w:t xml:space="preserve">21  A person satisfies the </w:t>
      </w:r>
      <w:r>
        <w:rPr>
          <w:color w:val="215E9E"/>
          <w:sz w:val="16"/>
          <w:u w:val="single" w:color="215E9E"/>
        </w:rPr>
        <w:t>Assessment criteria for the NDIS</w:t>
      </w:r>
      <w:r>
        <w:rPr>
          <w:color w:val="215E9E"/>
          <w:sz w:val="16"/>
        </w:rPr>
        <w:t xml:space="preserve"> </w:t>
      </w:r>
      <w:r>
        <w:rPr>
          <w:sz w:val="16"/>
        </w:rPr>
        <w:t>if: (a) They are under the age of 65; (b) They have a disability that is due to an impairment likely to be permanent and life long; (c) Their impairment substantially reduces their ability to participate effectively in everyday life; (d) They are an Australian citizen or permanent resident; and (e) They require reasonable and necessary supports to live an ordinary life.</w:t>
      </w:r>
    </w:p>
    <w:p w:rsidR="004E5816" w:rsidRDefault="007C144A">
      <w:pPr>
        <w:spacing w:before="98" w:line="261" w:lineRule="auto"/>
        <w:ind w:left="340" w:right="493"/>
        <w:rPr>
          <w:sz w:val="16"/>
        </w:rPr>
      </w:pPr>
      <w:r>
        <w:rPr>
          <w:sz w:val="16"/>
        </w:rPr>
        <w:t xml:space="preserve">22  The legislation is not well drafted and has resulted in contradictory interpretations by the NDIA and the Administrative Appeals Tribunal. There is not yet an established body of case law from the Federal Court to provide authoritative guidance on many issues. See the NDIS Act at: </w:t>
      </w:r>
      <w:r>
        <w:rPr>
          <w:color w:val="215E9E"/>
          <w:sz w:val="16"/>
          <w:u w:val="single" w:color="215E9E"/>
        </w:rPr>
        <w:t>https://</w:t>
      </w:r>
      <w:r>
        <w:rPr>
          <w:color w:val="215E9E"/>
          <w:sz w:val="16"/>
        </w:rPr>
        <w:t xml:space="preserve"> </w:t>
      </w:r>
      <w:hyperlink r:id="rId38">
        <w:r>
          <w:rPr>
            <w:color w:val="215E9E"/>
            <w:sz w:val="16"/>
            <w:u w:val="single" w:color="215E9E"/>
          </w:rPr>
          <w:t>www.legislation.gov.au/Details/C2013A00020</w:t>
        </w:r>
      </w:hyperlink>
    </w:p>
    <w:p w:rsidR="004E5816" w:rsidRDefault="007C144A">
      <w:pPr>
        <w:spacing w:before="98" w:line="261" w:lineRule="auto"/>
        <w:ind w:left="340" w:right="464"/>
        <w:rPr>
          <w:sz w:val="16"/>
        </w:rPr>
      </w:pPr>
      <w:r>
        <w:rPr>
          <w:sz w:val="16"/>
        </w:rPr>
        <w:t xml:space="preserve">23  At full Scheme, approximately 460,000 people are expected to be supported by the NDIS. People identifying as Aboriginal or Torres Strait Islander make up 5.4% of participants. More than half of NDIS participants (52%) are aged 18 and under; the majority of participants are male (63%). Australian Institute of Health and Welfare 2017. </w:t>
      </w:r>
      <w:r>
        <w:rPr>
          <w:color w:val="215E9E"/>
          <w:sz w:val="16"/>
          <w:u w:val="single" w:color="215E9E"/>
        </w:rPr>
        <w:t>Australia’s welfare 2017</w:t>
      </w:r>
      <w:r>
        <w:rPr>
          <w:sz w:val="16"/>
        </w:rPr>
        <w:t xml:space="preserve">. Australia’s welfare series no. 13. AUS 214. Canberra: AIHW. See also: Productivity Commission (2019), </w:t>
      </w:r>
      <w:r>
        <w:rPr>
          <w:color w:val="215E9E"/>
          <w:sz w:val="16"/>
          <w:u w:val="single" w:color="215E9E"/>
        </w:rPr>
        <w:t>Report on Government Services 2019</w:t>
      </w:r>
    </w:p>
    <w:p w:rsidR="004E5816" w:rsidRDefault="007C144A">
      <w:pPr>
        <w:spacing w:before="98"/>
        <w:ind w:left="340"/>
        <w:rPr>
          <w:sz w:val="16"/>
        </w:rPr>
      </w:pPr>
      <w:r>
        <w:rPr>
          <w:sz w:val="16"/>
        </w:rPr>
        <w:t xml:space="preserve">24  Joint Standing Committee on the National Disability Insurance Scheme (March 2019) </w:t>
      </w:r>
      <w:r>
        <w:rPr>
          <w:color w:val="215E9E"/>
          <w:sz w:val="16"/>
          <w:u w:val="single" w:color="215E9E"/>
        </w:rPr>
        <w:t>Progress Report</w:t>
      </w:r>
      <w:r>
        <w:rPr>
          <w:sz w:val="16"/>
        </w:rPr>
        <w:t>.</w:t>
      </w:r>
    </w:p>
    <w:p w:rsidR="004E5816" w:rsidRDefault="007C144A">
      <w:pPr>
        <w:spacing w:before="116" w:line="391" w:lineRule="auto"/>
        <w:ind w:left="340" w:right="533"/>
        <w:rPr>
          <w:sz w:val="16"/>
        </w:rPr>
      </w:pPr>
      <w:r>
        <w:rPr>
          <w:sz w:val="16"/>
        </w:rPr>
        <w:t>25  Limited information is publicly available to help Scheme participants and their families, carers and advocates to navigate the planning system. 26  Such as their entitlement to request a face to face meeting or have an advocate present during the planning meeting.</w:t>
      </w:r>
    </w:p>
    <w:p w:rsidR="004E5816" w:rsidRDefault="004E5816">
      <w:pPr>
        <w:spacing w:line="391" w:lineRule="auto"/>
        <w:rPr>
          <w:sz w:val="16"/>
        </w:rPr>
        <w:sectPr w:rsidR="004E5816">
          <w:pgSz w:w="11910" w:h="16840"/>
          <w:pgMar w:top="640" w:right="380" w:bottom="540" w:left="380" w:header="0" w:footer="343" w:gutter="0"/>
          <w:cols w:space="720"/>
        </w:sectPr>
      </w:pPr>
    </w:p>
    <w:p w:rsidR="004E5816" w:rsidRDefault="007C144A">
      <w:pPr>
        <w:spacing w:before="68" w:line="261" w:lineRule="auto"/>
        <w:ind w:left="326" w:right="740"/>
        <w:rPr>
          <w:sz w:val="16"/>
        </w:rPr>
      </w:pPr>
      <w:r>
        <w:rPr>
          <w:sz w:val="16"/>
        </w:rPr>
        <w:lastRenderedPageBreak/>
        <w:t xml:space="preserve">27  Joint Standing Committee on the National Disability Insurance Scheme (March 2019) </w:t>
      </w:r>
      <w:r>
        <w:rPr>
          <w:color w:val="215E9E"/>
          <w:sz w:val="16"/>
          <w:u w:val="single" w:color="215E9E"/>
        </w:rPr>
        <w:t>Progress Report</w:t>
      </w:r>
      <w:r>
        <w:rPr>
          <w:sz w:val="16"/>
        </w:rPr>
        <w:t xml:space="preserve">; Joint Standing Committee on the National Disability Insurance Scheme (September 2017) </w:t>
      </w:r>
      <w:r>
        <w:rPr>
          <w:color w:val="215E9E"/>
          <w:sz w:val="16"/>
          <w:u w:val="single" w:color="215E9E"/>
        </w:rPr>
        <w:t>Progress Report</w:t>
      </w:r>
      <w:r>
        <w:rPr>
          <w:sz w:val="16"/>
        </w:rPr>
        <w:t>.</w:t>
      </w:r>
    </w:p>
    <w:p w:rsidR="004E5816" w:rsidRDefault="007C144A">
      <w:pPr>
        <w:spacing w:before="99"/>
        <w:ind w:left="326"/>
        <w:rPr>
          <w:sz w:val="16"/>
        </w:rPr>
      </w:pPr>
      <w:r>
        <w:rPr>
          <w:sz w:val="16"/>
        </w:rPr>
        <w:t xml:space="preserve">28  Joint Standing Committee on the National Disability Insurance Scheme (March 2019) </w:t>
      </w:r>
      <w:r>
        <w:rPr>
          <w:color w:val="215E9E"/>
          <w:sz w:val="16"/>
          <w:u w:val="single" w:color="215E9E"/>
        </w:rPr>
        <w:t>Progress Report</w:t>
      </w:r>
      <w:r>
        <w:rPr>
          <w:sz w:val="16"/>
        </w:rPr>
        <w:t>.</w:t>
      </w:r>
    </w:p>
    <w:p w:rsidR="004E5816" w:rsidRDefault="007C144A">
      <w:pPr>
        <w:spacing w:before="116" w:line="261" w:lineRule="auto"/>
        <w:ind w:left="326" w:right="533"/>
        <w:rPr>
          <w:sz w:val="16"/>
        </w:rPr>
      </w:pPr>
      <w:r>
        <w:rPr>
          <w:sz w:val="16"/>
        </w:rPr>
        <w:t>29  People from CALD backgrounds are 7.7 percent of participants, despite a stated NDIA goal of 20 per cent CALD participants. Aboriginal and Torres Strait Islander people are 5.4 percent of participants or about 9000, despite around 60,000 Aboriginal and Torres Strait Islander people in Australia having a severe or profound disability.</w:t>
      </w:r>
    </w:p>
    <w:p w:rsidR="004E5816" w:rsidRDefault="007C144A">
      <w:pPr>
        <w:spacing w:before="99"/>
        <w:ind w:left="326"/>
        <w:rPr>
          <w:sz w:val="16"/>
        </w:rPr>
      </w:pPr>
      <w:r>
        <w:rPr>
          <w:sz w:val="16"/>
        </w:rPr>
        <w:t xml:space="preserve">30  Joint Standing Committee on the National Disability Insurance Scheme (September 2017) </w:t>
      </w:r>
      <w:r>
        <w:rPr>
          <w:color w:val="215E9E"/>
          <w:sz w:val="16"/>
          <w:u w:val="single" w:color="215E9E"/>
        </w:rPr>
        <w:t>Progress Report</w:t>
      </w:r>
      <w:r>
        <w:rPr>
          <w:sz w:val="16"/>
        </w:rPr>
        <w:t>.</w:t>
      </w:r>
    </w:p>
    <w:p w:rsidR="004E5816" w:rsidRDefault="007C144A">
      <w:pPr>
        <w:spacing w:before="116" w:line="261" w:lineRule="auto"/>
        <w:ind w:left="326" w:right="336"/>
        <w:rPr>
          <w:sz w:val="16"/>
        </w:rPr>
      </w:pPr>
      <w:r>
        <w:rPr>
          <w:sz w:val="16"/>
        </w:rPr>
        <w:t xml:space="preserve">31  The insufficient funding allocated by the Federal Government for NDIS advocacy has resulted in inequality and significant unmet need. In addition, the paucity of funded advocacy has resulted in a significant rise in fraudulent activities by providers and fee for service for reviews and appeals by the same services creating serious conflicts of interest. See also: Joint Standing Committee on the National Disability Insurance Scheme (September 2017) </w:t>
      </w:r>
      <w:r>
        <w:rPr>
          <w:color w:val="215E9E"/>
          <w:sz w:val="16"/>
          <w:u w:val="single" w:color="215E9E"/>
        </w:rPr>
        <w:t>Progress Report</w:t>
      </w:r>
      <w:r>
        <w:rPr>
          <w:sz w:val="16"/>
        </w:rPr>
        <w:t>.</w:t>
      </w:r>
    </w:p>
    <w:p w:rsidR="004E5816" w:rsidRDefault="007C144A">
      <w:pPr>
        <w:spacing w:before="97"/>
        <w:ind w:left="326"/>
        <w:rPr>
          <w:sz w:val="16"/>
        </w:rPr>
      </w:pPr>
      <w:r>
        <w:rPr>
          <w:sz w:val="16"/>
        </w:rPr>
        <w:t xml:space="preserve">32  Joint Standing Committee on the National Disability Insurance Scheme (March 2019) </w:t>
      </w:r>
      <w:r>
        <w:rPr>
          <w:color w:val="215E9E"/>
          <w:sz w:val="16"/>
          <w:u w:val="single" w:color="215E9E"/>
        </w:rPr>
        <w:t>Progress Report</w:t>
      </w:r>
      <w:r>
        <w:rPr>
          <w:sz w:val="16"/>
        </w:rPr>
        <w:t>.</w:t>
      </w:r>
    </w:p>
    <w:p w:rsidR="004E5816" w:rsidRDefault="007C144A">
      <w:pPr>
        <w:spacing w:before="116" w:line="391" w:lineRule="auto"/>
        <w:ind w:left="326" w:right="1057"/>
        <w:rPr>
          <w:sz w:val="16"/>
        </w:rPr>
      </w:pPr>
      <w:r>
        <w:rPr>
          <w:sz w:val="16"/>
        </w:rPr>
        <w:t xml:space="preserve">33  Australian Institute of Health and Welfare 2017. </w:t>
      </w:r>
      <w:r>
        <w:rPr>
          <w:color w:val="215E9E"/>
          <w:sz w:val="16"/>
          <w:u w:val="single" w:color="215E9E"/>
        </w:rPr>
        <w:t>Australia’s welfare 2017</w:t>
      </w:r>
      <w:r>
        <w:rPr>
          <w:sz w:val="16"/>
        </w:rPr>
        <w:t>. Australia’s welfare series no. 13. AUS 214. Canberra: AIHW. 34  The Federal Government also spent $3.8 billion less on the NDIS in 2018-19 than they estimated in the previous year’s budget.</w:t>
      </w:r>
    </w:p>
    <w:p w:rsidR="004E5816" w:rsidRDefault="007C144A">
      <w:pPr>
        <w:spacing w:before="1" w:line="261" w:lineRule="auto"/>
        <w:ind w:left="326" w:right="911"/>
        <w:rPr>
          <w:sz w:val="16"/>
        </w:rPr>
      </w:pPr>
      <w:r>
        <w:rPr>
          <w:sz w:val="16"/>
        </w:rPr>
        <w:t>35   The NDIS rollout has been plagued by issues around participant plans, unrealistic pricing, providers struggling to enter the scheme and a</w:t>
      </w:r>
      <w:r>
        <w:rPr>
          <w:spacing w:val="-3"/>
          <w:sz w:val="16"/>
        </w:rPr>
        <w:t xml:space="preserve"> </w:t>
      </w:r>
      <w:r>
        <w:rPr>
          <w:sz w:val="16"/>
        </w:rPr>
        <w:t>poorly</w:t>
      </w:r>
      <w:r>
        <w:rPr>
          <w:spacing w:val="-2"/>
          <w:sz w:val="16"/>
        </w:rPr>
        <w:t xml:space="preserve"> </w:t>
      </w:r>
      <w:r>
        <w:rPr>
          <w:sz w:val="16"/>
        </w:rPr>
        <w:t>functioning</w:t>
      </w:r>
      <w:r>
        <w:rPr>
          <w:spacing w:val="-1"/>
          <w:sz w:val="16"/>
        </w:rPr>
        <w:t xml:space="preserve"> </w:t>
      </w:r>
      <w:r>
        <w:rPr>
          <w:sz w:val="16"/>
        </w:rPr>
        <w:t>IT</w:t>
      </w:r>
      <w:r>
        <w:rPr>
          <w:spacing w:val="-4"/>
          <w:sz w:val="16"/>
        </w:rPr>
        <w:t xml:space="preserve"> </w:t>
      </w:r>
      <w:r>
        <w:rPr>
          <w:sz w:val="16"/>
        </w:rPr>
        <w:t>system.</w:t>
      </w:r>
      <w:r>
        <w:rPr>
          <w:spacing w:val="-2"/>
          <w:sz w:val="16"/>
        </w:rPr>
        <w:t xml:space="preserve"> </w:t>
      </w:r>
      <w:r>
        <w:rPr>
          <w:sz w:val="16"/>
        </w:rPr>
        <w:t>See:</w:t>
      </w:r>
      <w:r>
        <w:rPr>
          <w:spacing w:val="-1"/>
          <w:sz w:val="16"/>
        </w:rPr>
        <w:t xml:space="preserve"> </w:t>
      </w:r>
      <w:r>
        <w:rPr>
          <w:sz w:val="16"/>
        </w:rPr>
        <w:t>Michael,</w:t>
      </w:r>
      <w:r>
        <w:rPr>
          <w:spacing w:val="-1"/>
          <w:sz w:val="16"/>
        </w:rPr>
        <w:t xml:space="preserve"> </w:t>
      </w:r>
      <w:r>
        <w:rPr>
          <w:sz w:val="16"/>
        </w:rPr>
        <w:t>Luke</w:t>
      </w:r>
      <w:r>
        <w:rPr>
          <w:spacing w:val="-2"/>
          <w:sz w:val="16"/>
        </w:rPr>
        <w:t xml:space="preserve"> </w:t>
      </w:r>
      <w:r>
        <w:rPr>
          <w:sz w:val="16"/>
        </w:rPr>
        <w:t>(3rd</w:t>
      </w:r>
      <w:r>
        <w:rPr>
          <w:spacing w:val="-10"/>
          <w:sz w:val="16"/>
        </w:rPr>
        <w:t xml:space="preserve"> </w:t>
      </w:r>
      <w:r>
        <w:rPr>
          <w:sz w:val="16"/>
        </w:rPr>
        <w:t>April</w:t>
      </w:r>
      <w:r>
        <w:rPr>
          <w:spacing w:val="-2"/>
          <w:sz w:val="16"/>
        </w:rPr>
        <w:t xml:space="preserve"> </w:t>
      </w:r>
      <w:r>
        <w:rPr>
          <w:sz w:val="16"/>
        </w:rPr>
        <w:t>2019)</w:t>
      </w:r>
      <w:r>
        <w:rPr>
          <w:spacing w:val="-11"/>
          <w:sz w:val="16"/>
        </w:rPr>
        <w:t xml:space="preserve"> </w:t>
      </w:r>
      <w:r>
        <w:rPr>
          <w:color w:val="215E9E"/>
          <w:sz w:val="16"/>
          <w:u w:val="single" w:color="215E9E"/>
        </w:rPr>
        <w:t>Advocates</w:t>
      </w:r>
      <w:r>
        <w:rPr>
          <w:color w:val="215E9E"/>
          <w:spacing w:val="-1"/>
          <w:sz w:val="16"/>
          <w:u w:val="single" w:color="215E9E"/>
        </w:rPr>
        <w:t xml:space="preserve"> </w:t>
      </w:r>
      <w:r>
        <w:rPr>
          <w:color w:val="215E9E"/>
          <w:sz w:val="16"/>
          <w:u w:val="single" w:color="215E9E"/>
        </w:rPr>
        <w:t>ask,</w:t>
      </w:r>
      <w:r>
        <w:rPr>
          <w:color w:val="215E9E"/>
          <w:spacing w:val="-2"/>
          <w:sz w:val="16"/>
          <w:u w:val="single" w:color="215E9E"/>
        </w:rPr>
        <w:t xml:space="preserve"> </w:t>
      </w:r>
      <w:r>
        <w:rPr>
          <w:color w:val="215E9E"/>
          <w:sz w:val="16"/>
          <w:u w:val="single" w:color="215E9E"/>
        </w:rPr>
        <w:t>why</w:t>
      </w:r>
      <w:r>
        <w:rPr>
          <w:color w:val="215E9E"/>
          <w:spacing w:val="-3"/>
          <w:sz w:val="16"/>
          <w:u w:val="single" w:color="215E9E"/>
        </w:rPr>
        <w:t xml:space="preserve"> </w:t>
      </w:r>
      <w:r>
        <w:rPr>
          <w:color w:val="215E9E"/>
          <w:sz w:val="16"/>
          <w:u w:val="single" w:color="215E9E"/>
        </w:rPr>
        <w:t>are</w:t>
      </w:r>
      <w:r>
        <w:rPr>
          <w:color w:val="215E9E"/>
          <w:spacing w:val="-2"/>
          <w:sz w:val="16"/>
          <w:u w:val="single" w:color="215E9E"/>
        </w:rPr>
        <w:t xml:space="preserve"> </w:t>
      </w:r>
      <w:r>
        <w:rPr>
          <w:color w:val="215E9E"/>
          <w:sz w:val="16"/>
          <w:u w:val="single" w:color="215E9E"/>
        </w:rPr>
        <w:t>NDIS</w:t>
      </w:r>
      <w:r>
        <w:rPr>
          <w:color w:val="215E9E"/>
          <w:spacing w:val="-2"/>
          <w:sz w:val="16"/>
          <w:u w:val="single" w:color="215E9E"/>
        </w:rPr>
        <w:t xml:space="preserve"> </w:t>
      </w:r>
      <w:r>
        <w:rPr>
          <w:color w:val="215E9E"/>
          <w:sz w:val="16"/>
          <w:u w:val="single" w:color="215E9E"/>
        </w:rPr>
        <w:t>funds</w:t>
      </w:r>
      <w:r>
        <w:rPr>
          <w:color w:val="215E9E"/>
          <w:spacing w:val="-1"/>
          <w:sz w:val="16"/>
          <w:u w:val="single" w:color="215E9E"/>
        </w:rPr>
        <w:t xml:space="preserve"> </w:t>
      </w:r>
      <w:r>
        <w:rPr>
          <w:color w:val="215E9E"/>
          <w:sz w:val="16"/>
          <w:u w:val="single" w:color="215E9E"/>
        </w:rPr>
        <w:t>not</w:t>
      </w:r>
      <w:r>
        <w:rPr>
          <w:color w:val="215E9E"/>
          <w:spacing w:val="-2"/>
          <w:sz w:val="16"/>
          <w:u w:val="single" w:color="215E9E"/>
        </w:rPr>
        <w:t xml:space="preserve"> </w:t>
      </w:r>
      <w:r>
        <w:rPr>
          <w:color w:val="215E9E"/>
          <w:sz w:val="16"/>
          <w:u w:val="single" w:color="215E9E"/>
        </w:rPr>
        <w:t>being</w:t>
      </w:r>
      <w:r>
        <w:rPr>
          <w:color w:val="215E9E"/>
          <w:spacing w:val="-3"/>
          <w:sz w:val="16"/>
          <w:u w:val="single" w:color="215E9E"/>
        </w:rPr>
        <w:t xml:space="preserve"> </w:t>
      </w:r>
      <w:r>
        <w:rPr>
          <w:color w:val="215E9E"/>
          <w:sz w:val="16"/>
          <w:u w:val="single" w:color="215E9E"/>
        </w:rPr>
        <w:t>used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fix</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scheme?</w:t>
      </w:r>
      <w:r>
        <w:rPr>
          <w:color w:val="215E9E"/>
          <w:spacing w:val="-1"/>
          <w:sz w:val="16"/>
        </w:rPr>
        <w:t xml:space="preserve"> </w:t>
      </w:r>
      <w:r>
        <w:rPr>
          <w:sz w:val="16"/>
        </w:rPr>
        <w:t>In</w:t>
      </w:r>
    </w:p>
    <w:p w:rsidR="004E5816" w:rsidRDefault="007C144A">
      <w:pPr>
        <w:spacing w:line="261" w:lineRule="auto"/>
        <w:ind w:left="326" w:right="138"/>
        <w:rPr>
          <w:sz w:val="16"/>
        </w:rPr>
      </w:pPr>
      <w:r>
        <w:rPr>
          <w:sz w:val="16"/>
        </w:rPr>
        <w:t xml:space="preserve">ProbonoAustralia. See also: Michael, Luke (28th March 2019) </w:t>
      </w:r>
      <w:r>
        <w:rPr>
          <w:color w:val="215E9E"/>
          <w:sz w:val="16"/>
          <w:u w:val="single" w:color="215E9E"/>
        </w:rPr>
        <w:t>Advocates fight plan to use surplus NDIS funds to boost budget</w:t>
      </w:r>
      <w:r>
        <w:rPr>
          <w:sz w:val="16"/>
        </w:rPr>
        <w:t>; In ProbonoAustralia. The Australian National Audit Office (ANAO) released an NDIA Performance Report in October 2017. The Australian National Audit Office (ANAO) assessed the effectiveness of controls being implemented and developed by the NDIA to ensure Scheme access decisions are consistent</w:t>
      </w:r>
    </w:p>
    <w:p w:rsidR="004E5816" w:rsidRDefault="007C144A">
      <w:pPr>
        <w:spacing w:line="261" w:lineRule="auto"/>
        <w:ind w:left="326"/>
        <w:rPr>
          <w:sz w:val="16"/>
        </w:rPr>
      </w:pPr>
      <w:r>
        <w:rPr>
          <w:sz w:val="16"/>
        </w:rPr>
        <w:t xml:space="preserve">with legislative and other requirements. The Audit found among other things, that, while the NDIA had implemented some controls, these were inconsistently applied, data integrity and reporting issues had limited the Agency’s ability to monitor training completion by decision-makers, and the access process was not well supported by ICT systems. See: Australian National Audit Office (ANAO) (October 2017), </w:t>
      </w:r>
      <w:r>
        <w:rPr>
          <w:color w:val="215E9E"/>
          <w:sz w:val="16"/>
          <w:u w:val="single" w:color="215E9E"/>
        </w:rPr>
        <w:t>Decision-making Controls for</w:t>
      </w:r>
      <w:r>
        <w:rPr>
          <w:color w:val="215E9E"/>
          <w:sz w:val="16"/>
        </w:rPr>
        <w:t xml:space="preserve"> </w:t>
      </w:r>
      <w:r>
        <w:rPr>
          <w:color w:val="215E9E"/>
          <w:sz w:val="16"/>
          <w:u w:val="single" w:color="215E9E"/>
        </w:rPr>
        <w:t>Sustainability - NDIS Access</w:t>
      </w:r>
      <w:r>
        <w:rPr>
          <w:sz w:val="16"/>
        </w:rPr>
        <w:t>.</w:t>
      </w:r>
    </w:p>
    <w:p w:rsidR="004E5816" w:rsidRDefault="007C144A">
      <w:pPr>
        <w:spacing w:before="95" w:line="261" w:lineRule="auto"/>
        <w:ind w:left="326" w:right="138"/>
        <w:rPr>
          <w:sz w:val="16"/>
        </w:rPr>
      </w:pPr>
      <w:r>
        <w:rPr>
          <w:sz w:val="16"/>
        </w:rPr>
        <w:t xml:space="preserve">36  Joint Standing Committee on the National Disability Insurance Scheme (September 2018) </w:t>
      </w:r>
      <w:r>
        <w:rPr>
          <w:color w:val="215E9E"/>
          <w:sz w:val="16"/>
          <w:u w:val="single" w:color="215E9E"/>
        </w:rPr>
        <w:t>Market readiness for provision of services under the</w:t>
      </w:r>
      <w:r>
        <w:rPr>
          <w:color w:val="215E9E"/>
          <w:sz w:val="16"/>
        </w:rPr>
        <w:t xml:space="preserve"> </w:t>
      </w:r>
      <w:r>
        <w:rPr>
          <w:color w:val="215E9E"/>
          <w:sz w:val="16"/>
          <w:u w:val="single" w:color="215E9E"/>
        </w:rPr>
        <w:t>NDIS</w:t>
      </w:r>
      <w:r>
        <w:rPr>
          <w:sz w:val="16"/>
        </w:rPr>
        <w:t>.</w:t>
      </w:r>
    </w:p>
    <w:p w:rsidR="004E5816" w:rsidRDefault="007C144A">
      <w:pPr>
        <w:spacing w:before="99"/>
        <w:ind w:left="326"/>
        <w:rPr>
          <w:sz w:val="16"/>
        </w:rPr>
      </w:pPr>
      <w:r>
        <w:rPr>
          <w:sz w:val="16"/>
        </w:rPr>
        <w:t xml:space="preserve">37  Disabled People’s Organisations Australia, “Building a Disability Inclusive Australia”, </w:t>
      </w:r>
      <w:r>
        <w:rPr>
          <w:color w:val="215E9E"/>
          <w:sz w:val="16"/>
          <w:u w:val="single" w:color="215E9E"/>
        </w:rPr>
        <w:t>Election Policy Platform 2016</w:t>
      </w:r>
    </w:p>
    <w:p w:rsidR="004E5816" w:rsidRDefault="007C144A">
      <w:pPr>
        <w:spacing w:before="116" w:line="261" w:lineRule="auto"/>
        <w:ind w:left="326" w:right="368"/>
        <w:rPr>
          <w:sz w:val="16"/>
        </w:rPr>
      </w:pPr>
      <w:r>
        <w:rPr>
          <w:sz w:val="16"/>
        </w:rPr>
        <w:t xml:space="preserve">38   The National Mental Health Commission’s report on Mental Health Programs and Services estimated that about 700,000 Australians experience a severe mental illness in any one year. According to the NDIA, about 64 000 people with primary psychosocial disability are expected to be eligible for individual packages in the NDIS at full scheme. See: Productivity Commission, </w:t>
      </w:r>
      <w:r>
        <w:rPr>
          <w:color w:val="215E9E"/>
          <w:sz w:val="16"/>
          <w:u w:val="single" w:color="215E9E"/>
        </w:rPr>
        <w:t>National Disability Insurance Scheme (NDIS) Costs</w:t>
      </w:r>
      <w:r>
        <w:rPr>
          <w:sz w:val="16"/>
        </w:rPr>
        <w:t>, 19 October 2017. A national inquiry undertaken by the Joint Standing Committee on the National Disability Insurance Scheme in 2018 found that the lack of clarity around eligibility criteria, the apparent reliance on diagnosis rather than functional needs, the absence of a validated assessment tool</w:t>
      </w:r>
      <w:r>
        <w:rPr>
          <w:spacing w:val="-3"/>
          <w:sz w:val="16"/>
        </w:rPr>
        <w:t xml:space="preserve"> </w:t>
      </w:r>
      <w:r>
        <w:rPr>
          <w:sz w:val="16"/>
        </w:rPr>
        <w:t>for</w:t>
      </w:r>
      <w:r>
        <w:rPr>
          <w:spacing w:val="-2"/>
          <w:sz w:val="16"/>
        </w:rPr>
        <w:t xml:space="preserve"> </w:t>
      </w:r>
      <w:r>
        <w:rPr>
          <w:sz w:val="16"/>
        </w:rPr>
        <w:t>planners,</w:t>
      </w:r>
      <w:r>
        <w:rPr>
          <w:spacing w:val="-4"/>
          <w:sz w:val="16"/>
        </w:rPr>
        <w:t xml:space="preserve"> </w:t>
      </w:r>
      <w:r>
        <w:rPr>
          <w:sz w:val="16"/>
        </w:rPr>
        <w:t>and</w:t>
      </w:r>
      <w:r>
        <w:rPr>
          <w:spacing w:val="-3"/>
          <w:sz w:val="16"/>
        </w:rPr>
        <w:t xml:space="preserve"> </w:t>
      </w:r>
      <w:r>
        <w:rPr>
          <w:sz w:val="16"/>
        </w:rPr>
        <w:t>reported</w:t>
      </w:r>
      <w:r>
        <w:rPr>
          <w:spacing w:val="-2"/>
          <w:sz w:val="16"/>
        </w:rPr>
        <w:t xml:space="preserve"> </w:t>
      </w:r>
      <w:r>
        <w:rPr>
          <w:sz w:val="16"/>
        </w:rPr>
        <w:t>lack</w:t>
      </w:r>
      <w:r>
        <w:rPr>
          <w:spacing w:val="-4"/>
          <w:sz w:val="16"/>
        </w:rPr>
        <w:t xml:space="preserve"> </w:t>
      </w:r>
      <w:r>
        <w:rPr>
          <w:sz w:val="16"/>
        </w:rPr>
        <w:t>of</w:t>
      </w:r>
      <w:r>
        <w:rPr>
          <w:spacing w:val="-3"/>
          <w:sz w:val="16"/>
        </w:rPr>
        <w:t xml:space="preserve"> </w:t>
      </w:r>
      <w:r>
        <w:rPr>
          <w:sz w:val="16"/>
        </w:rPr>
        <w:t>skills</w:t>
      </w:r>
      <w:r>
        <w:rPr>
          <w:spacing w:val="-3"/>
          <w:sz w:val="16"/>
        </w:rPr>
        <w:t xml:space="preserve"> </w:t>
      </w:r>
      <w:r>
        <w:rPr>
          <w:sz w:val="16"/>
        </w:rPr>
        <w:t>and</w:t>
      </w:r>
      <w:r>
        <w:rPr>
          <w:spacing w:val="-3"/>
          <w:sz w:val="16"/>
        </w:rPr>
        <w:t xml:space="preserve"> </w:t>
      </w:r>
      <w:r>
        <w:rPr>
          <w:sz w:val="16"/>
        </w:rPr>
        <w:t>expertise</w:t>
      </w:r>
      <w:r>
        <w:rPr>
          <w:spacing w:val="-3"/>
          <w:sz w:val="16"/>
        </w:rPr>
        <w:t xml:space="preserve"> </w:t>
      </w:r>
      <w:r>
        <w:rPr>
          <w:sz w:val="16"/>
        </w:rPr>
        <w:t>of</w:t>
      </w:r>
      <w:r>
        <w:rPr>
          <w:spacing w:val="-4"/>
          <w:sz w:val="16"/>
        </w:rPr>
        <w:t xml:space="preserve"> </w:t>
      </w:r>
      <w:r>
        <w:rPr>
          <w:sz w:val="16"/>
        </w:rPr>
        <w:t>planners</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psychosocial</w:t>
      </w:r>
      <w:r>
        <w:rPr>
          <w:spacing w:val="-3"/>
          <w:sz w:val="16"/>
        </w:rPr>
        <w:t xml:space="preserve"> </w:t>
      </w:r>
      <w:r>
        <w:rPr>
          <w:sz w:val="16"/>
        </w:rPr>
        <w:t>disability</w:t>
      </w:r>
      <w:r>
        <w:rPr>
          <w:spacing w:val="-3"/>
          <w:sz w:val="16"/>
        </w:rPr>
        <w:t xml:space="preserve"> </w:t>
      </w:r>
      <w:r>
        <w:rPr>
          <w:sz w:val="16"/>
        </w:rPr>
        <w:t>field</w:t>
      </w:r>
      <w:r>
        <w:rPr>
          <w:spacing w:val="-3"/>
          <w:sz w:val="16"/>
        </w:rPr>
        <w:t xml:space="preserve"> </w:t>
      </w:r>
      <w:r>
        <w:rPr>
          <w:sz w:val="16"/>
        </w:rPr>
        <w:t>were</w:t>
      </w:r>
      <w:r>
        <w:rPr>
          <w:spacing w:val="-3"/>
          <w:sz w:val="16"/>
        </w:rPr>
        <w:t xml:space="preserve"> </w:t>
      </w:r>
      <w:r>
        <w:rPr>
          <w:sz w:val="16"/>
        </w:rPr>
        <w:t>key</w:t>
      </w:r>
      <w:r>
        <w:rPr>
          <w:spacing w:val="-3"/>
          <w:sz w:val="16"/>
        </w:rPr>
        <w:t xml:space="preserve"> </w:t>
      </w:r>
      <w:r>
        <w:rPr>
          <w:sz w:val="16"/>
        </w:rPr>
        <w:t>contributors</w:t>
      </w:r>
      <w:r>
        <w:rPr>
          <w:spacing w:val="-2"/>
          <w:sz w:val="16"/>
        </w:rPr>
        <w:t xml:space="preserve"> </w:t>
      </w:r>
      <w:r>
        <w:rPr>
          <w:sz w:val="16"/>
        </w:rPr>
        <w:t>to</w:t>
      </w:r>
      <w:r>
        <w:rPr>
          <w:spacing w:val="-2"/>
          <w:sz w:val="16"/>
        </w:rPr>
        <w:t xml:space="preserve"> </w:t>
      </w:r>
      <w:r>
        <w:rPr>
          <w:sz w:val="16"/>
        </w:rPr>
        <w:t>inconsistencies</w:t>
      </w:r>
    </w:p>
    <w:p w:rsidR="004E5816" w:rsidRDefault="007C144A">
      <w:pPr>
        <w:spacing w:line="261" w:lineRule="auto"/>
        <w:ind w:left="326" w:right="718"/>
        <w:rPr>
          <w:sz w:val="16"/>
        </w:rPr>
      </w:pPr>
      <w:r>
        <w:rPr>
          <w:sz w:val="16"/>
        </w:rPr>
        <w:t xml:space="preserve">in eligibility and planning outcomes for people with psychosocial disability. See: Joint Standing Committee on the National Disability Insurance Scheme (March 2019) </w:t>
      </w:r>
      <w:r>
        <w:rPr>
          <w:color w:val="215E9E"/>
          <w:sz w:val="16"/>
          <w:u w:val="single" w:color="215E9E"/>
        </w:rPr>
        <w:t>Progress Report</w:t>
      </w:r>
      <w:r>
        <w:rPr>
          <w:sz w:val="16"/>
        </w:rPr>
        <w:t xml:space="preserve">. See also: National Mental Health Commission (2018) </w:t>
      </w:r>
      <w:r>
        <w:rPr>
          <w:color w:val="215E9E"/>
          <w:sz w:val="16"/>
          <w:u w:val="single" w:color="215E9E"/>
        </w:rPr>
        <w:t>Monitoring mental health and suicide prevention</w:t>
      </w:r>
      <w:r>
        <w:rPr>
          <w:color w:val="215E9E"/>
          <w:sz w:val="16"/>
        </w:rPr>
        <w:t xml:space="preserve"> </w:t>
      </w:r>
      <w:r>
        <w:rPr>
          <w:color w:val="215E9E"/>
          <w:sz w:val="16"/>
          <w:u w:val="single" w:color="215E9E"/>
        </w:rPr>
        <w:t>reform: National Report 2018</w:t>
      </w:r>
      <w:r>
        <w:rPr>
          <w:sz w:val="16"/>
        </w:rPr>
        <w:t>. Published by: National Mental Health Commission, Sydney.</w:t>
      </w:r>
    </w:p>
    <w:p w:rsidR="004E5816" w:rsidRDefault="007C144A">
      <w:pPr>
        <w:spacing w:before="95"/>
        <w:ind w:left="326"/>
        <w:rPr>
          <w:sz w:val="16"/>
        </w:rPr>
      </w:pPr>
      <w:r>
        <w:rPr>
          <w:sz w:val="16"/>
        </w:rPr>
        <w:t>39  Including those not eligible for the NDIS.</w:t>
      </w:r>
    </w:p>
    <w:p w:rsidR="004E5816" w:rsidRDefault="007C144A">
      <w:pPr>
        <w:spacing w:before="116" w:line="261" w:lineRule="auto"/>
        <w:ind w:left="326" w:right="533"/>
        <w:rPr>
          <w:sz w:val="16"/>
        </w:rPr>
      </w:pPr>
      <w:r>
        <w:rPr>
          <w:sz w:val="16"/>
        </w:rPr>
        <w:t xml:space="preserve">40  This has resulted in some quality providers already leaving the market. Some new market entrants and existing providers are exploiting the pricing structure established by the </w:t>
      </w:r>
      <w:r>
        <w:rPr>
          <w:color w:val="215E9E"/>
          <w:sz w:val="16"/>
          <w:u w:val="single" w:color="215E9E"/>
        </w:rPr>
        <w:t>NDIS Price Guide</w:t>
      </w:r>
      <w:r>
        <w:rPr>
          <w:sz w:val="16"/>
        </w:rPr>
        <w:t>.</w:t>
      </w:r>
    </w:p>
    <w:p w:rsidR="004E5816" w:rsidRDefault="007C144A">
      <w:pPr>
        <w:spacing w:before="99"/>
        <w:ind w:left="326"/>
        <w:rPr>
          <w:sz w:val="16"/>
        </w:rPr>
      </w:pPr>
      <w:r>
        <w:rPr>
          <w:sz w:val="16"/>
        </w:rPr>
        <w:t xml:space="preserve">41  Joint Standing Committee on the National Disability Insurance Scheme (September 2017) </w:t>
      </w:r>
      <w:r>
        <w:rPr>
          <w:color w:val="215E9E"/>
          <w:sz w:val="16"/>
          <w:u w:val="single" w:color="215E9E"/>
        </w:rPr>
        <w:t>Progress Report</w:t>
      </w:r>
      <w:r>
        <w:rPr>
          <w:sz w:val="16"/>
        </w:rPr>
        <w:t>.</w:t>
      </w:r>
    </w:p>
    <w:p w:rsidR="004E5816" w:rsidRDefault="007C144A">
      <w:pPr>
        <w:spacing w:before="116" w:line="261" w:lineRule="auto"/>
        <w:ind w:left="326" w:right="363"/>
        <w:rPr>
          <w:sz w:val="16"/>
        </w:rPr>
      </w:pPr>
      <w:r>
        <w:rPr>
          <w:sz w:val="16"/>
        </w:rPr>
        <w:t xml:space="preserve">42  The </w:t>
      </w:r>
      <w:r>
        <w:rPr>
          <w:color w:val="215E9E"/>
          <w:sz w:val="16"/>
          <w:u w:val="single" w:color="215E9E"/>
        </w:rPr>
        <w:t>ILC program</w:t>
      </w:r>
      <w:r>
        <w:rPr>
          <w:color w:val="215E9E"/>
          <w:sz w:val="16"/>
        </w:rPr>
        <w:t xml:space="preserve"> </w:t>
      </w:r>
      <w:r>
        <w:rPr>
          <w:sz w:val="16"/>
        </w:rPr>
        <w:t>is a key component of the NDIS and has been set up to provide information, linkages and referrals to people with disability, their families and carers, with the appropriate community and mainstream supports. Funding for ILC will gradually increase over transition (from $33 million in 2016-17 to $131 million in 2019-20). The focus of ILC is on community inclusion.</w:t>
      </w:r>
    </w:p>
    <w:p w:rsidR="004E5816" w:rsidRDefault="007C144A">
      <w:pPr>
        <w:spacing w:before="98" w:line="261" w:lineRule="auto"/>
        <w:ind w:left="326" w:right="371"/>
        <w:rPr>
          <w:sz w:val="16"/>
        </w:rPr>
      </w:pPr>
      <w:r>
        <w:rPr>
          <w:sz w:val="16"/>
        </w:rPr>
        <w:t xml:space="preserve">43  Australia’s Productivity Commission has recommended that ILC funding should be increased to the full scheme amount ($131 million) for each year during the transition and be focused on national ILC activities. See: Productivity Commission, </w:t>
      </w:r>
      <w:r>
        <w:rPr>
          <w:color w:val="215E9E"/>
          <w:sz w:val="16"/>
          <w:u w:val="single" w:color="215E9E"/>
        </w:rPr>
        <w:t>National Disability Insurance Scheme (NDIS)</w:t>
      </w:r>
      <w:r>
        <w:rPr>
          <w:color w:val="215E9E"/>
          <w:sz w:val="16"/>
        </w:rPr>
        <w:t xml:space="preserve"> </w:t>
      </w:r>
      <w:r>
        <w:rPr>
          <w:color w:val="215E9E"/>
          <w:sz w:val="16"/>
          <w:u w:val="single" w:color="215E9E"/>
        </w:rPr>
        <w:t>Costs</w:t>
      </w:r>
      <w:r>
        <w:rPr>
          <w:sz w:val="16"/>
        </w:rPr>
        <w:t>, 19 October 2017.</w:t>
      </w:r>
    </w:p>
    <w:p w:rsidR="004E5816" w:rsidRDefault="007C144A">
      <w:pPr>
        <w:spacing w:before="99" w:line="261" w:lineRule="auto"/>
        <w:ind w:left="326" w:right="626"/>
        <w:rPr>
          <w:sz w:val="16"/>
        </w:rPr>
      </w:pPr>
      <w:r>
        <w:rPr>
          <w:sz w:val="16"/>
        </w:rPr>
        <w:t xml:space="preserve">44  The NDIS quarterly reports provide the COAG Disability Reform Council with information (including statistics) about participants in each jurisdiction and the funding or provision of supports by the NDIA in each jurisdiction. Available at: </w:t>
      </w:r>
      <w:hyperlink r:id="rId39">
        <w:r>
          <w:rPr>
            <w:color w:val="215E9E"/>
            <w:sz w:val="16"/>
            <w:u w:val="single" w:color="215E9E"/>
          </w:rPr>
          <w:t>https://www.ndis.gov.au/about-us/publications/</w:t>
        </w:r>
      </w:hyperlink>
      <w:r>
        <w:rPr>
          <w:color w:val="215E9E"/>
          <w:sz w:val="16"/>
        </w:rPr>
        <w:t xml:space="preserve"> </w:t>
      </w:r>
      <w:r>
        <w:rPr>
          <w:color w:val="215E9E"/>
          <w:sz w:val="16"/>
          <w:u w:val="single" w:color="215E9E"/>
        </w:rPr>
        <w:t>quarterly-reports</w:t>
      </w:r>
    </w:p>
    <w:p w:rsidR="004E5816" w:rsidRDefault="007C144A">
      <w:pPr>
        <w:spacing w:before="98" w:line="261" w:lineRule="auto"/>
        <w:ind w:left="326" w:right="740"/>
        <w:rPr>
          <w:sz w:val="16"/>
        </w:rPr>
      </w:pPr>
      <w:r>
        <w:rPr>
          <w:sz w:val="16"/>
        </w:rPr>
        <w:t xml:space="preserve">45  Including the numbers of reviews, review timeframes, outcomes of reviews, and participant satisfaction with the review process. See: Productivity Commission, </w:t>
      </w:r>
      <w:r>
        <w:rPr>
          <w:color w:val="215E9E"/>
          <w:sz w:val="16"/>
          <w:u w:val="single" w:color="215E9E"/>
        </w:rPr>
        <w:t>National Disability Insurance Scheme (NDIS) Costs</w:t>
      </w:r>
      <w:r>
        <w:rPr>
          <w:sz w:val="16"/>
        </w:rPr>
        <w:t>, 19 October 2017.</w:t>
      </w:r>
    </w:p>
    <w:p w:rsidR="004E5816" w:rsidRDefault="007C144A">
      <w:pPr>
        <w:spacing w:before="99"/>
        <w:ind w:left="326"/>
        <w:rPr>
          <w:sz w:val="16"/>
        </w:rPr>
      </w:pPr>
      <w:r>
        <w:rPr>
          <w:sz w:val="16"/>
        </w:rPr>
        <w:t xml:space="preserve">46  Joint Standing Committee on the National Disability Insurance Scheme (March 2019) </w:t>
      </w:r>
      <w:r>
        <w:rPr>
          <w:color w:val="215E9E"/>
          <w:sz w:val="16"/>
          <w:u w:val="single" w:color="215E9E"/>
        </w:rPr>
        <w:t>Progress Report</w:t>
      </w:r>
      <w:r>
        <w:rPr>
          <w:sz w:val="16"/>
        </w:rPr>
        <w:t>.</w:t>
      </w:r>
    </w:p>
    <w:p w:rsidR="004E5816" w:rsidRDefault="007C144A">
      <w:pPr>
        <w:pStyle w:val="ListParagraph"/>
        <w:numPr>
          <w:ilvl w:val="0"/>
          <w:numId w:val="4"/>
        </w:numPr>
        <w:tabs>
          <w:tab w:val="left" w:pos="687"/>
        </w:tabs>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4"/>
        </w:numPr>
        <w:tabs>
          <w:tab w:val="left" w:pos="731"/>
        </w:tabs>
        <w:spacing w:line="261" w:lineRule="auto"/>
        <w:ind w:left="326" w:right="375" w:firstLine="0"/>
        <w:jc w:val="both"/>
        <w:rPr>
          <w:sz w:val="16"/>
        </w:rPr>
      </w:pPr>
      <w:r>
        <w:rPr>
          <w:sz w:val="16"/>
        </w:rPr>
        <w:t>See for example:</w:t>
      </w:r>
      <w:r>
        <w:rPr>
          <w:color w:val="215E9E"/>
          <w:sz w:val="16"/>
        </w:rPr>
        <w:t xml:space="preserve"> </w:t>
      </w:r>
      <w:r>
        <w:rPr>
          <w:color w:val="215E9E"/>
          <w:sz w:val="16"/>
          <w:u w:val="single" w:color="215E9E"/>
        </w:rPr>
        <w:t>Concluding observations of the Committee on the Elimination of Discrimination against Women [Australia]</w:t>
      </w:r>
      <w:r>
        <w:rPr>
          <w:color w:val="215E9E"/>
          <w:sz w:val="16"/>
        </w:rPr>
        <w:t xml:space="preserve"> </w:t>
      </w:r>
      <w:r>
        <w:rPr>
          <w:sz w:val="16"/>
        </w:rPr>
        <w:t>(2010) at para. 25 “The Committee further urges the State party to give due consideration, with a view to further protecting women’s human rights, to the adoption of a Human</w:t>
      </w:r>
      <w:r>
        <w:rPr>
          <w:spacing w:val="-3"/>
          <w:sz w:val="16"/>
        </w:rPr>
        <w:t xml:space="preserve"> </w:t>
      </w:r>
      <w:r>
        <w:rPr>
          <w:sz w:val="16"/>
        </w:rPr>
        <w:t>Rights</w:t>
      </w:r>
      <w:r>
        <w:rPr>
          <w:spacing w:val="-10"/>
          <w:sz w:val="16"/>
        </w:rPr>
        <w:t xml:space="preserve"> </w:t>
      </w:r>
      <w:r>
        <w:rPr>
          <w:sz w:val="16"/>
        </w:rPr>
        <w:t>Act</w:t>
      </w:r>
      <w:r>
        <w:rPr>
          <w:spacing w:val="-2"/>
          <w:sz w:val="16"/>
        </w:rPr>
        <w:t xml:space="preserve"> </w:t>
      </w:r>
      <w:r>
        <w:rPr>
          <w:sz w:val="16"/>
        </w:rPr>
        <w:t>encompassing</w:t>
      </w:r>
      <w:r>
        <w:rPr>
          <w:spacing w:val="-2"/>
          <w:sz w:val="16"/>
        </w:rPr>
        <w:t xml:space="preserve"> </w:t>
      </w:r>
      <w:r>
        <w:rPr>
          <w:sz w:val="16"/>
        </w:rPr>
        <w:t>the</w:t>
      </w:r>
      <w:r>
        <w:rPr>
          <w:spacing w:val="-2"/>
          <w:sz w:val="16"/>
        </w:rPr>
        <w:t xml:space="preserve"> </w:t>
      </w:r>
      <w:r>
        <w:rPr>
          <w:sz w:val="16"/>
        </w:rPr>
        <w:t>full</w:t>
      </w:r>
      <w:r>
        <w:rPr>
          <w:spacing w:val="-1"/>
          <w:sz w:val="16"/>
        </w:rPr>
        <w:t xml:space="preserve"> </w:t>
      </w:r>
      <w:r>
        <w:rPr>
          <w:sz w:val="16"/>
        </w:rPr>
        <w:t>range</w:t>
      </w:r>
      <w:r>
        <w:rPr>
          <w:spacing w:val="-2"/>
          <w:sz w:val="16"/>
        </w:rPr>
        <w:t xml:space="preserve"> </w:t>
      </w:r>
      <w:r>
        <w:rPr>
          <w:sz w:val="16"/>
        </w:rPr>
        <w:t>of</w:t>
      </w:r>
      <w:r>
        <w:rPr>
          <w:spacing w:val="-2"/>
          <w:sz w:val="16"/>
        </w:rPr>
        <w:t xml:space="preserve"> </w:t>
      </w:r>
      <w:r>
        <w:rPr>
          <w:sz w:val="16"/>
        </w:rPr>
        <w:t>civil,</w:t>
      </w:r>
      <w:r>
        <w:rPr>
          <w:spacing w:val="-2"/>
          <w:sz w:val="16"/>
        </w:rPr>
        <w:t xml:space="preserve"> </w:t>
      </w:r>
      <w:r>
        <w:rPr>
          <w:sz w:val="16"/>
        </w:rPr>
        <w:t>cultural,</w:t>
      </w:r>
      <w:r>
        <w:rPr>
          <w:spacing w:val="-1"/>
          <w:sz w:val="16"/>
        </w:rPr>
        <w:t xml:space="preserve"> </w:t>
      </w:r>
      <w:r>
        <w:rPr>
          <w:sz w:val="16"/>
        </w:rPr>
        <w:t>economic,</w:t>
      </w:r>
      <w:r>
        <w:rPr>
          <w:spacing w:val="-3"/>
          <w:sz w:val="16"/>
        </w:rPr>
        <w:t xml:space="preserve"> </w:t>
      </w:r>
      <w:r>
        <w:rPr>
          <w:sz w:val="16"/>
        </w:rPr>
        <w:t>political</w:t>
      </w:r>
      <w:r>
        <w:rPr>
          <w:spacing w:val="-2"/>
          <w:sz w:val="16"/>
        </w:rPr>
        <w:t xml:space="preserve"> </w:t>
      </w:r>
      <w:r>
        <w:rPr>
          <w:sz w:val="16"/>
        </w:rPr>
        <w:t>and</w:t>
      </w:r>
      <w:r>
        <w:rPr>
          <w:spacing w:val="-2"/>
          <w:sz w:val="16"/>
        </w:rPr>
        <w:t xml:space="preserve"> </w:t>
      </w:r>
      <w:r>
        <w:rPr>
          <w:sz w:val="16"/>
        </w:rPr>
        <w:t>social</w:t>
      </w:r>
      <w:r>
        <w:rPr>
          <w:spacing w:val="-2"/>
          <w:sz w:val="16"/>
        </w:rPr>
        <w:t xml:space="preserve"> </w:t>
      </w:r>
      <w:r>
        <w:rPr>
          <w:sz w:val="16"/>
        </w:rPr>
        <w:t>rights.”</w:t>
      </w:r>
      <w:r>
        <w:rPr>
          <w:spacing w:val="-1"/>
          <w:sz w:val="16"/>
        </w:rPr>
        <w:t xml:space="preserve"> </w:t>
      </w:r>
      <w:r>
        <w:rPr>
          <w:sz w:val="16"/>
        </w:rPr>
        <w:t>UN</w:t>
      </w:r>
      <w:r>
        <w:rPr>
          <w:spacing w:val="-3"/>
          <w:sz w:val="16"/>
        </w:rPr>
        <w:t xml:space="preserve"> </w:t>
      </w:r>
      <w:r>
        <w:rPr>
          <w:sz w:val="16"/>
        </w:rPr>
        <w:t>Doc.</w:t>
      </w:r>
      <w:r>
        <w:rPr>
          <w:spacing w:val="-2"/>
          <w:sz w:val="16"/>
        </w:rPr>
        <w:t xml:space="preserve"> </w:t>
      </w:r>
      <w:r>
        <w:rPr>
          <w:sz w:val="16"/>
        </w:rPr>
        <w:t>No.</w:t>
      </w:r>
      <w:r>
        <w:rPr>
          <w:spacing w:val="-3"/>
          <w:sz w:val="16"/>
        </w:rPr>
        <w:t xml:space="preserve"> </w:t>
      </w:r>
      <w:r>
        <w:rPr>
          <w:sz w:val="16"/>
        </w:rPr>
        <w:t>CEDAW/C/AUS/CO/7.</w:t>
      </w:r>
    </w:p>
    <w:p w:rsidR="004E5816" w:rsidRDefault="007C144A">
      <w:pPr>
        <w:pStyle w:val="ListParagraph"/>
        <w:numPr>
          <w:ilvl w:val="0"/>
          <w:numId w:val="4"/>
        </w:numPr>
        <w:tabs>
          <w:tab w:val="left" w:pos="727"/>
          <w:tab w:val="left" w:pos="729"/>
        </w:tabs>
        <w:spacing w:before="98" w:line="261" w:lineRule="auto"/>
        <w:ind w:left="326" w:right="418" w:firstLine="0"/>
        <w:rPr>
          <w:sz w:val="16"/>
        </w:rPr>
      </w:pPr>
      <w:r>
        <w:rPr>
          <w:sz w:val="16"/>
        </w:rPr>
        <w:t>The rights of people with disability to non-discrimination are limited in six key areas: (a) failure to address intersectional discrimination; (b) ineffective complaints process; (c) lack of protection for systemic discrimination; (d) a lack of protection against vilification; (e) exemption clauses that allow discrimination on grounds of disability in migration, insurance and infectious diseases, pensions and allowances and combat and peacekeeping</w:t>
      </w:r>
      <w:r>
        <w:rPr>
          <w:spacing w:val="-5"/>
          <w:sz w:val="16"/>
        </w:rPr>
        <w:t xml:space="preserve"> </w:t>
      </w:r>
      <w:r>
        <w:rPr>
          <w:sz w:val="16"/>
        </w:rPr>
        <w:t>duties;</w:t>
      </w:r>
      <w:r>
        <w:rPr>
          <w:spacing w:val="-5"/>
          <w:sz w:val="16"/>
        </w:rPr>
        <w:t xml:space="preserve"> </w:t>
      </w:r>
      <w:r>
        <w:rPr>
          <w:sz w:val="16"/>
        </w:rPr>
        <w:t>and</w:t>
      </w:r>
      <w:r>
        <w:rPr>
          <w:spacing w:val="-5"/>
          <w:sz w:val="16"/>
        </w:rPr>
        <w:t xml:space="preserve"> </w:t>
      </w:r>
      <w:r>
        <w:rPr>
          <w:sz w:val="16"/>
        </w:rPr>
        <w:t>(f)</w:t>
      </w:r>
      <w:r>
        <w:rPr>
          <w:spacing w:val="-3"/>
          <w:sz w:val="16"/>
        </w:rPr>
        <w:t xml:space="preserve"> </w:t>
      </w:r>
      <w:r>
        <w:rPr>
          <w:sz w:val="16"/>
        </w:rPr>
        <w:t>a</w:t>
      </w:r>
      <w:r>
        <w:rPr>
          <w:spacing w:val="-5"/>
          <w:sz w:val="16"/>
        </w:rPr>
        <w:t xml:space="preserve"> </w:t>
      </w:r>
      <w:r>
        <w:rPr>
          <w:sz w:val="16"/>
        </w:rPr>
        <w:t>lack</w:t>
      </w:r>
      <w:r>
        <w:rPr>
          <w:spacing w:val="-5"/>
          <w:sz w:val="16"/>
        </w:rPr>
        <w:t xml:space="preserve"> </w:t>
      </w:r>
      <w:r>
        <w:rPr>
          <w:sz w:val="16"/>
        </w:rPr>
        <w:t>of</w:t>
      </w:r>
      <w:r>
        <w:rPr>
          <w:spacing w:val="-5"/>
          <w:sz w:val="16"/>
        </w:rPr>
        <w:t xml:space="preserve"> </w:t>
      </w:r>
      <w:r>
        <w:rPr>
          <w:sz w:val="16"/>
        </w:rPr>
        <w:t>community</w:t>
      </w:r>
      <w:r>
        <w:rPr>
          <w:spacing w:val="-3"/>
          <w:sz w:val="16"/>
        </w:rPr>
        <w:t xml:space="preserve"> </w:t>
      </w:r>
      <w:r>
        <w:rPr>
          <w:sz w:val="16"/>
        </w:rPr>
        <w:t>legal</w:t>
      </w:r>
      <w:r>
        <w:rPr>
          <w:spacing w:val="-5"/>
          <w:sz w:val="16"/>
        </w:rPr>
        <w:t xml:space="preserve"> </w:t>
      </w:r>
      <w:r>
        <w:rPr>
          <w:sz w:val="16"/>
        </w:rPr>
        <w:t>education</w:t>
      </w:r>
      <w:r>
        <w:rPr>
          <w:spacing w:val="-5"/>
          <w:sz w:val="16"/>
        </w:rPr>
        <w:t xml:space="preserve"> </w:t>
      </w:r>
      <w:r>
        <w:rPr>
          <w:sz w:val="16"/>
        </w:rPr>
        <w:t>outreach</w:t>
      </w:r>
      <w:r>
        <w:rPr>
          <w:spacing w:val="-4"/>
          <w:sz w:val="16"/>
        </w:rPr>
        <w:t xml:space="preserve"> </w:t>
      </w:r>
      <w:r>
        <w:rPr>
          <w:sz w:val="16"/>
        </w:rPr>
        <w:t>regarding</w:t>
      </w:r>
      <w:r>
        <w:rPr>
          <w:spacing w:val="-4"/>
          <w:sz w:val="16"/>
        </w:rPr>
        <w:t xml:space="preserve"> </w:t>
      </w:r>
      <w:r>
        <w:rPr>
          <w:sz w:val="16"/>
        </w:rPr>
        <w:t>individuals’</w:t>
      </w:r>
      <w:r>
        <w:rPr>
          <w:spacing w:val="-8"/>
          <w:sz w:val="16"/>
        </w:rPr>
        <w:t xml:space="preserve"> </w:t>
      </w:r>
      <w:r>
        <w:rPr>
          <w:sz w:val="16"/>
        </w:rPr>
        <w:t>rights</w:t>
      </w:r>
      <w:r>
        <w:rPr>
          <w:spacing w:val="-4"/>
          <w:sz w:val="16"/>
        </w:rPr>
        <w:t xml:space="preserve"> </w:t>
      </w:r>
      <w:r>
        <w:rPr>
          <w:sz w:val="16"/>
        </w:rPr>
        <w:t>and</w:t>
      </w:r>
      <w:r>
        <w:rPr>
          <w:spacing w:val="-4"/>
          <w:sz w:val="16"/>
        </w:rPr>
        <w:t xml:space="preserve"> </w:t>
      </w:r>
      <w:r>
        <w:rPr>
          <w:sz w:val="16"/>
        </w:rPr>
        <w:t>protections</w:t>
      </w:r>
      <w:r>
        <w:rPr>
          <w:spacing w:val="-5"/>
          <w:sz w:val="16"/>
        </w:rPr>
        <w:t xml:space="preserve"> </w:t>
      </w:r>
      <w:r>
        <w:rPr>
          <w:sz w:val="16"/>
        </w:rPr>
        <w:t>under</w:t>
      </w:r>
      <w:r>
        <w:rPr>
          <w:spacing w:val="-5"/>
          <w:sz w:val="16"/>
        </w:rPr>
        <w:t xml:space="preserve"> </w:t>
      </w:r>
      <w:r>
        <w:rPr>
          <w:sz w:val="16"/>
        </w:rPr>
        <w:t>the</w:t>
      </w:r>
      <w:r>
        <w:rPr>
          <w:spacing w:val="-3"/>
          <w:sz w:val="16"/>
        </w:rPr>
        <w:t xml:space="preserve"> </w:t>
      </w:r>
      <w:r>
        <w:rPr>
          <w:sz w:val="16"/>
        </w:rPr>
        <w:t>DDA,</w:t>
      </w:r>
      <w:r>
        <w:rPr>
          <w:spacing w:val="-5"/>
          <w:sz w:val="16"/>
        </w:rPr>
        <w:t xml:space="preserve"> </w:t>
      </w:r>
      <w:r>
        <w:rPr>
          <w:sz w:val="16"/>
        </w:rPr>
        <w:t>in</w:t>
      </w:r>
      <w:r>
        <w:rPr>
          <w:spacing w:val="-5"/>
          <w:sz w:val="16"/>
        </w:rPr>
        <w:t xml:space="preserve"> </w:t>
      </w:r>
      <w:r>
        <w:rPr>
          <w:sz w:val="16"/>
        </w:rPr>
        <w:t>particular the</w:t>
      </w:r>
      <w:r>
        <w:rPr>
          <w:spacing w:val="-2"/>
          <w:sz w:val="16"/>
        </w:rPr>
        <w:t xml:space="preserve"> </w:t>
      </w:r>
      <w:r>
        <w:rPr>
          <w:sz w:val="16"/>
        </w:rPr>
        <w:t>lack</w:t>
      </w:r>
      <w:r>
        <w:rPr>
          <w:spacing w:val="-3"/>
          <w:sz w:val="16"/>
        </w:rPr>
        <w:t xml:space="preserve"> </w:t>
      </w:r>
      <w:r>
        <w:rPr>
          <w:sz w:val="16"/>
        </w:rPr>
        <w:t>of</w:t>
      </w:r>
      <w:r>
        <w:rPr>
          <w:spacing w:val="-2"/>
          <w:sz w:val="16"/>
        </w:rPr>
        <w:t xml:space="preserve"> </w:t>
      </w:r>
      <w:r>
        <w:rPr>
          <w:sz w:val="16"/>
        </w:rPr>
        <w:t>outreach</w:t>
      </w:r>
      <w:r>
        <w:rPr>
          <w:spacing w:val="-3"/>
          <w:sz w:val="16"/>
        </w:rPr>
        <w:t xml:space="preserve"> </w:t>
      </w:r>
      <w:r>
        <w:rPr>
          <w:sz w:val="16"/>
        </w:rPr>
        <w:t>to</w:t>
      </w:r>
      <w:r>
        <w:rPr>
          <w:spacing w:val="-10"/>
          <w:sz w:val="16"/>
        </w:rPr>
        <w:t xml:space="preserve"> </w:t>
      </w:r>
      <w:r>
        <w:rPr>
          <w:sz w:val="16"/>
        </w:rPr>
        <w:t>Aboriginal</w:t>
      </w:r>
      <w:r>
        <w:rPr>
          <w:spacing w:val="-2"/>
          <w:sz w:val="16"/>
        </w:rPr>
        <w:t xml:space="preserve"> </w:t>
      </w:r>
      <w:r>
        <w:rPr>
          <w:sz w:val="16"/>
        </w:rPr>
        <w:t>and</w:t>
      </w:r>
      <w:r>
        <w:rPr>
          <w:spacing w:val="-5"/>
          <w:sz w:val="16"/>
        </w:rPr>
        <w:t xml:space="preserve"> </w:t>
      </w:r>
      <w:r>
        <w:rPr>
          <w:spacing w:val="-4"/>
          <w:sz w:val="16"/>
        </w:rPr>
        <w:t>Torres</w:t>
      </w:r>
      <w:r>
        <w:rPr>
          <w:spacing w:val="-2"/>
          <w:sz w:val="16"/>
        </w:rPr>
        <w:t xml:space="preserve"> </w:t>
      </w:r>
      <w:r>
        <w:rPr>
          <w:sz w:val="16"/>
        </w:rPr>
        <w:t>Strait</w:t>
      </w:r>
      <w:r>
        <w:rPr>
          <w:spacing w:val="-2"/>
          <w:sz w:val="16"/>
        </w:rPr>
        <w:t xml:space="preserve"> </w:t>
      </w:r>
      <w:r>
        <w:rPr>
          <w:sz w:val="16"/>
        </w:rPr>
        <w:t>Islander</w:t>
      </w:r>
      <w:r>
        <w:rPr>
          <w:spacing w:val="-1"/>
          <w:sz w:val="16"/>
        </w:rPr>
        <w:t xml:space="preserve"> </w:t>
      </w:r>
      <w:r>
        <w:rPr>
          <w:sz w:val="16"/>
        </w:rPr>
        <w:t>communities</w:t>
      </w:r>
      <w:r>
        <w:rPr>
          <w:spacing w:val="-2"/>
          <w:sz w:val="16"/>
        </w:rPr>
        <w:t xml:space="preserve"> </w:t>
      </w:r>
      <w:r>
        <w:rPr>
          <w:sz w:val="16"/>
        </w:rPr>
        <w:t>and</w:t>
      </w:r>
      <w:r>
        <w:rPr>
          <w:spacing w:val="-3"/>
          <w:sz w:val="16"/>
        </w:rPr>
        <w:t xml:space="preserve"> </w:t>
      </w:r>
      <w:r>
        <w:rPr>
          <w:sz w:val="16"/>
        </w:rPr>
        <w:t>people</w:t>
      </w:r>
      <w:r>
        <w:rPr>
          <w:spacing w:val="-2"/>
          <w:sz w:val="16"/>
        </w:rPr>
        <w:t xml:space="preserve"> </w:t>
      </w:r>
      <w:r>
        <w:rPr>
          <w:sz w:val="16"/>
        </w:rPr>
        <w:t>with</w:t>
      </w:r>
      <w:r>
        <w:rPr>
          <w:spacing w:val="-3"/>
          <w:sz w:val="16"/>
        </w:rPr>
        <w:t xml:space="preserve"> </w:t>
      </w:r>
      <w:r>
        <w:rPr>
          <w:sz w:val="16"/>
        </w:rPr>
        <w:t>disability</w:t>
      </w:r>
      <w:r>
        <w:rPr>
          <w:spacing w:val="-3"/>
          <w:sz w:val="16"/>
        </w:rPr>
        <w:t xml:space="preserve"> </w:t>
      </w:r>
      <w:r>
        <w:rPr>
          <w:sz w:val="16"/>
        </w:rPr>
        <w:t>from</w:t>
      </w:r>
      <w:r>
        <w:rPr>
          <w:spacing w:val="-1"/>
          <w:sz w:val="16"/>
        </w:rPr>
        <w:t xml:space="preserve"> </w:t>
      </w:r>
      <w:r>
        <w:rPr>
          <w:sz w:val="16"/>
        </w:rPr>
        <w:t>non-English</w:t>
      </w:r>
      <w:r>
        <w:rPr>
          <w:spacing w:val="-3"/>
          <w:sz w:val="16"/>
        </w:rPr>
        <w:t xml:space="preserve"> </w:t>
      </w:r>
      <w:r>
        <w:rPr>
          <w:sz w:val="16"/>
        </w:rPr>
        <w:t>speaking</w:t>
      </w:r>
      <w:r>
        <w:rPr>
          <w:spacing w:val="-2"/>
          <w:sz w:val="16"/>
        </w:rPr>
        <w:t xml:space="preserve"> </w:t>
      </w:r>
      <w:r>
        <w:rPr>
          <w:sz w:val="16"/>
        </w:rPr>
        <w:t>backgrounds.</w:t>
      </w:r>
    </w:p>
    <w:p w:rsidR="004E5816" w:rsidRDefault="007C144A">
      <w:pPr>
        <w:pStyle w:val="ListParagraph"/>
        <w:numPr>
          <w:ilvl w:val="0"/>
          <w:numId w:val="4"/>
        </w:numPr>
        <w:tabs>
          <w:tab w:val="left" w:pos="730"/>
          <w:tab w:val="left" w:pos="731"/>
        </w:tabs>
        <w:spacing w:before="97"/>
        <w:ind w:left="730" w:hanging="404"/>
        <w:rPr>
          <w:sz w:val="16"/>
        </w:rPr>
      </w:pPr>
      <w:r>
        <w:rPr>
          <w:sz w:val="16"/>
        </w:rPr>
        <w:t>Federal Court of Australia,</w:t>
      </w:r>
      <w:r>
        <w:rPr>
          <w:color w:val="215E9E"/>
          <w:sz w:val="16"/>
        </w:rPr>
        <w:t xml:space="preserve"> </w:t>
      </w:r>
      <w:r>
        <w:rPr>
          <w:color w:val="215E9E"/>
          <w:sz w:val="16"/>
          <w:u w:val="single" w:color="215E9E"/>
        </w:rPr>
        <w:t>Sklavos v Australasian College of Dermatologists</w:t>
      </w:r>
      <w:r>
        <w:rPr>
          <w:color w:val="215E9E"/>
          <w:sz w:val="16"/>
        </w:rPr>
        <w:t xml:space="preserve"> </w:t>
      </w:r>
      <w:r>
        <w:rPr>
          <w:sz w:val="16"/>
        </w:rPr>
        <w:t>[2017] FCAFC</w:t>
      </w:r>
      <w:r>
        <w:rPr>
          <w:spacing w:val="-26"/>
          <w:sz w:val="16"/>
        </w:rPr>
        <w:t xml:space="preserve"> </w:t>
      </w:r>
      <w:r>
        <w:rPr>
          <w:sz w:val="16"/>
        </w:rPr>
        <w:t>128.</w:t>
      </w:r>
    </w:p>
    <w:p w:rsidR="004E5816" w:rsidRDefault="007C144A">
      <w:pPr>
        <w:pStyle w:val="ListParagraph"/>
        <w:numPr>
          <w:ilvl w:val="0"/>
          <w:numId w:val="4"/>
        </w:numPr>
        <w:tabs>
          <w:tab w:val="left" w:pos="730"/>
          <w:tab w:val="left" w:pos="731"/>
        </w:tabs>
        <w:spacing w:before="117" w:line="261" w:lineRule="auto"/>
        <w:ind w:left="326" w:right="597" w:firstLine="0"/>
        <w:rPr>
          <w:sz w:val="16"/>
        </w:rPr>
      </w:pPr>
      <w:r>
        <w:rPr>
          <w:sz w:val="16"/>
        </w:rPr>
        <w:t>In late 2018, a number of disability, human rights and community legal centres wrote to the Federal Attorney-General to request an urgent amendment to the DDA to fix the significant problem with the law that stops discrimination in employment, education, transport and more. The response</w:t>
      </w:r>
      <w:r>
        <w:rPr>
          <w:spacing w:val="-2"/>
          <w:sz w:val="16"/>
        </w:rPr>
        <w:t xml:space="preserve"> </w:t>
      </w:r>
      <w:r>
        <w:rPr>
          <w:sz w:val="16"/>
        </w:rPr>
        <w:t>received</w:t>
      </w:r>
      <w:r>
        <w:rPr>
          <w:spacing w:val="-1"/>
          <w:sz w:val="16"/>
        </w:rPr>
        <w:t xml:space="preserve"> </w:t>
      </w:r>
      <w:r>
        <w:rPr>
          <w:sz w:val="16"/>
        </w:rPr>
        <w:t>from</w:t>
      </w:r>
      <w:r>
        <w:rPr>
          <w:spacing w:val="-1"/>
          <w:sz w:val="16"/>
        </w:rPr>
        <w:t xml:space="preserve"> </w:t>
      </w:r>
      <w:r>
        <w:rPr>
          <w:sz w:val="16"/>
        </w:rPr>
        <w:t>the</w:t>
      </w:r>
      <w:r>
        <w:rPr>
          <w:spacing w:val="-10"/>
          <w:sz w:val="16"/>
        </w:rPr>
        <w:t xml:space="preserve"> </w:t>
      </w:r>
      <w:r>
        <w:rPr>
          <w:sz w:val="16"/>
        </w:rPr>
        <w:t>Attorney-General</w:t>
      </w:r>
      <w:r>
        <w:rPr>
          <w:spacing w:val="-1"/>
          <w:sz w:val="16"/>
        </w:rPr>
        <w:t xml:space="preserve"> </w:t>
      </w:r>
      <w:r>
        <w:rPr>
          <w:sz w:val="16"/>
        </w:rPr>
        <w:t>noted</w:t>
      </w:r>
      <w:r>
        <w:rPr>
          <w:spacing w:val="-2"/>
          <w:sz w:val="16"/>
        </w:rPr>
        <w:t xml:space="preserve"> </w:t>
      </w:r>
      <w:r>
        <w:rPr>
          <w:sz w:val="16"/>
        </w:rPr>
        <w:t>that</w:t>
      </w:r>
      <w:r>
        <w:rPr>
          <w:spacing w:val="-1"/>
          <w:sz w:val="16"/>
        </w:rPr>
        <w:t xml:space="preserve"> </w:t>
      </w:r>
      <w:r>
        <w:rPr>
          <w:sz w:val="16"/>
        </w:rPr>
        <w:t>this</w:t>
      </w:r>
      <w:r>
        <w:rPr>
          <w:spacing w:val="-2"/>
          <w:sz w:val="16"/>
        </w:rPr>
        <w:t xml:space="preserve"> </w:t>
      </w:r>
      <w:r>
        <w:rPr>
          <w:sz w:val="16"/>
        </w:rPr>
        <w:t>was</w:t>
      </w:r>
      <w:r>
        <w:rPr>
          <w:spacing w:val="-2"/>
          <w:sz w:val="16"/>
        </w:rPr>
        <w:t xml:space="preserve"> </w:t>
      </w:r>
      <w:r>
        <w:rPr>
          <w:sz w:val="16"/>
        </w:rPr>
        <w:t>not</w:t>
      </w:r>
      <w:r>
        <w:rPr>
          <w:spacing w:val="-2"/>
          <w:sz w:val="16"/>
        </w:rPr>
        <w:t xml:space="preserve"> </w:t>
      </w:r>
      <w:r>
        <w:rPr>
          <w:sz w:val="16"/>
        </w:rPr>
        <w:t>a</w:t>
      </w:r>
      <w:r>
        <w:rPr>
          <w:spacing w:val="-2"/>
          <w:sz w:val="16"/>
        </w:rPr>
        <w:t xml:space="preserve"> </w:t>
      </w:r>
      <w:r>
        <w:rPr>
          <w:sz w:val="16"/>
        </w:rPr>
        <w:t>priority</w:t>
      </w:r>
      <w:r>
        <w:rPr>
          <w:spacing w:val="-2"/>
          <w:sz w:val="16"/>
        </w:rPr>
        <w:t xml:space="preserve"> </w:t>
      </w:r>
      <w:r>
        <w:rPr>
          <w:sz w:val="16"/>
        </w:rPr>
        <w:t>for</w:t>
      </w:r>
      <w:r>
        <w:rPr>
          <w:spacing w:val="-1"/>
          <w:sz w:val="16"/>
        </w:rPr>
        <w:t xml:space="preserve"> </w:t>
      </w:r>
      <w:r>
        <w:rPr>
          <w:sz w:val="16"/>
        </w:rPr>
        <w:t>the</w:t>
      </w:r>
      <w:r>
        <w:rPr>
          <w:spacing w:val="-2"/>
          <w:sz w:val="16"/>
        </w:rPr>
        <w:t xml:space="preserve"> </w:t>
      </w:r>
      <w:r>
        <w:rPr>
          <w:sz w:val="16"/>
        </w:rPr>
        <w:t>Government.</w:t>
      </w:r>
      <w:r>
        <w:rPr>
          <w:spacing w:val="-1"/>
          <w:sz w:val="16"/>
        </w:rPr>
        <w:t xml:space="preserve"> </w:t>
      </w:r>
      <w:r>
        <w:rPr>
          <w:sz w:val="16"/>
        </w:rPr>
        <w:t>See:</w:t>
      </w:r>
      <w:r>
        <w:rPr>
          <w:spacing w:val="-1"/>
          <w:sz w:val="16"/>
        </w:rPr>
        <w:t xml:space="preserve"> </w:t>
      </w:r>
      <w:r>
        <w:rPr>
          <w:sz w:val="16"/>
        </w:rPr>
        <w:t>People</w:t>
      </w:r>
      <w:r>
        <w:rPr>
          <w:spacing w:val="-1"/>
          <w:sz w:val="16"/>
        </w:rPr>
        <w:t xml:space="preserve"> </w:t>
      </w:r>
      <w:r>
        <w:rPr>
          <w:sz w:val="16"/>
        </w:rPr>
        <w:t>With</w:t>
      </w:r>
      <w:r>
        <w:rPr>
          <w:spacing w:val="-1"/>
          <w:sz w:val="16"/>
        </w:rPr>
        <w:t xml:space="preserve"> </w:t>
      </w:r>
      <w:r>
        <w:rPr>
          <w:sz w:val="16"/>
        </w:rPr>
        <w:t>Disability</w:t>
      </w:r>
      <w:r>
        <w:rPr>
          <w:spacing w:val="-10"/>
          <w:sz w:val="16"/>
        </w:rPr>
        <w:t xml:space="preserve"> </w:t>
      </w:r>
      <w:r>
        <w:rPr>
          <w:sz w:val="16"/>
        </w:rPr>
        <w:t>Australia</w:t>
      </w:r>
      <w:r>
        <w:rPr>
          <w:spacing w:val="-1"/>
          <w:sz w:val="16"/>
        </w:rPr>
        <w:t xml:space="preserve"> </w:t>
      </w:r>
      <w:r>
        <w:rPr>
          <w:sz w:val="16"/>
        </w:rPr>
        <w:t>(PWDA) (February 2019)</w:t>
      </w:r>
      <w:r>
        <w:rPr>
          <w:color w:val="215E9E"/>
          <w:sz w:val="16"/>
        </w:rPr>
        <w:t xml:space="preserve"> </w:t>
      </w:r>
      <w:r>
        <w:rPr>
          <w:color w:val="215E9E"/>
          <w:sz w:val="16"/>
          <w:u w:val="single" w:color="215E9E"/>
        </w:rPr>
        <w:t>Federal Government Must Fix Gaping Hole In The Disability Discrimination</w:t>
      </w:r>
      <w:r>
        <w:rPr>
          <w:color w:val="215E9E"/>
          <w:spacing w:val="-18"/>
          <w:sz w:val="16"/>
          <w:u w:val="single" w:color="215E9E"/>
        </w:rPr>
        <w:t xml:space="preserve"> </w:t>
      </w:r>
      <w:r>
        <w:rPr>
          <w:color w:val="215E9E"/>
          <w:sz w:val="16"/>
          <w:u w:val="single" w:color="215E9E"/>
        </w:rPr>
        <w:t>Act</w:t>
      </w:r>
      <w:r>
        <w:rPr>
          <w:sz w:val="16"/>
        </w:rPr>
        <w:t>.</w:t>
      </w:r>
    </w:p>
    <w:p w:rsidR="004E5816" w:rsidRDefault="004E5816">
      <w:pPr>
        <w:spacing w:line="261" w:lineRule="auto"/>
        <w:rPr>
          <w:sz w:val="16"/>
        </w:rPr>
        <w:sectPr w:rsidR="004E5816">
          <w:pgSz w:w="11910" w:h="16840"/>
          <w:pgMar w:top="600" w:right="380" w:bottom="540" w:left="380" w:header="0" w:footer="343" w:gutter="0"/>
          <w:cols w:space="720"/>
        </w:sectPr>
      </w:pPr>
    </w:p>
    <w:p w:rsidR="004E5816" w:rsidRDefault="007C144A">
      <w:pPr>
        <w:pStyle w:val="ListParagraph"/>
        <w:numPr>
          <w:ilvl w:val="0"/>
          <w:numId w:val="4"/>
        </w:numPr>
        <w:tabs>
          <w:tab w:val="left" w:pos="744"/>
          <w:tab w:val="left" w:pos="745"/>
        </w:tabs>
        <w:spacing w:before="68"/>
        <w:ind w:left="744" w:hanging="404"/>
        <w:rPr>
          <w:sz w:val="16"/>
        </w:rPr>
      </w:pPr>
      <w:r>
        <w:rPr>
          <w:sz w:val="16"/>
        </w:rPr>
        <w:lastRenderedPageBreak/>
        <w:t>See: UN Doc. CRPD/C/AUS/CO/1. See also: CRPD General Comment on Women with Disabilities</w:t>
      </w:r>
      <w:r>
        <w:rPr>
          <w:spacing w:val="-21"/>
          <w:sz w:val="16"/>
        </w:rPr>
        <w:t xml:space="preserve"> </w:t>
      </w:r>
      <w:r>
        <w:rPr>
          <w:sz w:val="16"/>
        </w:rPr>
        <w:t>(CRPD/C/GC/3).</w:t>
      </w:r>
    </w:p>
    <w:p w:rsidR="004E5816" w:rsidRDefault="007C144A">
      <w:pPr>
        <w:pStyle w:val="ListParagraph"/>
        <w:numPr>
          <w:ilvl w:val="0"/>
          <w:numId w:val="4"/>
        </w:numPr>
        <w:tabs>
          <w:tab w:val="left" w:pos="744"/>
          <w:tab w:val="left" w:pos="745"/>
        </w:tabs>
        <w:spacing w:line="261" w:lineRule="auto"/>
        <w:ind w:left="340" w:right="337" w:firstLine="0"/>
        <w:rPr>
          <w:sz w:val="16"/>
        </w:rPr>
      </w:pPr>
      <w:r>
        <w:rPr>
          <w:sz w:val="16"/>
        </w:rPr>
        <w:t>In its 2018 review of Australia’s eighth periodic report under the Convention on the Elimination of All Forms of Discrimination Against Women (CEDAW), the CEDAW Committee expressed its concern at the lack of national legislation prohibiting all forms of gender-based violence against women.</w:t>
      </w:r>
      <w:r>
        <w:rPr>
          <w:spacing w:val="-6"/>
          <w:sz w:val="16"/>
        </w:rPr>
        <w:t xml:space="preserve"> </w:t>
      </w:r>
      <w:r>
        <w:rPr>
          <w:sz w:val="16"/>
        </w:rPr>
        <w:t>The</w:t>
      </w:r>
      <w:r>
        <w:rPr>
          <w:spacing w:val="-3"/>
          <w:sz w:val="16"/>
        </w:rPr>
        <w:t xml:space="preserve"> </w:t>
      </w:r>
      <w:r>
        <w:rPr>
          <w:sz w:val="16"/>
        </w:rPr>
        <w:t>CEDAW</w:t>
      </w:r>
      <w:r>
        <w:rPr>
          <w:spacing w:val="-4"/>
          <w:sz w:val="16"/>
        </w:rPr>
        <w:t xml:space="preserve"> </w:t>
      </w:r>
      <w:r>
        <w:rPr>
          <w:sz w:val="16"/>
        </w:rPr>
        <w:t>Committee</w:t>
      </w:r>
      <w:r>
        <w:rPr>
          <w:spacing w:val="-4"/>
          <w:sz w:val="16"/>
        </w:rPr>
        <w:t xml:space="preserve"> </w:t>
      </w:r>
      <w:r>
        <w:rPr>
          <w:sz w:val="16"/>
        </w:rPr>
        <w:t>recommended</w:t>
      </w:r>
      <w:r>
        <w:rPr>
          <w:spacing w:val="-2"/>
          <w:sz w:val="16"/>
        </w:rPr>
        <w:t xml:space="preserve"> </w:t>
      </w:r>
      <w:r>
        <w:rPr>
          <w:sz w:val="16"/>
        </w:rPr>
        <w:t>that</w:t>
      </w:r>
      <w:r>
        <w:rPr>
          <w:spacing w:val="-4"/>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w:t>
      </w:r>
      <w:r>
        <w:rPr>
          <w:spacing w:val="-3"/>
          <w:sz w:val="16"/>
        </w:rPr>
        <w:t xml:space="preserve"> </w:t>
      </w:r>
      <w:r>
        <w:rPr>
          <w:sz w:val="16"/>
        </w:rPr>
        <w:t>“Adopt</w:t>
      </w:r>
      <w:r>
        <w:rPr>
          <w:spacing w:val="-4"/>
          <w:sz w:val="16"/>
        </w:rPr>
        <w:t xml:space="preserve"> </w:t>
      </w:r>
      <w:r>
        <w:rPr>
          <w:sz w:val="16"/>
        </w:rPr>
        <w:t>commonwealth</w:t>
      </w:r>
      <w:r>
        <w:rPr>
          <w:spacing w:val="-2"/>
          <w:sz w:val="16"/>
        </w:rPr>
        <w:t xml:space="preserve"> </w:t>
      </w:r>
      <w:r>
        <w:rPr>
          <w:sz w:val="16"/>
        </w:rPr>
        <w:t>legislation</w:t>
      </w:r>
      <w:r>
        <w:rPr>
          <w:spacing w:val="-4"/>
          <w:sz w:val="16"/>
        </w:rPr>
        <w:t xml:space="preserve"> </w:t>
      </w:r>
      <w:r>
        <w:rPr>
          <w:sz w:val="16"/>
        </w:rPr>
        <w:t>that</w:t>
      </w:r>
      <w:r>
        <w:rPr>
          <w:spacing w:val="-3"/>
          <w:sz w:val="16"/>
        </w:rPr>
        <w:t xml:space="preserve"> </w:t>
      </w:r>
      <w:r>
        <w:rPr>
          <w:sz w:val="16"/>
        </w:rPr>
        <w:t>is</w:t>
      </w:r>
      <w:r>
        <w:rPr>
          <w:spacing w:val="-4"/>
          <w:sz w:val="16"/>
        </w:rPr>
        <w:t xml:space="preserve"> </w:t>
      </w:r>
      <w:r>
        <w:rPr>
          <w:sz w:val="16"/>
        </w:rPr>
        <w:t>in</w:t>
      </w:r>
      <w:r>
        <w:rPr>
          <w:spacing w:val="-3"/>
          <w:sz w:val="16"/>
        </w:rPr>
        <w:t xml:space="preserve"> </w:t>
      </w:r>
      <w:r>
        <w:rPr>
          <w:sz w:val="16"/>
        </w:rPr>
        <w:t>line</w:t>
      </w:r>
      <w:r>
        <w:rPr>
          <w:spacing w:val="-4"/>
          <w:sz w:val="16"/>
        </w:rPr>
        <w:t xml:space="preserve"> </w:t>
      </w:r>
      <w:r>
        <w:rPr>
          <w:sz w:val="16"/>
        </w:rPr>
        <w:t>with</w:t>
      </w:r>
      <w:r>
        <w:rPr>
          <w:spacing w:val="-3"/>
          <w:sz w:val="16"/>
        </w:rPr>
        <w:t xml:space="preserve"> </w:t>
      </w:r>
      <w:r>
        <w:rPr>
          <w:sz w:val="16"/>
        </w:rPr>
        <w:t>the</w:t>
      </w:r>
      <w:r>
        <w:rPr>
          <w:spacing w:val="-4"/>
          <w:sz w:val="16"/>
        </w:rPr>
        <w:t xml:space="preserve"> </w:t>
      </w:r>
      <w:r>
        <w:rPr>
          <w:sz w:val="16"/>
        </w:rPr>
        <w:t>Convention and prohibits all forms of gender-based violence against women and girls, and shift the power to legislate on this matter to the Commonwealth Parliament” See UN Doc No: CEDAW/C/AUS/CO/8. See also: CCPR/C/AUS/CO/6; E/C.12/AUS/CO/5;</w:t>
      </w:r>
      <w:r>
        <w:rPr>
          <w:spacing w:val="-15"/>
          <w:sz w:val="16"/>
        </w:rPr>
        <w:t xml:space="preserve"> </w:t>
      </w:r>
      <w:r>
        <w:rPr>
          <w:sz w:val="16"/>
        </w:rPr>
        <w:t>CAT/C/AUS/CO/4-5.</w:t>
      </w:r>
    </w:p>
    <w:p w:rsidR="004E5816" w:rsidRDefault="007C144A">
      <w:pPr>
        <w:pStyle w:val="ListParagraph"/>
        <w:numPr>
          <w:ilvl w:val="0"/>
          <w:numId w:val="4"/>
        </w:numPr>
        <w:tabs>
          <w:tab w:val="left" w:pos="744"/>
          <w:tab w:val="left" w:pos="745"/>
        </w:tabs>
        <w:spacing w:before="98" w:line="261" w:lineRule="auto"/>
        <w:ind w:left="340" w:right="576" w:firstLine="0"/>
        <w:rPr>
          <w:sz w:val="16"/>
        </w:rPr>
      </w:pPr>
      <w:r>
        <w:rPr>
          <w:sz w:val="16"/>
        </w:rPr>
        <w:t>Committee on the Elimination of Discrimination against Women (14 July 2017); General recommendation No. 35 on gender-based violence against women, updating general recommendation No. 19. UN Doc No:</w:t>
      </w:r>
      <w:r>
        <w:rPr>
          <w:spacing w:val="-14"/>
          <w:sz w:val="16"/>
        </w:rPr>
        <w:t xml:space="preserve"> </w:t>
      </w:r>
      <w:r>
        <w:rPr>
          <w:sz w:val="16"/>
        </w:rPr>
        <w:t>CEDAW/C/GC/35.</w:t>
      </w:r>
    </w:p>
    <w:p w:rsidR="004E5816" w:rsidRDefault="007C144A">
      <w:pPr>
        <w:pStyle w:val="ListParagraph"/>
        <w:numPr>
          <w:ilvl w:val="0"/>
          <w:numId w:val="4"/>
        </w:numPr>
        <w:tabs>
          <w:tab w:val="left" w:pos="744"/>
          <w:tab w:val="left" w:pos="745"/>
        </w:tabs>
        <w:spacing w:before="99"/>
        <w:ind w:left="744" w:hanging="404"/>
        <w:rPr>
          <w:sz w:val="16"/>
        </w:rPr>
      </w:pPr>
      <w:r>
        <w:rPr>
          <w:sz w:val="16"/>
        </w:rPr>
        <w:t>Council</w:t>
      </w:r>
      <w:r>
        <w:rPr>
          <w:spacing w:val="-3"/>
          <w:sz w:val="16"/>
        </w:rPr>
        <w:t xml:space="preserve"> </w:t>
      </w:r>
      <w:r>
        <w:rPr>
          <w:sz w:val="16"/>
        </w:rPr>
        <w:t>of</w:t>
      </w:r>
      <w:r>
        <w:rPr>
          <w:spacing w:val="-10"/>
          <w:sz w:val="16"/>
        </w:rPr>
        <w:t xml:space="preserve"> </w:t>
      </w:r>
      <w:r>
        <w:rPr>
          <w:sz w:val="16"/>
        </w:rPr>
        <w:t>Australian</w:t>
      </w:r>
      <w:r>
        <w:rPr>
          <w:spacing w:val="-2"/>
          <w:sz w:val="16"/>
        </w:rPr>
        <w:t xml:space="preserve"> </w:t>
      </w:r>
      <w:r>
        <w:rPr>
          <w:sz w:val="16"/>
        </w:rPr>
        <w:t>Governments</w:t>
      </w:r>
      <w:r>
        <w:rPr>
          <w:spacing w:val="-1"/>
          <w:sz w:val="16"/>
        </w:rPr>
        <w:t xml:space="preserve"> </w:t>
      </w:r>
      <w:r>
        <w:rPr>
          <w:spacing w:val="-3"/>
          <w:sz w:val="16"/>
        </w:rPr>
        <w:t>(2011)</w:t>
      </w:r>
      <w:r>
        <w:rPr>
          <w:color w:val="215E9E"/>
          <w:spacing w:val="-3"/>
          <w:sz w:val="16"/>
        </w:rPr>
        <w:t xml:space="preserve"> </w:t>
      </w:r>
      <w:r>
        <w:rPr>
          <w:color w:val="215E9E"/>
          <w:sz w:val="16"/>
          <w:u w:val="single" w:color="215E9E"/>
        </w:rPr>
        <w:t>National</w:t>
      </w:r>
      <w:r>
        <w:rPr>
          <w:color w:val="215E9E"/>
          <w:spacing w:val="-2"/>
          <w:sz w:val="16"/>
          <w:u w:val="single" w:color="215E9E"/>
        </w:rPr>
        <w:t xml:space="preserve"> </w:t>
      </w:r>
      <w:r>
        <w:rPr>
          <w:color w:val="215E9E"/>
          <w:sz w:val="16"/>
          <w:u w:val="single" w:color="215E9E"/>
        </w:rPr>
        <w:t>Plan</w:t>
      </w:r>
      <w:r>
        <w:rPr>
          <w:color w:val="215E9E"/>
          <w:spacing w:val="-2"/>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Reduce</w:t>
      </w:r>
      <w:r>
        <w:rPr>
          <w:color w:val="215E9E"/>
          <w:spacing w:val="-2"/>
          <w:sz w:val="16"/>
          <w:u w:val="single" w:color="215E9E"/>
        </w:rPr>
        <w:t xml:space="preserve"> </w:t>
      </w:r>
      <w:r>
        <w:rPr>
          <w:color w:val="215E9E"/>
          <w:sz w:val="16"/>
          <w:u w:val="single" w:color="215E9E"/>
        </w:rPr>
        <w:t>Violence</w:t>
      </w:r>
      <w:r>
        <w:rPr>
          <w:color w:val="215E9E"/>
          <w:spacing w:val="-3"/>
          <w:sz w:val="16"/>
          <w:u w:val="single" w:color="215E9E"/>
        </w:rPr>
        <w:t xml:space="preserve"> </w:t>
      </w:r>
      <w:r>
        <w:rPr>
          <w:color w:val="215E9E"/>
          <w:sz w:val="16"/>
          <w:u w:val="single" w:color="215E9E"/>
        </w:rPr>
        <w:t>against</w:t>
      </w:r>
      <w:r>
        <w:rPr>
          <w:color w:val="215E9E"/>
          <w:spacing w:val="-2"/>
          <w:sz w:val="16"/>
          <w:u w:val="single" w:color="215E9E"/>
        </w:rPr>
        <w:t xml:space="preserve"> </w:t>
      </w:r>
      <w:r>
        <w:rPr>
          <w:color w:val="215E9E"/>
          <w:sz w:val="16"/>
          <w:u w:val="single" w:color="215E9E"/>
        </w:rPr>
        <w:t>Women</w:t>
      </w:r>
      <w:r>
        <w:rPr>
          <w:color w:val="215E9E"/>
          <w:spacing w:val="-3"/>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their</w:t>
      </w:r>
      <w:r>
        <w:rPr>
          <w:color w:val="215E9E"/>
          <w:spacing w:val="-2"/>
          <w:sz w:val="16"/>
          <w:u w:val="single" w:color="215E9E"/>
        </w:rPr>
        <w:t xml:space="preserve"> </w:t>
      </w:r>
      <w:r>
        <w:rPr>
          <w:color w:val="215E9E"/>
          <w:sz w:val="16"/>
          <w:u w:val="single" w:color="215E9E"/>
        </w:rPr>
        <w:t>Children</w:t>
      </w:r>
      <w:r>
        <w:rPr>
          <w:color w:val="215E9E"/>
          <w:spacing w:val="-2"/>
          <w:sz w:val="16"/>
          <w:u w:val="single" w:color="215E9E"/>
        </w:rPr>
        <w:t xml:space="preserve"> </w:t>
      </w:r>
      <w:r>
        <w:rPr>
          <w:color w:val="215E9E"/>
          <w:sz w:val="16"/>
          <w:u w:val="single" w:color="215E9E"/>
        </w:rPr>
        <w:t>2010-2022</w:t>
      </w:r>
      <w:r>
        <w:rPr>
          <w:sz w:val="16"/>
        </w:rPr>
        <w:t>,</w:t>
      </w:r>
      <w:r>
        <w:rPr>
          <w:spacing w:val="-2"/>
          <w:sz w:val="16"/>
        </w:rPr>
        <w:t xml:space="preserve"> </w:t>
      </w:r>
      <w:r>
        <w:rPr>
          <w:sz w:val="16"/>
        </w:rPr>
        <w:t>Canberra.</w:t>
      </w:r>
    </w:p>
    <w:p w:rsidR="004E5816" w:rsidRDefault="007C144A">
      <w:pPr>
        <w:pStyle w:val="ListParagraph"/>
        <w:numPr>
          <w:ilvl w:val="0"/>
          <w:numId w:val="4"/>
        </w:numPr>
        <w:tabs>
          <w:tab w:val="left" w:pos="741"/>
          <w:tab w:val="left" w:pos="742"/>
        </w:tabs>
        <w:spacing w:line="261" w:lineRule="auto"/>
        <w:ind w:left="340" w:right="639" w:firstLine="0"/>
        <w:rPr>
          <w:sz w:val="16"/>
        </w:rPr>
      </w:pPr>
      <w:r>
        <w:rPr>
          <w:sz w:val="16"/>
        </w:rPr>
        <w:t>The exclusion and neglect of women and girls with disability in the</w:t>
      </w:r>
      <w:r>
        <w:rPr>
          <w:color w:val="215E9E"/>
          <w:sz w:val="16"/>
        </w:rPr>
        <w:t xml:space="preserve"> </w:t>
      </w:r>
      <w:r>
        <w:rPr>
          <w:color w:val="215E9E"/>
          <w:sz w:val="16"/>
          <w:u w:val="single" w:color="215E9E"/>
        </w:rPr>
        <w:t>National Plan</w:t>
      </w:r>
      <w:r>
        <w:rPr>
          <w:color w:val="215E9E"/>
          <w:sz w:val="16"/>
        </w:rPr>
        <w:t xml:space="preserve"> </w:t>
      </w:r>
      <w:r>
        <w:rPr>
          <w:sz w:val="16"/>
        </w:rPr>
        <w:t>has been identified in a number of reviews and inquiries at both national and international levels. For example, the report from the</w:t>
      </w:r>
      <w:r>
        <w:rPr>
          <w:color w:val="215E9E"/>
          <w:sz w:val="16"/>
        </w:rPr>
        <w:t xml:space="preserve"> </w:t>
      </w:r>
      <w:r>
        <w:rPr>
          <w:color w:val="215E9E"/>
          <w:sz w:val="16"/>
          <w:u w:val="single" w:color="215E9E"/>
        </w:rPr>
        <w:t>Senate Inquiry into Violence, abuse and neglect against people with disability in institutional and residential settings</w:t>
      </w:r>
      <w:r>
        <w:rPr>
          <w:sz w:val="16"/>
        </w:rPr>
        <w:t>, released in November 2015, recommended that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w:t>
      </w:r>
      <w:r>
        <w:rPr>
          <w:spacing w:val="-3"/>
          <w:sz w:val="16"/>
        </w:rPr>
        <w:t xml:space="preserve"> </w:t>
      </w:r>
      <w:r>
        <w:rPr>
          <w:sz w:val="16"/>
        </w:rPr>
        <w:t>to</w:t>
      </w:r>
      <w:r>
        <w:rPr>
          <w:spacing w:val="-2"/>
          <w:sz w:val="16"/>
        </w:rPr>
        <w:t xml:space="preserve"> </w:t>
      </w:r>
      <w:r>
        <w:rPr>
          <w:sz w:val="16"/>
        </w:rPr>
        <w:t>give</w:t>
      </w:r>
      <w:r>
        <w:rPr>
          <w:spacing w:val="-2"/>
          <w:sz w:val="16"/>
        </w:rPr>
        <w:t xml:space="preserve"> </w:t>
      </w:r>
      <w:r>
        <w:rPr>
          <w:sz w:val="16"/>
        </w:rPr>
        <w:t>effect</w:t>
      </w:r>
      <w:r>
        <w:rPr>
          <w:spacing w:val="-2"/>
          <w:sz w:val="16"/>
        </w:rPr>
        <w:t xml:space="preserve"> </w:t>
      </w:r>
      <w:r>
        <w:rPr>
          <w:sz w:val="16"/>
        </w:rPr>
        <w:t>to</w:t>
      </w:r>
      <w:r>
        <w:rPr>
          <w:spacing w:val="-1"/>
          <w:sz w:val="16"/>
        </w:rPr>
        <w:t xml:space="preserve"> </w:t>
      </w:r>
      <w:r>
        <w:rPr>
          <w:sz w:val="16"/>
        </w:rPr>
        <w:t>the</w:t>
      </w:r>
      <w:r>
        <w:rPr>
          <w:spacing w:val="-2"/>
          <w:sz w:val="16"/>
        </w:rPr>
        <w:t xml:space="preserve"> </w:t>
      </w:r>
      <w:r>
        <w:rPr>
          <w:sz w:val="16"/>
        </w:rPr>
        <w:t>National</w:t>
      </w:r>
      <w:r>
        <w:rPr>
          <w:spacing w:val="-2"/>
          <w:sz w:val="16"/>
        </w:rPr>
        <w:t xml:space="preserve"> </w:t>
      </w:r>
      <w:r>
        <w:rPr>
          <w:sz w:val="16"/>
        </w:rPr>
        <w:t>Plan,</w:t>
      </w:r>
      <w:r>
        <w:rPr>
          <w:spacing w:val="-2"/>
          <w:sz w:val="16"/>
        </w:rPr>
        <w:t xml:space="preserve"> </w:t>
      </w:r>
      <w:r>
        <w:rPr>
          <w:sz w:val="16"/>
        </w:rPr>
        <w:t>there</w:t>
      </w:r>
      <w:r>
        <w:rPr>
          <w:spacing w:val="-1"/>
          <w:sz w:val="16"/>
        </w:rPr>
        <w:t xml:space="preserve"> </w:t>
      </w:r>
      <w:r>
        <w:rPr>
          <w:sz w:val="16"/>
        </w:rPr>
        <w:t>must</w:t>
      </w:r>
      <w:r>
        <w:rPr>
          <w:spacing w:val="-2"/>
          <w:sz w:val="16"/>
        </w:rPr>
        <w:t xml:space="preserve"> </w:t>
      </w:r>
      <w:r>
        <w:rPr>
          <w:sz w:val="16"/>
        </w:rPr>
        <w:t>be</w:t>
      </w:r>
      <w:r>
        <w:rPr>
          <w:spacing w:val="-2"/>
          <w:sz w:val="16"/>
        </w:rPr>
        <w:t xml:space="preserve"> </w:t>
      </w:r>
      <w:r>
        <w:rPr>
          <w:sz w:val="16"/>
        </w:rPr>
        <w:t>increased</w:t>
      </w:r>
      <w:r>
        <w:rPr>
          <w:spacing w:val="-3"/>
          <w:sz w:val="16"/>
        </w:rPr>
        <w:t xml:space="preserve"> </w:t>
      </w:r>
      <w:r>
        <w:rPr>
          <w:sz w:val="16"/>
        </w:rPr>
        <w:t>funding</w:t>
      </w:r>
      <w:r>
        <w:rPr>
          <w:spacing w:val="-2"/>
          <w:sz w:val="16"/>
        </w:rPr>
        <w:t xml:space="preserve"> </w:t>
      </w:r>
      <w:r>
        <w:rPr>
          <w:sz w:val="16"/>
        </w:rPr>
        <w:t>to</w:t>
      </w:r>
      <w:r>
        <w:rPr>
          <w:spacing w:val="-1"/>
          <w:sz w:val="16"/>
        </w:rPr>
        <w:t xml:space="preserve"> </w:t>
      </w:r>
      <w:r>
        <w:rPr>
          <w:sz w:val="16"/>
        </w:rPr>
        <w:t>support</w:t>
      </w:r>
      <w:r>
        <w:rPr>
          <w:spacing w:val="-2"/>
          <w:sz w:val="16"/>
        </w:rPr>
        <w:t xml:space="preserve"> </w:t>
      </w:r>
      <w:r>
        <w:rPr>
          <w:sz w:val="16"/>
        </w:rPr>
        <w:t>women</w:t>
      </w:r>
      <w:r>
        <w:rPr>
          <w:spacing w:val="-2"/>
          <w:sz w:val="16"/>
        </w:rPr>
        <w:t xml:space="preserve"> </w:t>
      </w:r>
      <w:r>
        <w:rPr>
          <w:sz w:val="16"/>
        </w:rPr>
        <w:t>with</w:t>
      </w:r>
      <w:r>
        <w:rPr>
          <w:spacing w:val="-3"/>
          <w:sz w:val="16"/>
        </w:rPr>
        <w:t xml:space="preserve"> </w:t>
      </w:r>
      <w:r>
        <w:rPr>
          <w:sz w:val="16"/>
        </w:rPr>
        <w:t>disability</w:t>
      </w:r>
      <w:r>
        <w:rPr>
          <w:spacing w:val="-2"/>
          <w:sz w:val="16"/>
        </w:rPr>
        <w:t xml:space="preserve"> </w:t>
      </w:r>
      <w:r>
        <w:rPr>
          <w:sz w:val="16"/>
        </w:rPr>
        <w:t>escaping</w:t>
      </w:r>
      <w:r>
        <w:rPr>
          <w:spacing w:val="-3"/>
          <w:sz w:val="16"/>
        </w:rPr>
        <w:t xml:space="preserve"> </w:t>
      </w:r>
      <w:r>
        <w:rPr>
          <w:sz w:val="16"/>
        </w:rPr>
        <w:t>domestic</w:t>
      </w:r>
      <w:r>
        <w:rPr>
          <w:spacing w:val="-2"/>
          <w:sz w:val="16"/>
        </w:rPr>
        <w:t xml:space="preserve"> </w:t>
      </w:r>
      <w:r>
        <w:rPr>
          <w:sz w:val="16"/>
        </w:rPr>
        <w:t>violence.</w:t>
      </w:r>
    </w:p>
    <w:p w:rsidR="004E5816" w:rsidRDefault="007C144A">
      <w:pPr>
        <w:pStyle w:val="ListParagraph"/>
        <w:numPr>
          <w:ilvl w:val="0"/>
          <w:numId w:val="4"/>
        </w:numPr>
        <w:tabs>
          <w:tab w:val="left" w:pos="744"/>
          <w:tab w:val="left" w:pos="745"/>
        </w:tabs>
        <w:spacing w:before="96" w:line="261" w:lineRule="auto"/>
        <w:ind w:left="340" w:right="583" w:firstLine="0"/>
        <w:rPr>
          <w:sz w:val="16"/>
        </w:rPr>
      </w:pPr>
      <w:r>
        <w:rPr>
          <w:sz w:val="16"/>
        </w:rPr>
        <w:t>Such</w:t>
      </w:r>
      <w:r>
        <w:rPr>
          <w:spacing w:val="-3"/>
          <w:sz w:val="16"/>
        </w:rPr>
        <w:t xml:space="preserve"> </w:t>
      </w:r>
      <w:r>
        <w:rPr>
          <w:sz w:val="16"/>
        </w:rPr>
        <w:t>as</w:t>
      </w:r>
      <w:r>
        <w:rPr>
          <w:spacing w:val="-3"/>
          <w:sz w:val="16"/>
        </w:rPr>
        <w:t xml:space="preserve"> </w:t>
      </w:r>
      <w:r>
        <w:rPr>
          <w:sz w:val="16"/>
        </w:rPr>
        <w:t>forced</w:t>
      </w:r>
      <w:r>
        <w:rPr>
          <w:spacing w:val="-3"/>
          <w:sz w:val="16"/>
        </w:rPr>
        <w:t xml:space="preserve"> </w:t>
      </w:r>
      <w:r>
        <w:rPr>
          <w:sz w:val="16"/>
        </w:rPr>
        <w:t>sterilisation,</w:t>
      </w:r>
      <w:r>
        <w:rPr>
          <w:spacing w:val="-2"/>
          <w:sz w:val="16"/>
        </w:rPr>
        <w:t xml:space="preserve"> </w:t>
      </w:r>
      <w:r>
        <w:rPr>
          <w:sz w:val="16"/>
        </w:rPr>
        <w:t>forced</w:t>
      </w:r>
      <w:r>
        <w:rPr>
          <w:spacing w:val="-3"/>
          <w:sz w:val="16"/>
        </w:rPr>
        <w:t xml:space="preserve"> </w:t>
      </w:r>
      <w:r>
        <w:rPr>
          <w:sz w:val="16"/>
        </w:rPr>
        <w:t>abortion,</w:t>
      </w:r>
      <w:r>
        <w:rPr>
          <w:spacing w:val="-3"/>
          <w:sz w:val="16"/>
        </w:rPr>
        <w:t xml:space="preserve"> </w:t>
      </w:r>
      <w:r>
        <w:rPr>
          <w:sz w:val="16"/>
        </w:rPr>
        <w:t>forced</w:t>
      </w:r>
      <w:r>
        <w:rPr>
          <w:spacing w:val="-2"/>
          <w:sz w:val="16"/>
        </w:rPr>
        <w:t xml:space="preserve"> </w:t>
      </w:r>
      <w:r>
        <w:rPr>
          <w:sz w:val="16"/>
        </w:rPr>
        <w:t>contraception,</w:t>
      </w:r>
      <w:r>
        <w:rPr>
          <w:spacing w:val="-3"/>
          <w:sz w:val="16"/>
        </w:rPr>
        <w:t xml:space="preserve"> </w:t>
      </w:r>
      <w:r>
        <w:rPr>
          <w:sz w:val="16"/>
        </w:rPr>
        <w:t>denial</w:t>
      </w:r>
      <w:r>
        <w:rPr>
          <w:spacing w:val="-3"/>
          <w:sz w:val="16"/>
        </w:rPr>
        <w:t xml:space="preserve"> </w:t>
      </w:r>
      <w:r>
        <w:rPr>
          <w:sz w:val="16"/>
        </w:rPr>
        <w:t>of</w:t>
      </w:r>
      <w:r>
        <w:rPr>
          <w:spacing w:val="-4"/>
          <w:sz w:val="16"/>
        </w:rPr>
        <w:t xml:space="preserve"> </w:t>
      </w:r>
      <w:r>
        <w:rPr>
          <w:sz w:val="16"/>
        </w:rPr>
        <w:t>legal</w:t>
      </w:r>
      <w:r>
        <w:rPr>
          <w:spacing w:val="-3"/>
          <w:sz w:val="16"/>
        </w:rPr>
        <w:t xml:space="preserve"> </w:t>
      </w:r>
      <w:r>
        <w:rPr>
          <w:sz w:val="16"/>
        </w:rPr>
        <w:t>capacity,</w:t>
      </w:r>
      <w:r>
        <w:rPr>
          <w:spacing w:val="-2"/>
          <w:sz w:val="16"/>
        </w:rPr>
        <w:t xml:space="preserve"> </w:t>
      </w:r>
      <w:r>
        <w:rPr>
          <w:sz w:val="16"/>
        </w:rPr>
        <w:t>forced</w:t>
      </w:r>
      <w:r>
        <w:rPr>
          <w:spacing w:val="-3"/>
          <w:sz w:val="16"/>
        </w:rPr>
        <w:t xml:space="preserve"> </w:t>
      </w:r>
      <w:r>
        <w:rPr>
          <w:sz w:val="16"/>
        </w:rPr>
        <w:t>treatment,</w:t>
      </w:r>
      <w:r>
        <w:rPr>
          <w:spacing w:val="-2"/>
          <w:sz w:val="16"/>
        </w:rPr>
        <w:t xml:space="preserve"> </w:t>
      </w:r>
      <w:r>
        <w:rPr>
          <w:sz w:val="16"/>
        </w:rPr>
        <w:t>restrictive</w:t>
      </w:r>
      <w:r>
        <w:rPr>
          <w:spacing w:val="-3"/>
          <w:sz w:val="16"/>
        </w:rPr>
        <w:t xml:space="preserve"> </w:t>
      </w:r>
      <w:r>
        <w:rPr>
          <w:sz w:val="16"/>
        </w:rPr>
        <w:t>practices,</w:t>
      </w:r>
      <w:r>
        <w:rPr>
          <w:spacing w:val="-3"/>
          <w:sz w:val="16"/>
        </w:rPr>
        <w:t xml:space="preserve"> </w:t>
      </w:r>
      <w:r>
        <w:rPr>
          <w:sz w:val="16"/>
        </w:rPr>
        <w:t>seclusion, restraint, indefinite detention, and forced and coerced</w:t>
      </w:r>
      <w:r>
        <w:rPr>
          <w:spacing w:val="-6"/>
          <w:sz w:val="16"/>
        </w:rPr>
        <w:t xml:space="preserve"> </w:t>
      </w:r>
      <w:r>
        <w:rPr>
          <w:sz w:val="16"/>
        </w:rPr>
        <w:t>marriage.</w:t>
      </w:r>
    </w:p>
    <w:p w:rsidR="004E5816" w:rsidRDefault="007C144A">
      <w:pPr>
        <w:pStyle w:val="ListParagraph"/>
        <w:numPr>
          <w:ilvl w:val="0"/>
          <w:numId w:val="4"/>
        </w:numPr>
        <w:tabs>
          <w:tab w:val="left" w:pos="744"/>
          <w:tab w:val="left" w:pos="745"/>
        </w:tabs>
        <w:spacing w:before="99"/>
        <w:ind w:left="744" w:hanging="404"/>
        <w:rPr>
          <w:sz w:val="16"/>
        </w:rPr>
      </w:pPr>
      <w:r>
        <w:rPr>
          <w:sz w:val="16"/>
        </w:rPr>
        <w:t>Including for eg: prisons, segregated settings, detention centres, and other forms of institutional</w:t>
      </w:r>
      <w:r>
        <w:rPr>
          <w:spacing w:val="-13"/>
          <w:sz w:val="16"/>
        </w:rPr>
        <w:t xml:space="preserve"> </w:t>
      </w:r>
      <w:r>
        <w:rPr>
          <w:sz w:val="16"/>
        </w:rPr>
        <w:t>settings.</w:t>
      </w:r>
    </w:p>
    <w:p w:rsidR="004E5816" w:rsidRDefault="007C144A">
      <w:pPr>
        <w:pStyle w:val="ListParagraph"/>
        <w:numPr>
          <w:ilvl w:val="0"/>
          <w:numId w:val="4"/>
        </w:numPr>
        <w:tabs>
          <w:tab w:val="left" w:pos="744"/>
          <w:tab w:val="left" w:pos="745"/>
        </w:tabs>
        <w:ind w:left="744" w:hanging="404"/>
        <w:rPr>
          <w:sz w:val="16"/>
        </w:rPr>
      </w:pPr>
      <w:r>
        <w:rPr>
          <w:sz w:val="16"/>
        </w:rPr>
        <w:t>See:</w:t>
      </w:r>
      <w:r>
        <w:rPr>
          <w:color w:val="215E9E"/>
          <w:sz w:val="16"/>
        </w:rPr>
        <w:t xml:space="preserve"> </w:t>
      </w:r>
      <w:r>
        <w:rPr>
          <w:color w:val="215E9E"/>
          <w:spacing w:val="-3"/>
          <w:sz w:val="16"/>
          <w:u w:val="single" w:color="215E9E"/>
        </w:rPr>
        <w:t>1800RESPECT</w:t>
      </w:r>
      <w:r>
        <w:rPr>
          <w:spacing w:val="-3"/>
          <w:sz w:val="16"/>
        </w:rPr>
        <w:t xml:space="preserve">; </w:t>
      </w:r>
      <w:r>
        <w:rPr>
          <w:sz w:val="16"/>
        </w:rPr>
        <w:t>See also</w:t>
      </w:r>
      <w:r>
        <w:rPr>
          <w:color w:val="215E9E"/>
          <w:sz w:val="16"/>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Line</w:t>
      </w:r>
      <w:r>
        <w:rPr>
          <w:sz w:val="16"/>
        </w:rPr>
        <w:t>.</w:t>
      </w:r>
    </w:p>
    <w:p w:rsidR="004E5816" w:rsidRDefault="007C144A">
      <w:pPr>
        <w:pStyle w:val="ListParagraph"/>
        <w:numPr>
          <w:ilvl w:val="0"/>
          <w:numId w:val="4"/>
        </w:numPr>
        <w:tabs>
          <w:tab w:val="left" w:pos="741"/>
          <w:tab w:val="left" w:pos="742"/>
        </w:tabs>
        <w:spacing w:before="16" w:line="261" w:lineRule="auto"/>
        <w:ind w:left="340" w:right="365" w:firstLine="0"/>
        <w:rPr>
          <w:sz w:val="16"/>
        </w:rPr>
      </w:pPr>
      <w:r>
        <w:rPr>
          <w:sz w:val="16"/>
        </w:rPr>
        <w:t>The Australian Government cites the</w:t>
      </w:r>
      <w:r>
        <w:rPr>
          <w:color w:val="215E9E"/>
          <w:sz w:val="16"/>
        </w:rPr>
        <w:t xml:space="preserve"> </w:t>
      </w:r>
      <w:r>
        <w:rPr>
          <w:color w:val="215E9E"/>
          <w:sz w:val="16"/>
          <w:u w:val="single" w:color="215E9E"/>
        </w:rPr>
        <w:t>Personal Safety Survey (PSS)</w:t>
      </w:r>
      <w:r>
        <w:rPr>
          <w:color w:val="215E9E"/>
          <w:sz w:val="16"/>
        </w:rPr>
        <w:t xml:space="preserve"> </w:t>
      </w:r>
      <w:r>
        <w:rPr>
          <w:sz w:val="16"/>
        </w:rPr>
        <w:t>as “the most comprehensive prevalence data source available in Aus- tralia”. The PSS is a national survey conducted by the</w:t>
      </w:r>
      <w:r>
        <w:rPr>
          <w:color w:val="215E9E"/>
          <w:sz w:val="16"/>
        </w:rPr>
        <w:t xml:space="preserve"> </w:t>
      </w:r>
      <w:r>
        <w:rPr>
          <w:color w:val="215E9E"/>
          <w:sz w:val="16"/>
          <w:u w:val="single" w:color="215E9E"/>
        </w:rPr>
        <w:t>Australian Bureau of Statistics (ABS)</w:t>
      </w:r>
      <w:r>
        <w:rPr>
          <w:sz w:val="16"/>
        </w:rPr>
        <w:t xml:space="preserve">. The PSS collects detailed information from men and women about the nature of violence experienced since the age of 15. However, it is widely recognised that the PSS has significant methodological restrictions and limitations. For example, the PSS systematically excludes people with disability living in institutional settings (i.e. not in a private home), and those who live in remote areas, where Aboriginal and </w:t>
      </w:r>
      <w:r>
        <w:rPr>
          <w:spacing w:val="-4"/>
          <w:sz w:val="16"/>
        </w:rPr>
        <w:t xml:space="preserve">Torres </w:t>
      </w:r>
      <w:r>
        <w:rPr>
          <w:sz w:val="16"/>
        </w:rPr>
        <w:t>Strait Islander people with disability are over-represented. The</w:t>
      </w:r>
      <w:r>
        <w:rPr>
          <w:color w:val="215E9E"/>
          <w:sz w:val="16"/>
        </w:rPr>
        <w:t xml:space="preserve"> </w:t>
      </w:r>
      <w:r>
        <w:rPr>
          <w:color w:val="215E9E"/>
          <w:sz w:val="16"/>
          <w:u w:val="single" w:color="215E9E"/>
        </w:rPr>
        <w:t xml:space="preserve">National Aboriginal and </w:t>
      </w:r>
      <w:r>
        <w:rPr>
          <w:color w:val="215E9E"/>
          <w:spacing w:val="-4"/>
          <w:sz w:val="16"/>
          <w:u w:val="single" w:color="215E9E"/>
        </w:rPr>
        <w:t xml:space="preserve">Torres </w:t>
      </w:r>
      <w:r>
        <w:rPr>
          <w:color w:val="215E9E"/>
          <w:sz w:val="16"/>
          <w:u w:val="single" w:color="215E9E"/>
        </w:rPr>
        <w:t>Strait Islander Social Survey (NATSISS)</w:t>
      </w:r>
      <w:r>
        <w:rPr>
          <w:color w:val="215E9E"/>
          <w:sz w:val="16"/>
        </w:rPr>
        <w:t xml:space="preserve"> </w:t>
      </w:r>
      <w:r>
        <w:rPr>
          <w:sz w:val="16"/>
        </w:rPr>
        <w:t>also operates within these sampling parameters.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 See: (</w:t>
      </w:r>
      <w:hyperlink r:id="rId40">
        <w:r>
          <w:rPr>
            <w:color w:val="215E9E"/>
            <w:sz w:val="16"/>
            <w:u w:val="single" w:color="215E9E"/>
          </w:rPr>
          <w:t>http://www.abs.gov.au/AUSSTATS/abs@.nsf/Lookup/4906.0Ex-</w:t>
        </w:r>
      </w:hyperlink>
      <w:r>
        <w:rPr>
          <w:color w:val="215E9E"/>
          <w:sz w:val="16"/>
          <w:u w:val="single" w:color="215E9E"/>
        </w:rPr>
        <w:t xml:space="preserve"> planatory%20Notes12012?OpenDocument</w:t>
      </w:r>
      <w:r>
        <w:rPr>
          <w:sz w:val="16"/>
        </w:rPr>
        <w:t>). These methodological restrictions mean that the PSS not only misses (and excludes) a very significant proportion</w:t>
      </w:r>
      <w:r>
        <w:rPr>
          <w:spacing w:val="-4"/>
          <w:sz w:val="16"/>
        </w:rPr>
        <w:t xml:space="preserve"> </w:t>
      </w:r>
      <w:r>
        <w:rPr>
          <w:sz w:val="16"/>
        </w:rPr>
        <w:t>of</w:t>
      </w:r>
      <w:r>
        <w:rPr>
          <w:spacing w:val="-3"/>
          <w:sz w:val="16"/>
        </w:rPr>
        <w:t xml:space="preserve"> </w:t>
      </w:r>
      <w:r>
        <w:rPr>
          <w:sz w:val="16"/>
        </w:rPr>
        <w:t>people</w:t>
      </w:r>
      <w:r>
        <w:rPr>
          <w:spacing w:val="-3"/>
          <w:sz w:val="16"/>
        </w:rPr>
        <w:t xml:space="preserve"> </w:t>
      </w:r>
      <w:r>
        <w:rPr>
          <w:sz w:val="16"/>
        </w:rPr>
        <w:t>with</w:t>
      </w:r>
      <w:r>
        <w:rPr>
          <w:spacing w:val="-3"/>
          <w:sz w:val="16"/>
        </w:rPr>
        <w:t xml:space="preserve"> </w:t>
      </w:r>
      <w:r>
        <w:rPr>
          <w:sz w:val="16"/>
        </w:rPr>
        <w:t>disability,</w:t>
      </w:r>
      <w:r>
        <w:rPr>
          <w:spacing w:val="-3"/>
          <w:sz w:val="16"/>
        </w:rPr>
        <w:t xml:space="preserve"> </w:t>
      </w:r>
      <w:r>
        <w:rPr>
          <w:sz w:val="16"/>
        </w:rPr>
        <w:t>but</w:t>
      </w:r>
      <w:r>
        <w:rPr>
          <w:spacing w:val="-3"/>
          <w:sz w:val="16"/>
        </w:rPr>
        <w:t xml:space="preserve"> </w:t>
      </w:r>
      <w:r>
        <w:rPr>
          <w:sz w:val="16"/>
        </w:rPr>
        <w:t>it</w:t>
      </w:r>
      <w:r>
        <w:rPr>
          <w:spacing w:val="-3"/>
          <w:sz w:val="16"/>
        </w:rPr>
        <w:t xml:space="preserve"> </w:t>
      </w:r>
      <w:r>
        <w:rPr>
          <w:sz w:val="16"/>
        </w:rPr>
        <w:t>also</w:t>
      </w:r>
      <w:r>
        <w:rPr>
          <w:spacing w:val="-3"/>
          <w:sz w:val="16"/>
        </w:rPr>
        <w:t xml:space="preserve"> </w:t>
      </w:r>
      <w:r>
        <w:rPr>
          <w:sz w:val="16"/>
        </w:rPr>
        <w:t>means</w:t>
      </w:r>
      <w:r>
        <w:rPr>
          <w:spacing w:val="-3"/>
          <w:sz w:val="16"/>
        </w:rPr>
        <w:t xml:space="preserve"> </w:t>
      </w:r>
      <w:r>
        <w:rPr>
          <w:sz w:val="16"/>
        </w:rPr>
        <w:t>that</w:t>
      </w:r>
      <w:r>
        <w:rPr>
          <w:spacing w:val="-2"/>
          <w:sz w:val="16"/>
        </w:rPr>
        <w:t xml:space="preserve"> </w:t>
      </w:r>
      <w:r>
        <w:rPr>
          <w:sz w:val="16"/>
        </w:rPr>
        <w:t>reported</w:t>
      </w:r>
      <w:r>
        <w:rPr>
          <w:spacing w:val="-2"/>
          <w:sz w:val="16"/>
        </w:rPr>
        <w:t xml:space="preserve"> </w:t>
      </w:r>
      <w:r>
        <w:rPr>
          <w:sz w:val="16"/>
        </w:rPr>
        <w:t>data</w:t>
      </w:r>
      <w:r>
        <w:rPr>
          <w:spacing w:val="-4"/>
          <w:sz w:val="16"/>
        </w:rPr>
        <w:t xml:space="preserve"> </w:t>
      </w:r>
      <w:r>
        <w:rPr>
          <w:sz w:val="16"/>
        </w:rPr>
        <w:t>from</w:t>
      </w:r>
      <w:r>
        <w:rPr>
          <w:spacing w:val="-2"/>
          <w:sz w:val="16"/>
        </w:rPr>
        <w:t xml:space="preserve"> </w:t>
      </w:r>
      <w:r>
        <w:rPr>
          <w:sz w:val="16"/>
        </w:rPr>
        <w:t>the</w:t>
      </w:r>
      <w:r>
        <w:rPr>
          <w:spacing w:val="-2"/>
          <w:sz w:val="16"/>
        </w:rPr>
        <w:t xml:space="preserve"> </w:t>
      </w:r>
      <w:r>
        <w:rPr>
          <w:sz w:val="16"/>
        </w:rPr>
        <w:t>PSS</w:t>
      </w:r>
      <w:r>
        <w:rPr>
          <w:spacing w:val="-2"/>
          <w:sz w:val="16"/>
        </w:rPr>
        <w:t xml:space="preserve"> </w:t>
      </w:r>
      <w:r>
        <w:rPr>
          <w:sz w:val="16"/>
        </w:rPr>
        <w:t>relating</w:t>
      </w:r>
      <w:r>
        <w:rPr>
          <w:spacing w:val="-3"/>
          <w:sz w:val="16"/>
        </w:rPr>
        <w:t xml:space="preserve"> </w:t>
      </w:r>
      <w:r>
        <w:rPr>
          <w:sz w:val="16"/>
        </w:rPr>
        <w:t>to</w:t>
      </w:r>
      <w:r>
        <w:rPr>
          <w:spacing w:val="-2"/>
          <w:sz w:val="16"/>
        </w:rPr>
        <w:t xml:space="preserve"> </w:t>
      </w:r>
      <w:r>
        <w:rPr>
          <w:sz w:val="16"/>
        </w:rPr>
        <w:t>women</w:t>
      </w:r>
      <w:r>
        <w:rPr>
          <w:spacing w:val="-3"/>
          <w:sz w:val="16"/>
        </w:rPr>
        <w:t xml:space="preserve"> </w:t>
      </w:r>
      <w:r>
        <w:rPr>
          <w:sz w:val="16"/>
        </w:rPr>
        <w:t>with</w:t>
      </w:r>
      <w:r>
        <w:rPr>
          <w:spacing w:val="-3"/>
          <w:sz w:val="16"/>
        </w:rPr>
        <w:t xml:space="preserve"> </w:t>
      </w:r>
      <w:r>
        <w:rPr>
          <w:sz w:val="16"/>
        </w:rPr>
        <w:t>disability</w:t>
      </w:r>
      <w:r>
        <w:rPr>
          <w:spacing w:val="-4"/>
          <w:sz w:val="16"/>
        </w:rPr>
        <w:t xml:space="preserve"> </w:t>
      </w:r>
      <w:r>
        <w:rPr>
          <w:sz w:val="16"/>
        </w:rPr>
        <w:t>is</w:t>
      </w:r>
      <w:r>
        <w:rPr>
          <w:spacing w:val="-3"/>
          <w:sz w:val="16"/>
        </w:rPr>
        <w:t xml:space="preserve"> </w:t>
      </w:r>
      <w:r>
        <w:rPr>
          <w:sz w:val="16"/>
        </w:rPr>
        <w:t>inherently</w:t>
      </w:r>
      <w:r>
        <w:rPr>
          <w:spacing w:val="-3"/>
          <w:sz w:val="16"/>
        </w:rPr>
        <w:t xml:space="preserve"> </w:t>
      </w:r>
      <w:r>
        <w:rPr>
          <w:sz w:val="16"/>
        </w:rPr>
        <w:t>misleading.</w:t>
      </w:r>
    </w:p>
    <w:p w:rsidR="004E5816" w:rsidRDefault="007C144A">
      <w:pPr>
        <w:pStyle w:val="ListParagraph"/>
        <w:numPr>
          <w:ilvl w:val="0"/>
          <w:numId w:val="4"/>
        </w:numPr>
        <w:tabs>
          <w:tab w:val="left" w:pos="735"/>
          <w:tab w:val="left" w:pos="736"/>
        </w:tabs>
        <w:spacing w:before="94" w:line="261" w:lineRule="auto"/>
        <w:ind w:left="340" w:right="429" w:firstLine="0"/>
        <w:rPr>
          <w:sz w:val="16"/>
        </w:rPr>
      </w:pPr>
      <w:r>
        <w:rPr>
          <w:sz w:val="16"/>
        </w:rPr>
        <w:t>Australian</w:t>
      </w:r>
      <w:r>
        <w:rPr>
          <w:spacing w:val="-4"/>
          <w:sz w:val="16"/>
        </w:rPr>
        <w:t xml:space="preserve"> </w:t>
      </w:r>
      <w:r>
        <w:rPr>
          <w:sz w:val="16"/>
        </w:rPr>
        <w:t>Institute</w:t>
      </w:r>
      <w:r>
        <w:rPr>
          <w:spacing w:val="-3"/>
          <w:sz w:val="16"/>
        </w:rPr>
        <w:t xml:space="preserve"> </w:t>
      </w:r>
      <w:r>
        <w:rPr>
          <w:sz w:val="16"/>
        </w:rPr>
        <w:t>of</w:t>
      </w:r>
      <w:r>
        <w:rPr>
          <w:spacing w:val="-4"/>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health</w:t>
      </w:r>
      <w:r>
        <w:rPr>
          <w:color w:val="215E9E"/>
          <w:spacing w:val="-4"/>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3"/>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3"/>
          <w:sz w:val="16"/>
        </w:rPr>
        <w:t xml:space="preserve"> </w:t>
      </w:r>
      <w:r>
        <w:rPr>
          <w:sz w:val="16"/>
        </w:rPr>
        <w:t>221.</w:t>
      </w:r>
      <w:r>
        <w:rPr>
          <w:spacing w:val="-4"/>
          <w:sz w:val="16"/>
        </w:rPr>
        <w:t xml:space="preserve"> </w:t>
      </w:r>
      <w:r>
        <w:rPr>
          <w:sz w:val="16"/>
        </w:rPr>
        <w:t>Canberra:</w:t>
      </w:r>
      <w:r>
        <w:rPr>
          <w:spacing w:val="-12"/>
          <w:sz w:val="16"/>
        </w:rPr>
        <w:t xml:space="preserve"> </w:t>
      </w:r>
      <w:r>
        <w:rPr>
          <w:sz w:val="16"/>
        </w:rPr>
        <w:t>AIHW.</w:t>
      </w:r>
      <w:r>
        <w:rPr>
          <w:spacing w:val="-3"/>
          <w:sz w:val="16"/>
        </w:rPr>
        <w:t xml:space="preserve"> </w:t>
      </w:r>
      <w:r>
        <w:rPr>
          <w:sz w:val="16"/>
        </w:rPr>
        <w:t>See</w:t>
      </w:r>
      <w:r>
        <w:rPr>
          <w:spacing w:val="-4"/>
          <w:sz w:val="16"/>
        </w:rPr>
        <w:t xml:space="preserve"> </w:t>
      </w:r>
      <w:r>
        <w:rPr>
          <w:sz w:val="16"/>
        </w:rPr>
        <w:t>also: 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2"/>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2"/>
          <w:sz w:val="16"/>
        </w:rPr>
        <w:t xml:space="preserve"> </w:t>
      </w:r>
      <w:r>
        <w:rPr>
          <w:sz w:val="16"/>
        </w:rPr>
        <w:t>series</w:t>
      </w:r>
      <w:r>
        <w:rPr>
          <w:spacing w:val="-2"/>
          <w:sz w:val="16"/>
        </w:rPr>
        <w:t xml:space="preserve"> </w:t>
      </w:r>
      <w:r>
        <w:rPr>
          <w:sz w:val="16"/>
        </w:rPr>
        <w:t>no.</w:t>
      </w:r>
      <w:r>
        <w:rPr>
          <w:spacing w:val="-2"/>
          <w:sz w:val="16"/>
        </w:rPr>
        <w:t xml:space="preserve"> </w:t>
      </w:r>
      <w:r>
        <w:rPr>
          <w:sz w:val="16"/>
        </w:rPr>
        <w:t>13.</w:t>
      </w:r>
      <w:r>
        <w:rPr>
          <w:spacing w:val="-11"/>
          <w:sz w:val="16"/>
        </w:rPr>
        <w:t xml:space="preserve"> </w:t>
      </w:r>
      <w:r>
        <w:rPr>
          <w:sz w:val="16"/>
        </w:rPr>
        <w:t>AUS</w:t>
      </w:r>
      <w:r>
        <w:rPr>
          <w:spacing w:val="-1"/>
          <w:sz w:val="16"/>
        </w:rPr>
        <w:t xml:space="preserve"> </w:t>
      </w:r>
      <w:r>
        <w:rPr>
          <w:sz w:val="16"/>
        </w:rPr>
        <w:t>214.</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4"/>
        </w:numPr>
        <w:tabs>
          <w:tab w:val="left" w:pos="744"/>
          <w:tab w:val="left" w:pos="745"/>
        </w:tabs>
        <w:spacing w:before="99"/>
        <w:ind w:left="744" w:hanging="404"/>
        <w:rPr>
          <w:sz w:val="16"/>
        </w:rPr>
      </w:pPr>
      <w:r>
        <w:rPr>
          <w:sz w:val="16"/>
        </w:rPr>
        <w:t>See:</w:t>
      </w:r>
      <w:r>
        <w:rPr>
          <w:color w:val="215E9E"/>
          <w:spacing w:val="-2"/>
          <w:sz w:val="16"/>
        </w:rPr>
        <w:t xml:space="preserve"> </w:t>
      </w:r>
      <w:r>
        <w:rPr>
          <w:color w:val="215E9E"/>
          <w:sz w:val="16"/>
          <w:u w:val="single" w:color="215E9E"/>
        </w:rPr>
        <w:t>1800RESPECT</w:t>
      </w:r>
    </w:p>
    <w:p w:rsidR="004E5816" w:rsidRDefault="007C144A">
      <w:pPr>
        <w:pStyle w:val="ListParagraph"/>
        <w:numPr>
          <w:ilvl w:val="0"/>
          <w:numId w:val="4"/>
        </w:numPr>
        <w:tabs>
          <w:tab w:val="left" w:pos="744"/>
          <w:tab w:val="left" w:pos="745"/>
        </w:tabs>
        <w:spacing w:line="261" w:lineRule="auto"/>
        <w:ind w:left="340" w:right="547" w:firstLine="0"/>
        <w:rPr>
          <w:sz w:val="16"/>
        </w:rPr>
      </w:pPr>
      <w:r>
        <w:rPr>
          <w:sz w:val="16"/>
        </w:rPr>
        <w:t>Women</w:t>
      </w:r>
      <w:r>
        <w:rPr>
          <w:spacing w:val="-6"/>
          <w:sz w:val="16"/>
        </w:rPr>
        <w:t xml:space="preserve"> </w:t>
      </w:r>
      <w:r>
        <w:rPr>
          <w:sz w:val="16"/>
        </w:rPr>
        <w:t>With</w:t>
      </w:r>
      <w:r>
        <w:rPr>
          <w:spacing w:val="-4"/>
          <w:sz w:val="16"/>
        </w:rPr>
        <w:t xml:space="preserve"> </w:t>
      </w:r>
      <w:r>
        <w:rPr>
          <w:sz w:val="16"/>
        </w:rPr>
        <w:t>Disabilities</w:t>
      </w:r>
      <w:r>
        <w:rPr>
          <w:spacing w:val="-12"/>
          <w:sz w:val="16"/>
        </w:rPr>
        <w:t xml:space="preserve"> </w:t>
      </w:r>
      <w:r>
        <w:rPr>
          <w:sz w:val="16"/>
        </w:rPr>
        <w:t>Australia</w:t>
      </w:r>
      <w:r>
        <w:rPr>
          <w:spacing w:val="-4"/>
          <w:sz w:val="16"/>
        </w:rPr>
        <w:t xml:space="preserve"> </w:t>
      </w:r>
      <w:r>
        <w:rPr>
          <w:sz w:val="16"/>
        </w:rPr>
        <w:t>(WWDA)</w:t>
      </w:r>
      <w:r>
        <w:rPr>
          <w:spacing w:val="-4"/>
          <w:sz w:val="16"/>
        </w:rPr>
        <w:t xml:space="preserve"> </w:t>
      </w:r>
      <w:r>
        <w:rPr>
          <w:sz w:val="16"/>
        </w:rPr>
        <w:t>(August</w:t>
      </w:r>
      <w:r>
        <w:rPr>
          <w:spacing w:val="-5"/>
          <w:sz w:val="16"/>
        </w:rPr>
        <w:t xml:space="preserve"> </w:t>
      </w:r>
      <w:r>
        <w:rPr>
          <w:sz w:val="16"/>
        </w:rPr>
        <w:t>2016)</w:t>
      </w:r>
      <w:r>
        <w:rPr>
          <w:color w:val="215E9E"/>
          <w:spacing w:val="-4"/>
          <w:sz w:val="16"/>
        </w:rPr>
        <w:t xml:space="preserve"> </w:t>
      </w:r>
      <w:r>
        <w:rPr>
          <w:color w:val="215E9E"/>
          <w:sz w:val="16"/>
          <w:u w:val="single" w:color="215E9E"/>
        </w:rPr>
        <w:t>‘Improving</w:t>
      </w:r>
      <w:r>
        <w:rPr>
          <w:color w:val="215E9E"/>
          <w:spacing w:val="-5"/>
          <w:sz w:val="16"/>
          <w:u w:val="single" w:color="215E9E"/>
        </w:rPr>
        <w:t xml:space="preserve"> </w:t>
      </w:r>
      <w:r>
        <w:rPr>
          <w:color w:val="215E9E"/>
          <w:sz w:val="16"/>
          <w:u w:val="single" w:color="215E9E"/>
        </w:rPr>
        <w:t>Service</w:t>
      </w:r>
      <w:r>
        <w:rPr>
          <w:color w:val="215E9E"/>
          <w:spacing w:val="-4"/>
          <w:sz w:val="16"/>
          <w:u w:val="single" w:color="215E9E"/>
        </w:rPr>
        <w:t xml:space="preserve"> </w:t>
      </w:r>
      <w:r>
        <w:rPr>
          <w:color w:val="215E9E"/>
          <w:sz w:val="16"/>
          <w:u w:val="single" w:color="215E9E"/>
        </w:rPr>
        <w:t>Responses</w:t>
      </w:r>
      <w:r>
        <w:rPr>
          <w:color w:val="215E9E"/>
          <w:spacing w:val="-5"/>
          <w:sz w:val="16"/>
          <w:u w:val="single" w:color="215E9E"/>
        </w:rPr>
        <w:t xml:space="preserve"> </w:t>
      </w:r>
      <w:r>
        <w:rPr>
          <w:color w:val="215E9E"/>
          <w:sz w:val="16"/>
          <w:u w:val="single" w:color="215E9E"/>
        </w:rPr>
        <w:t>for</w:t>
      </w:r>
      <w:r>
        <w:rPr>
          <w:color w:val="215E9E"/>
          <w:spacing w:val="-4"/>
          <w:sz w:val="16"/>
          <w:u w:val="single" w:color="215E9E"/>
        </w:rPr>
        <w:t xml:space="preserve"> </w:t>
      </w:r>
      <w:r>
        <w:rPr>
          <w:color w:val="215E9E"/>
          <w:sz w:val="16"/>
          <w:u w:val="single" w:color="215E9E"/>
        </w:rPr>
        <w:t>Women</w:t>
      </w:r>
      <w:r>
        <w:rPr>
          <w:color w:val="215E9E"/>
          <w:spacing w:val="-5"/>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Disability</w:t>
      </w:r>
      <w:r>
        <w:rPr>
          <w:color w:val="215E9E"/>
          <w:spacing w:val="-6"/>
          <w:sz w:val="16"/>
          <w:u w:val="single" w:color="215E9E"/>
        </w:rPr>
        <w:t xml:space="preserve"> </w:t>
      </w:r>
      <w:r>
        <w:rPr>
          <w:color w:val="215E9E"/>
          <w:sz w:val="16"/>
          <w:u w:val="single" w:color="215E9E"/>
        </w:rPr>
        <w:t>Experiencing</w:t>
      </w:r>
      <w:r>
        <w:rPr>
          <w:color w:val="215E9E"/>
          <w:spacing w:val="-4"/>
          <w:sz w:val="16"/>
          <w:u w:val="single" w:color="215E9E"/>
        </w:rPr>
        <w:t xml:space="preserve"> </w:t>
      </w:r>
      <w:r>
        <w:rPr>
          <w:color w:val="215E9E"/>
          <w:sz w:val="16"/>
          <w:u w:val="single" w:color="215E9E"/>
        </w:rPr>
        <w:t>Violence’; Final Report</w:t>
      </w:r>
      <w:r>
        <w:rPr>
          <w:sz w:val="16"/>
        </w:rPr>
        <w:t xml:space="preserve">. WWDA, Hobart, </w:t>
      </w:r>
      <w:r>
        <w:rPr>
          <w:spacing w:val="-3"/>
          <w:sz w:val="16"/>
        </w:rPr>
        <w:t xml:space="preserve">Tasmania. </w:t>
      </w:r>
      <w:r>
        <w:rPr>
          <w:sz w:val="16"/>
        </w:rPr>
        <w:t>ISBN:</w:t>
      </w:r>
      <w:r>
        <w:rPr>
          <w:spacing w:val="-4"/>
          <w:sz w:val="16"/>
        </w:rPr>
        <w:t xml:space="preserve"> </w:t>
      </w:r>
      <w:r>
        <w:rPr>
          <w:sz w:val="16"/>
        </w:rPr>
        <w:t>978-0-9585268-5-2.</w:t>
      </w:r>
    </w:p>
    <w:p w:rsidR="004E5816" w:rsidRDefault="007C144A">
      <w:pPr>
        <w:pStyle w:val="ListParagraph"/>
        <w:numPr>
          <w:ilvl w:val="0"/>
          <w:numId w:val="4"/>
        </w:numPr>
        <w:tabs>
          <w:tab w:val="left" w:pos="744"/>
          <w:tab w:val="left" w:pos="745"/>
        </w:tabs>
        <w:spacing w:before="99" w:line="261" w:lineRule="auto"/>
        <w:ind w:left="340" w:right="427" w:firstLine="0"/>
        <w:rPr>
          <w:sz w:val="16"/>
        </w:rPr>
      </w:pPr>
      <w:r>
        <w:rPr>
          <w:sz w:val="16"/>
        </w:rPr>
        <w:t>See</w:t>
      </w:r>
      <w:r>
        <w:rPr>
          <w:spacing w:val="-9"/>
          <w:sz w:val="16"/>
        </w:rPr>
        <w:t xml:space="preserve"> </w:t>
      </w:r>
      <w:r>
        <w:rPr>
          <w:sz w:val="16"/>
        </w:rPr>
        <w:t>for</w:t>
      </w:r>
      <w:r>
        <w:rPr>
          <w:spacing w:val="-8"/>
          <w:sz w:val="16"/>
        </w:rPr>
        <w:t xml:space="preserve"> </w:t>
      </w:r>
      <w:r>
        <w:rPr>
          <w:sz w:val="16"/>
        </w:rPr>
        <w:t>eg:</w:t>
      </w:r>
      <w:r>
        <w:rPr>
          <w:color w:val="215E9E"/>
          <w:spacing w:val="-10"/>
          <w:sz w:val="16"/>
        </w:rPr>
        <w:t xml:space="preserve"> </w:t>
      </w:r>
      <w:r>
        <w:rPr>
          <w:color w:val="215E9E"/>
          <w:sz w:val="16"/>
          <w:u w:val="single" w:color="215E9E"/>
        </w:rPr>
        <w:t>https://www.1800respect.org.au/sunny/</w:t>
      </w:r>
      <w:r>
        <w:rPr>
          <w:color w:val="215E9E"/>
          <w:spacing w:val="-9"/>
          <w:sz w:val="16"/>
          <w:u w:val="single" w:color="215E9E"/>
        </w:rPr>
        <w:t xml:space="preserve"> </w:t>
      </w:r>
      <w:hyperlink r:id="rId41">
        <w:r>
          <w:rPr>
            <w:color w:val="215E9E"/>
            <w:sz w:val="16"/>
            <w:u w:val="single" w:color="215E9E"/>
          </w:rPr>
          <w:t>https://www.dvalert.org.au/education-and-training/2-day-workshops/disabilities-workshops</w:t>
        </w:r>
      </w:hyperlink>
      <w:hyperlink r:id="rId42">
        <w:r>
          <w:rPr>
            <w:color w:val="215E9E"/>
            <w:sz w:val="16"/>
            <w:u w:val="single" w:color="215E9E"/>
          </w:rPr>
          <w:t xml:space="preserve"> https://www.anrows.org.au/project/evaluation-of-the-1800respect-disability-referral-pathways-project/</w:t>
        </w:r>
      </w:hyperlink>
    </w:p>
    <w:p w:rsidR="004E5816" w:rsidRDefault="007C144A">
      <w:pPr>
        <w:pStyle w:val="ListParagraph"/>
        <w:numPr>
          <w:ilvl w:val="0"/>
          <w:numId w:val="4"/>
        </w:numPr>
        <w:tabs>
          <w:tab w:val="left" w:pos="744"/>
          <w:tab w:val="left" w:pos="745"/>
        </w:tabs>
        <w:spacing w:before="99"/>
        <w:ind w:left="744" w:hanging="404"/>
        <w:rPr>
          <w:sz w:val="16"/>
        </w:rPr>
      </w:pPr>
      <w:r>
        <w:rPr>
          <w:sz w:val="16"/>
        </w:rPr>
        <w:t>For example:</w:t>
      </w:r>
      <w:r>
        <w:rPr>
          <w:color w:val="215E9E"/>
          <w:sz w:val="16"/>
        </w:rPr>
        <w:t xml:space="preserve"> </w:t>
      </w:r>
      <w:r>
        <w:rPr>
          <w:color w:val="215E9E"/>
          <w:sz w:val="16"/>
          <w:u w:val="single" w:color="215E9E"/>
        </w:rPr>
        <w:t>Medibank Health Solutions</w:t>
      </w:r>
      <w:r>
        <w:rPr>
          <w:sz w:val="16"/>
        </w:rPr>
        <w:t>,</w:t>
      </w:r>
      <w:r>
        <w:rPr>
          <w:color w:val="215E9E"/>
          <w:sz w:val="16"/>
        </w:rPr>
        <w:t xml:space="preserve"> </w:t>
      </w:r>
      <w:r>
        <w:rPr>
          <w:color w:val="215E9E"/>
          <w:sz w:val="16"/>
          <w:u w:val="single" w:color="215E9E"/>
        </w:rPr>
        <w:t>e-safety</w:t>
      </w:r>
      <w:r>
        <w:rPr>
          <w:color w:val="215E9E"/>
          <w:spacing w:val="-4"/>
          <w:sz w:val="16"/>
          <w:u w:val="single" w:color="215E9E"/>
        </w:rPr>
        <w:t xml:space="preserve"> </w:t>
      </w:r>
      <w:r>
        <w:rPr>
          <w:color w:val="215E9E"/>
          <w:sz w:val="16"/>
          <w:u w:val="single" w:color="215E9E"/>
        </w:rPr>
        <w:t>Commission</w:t>
      </w:r>
    </w:p>
    <w:p w:rsidR="004E5816" w:rsidRDefault="007C144A">
      <w:pPr>
        <w:pStyle w:val="ListParagraph"/>
        <w:numPr>
          <w:ilvl w:val="0"/>
          <w:numId w:val="4"/>
        </w:numPr>
        <w:tabs>
          <w:tab w:val="left" w:pos="735"/>
          <w:tab w:val="left" w:pos="736"/>
        </w:tabs>
        <w:spacing w:line="261" w:lineRule="auto"/>
        <w:ind w:left="340" w:right="603" w:firstLine="0"/>
        <w:rPr>
          <w:sz w:val="16"/>
        </w:rPr>
      </w:pPr>
      <w:r>
        <w:rPr>
          <w:sz w:val="16"/>
        </w:rPr>
        <w:t>A</w:t>
      </w:r>
      <w:r>
        <w:rPr>
          <w:spacing w:val="-12"/>
          <w:sz w:val="16"/>
        </w:rPr>
        <w:t xml:space="preserve"> </w:t>
      </w:r>
      <w:r>
        <w:rPr>
          <w:sz w:val="16"/>
        </w:rPr>
        <w:t>significant</w:t>
      </w:r>
      <w:r>
        <w:rPr>
          <w:spacing w:val="-3"/>
          <w:sz w:val="16"/>
        </w:rPr>
        <w:t xml:space="preserve"> </w:t>
      </w:r>
      <w:r>
        <w:rPr>
          <w:sz w:val="16"/>
        </w:rPr>
        <w:t>majority</w:t>
      </w:r>
      <w:r>
        <w:rPr>
          <w:spacing w:val="-4"/>
          <w:sz w:val="16"/>
        </w:rPr>
        <w:t xml:space="preserve"> </w:t>
      </w:r>
      <w:r>
        <w:rPr>
          <w:sz w:val="16"/>
        </w:rPr>
        <w:t>of</w:t>
      </w:r>
      <w:r>
        <w:rPr>
          <w:spacing w:val="-4"/>
          <w:sz w:val="16"/>
        </w:rPr>
        <w:t xml:space="preserve"> </w:t>
      </w:r>
      <w:r>
        <w:rPr>
          <w:sz w:val="16"/>
        </w:rPr>
        <w:t>domestic</w:t>
      </w:r>
      <w:r>
        <w:rPr>
          <w:spacing w:val="-4"/>
          <w:sz w:val="16"/>
        </w:rPr>
        <w:t xml:space="preserve"> </w:t>
      </w:r>
      <w:r>
        <w:rPr>
          <w:sz w:val="16"/>
        </w:rPr>
        <w:t>violence</w:t>
      </w:r>
      <w:r>
        <w:rPr>
          <w:spacing w:val="-4"/>
          <w:sz w:val="16"/>
        </w:rPr>
        <w:t xml:space="preserve"> </w:t>
      </w:r>
      <w:r>
        <w:rPr>
          <w:sz w:val="16"/>
        </w:rPr>
        <w:t>shelters</w:t>
      </w:r>
      <w:r>
        <w:rPr>
          <w:spacing w:val="-3"/>
          <w:sz w:val="16"/>
        </w:rPr>
        <w:t xml:space="preserve"> </w:t>
      </w:r>
      <w:r>
        <w:rPr>
          <w:sz w:val="16"/>
        </w:rPr>
        <w:t>are</w:t>
      </w:r>
      <w:r>
        <w:rPr>
          <w:spacing w:val="-4"/>
          <w:sz w:val="16"/>
        </w:rPr>
        <w:t xml:space="preserve"> </w:t>
      </w:r>
      <w:r>
        <w:rPr>
          <w:sz w:val="16"/>
        </w:rPr>
        <w:t>not</w:t>
      </w:r>
      <w:r>
        <w:rPr>
          <w:spacing w:val="-5"/>
          <w:sz w:val="16"/>
        </w:rPr>
        <w:t xml:space="preserve"> </w:t>
      </w:r>
      <w:r>
        <w:rPr>
          <w:sz w:val="16"/>
        </w:rPr>
        <w:t>accessible</w:t>
      </w:r>
      <w:r>
        <w:rPr>
          <w:spacing w:val="-4"/>
          <w:sz w:val="16"/>
        </w:rPr>
        <w:t xml:space="preserve"> </w:t>
      </w:r>
      <w:r>
        <w:rPr>
          <w:sz w:val="16"/>
        </w:rPr>
        <w:t>for</w:t>
      </w:r>
      <w:r>
        <w:rPr>
          <w:spacing w:val="-3"/>
          <w:sz w:val="16"/>
        </w:rPr>
        <w:t xml:space="preserve"> </w:t>
      </w:r>
      <w:r>
        <w:rPr>
          <w:sz w:val="16"/>
        </w:rPr>
        <w:t>women</w:t>
      </w:r>
      <w:r>
        <w:rPr>
          <w:spacing w:val="-4"/>
          <w:sz w:val="16"/>
        </w:rPr>
        <w:t xml:space="preserve"> </w:t>
      </w:r>
      <w:r>
        <w:rPr>
          <w:sz w:val="16"/>
        </w:rPr>
        <w:t>or</w:t>
      </w:r>
      <w:r>
        <w:rPr>
          <w:spacing w:val="-5"/>
          <w:sz w:val="16"/>
        </w:rPr>
        <w:t xml:space="preserve"> </w:t>
      </w:r>
      <w:r>
        <w:rPr>
          <w:sz w:val="16"/>
        </w:rPr>
        <w:t>children</w:t>
      </w:r>
      <w:r>
        <w:rPr>
          <w:spacing w:val="-3"/>
          <w:sz w:val="16"/>
        </w:rPr>
        <w:t xml:space="preserve"> </w:t>
      </w:r>
      <w:r>
        <w:rPr>
          <w:sz w:val="16"/>
        </w:rPr>
        <w:t>with</w:t>
      </w:r>
      <w:r>
        <w:rPr>
          <w:spacing w:val="-4"/>
          <w:sz w:val="16"/>
        </w:rPr>
        <w:t xml:space="preserve"> </w:t>
      </w:r>
      <w:r>
        <w:rPr>
          <w:sz w:val="16"/>
        </w:rPr>
        <w:t>disability,</w:t>
      </w:r>
      <w:r>
        <w:rPr>
          <w:spacing w:val="-4"/>
          <w:sz w:val="16"/>
        </w:rPr>
        <w:t xml:space="preserve"> </w:t>
      </w:r>
      <w:r>
        <w:rPr>
          <w:sz w:val="16"/>
        </w:rPr>
        <w:t>and</w:t>
      </w:r>
      <w:r>
        <w:rPr>
          <w:spacing w:val="-4"/>
          <w:sz w:val="16"/>
        </w:rPr>
        <w:t xml:space="preserve"> </w:t>
      </w:r>
      <w:r>
        <w:rPr>
          <w:sz w:val="16"/>
        </w:rPr>
        <w:t>there</w:t>
      </w:r>
      <w:r>
        <w:rPr>
          <w:spacing w:val="-3"/>
          <w:sz w:val="16"/>
        </w:rPr>
        <w:t xml:space="preserve"> </w:t>
      </w:r>
      <w:r>
        <w:rPr>
          <w:sz w:val="16"/>
        </w:rPr>
        <w:t>are</w:t>
      </w:r>
      <w:r>
        <w:rPr>
          <w:spacing w:val="-5"/>
          <w:sz w:val="16"/>
        </w:rPr>
        <w:t xml:space="preserve"> </w:t>
      </w:r>
      <w:r>
        <w:rPr>
          <w:sz w:val="16"/>
        </w:rPr>
        <w:t>additional</w:t>
      </w:r>
      <w:r>
        <w:rPr>
          <w:spacing w:val="-4"/>
          <w:sz w:val="16"/>
        </w:rPr>
        <w:t xml:space="preserve"> </w:t>
      </w:r>
      <w:r>
        <w:rPr>
          <w:sz w:val="16"/>
        </w:rPr>
        <w:t>barriers where there are also language or cultural</w:t>
      </w:r>
      <w:r>
        <w:rPr>
          <w:spacing w:val="-6"/>
          <w:sz w:val="16"/>
        </w:rPr>
        <w:t xml:space="preserve"> </w:t>
      </w:r>
      <w:r>
        <w:rPr>
          <w:sz w:val="16"/>
        </w:rPr>
        <w:t>requirements.</w:t>
      </w:r>
    </w:p>
    <w:p w:rsidR="004E5816" w:rsidRDefault="007C144A">
      <w:pPr>
        <w:pStyle w:val="ListParagraph"/>
        <w:numPr>
          <w:ilvl w:val="0"/>
          <w:numId w:val="4"/>
        </w:numPr>
        <w:tabs>
          <w:tab w:val="left" w:pos="744"/>
          <w:tab w:val="left" w:pos="745"/>
        </w:tabs>
        <w:spacing w:before="99" w:line="261" w:lineRule="auto"/>
        <w:ind w:left="340" w:right="379" w:firstLine="0"/>
        <w:rPr>
          <w:sz w:val="16"/>
        </w:rPr>
      </w:pPr>
      <w:r>
        <w:rPr>
          <w:sz w:val="16"/>
        </w:rPr>
        <w:t>Committee on the Rights of Persons with Disabilities, General comment No. 7 (2018) on the participation of persons with disabilities, including children with disabilities, through their representative organizations, in the implementation and monitoring of the Convention, UN Doc No. CRPD/C/ GC/7.</w:t>
      </w:r>
    </w:p>
    <w:p w:rsidR="004E5816" w:rsidRDefault="007C144A">
      <w:pPr>
        <w:pStyle w:val="ListParagraph"/>
        <w:numPr>
          <w:ilvl w:val="0"/>
          <w:numId w:val="4"/>
        </w:numPr>
        <w:tabs>
          <w:tab w:val="left" w:pos="744"/>
          <w:tab w:val="left" w:pos="745"/>
        </w:tabs>
        <w:spacing w:before="98" w:line="261" w:lineRule="auto"/>
        <w:ind w:left="340" w:right="562" w:firstLine="0"/>
        <w:rPr>
          <w:sz w:val="16"/>
        </w:rPr>
      </w:pPr>
      <w:r>
        <w:rPr>
          <w:sz w:val="16"/>
        </w:rPr>
        <w:t>See:</w:t>
      </w:r>
      <w:r>
        <w:rPr>
          <w:spacing w:val="-2"/>
          <w:sz w:val="16"/>
        </w:rPr>
        <w:t xml:space="preserve"> </w:t>
      </w:r>
      <w:r>
        <w:rPr>
          <w:sz w:val="16"/>
        </w:rPr>
        <w:t>United</w:t>
      </w:r>
      <w:r>
        <w:rPr>
          <w:spacing w:val="-3"/>
          <w:sz w:val="16"/>
        </w:rPr>
        <w:t xml:space="preserve"> </w:t>
      </w:r>
      <w:r>
        <w:rPr>
          <w:sz w:val="16"/>
        </w:rPr>
        <w:t>Nations</w:t>
      </w:r>
      <w:r>
        <w:rPr>
          <w:spacing w:val="-3"/>
          <w:sz w:val="16"/>
        </w:rPr>
        <w:t xml:space="preserve"> </w:t>
      </w:r>
      <w:r>
        <w:rPr>
          <w:sz w:val="16"/>
        </w:rPr>
        <w:t>General</w:t>
      </w:r>
      <w:r>
        <w:rPr>
          <w:spacing w:val="-11"/>
          <w:sz w:val="16"/>
        </w:rPr>
        <w:t xml:space="preserve"> </w:t>
      </w:r>
      <w:r>
        <w:rPr>
          <w:sz w:val="16"/>
        </w:rPr>
        <w:t>Assembly</w:t>
      </w:r>
      <w:r>
        <w:rPr>
          <w:spacing w:val="-1"/>
          <w:sz w:val="16"/>
        </w:rPr>
        <w:t xml:space="preserve"> </w:t>
      </w:r>
      <w:r>
        <w:rPr>
          <w:sz w:val="16"/>
        </w:rPr>
        <w:t>(2017);</w:t>
      </w:r>
      <w:r>
        <w:rPr>
          <w:spacing w:val="-2"/>
          <w:sz w:val="16"/>
        </w:rPr>
        <w:t xml:space="preserve"> </w:t>
      </w:r>
      <w:r>
        <w:rPr>
          <w:sz w:val="16"/>
        </w:rPr>
        <w:t>Pillar</w:t>
      </w:r>
      <w:r>
        <w:rPr>
          <w:spacing w:val="-2"/>
          <w:sz w:val="16"/>
        </w:rPr>
        <w:t xml:space="preserve"> </w:t>
      </w:r>
      <w:r>
        <w:rPr>
          <w:sz w:val="16"/>
        </w:rPr>
        <w:t>one:</w:t>
      </w:r>
      <w:r>
        <w:rPr>
          <w:spacing w:val="-3"/>
          <w:sz w:val="16"/>
        </w:rPr>
        <w:t xml:space="preserve"> </w:t>
      </w:r>
      <w:r>
        <w:rPr>
          <w:sz w:val="16"/>
        </w:rPr>
        <w:t>advance</w:t>
      </w:r>
      <w:r>
        <w:rPr>
          <w:spacing w:val="-3"/>
          <w:sz w:val="16"/>
        </w:rPr>
        <w:t xml:space="preserve"> </w:t>
      </w:r>
      <w:r>
        <w:rPr>
          <w:sz w:val="16"/>
        </w:rPr>
        <w:t>the</w:t>
      </w:r>
      <w:r>
        <w:rPr>
          <w:spacing w:val="-2"/>
          <w:sz w:val="16"/>
        </w:rPr>
        <w:t xml:space="preserve"> </w:t>
      </w:r>
      <w:r>
        <w:rPr>
          <w:sz w:val="16"/>
        </w:rPr>
        <w:t>rights</w:t>
      </w:r>
      <w:r>
        <w:rPr>
          <w:spacing w:val="-2"/>
          <w:sz w:val="16"/>
        </w:rPr>
        <w:t xml:space="preserve"> </w:t>
      </w:r>
      <w:r>
        <w:rPr>
          <w:sz w:val="16"/>
        </w:rPr>
        <w:t>of</w:t>
      </w:r>
      <w:r>
        <w:rPr>
          <w:spacing w:val="-2"/>
          <w:sz w:val="16"/>
        </w:rPr>
        <w:t xml:space="preserve"> </w:t>
      </w:r>
      <w:r>
        <w:rPr>
          <w:sz w:val="16"/>
        </w:rPr>
        <w:t>women</w:t>
      </w:r>
      <w:r>
        <w:rPr>
          <w:spacing w:val="-3"/>
          <w:sz w:val="16"/>
        </w:rPr>
        <w:t xml:space="preserve"> </w:t>
      </w:r>
      <w:r>
        <w:rPr>
          <w:sz w:val="16"/>
        </w:rPr>
        <w:t>and</w:t>
      </w:r>
      <w:r>
        <w:rPr>
          <w:spacing w:val="-3"/>
          <w:sz w:val="16"/>
        </w:rPr>
        <w:t xml:space="preserve"> </w:t>
      </w:r>
      <w:r>
        <w:rPr>
          <w:sz w:val="16"/>
        </w:rPr>
        <w:t>girls;</w:t>
      </w:r>
      <w:r>
        <w:rPr>
          <w:color w:val="215E9E"/>
          <w:spacing w:val="-2"/>
          <w:sz w:val="16"/>
        </w:rPr>
        <w:t xml:space="preserve"> </w:t>
      </w:r>
      <w:r>
        <w:rPr>
          <w:color w:val="215E9E"/>
          <w:sz w:val="16"/>
          <w:u w:val="single" w:color="215E9E"/>
        </w:rPr>
        <w:t>Note</w:t>
      </w:r>
      <w:r>
        <w:rPr>
          <w:color w:val="215E9E"/>
          <w:spacing w:val="-3"/>
          <w:sz w:val="16"/>
          <w:u w:val="single" w:color="215E9E"/>
        </w:rPr>
        <w:t xml:space="preserve"> </w:t>
      </w:r>
      <w:r>
        <w:rPr>
          <w:color w:val="215E9E"/>
          <w:sz w:val="16"/>
          <w:u w:val="single" w:color="215E9E"/>
        </w:rPr>
        <w:t>verbale</w:t>
      </w:r>
      <w:r>
        <w:rPr>
          <w:color w:val="215E9E"/>
          <w:spacing w:val="-2"/>
          <w:sz w:val="16"/>
          <w:u w:val="single" w:color="215E9E"/>
        </w:rPr>
        <w:t xml:space="preserve"> </w:t>
      </w:r>
      <w:r>
        <w:rPr>
          <w:color w:val="215E9E"/>
          <w:sz w:val="16"/>
          <w:u w:val="single" w:color="215E9E"/>
        </w:rPr>
        <w:t>dated</w:t>
      </w:r>
      <w:r>
        <w:rPr>
          <w:color w:val="215E9E"/>
          <w:spacing w:val="-2"/>
          <w:sz w:val="16"/>
          <w:u w:val="single" w:color="215E9E"/>
        </w:rPr>
        <w:t xml:space="preserve"> </w:t>
      </w:r>
      <w:r>
        <w:rPr>
          <w:color w:val="215E9E"/>
          <w:sz w:val="16"/>
          <w:u w:val="single" w:color="215E9E"/>
        </w:rPr>
        <w:t>14</w:t>
      </w:r>
      <w:r>
        <w:rPr>
          <w:color w:val="215E9E"/>
          <w:spacing w:val="-3"/>
          <w:sz w:val="16"/>
          <w:u w:val="single" w:color="215E9E"/>
        </w:rPr>
        <w:t xml:space="preserve"> </w:t>
      </w:r>
      <w:r>
        <w:rPr>
          <w:color w:val="215E9E"/>
          <w:sz w:val="16"/>
          <w:u w:val="single" w:color="215E9E"/>
        </w:rPr>
        <w:t>July</w:t>
      </w:r>
      <w:r>
        <w:rPr>
          <w:color w:val="215E9E"/>
          <w:spacing w:val="-2"/>
          <w:sz w:val="16"/>
          <w:u w:val="single" w:color="215E9E"/>
        </w:rPr>
        <w:t xml:space="preserve"> </w:t>
      </w:r>
      <w:r>
        <w:rPr>
          <w:color w:val="215E9E"/>
          <w:sz w:val="16"/>
          <w:u w:val="single" w:color="215E9E"/>
        </w:rPr>
        <w:t>2017</w:t>
      </w:r>
      <w:r>
        <w:rPr>
          <w:color w:val="215E9E"/>
          <w:spacing w:val="-3"/>
          <w:sz w:val="16"/>
          <w:u w:val="single" w:color="215E9E"/>
        </w:rPr>
        <w:t xml:space="preserve"> </w:t>
      </w:r>
      <w:r>
        <w:rPr>
          <w:color w:val="215E9E"/>
          <w:sz w:val="16"/>
          <w:u w:val="single" w:color="215E9E"/>
        </w:rPr>
        <w:t>from</w:t>
      </w:r>
      <w:r>
        <w:rPr>
          <w:color w:val="215E9E"/>
          <w:spacing w:val="-2"/>
          <w:sz w:val="16"/>
          <w:u w:val="single" w:color="215E9E"/>
        </w:rPr>
        <w:t xml:space="preserve"> </w:t>
      </w:r>
      <w:r>
        <w:rPr>
          <w:color w:val="215E9E"/>
          <w:sz w:val="16"/>
          <w:u w:val="single" w:color="215E9E"/>
        </w:rPr>
        <w:t>the Permanent</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United</w:t>
      </w:r>
      <w:r>
        <w:rPr>
          <w:color w:val="215E9E"/>
          <w:spacing w:val="-2"/>
          <w:sz w:val="16"/>
          <w:u w:val="single" w:color="215E9E"/>
        </w:rPr>
        <w:t xml:space="preserve"> </w:t>
      </w:r>
      <w:r>
        <w:rPr>
          <w:color w:val="215E9E"/>
          <w:sz w:val="16"/>
          <w:u w:val="single" w:color="215E9E"/>
        </w:rPr>
        <w:t>Nations</w:t>
      </w:r>
      <w:r>
        <w:rPr>
          <w:color w:val="215E9E"/>
          <w:spacing w:val="-2"/>
          <w:sz w:val="16"/>
          <w:u w:val="single" w:color="215E9E"/>
        </w:rPr>
        <w:t xml:space="preserve"> </w:t>
      </w:r>
      <w:r>
        <w:rPr>
          <w:color w:val="215E9E"/>
          <w:sz w:val="16"/>
          <w:u w:val="single" w:color="215E9E"/>
        </w:rPr>
        <w:t>addressed</w:t>
      </w:r>
      <w:r>
        <w:rPr>
          <w:color w:val="215E9E"/>
          <w:spacing w:val="-3"/>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President</w:t>
      </w:r>
      <w:r>
        <w:rPr>
          <w:color w:val="215E9E"/>
          <w:spacing w:val="-1"/>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General</w:t>
      </w:r>
      <w:r>
        <w:rPr>
          <w:color w:val="215E9E"/>
          <w:spacing w:val="-10"/>
          <w:sz w:val="16"/>
          <w:u w:val="single" w:color="215E9E"/>
        </w:rPr>
        <w:t xml:space="preserve"> </w:t>
      </w:r>
      <w:r>
        <w:rPr>
          <w:color w:val="215E9E"/>
          <w:sz w:val="16"/>
          <w:u w:val="single" w:color="215E9E"/>
        </w:rPr>
        <w:t>Assembly</w:t>
      </w:r>
      <w:r>
        <w:rPr>
          <w:sz w:val="16"/>
        </w:rPr>
        <w:t>;</w:t>
      </w:r>
      <w:r>
        <w:rPr>
          <w:spacing w:val="-1"/>
          <w:sz w:val="16"/>
        </w:rPr>
        <w:t xml:space="preserve"> </w:t>
      </w:r>
      <w:r>
        <w:rPr>
          <w:sz w:val="16"/>
        </w:rPr>
        <w:t>24</w:t>
      </w:r>
      <w:r>
        <w:rPr>
          <w:spacing w:val="-3"/>
          <w:sz w:val="16"/>
        </w:rPr>
        <w:t xml:space="preserve"> </w:t>
      </w:r>
      <w:r>
        <w:rPr>
          <w:sz w:val="16"/>
        </w:rPr>
        <w:t>July</w:t>
      </w:r>
      <w:r>
        <w:rPr>
          <w:spacing w:val="-1"/>
          <w:sz w:val="16"/>
        </w:rPr>
        <w:t xml:space="preserve"> </w:t>
      </w:r>
      <w:r>
        <w:rPr>
          <w:sz w:val="16"/>
        </w:rPr>
        <w:t>2017;</w:t>
      </w:r>
      <w:r>
        <w:rPr>
          <w:spacing w:val="-3"/>
          <w:sz w:val="16"/>
        </w:rPr>
        <w:t xml:space="preserve"> </w:t>
      </w:r>
      <w:r>
        <w:rPr>
          <w:sz w:val="16"/>
        </w:rPr>
        <w:t>UN</w:t>
      </w:r>
      <w:r>
        <w:rPr>
          <w:spacing w:val="-2"/>
          <w:sz w:val="16"/>
        </w:rPr>
        <w:t xml:space="preserve"> </w:t>
      </w:r>
      <w:r>
        <w:rPr>
          <w:sz w:val="16"/>
        </w:rPr>
        <w:t>Doc.</w:t>
      </w:r>
      <w:r>
        <w:rPr>
          <w:spacing w:val="-2"/>
          <w:sz w:val="16"/>
        </w:rPr>
        <w:t xml:space="preserve"> </w:t>
      </w:r>
      <w:r>
        <w:rPr>
          <w:sz w:val="16"/>
        </w:rPr>
        <w:t>No:</w:t>
      </w:r>
      <w:r>
        <w:rPr>
          <w:spacing w:val="-10"/>
          <w:sz w:val="16"/>
        </w:rPr>
        <w:t xml:space="preserve"> </w:t>
      </w:r>
      <w:r>
        <w:rPr>
          <w:sz w:val="16"/>
        </w:rPr>
        <w:t>A/72/212.</w:t>
      </w:r>
    </w:p>
    <w:p w:rsidR="004E5816" w:rsidRDefault="007C144A">
      <w:pPr>
        <w:pStyle w:val="ListParagraph"/>
        <w:numPr>
          <w:ilvl w:val="0"/>
          <w:numId w:val="4"/>
        </w:numPr>
        <w:tabs>
          <w:tab w:val="left" w:pos="744"/>
          <w:tab w:val="left" w:pos="745"/>
        </w:tabs>
        <w:spacing w:before="99" w:line="261" w:lineRule="auto"/>
        <w:ind w:left="340" w:right="984" w:firstLine="0"/>
        <w:rPr>
          <w:sz w:val="16"/>
        </w:rPr>
      </w:pPr>
      <w:r>
        <w:rPr>
          <w:sz w:val="16"/>
        </w:rPr>
        <w:t>Department</w:t>
      </w:r>
      <w:r>
        <w:rPr>
          <w:spacing w:val="-5"/>
          <w:sz w:val="16"/>
        </w:rPr>
        <w:t xml:space="preserve"> </w:t>
      </w:r>
      <w:r>
        <w:rPr>
          <w:sz w:val="16"/>
        </w:rPr>
        <w:t>of</w:t>
      </w:r>
      <w:r>
        <w:rPr>
          <w:spacing w:val="-4"/>
          <w:sz w:val="16"/>
        </w:rPr>
        <w:t xml:space="preserve"> </w:t>
      </w:r>
      <w:r>
        <w:rPr>
          <w:sz w:val="16"/>
        </w:rPr>
        <w:t>Social</w:t>
      </w:r>
      <w:r>
        <w:rPr>
          <w:spacing w:val="-4"/>
          <w:sz w:val="16"/>
        </w:rPr>
        <w:t xml:space="preserve"> </w:t>
      </w:r>
      <w:r>
        <w:rPr>
          <w:sz w:val="16"/>
        </w:rPr>
        <w:t>Services</w:t>
      </w:r>
      <w:r>
        <w:rPr>
          <w:spacing w:val="-4"/>
          <w:sz w:val="16"/>
        </w:rPr>
        <w:t xml:space="preserve"> </w:t>
      </w:r>
      <w:r>
        <w:rPr>
          <w:sz w:val="16"/>
        </w:rPr>
        <w:t>2014,</w:t>
      </w:r>
      <w:r>
        <w:rPr>
          <w:color w:val="215E9E"/>
          <w:spacing w:val="-3"/>
          <w:sz w:val="16"/>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Framework</w:t>
      </w:r>
      <w:r>
        <w:rPr>
          <w:color w:val="215E9E"/>
          <w:spacing w:val="-3"/>
          <w:sz w:val="16"/>
          <w:u w:val="single" w:color="215E9E"/>
        </w:rPr>
        <w:t xml:space="preserve"> </w:t>
      </w:r>
      <w:r>
        <w:rPr>
          <w:color w:val="215E9E"/>
          <w:sz w:val="16"/>
          <w:u w:val="single" w:color="215E9E"/>
        </w:rPr>
        <w:t>for</w:t>
      </w:r>
      <w:r>
        <w:rPr>
          <w:color w:val="215E9E"/>
          <w:spacing w:val="-4"/>
          <w:sz w:val="16"/>
          <w:u w:val="single" w:color="215E9E"/>
        </w:rPr>
        <w:t xml:space="preserve"> </w:t>
      </w:r>
      <w:r>
        <w:rPr>
          <w:color w:val="215E9E"/>
          <w:sz w:val="16"/>
          <w:u w:val="single" w:color="215E9E"/>
        </w:rPr>
        <w:t>Protecting</w:t>
      </w:r>
      <w:r>
        <w:rPr>
          <w:color w:val="215E9E"/>
          <w:spacing w:val="-12"/>
          <w:sz w:val="16"/>
          <w:u w:val="single" w:color="215E9E"/>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Children,</w:t>
      </w:r>
      <w:r>
        <w:rPr>
          <w:color w:val="215E9E"/>
          <w:spacing w:val="-5"/>
          <w:sz w:val="16"/>
          <w:u w:val="single" w:color="215E9E"/>
        </w:rPr>
        <w:t xml:space="preserve"> </w:t>
      </w:r>
      <w:r>
        <w:rPr>
          <w:color w:val="215E9E"/>
          <w:sz w:val="16"/>
          <w:u w:val="single" w:color="215E9E"/>
        </w:rPr>
        <w:t>2009-2020</w:t>
      </w:r>
      <w:r>
        <w:rPr>
          <w:sz w:val="16"/>
        </w:rPr>
        <w:t>,</w:t>
      </w:r>
      <w:r>
        <w:rPr>
          <w:spacing w:val="-3"/>
          <w:sz w:val="16"/>
        </w:rPr>
        <w:t xml:space="preserve"> </w:t>
      </w:r>
      <w:r>
        <w:rPr>
          <w:sz w:val="16"/>
        </w:rPr>
        <w:t>Commonwealth</w:t>
      </w:r>
      <w:r>
        <w:rPr>
          <w:spacing w:val="-5"/>
          <w:sz w:val="16"/>
        </w:rPr>
        <w:t xml:space="preserve"> </w:t>
      </w:r>
      <w:r>
        <w:rPr>
          <w:sz w:val="16"/>
        </w:rPr>
        <w:t>of</w:t>
      </w:r>
      <w:r>
        <w:rPr>
          <w:spacing w:val="-11"/>
          <w:sz w:val="16"/>
        </w:rPr>
        <w:t xml:space="preserve"> </w:t>
      </w:r>
      <w:r>
        <w:rPr>
          <w:sz w:val="16"/>
        </w:rPr>
        <w:t>Australia, Canberra, viewed 29 July</w:t>
      </w:r>
      <w:r>
        <w:rPr>
          <w:spacing w:val="-3"/>
          <w:sz w:val="16"/>
        </w:rPr>
        <w:t xml:space="preserve"> </w:t>
      </w:r>
      <w:r>
        <w:rPr>
          <w:sz w:val="16"/>
        </w:rPr>
        <w:t>2014.</w:t>
      </w:r>
    </w:p>
    <w:p w:rsidR="004E5816" w:rsidRDefault="007C144A">
      <w:pPr>
        <w:pStyle w:val="ListParagraph"/>
        <w:numPr>
          <w:ilvl w:val="0"/>
          <w:numId w:val="4"/>
        </w:numPr>
        <w:tabs>
          <w:tab w:val="left" w:pos="744"/>
          <w:tab w:val="left" w:pos="745"/>
        </w:tabs>
        <w:spacing w:before="99" w:line="261" w:lineRule="auto"/>
        <w:ind w:left="340" w:right="847" w:firstLine="0"/>
        <w:rPr>
          <w:sz w:val="16"/>
        </w:rPr>
      </w:pPr>
      <w:r>
        <w:rPr>
          <w:sz w:val="16"/>
        </w:rPr>
        <w:t>Robinson 2012,</w:t>
      </w:r>
      <w:r>
        <w:rPr>
          <w:color w:val="215E9E"/>
          <w:sz w:val="16"/>
        </w:rPr>
        <w:t xml:space="preserve"> </w:t>
      </w:r>
      <w:r>
        <w:rPr>
          <w:color w:val="215E9E"/>
          <w:sz w:val="16"/>
          <w:u w:val="single" w:color="215E9E"/>
        </w:rPr>
        <w:t>Enabling and Protecting: Proactive approaches to addressing the abuse and neglect of children and young people with disability</w:t>
      </w:r>
      <w:r>
        <w:rPr>
          <w:sz w:val="16"/>
        </w:rPr>
        <w:t xml:space="preserve">, p. 12; Children and </w:t>
      </w:r>
      <w:r>
        <w:rPr>
          <w:spacing w:val="-4"/>
          <w:sz w:val="16"/>
        </w:rPr>
        <w:t xml:space="preserve">Young </w:t>
      </w:r>
      <w:r>
        <w:rPr>
          <w:sz w:val="16"/>
        </w:rPr>
        <w:t>People with Disability Australia,</w:t>
      </w:r>
      <w:r>
        <w:rPr>
          <w:spacing w:val="-17"/>
          <w:sz w:val="16"/>
        </w:rPr>
        <w:t xml:space="preserve"> </w:t>
      </w:r>
      <w:r>
        <w:rPr>
          <w:sz w:val="16"/>
        </w:rPr>
        <w:t>Melbourne.</w:t>
      </w:r>
    </w:p>
    <w:p w:rsidR="004E5816" w:rsidRDefault="007C144A">
      <w:pPr>
        <w:pStyle w:val="ListParagraph"/>
        <w:numPr>
          <w:ilvl w:val="0"/>
          <w:numId w:val="4"/>
        </w:numPr>
        <w:tabs>
          <w:tab w:val="left" w:pos="735"/>
          <w:tab w:val="left" w:pos="736"/>
        </w:tabs>
        <w:spacing w:before="99" w:line="261" w:lineRule="auto"/>
        <w:ind w:left="340" w:right="509" w:firstLine="0"/>
        <w:rPr>
          <w:sz w:val="16"/>
        </w:rPr>
      </w:pPr>
      <w:r>
        <w:rPr>
          <w:sz w:val="16"/>
        </w:rPr>
        <w:t>As of February 2019, the</w:t>
      </w:r>
      <w:r>
        <w:rPr>
          <w:color w:val="215E9E"/>
          <w:sz w:val="16"/>
        </w:rPr>
        <w:t xml:space="preserve"> </w:t>
      </w:r>
      <w:r>
        <w:rPr>
          <w:color w:val="215E9E"/>
          <w:sz w:val="16"/>
          <w:u w:val="single" w:color="215E9E"/>
        </w:rPr>
        <w:t>National Principles for Child Safe Organisations</w:t>
      </w:r>
      <w:r>
        <w:rPr>
          <w:color w:val="215E9E"/>
          <w:sz w:val="16"/>
        </w:rPr>
        <w:t xml:space="preserve"> </w:t>
      </w:r>
      <w:r>
        <w:rPr>
          <w:sz w:val="16"/>
        </w:rPr>
        <w:t>have been endorsed by members of the Council of Australian Governments, including the Prime Minister and state and territory First Ministers. The principles aim to provide a nationally consistent approach to creating organisational cultures that foster child safety and</w:t>
      </w:r>
      <w:r>
        <w:rPr>
          <w:spacing w:val="-4"/>
          <w:sz w:val="16"/>
        </w:rPr>
        <w:t xml:space="preserve"> </w:t>
      </w:r>
      <w:r>
        <w:rPr>
          <w:sz w:val="16"/>
        </w:rPr>
        <w:t>wellbeing.</w:t>
      </w:r>
    </w:p>
    <w:p w:rsidR="004E5816" w:rsidRDefault="007C144A">
      <w:pPr>
        <w:pStyle w:val="ListParagraph"/>
        <w:numPr>
          <w:ilvl w:val="0"/>
          <w:numId w:val="4"/>
        </w:numPr>
        <w:tabs>
          <w:tab w:val="left" w:pos="735"/>
          <w:tab w:val="left" w:pos="736"/>
        </w:tabs>
        <w:spacing w:before="98"/>
        <w:ind w:left="735"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2"/>
          <w:sz w:val="16"/>
        </w:rPr>
        <w:t xml:space="preserve"> </w:t>
      </w:r>
      <w:r>
        <w:rPr>
          <w:sz w:val="16"/>
        </w:rPr>
        <w:t>Welfare</w:t>
      </w:r>
      <w:r>
        <w:rPr>
          <w:spacing w:val="-3"/>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welfare</w:t>
      </w:r>
      <w:r>
        <w:rPr>
          <w:color w:val="215E9E"/>
          <w:spacing w:val="-2"/>
          <w:sz w:val="16"/>
          <w:u w:val="single" w:color="215E9E"/>
        </w:rPr>
        <w:t xml:space="preserve"> </w:t>
      </w:r>
      <w:r>
        <w:rPr>
          <w:color w:val="215E9E"/>
          <w:sz w:val="16"/>
          <w:u w:val="single" w:color="215E9E"/>
        </w:rPr>
        <w:t>2017</w:t>
      </w:r>
      <w:r>
        <w:rPr>
          <w:sz w:val="16"/>
        </w:rPr>
        <w:t>.</w:t>
      </w:r>
      <w:r>
        <w:rPr>
          <w:spacing w:val="-10"/>
          <w:sz w:val="16"/>
        </w:rPr>
        <w:t xml:space="preserve"> </w:t>
      </w:r>
      <w:r>
        <w:rPr>
          <w:sz w:val="16"/>
        </w:rPr>
        <w:t>Australia’s</w:t>
      </w:r>
      <w:r>
        <w:rPr>
          <w:spacing w:val="-2"/>
          <w:sz w:val="16"/>
        </w:rPr>
        <w:t xml:space="preserve"> </w:t>
      </w:r>
      <w:r>
        <w:rPr>
          <w:sz w:val="16"/>
        </w:rPr>
        <w:t>welfare</w:t>
      </w:r>
      <w:r>
        <w:rPr>
          <w:spacing w:val="-2"/>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1"/>
          <w:sz w:val="16"/>
        </w:rPr>
        <w:t xml:space="preserve"> </w:t>
      </w:r>
      <w:r>
        <w:rPr>
          <w:sz w:val="16"/>
        </w:rPr>
        <w:t>214.</w:t>
      </w:r>
      <w:r>
        <w:rPr>
          <w:spacing w:val="-2"/>
          <w:sz w:val="16"/>
        </w:rPr>
        <w:t xml:space="preserve"> </w:t>
      </w:r>
      <w:r>
        <w:rPr>
          <w:sz w:val="16"/>
        </w:rPr>
        <w:t>Canberra:</w:t>
      </w:r>
      <w:r>
        <w:rPr>
          <w:spacing w:val="-11"/>
          <w:sz w:val="16"/>
        </w:rPr>
        <w:t xml:space="preserve"> </w:t>
      </w:r>
      <w:r>
        <w:rPr>
          <w:sz w:val="16"/>
        </w:rPr>
        <w:t>AIHW</w:t>
      </w:r>
    </w:p>
    <w:p w:rsidR="004E5816" w:rsidRDefault="007C144A">
      <w:pPr>
        <w:pStyle w:val="ListParagraph"/>
        <w:numPr>
          <w:ilvl w:val="0"/>
          <w:numId w:val="4"/>
        </w:numPr>
        <w:tabs>
          <w:tab w:val="left" w:pos="744"/>
          <w:tab w:val="left" w:pos="745"/>
        </w:tabs>
        <w:spacing w:line="261" w:lineRule="auto"/>
        <w:ind w:left="340" w:right="406" w:firstLine="0"/>
        <w:rPr>
          <w:sz w:val="16"/>
        </w:rPr>
      </w:pPr>
      <w:r>
        <w:rPr>
          <w:sz w:val="16"/>
        </w:rPr>
        <w:t>Even where services are available, parents may have to deal with as many as six or seven different government departments during the early years of the life of the child. Many parents are reluctant to seek assistance from the service sector because of lack of trust and the trauma resulting from the well-documented removal of children from Aboriginal families. See for eg: Disability Rights Now (2012) CRPD Civil Society Report on Australia. Available at: https://pwd.org.au/our-work/human-rights-campaigns/united-nations-convention-on-the-rights-of-persons-with-disabilities/ crpd-civil-society-shadow-report</w:t>
      </w:r>
    </w:p>
    <w:p w:rsidR="004E5816" w:rsidRDefault="007C144A">
      <w:pPr>
        <w:pStyle w:val="ListParagraph"/>
        <w:numPr>
          <w:ilvl w:val="0"/>
          <w:numId w:val="4"/>
        </w:numPr>
        <w:tabs>
          <w:tab w:val="left" w:pos="744"/>
          <w:tab w:val="left" w:pos="745"/>
        </w:tabs>
        <w:spacing w:before="98"/>
        <w:ind w:left="744" w:hanging="404"/>
        <w:rPr>
          <w:sz w:val="16"/>
        </w:rPr>
      </w:pPr>
      <w:r>
        <w:rPr>
          <w:sz w:val="16"/>
        </w:rPr>
        <w:t>See: International Day of People with Disability,</w:t>
      </w:r>
      <w:r>
        <w:rPr>
          <w:color w:val="215E9E"/>
          <w:sz w:val="16"/>
        </w:rPr>
        <w:t xml:space="preserve"> </w:t>
      </w:r>
      <w:r>
        <w:rPr>
          <w:color w:val="215E9E"/>
          <w:sz w:val="16"/>
          <w:u w:val="single" w:color="215E9E"/>
        </w:rPr>
        <w:t>Former National Disability</w:t>
      </w:r>
      <w:r>
        <w:rPr>
          <w:color w:val="215E9E"/>
          <w:spacing w:val="-19"/>
          <w:sz w:val="16"/>
          <w:u w:val="single" w:color="215E9E"/>
        </w:rPr>
        <w:t xml:space="preserve"> </w:t>
      </w:r>
      <w:r>
        <w:rPr>
          <w:color w:val="215E9E"/>
          <w:sz w:val="16"/>
          <w:u w:val="single" w:color="215E9E"/>
        </w:rPr>
        <w:t>Awards</w:t>
      </w:r>
    </w:p>
    <w:p w:rsidR="004E5816" w:rsidRDefault="007C144A">
      <w:pPr>
        <w:pStyle w:val="ListParagraph"/>
        <w:numPr>
          <w:ilvl w:val="0"/>
          <w:numId w:val="4"/>
        </w:numPr>
        <w:tabs>
          <w:tab w:val="left" w:pos="744"/>
          <w:tab w:val="left" w:pos="745"/>
        </w:tabs>
        <w:spacing w:line="261" w:lineRule="auto"/>
        <w:ind w:left="340" w:right="361" w:firstLine="0"/>
        <w:rPr>
          <w:sz w:val="16"/>
        </w:rPr>
      </w:pPr>
      <w:r>
        <w:rPr>
          <w:sz w:val="16"/>
        </w:rPr>
        <w:t>People</w:t>
      </w:r>
      <w:r>
        <w:rPr>
          <w:spacing w:val="-3"/>
          <w:sz w:val="16"/>
        </w:rPr>
        <w:t xml:space="preserve"> </w:t>
      </w:r>
      <w:r>
        <w:rPr>
          <w:sz w:val="16"/>
        </w:rPr>
        <w:t>with</w:t>
      </w:r>
      <w:r>
        <w:rPr>
          <w:spacing w:val="-3"/>
          <w:sz w:val="16"/>
        </w:rPr>
        <w:t xml:space="preserve"> </w:t>
      </w:r>
      <w:r>
        <w:rPr>
          <w:sz w:val="16"/>
        </w:rPr>
        <w:t>disability</w:t>
      </w:r>
      <w:r>
        <w:rPr>
          <w:spacing w:val="-4"/>
          <w:sz w:val="16"/>
        </w:rPr>
        <w:t xml:space="preserve"> </w:t>
      </w:r>
      <w:r>
        <w:rPr>
          <w:sz w:val="16"/>
        </w:rPr>
        <w:t>and</w:t>
      </w:r>
      <w:r>
        <w:rPr>
          <w:spacing w:val="-3"/>
          <w:sz w:val="16"/>
        </w:rPr>
        <w:t xml:space="preserve"> </w:t>
      </w:r>
      <w:r>
        <w:rPr>
          <w:sz w:val="16"/>
        </w:rPr>
        <w:t>their</w:t>
      </w:r>
      <w:r>
        <w:rPr>
          <w:spacing w:val="-3"/>
          <w:sz w:val="16"/>
        </w:rPr>
        <w:t xml:space="preserve"> </w:t>
      </w:r>
      <w:r>
        <w:rPr>
          <w:sz w:val="16"/>
        </w:rPr>
        <w:t>representative</w:t>
      </w:r>
      <w:r>
        <w:rPr>
          <w:spacing w:val="-2"/>
          <w:sz w:val="16"/>
        </w:rPr>
        <w:t xml:space="preserve"> </w:t>
      </w:r>
      <w:r>
        <w:rPr>
          <w:sz w:val="16"/>
        </w:rPr>
        <w:t>organisations</w:t>
      </w:r>
      <w:r>
        <w:rPr>
          <w:spacing w:val="-4"/>
          <w:sz w:val="16"/>
        </w:rPr>
        <w:t xml:space="preserve"> </w:t>
      </w:r>
      <w:r>
        <w:rPr>
          <w:sz w:val="16"/>
        </w:rPr>
        <w:t>subsequently</w:t>
      </w:r>
      <w:r>
        <w:rPr>
          <w:spacing w:val="-2"/>
          <w:sz w:val="16"/>
        </w:rPr>
        <w:t xml:space="preserve"> </w:t>
      </w:r>
      <w:r>
        <w:rPr>
          <w:sz w:val="16"/>
        </w:rPr>
        <w:t>conducted</w:t>
      </w:r>
      <w:r>
        <w:rPr>
          <w:spacing w:val="-3"/>
          <w:sz w:val="16"/>
        </w:rPr>
        <w:t xml:space="preserve"> </w:t>
      </w:r>
      <w:r>
        <w:rPr>
          <w:sz w:val="16"/>
        </w:rPr>
        <w:t>their</w:t>
      </w:r>
      <w:r>
        <w:rPr>
          <w:spacing w:val="-2"/>
          <w:sz w:val="16"/>
        </w:rPr>
        <w:t xml:space="preserve"> </w:t>
      </w:r>
      <w:r>
        <w:rPr>
          <w:sz w:val="16"/>
        </w:rPr>
        <w:t>own</w:t>
      </w:r>
      <w:r>
        <w:rPr>
          <w:spacing w:val="-4"/>
          <w:sz w:val="16"/>
        </w:rPr>
        <w:t xml:space="preserve"> </w:t>
      </w:r>
      <w:r>
        <w:rPr>
          <w:sz w:val="16"/>
        </w:rPr>
        <w:t>online</w:t>
      </w:r>
      <w:r>
        <w:rPr>
          <w:spacing w:val="-10"/>
          <w:sz w:val="16"/>
        </w:rPr>
        <w:t xml:space="preserve"> </w:t>
      </w:r>
      <w:r>
        <w:rPr>
          <w:sz w:val="16"/>
        </w:rPr>
        <w:t>Awards</w:t>
      </w:r>
      <w:r>
        <w:rPr>
          <w:spacing w:val="-3"/>
          <w:sz w:val="16"/>
        </w:rPr>
        <w:t xml:space="preserve"> </w:t>
      </w:r>
      <w:r>
        <w:rPr>
          <w:sz w:val="16"/>
        </w:rPr>
        <w:t>with</w:t>
      </w:r>
      <w:r>
        <w:rPr>
          <w:spacing w:val="-4"/>
          <w:sz w:val="16"/>
        </w:rPr>
        <w:t xml:space="preserve"> </w:t>
      </w:r>
      <w:r>
        <w:rPr>
          <w:sz w:val="16"/>
        </w:rPr>
        <w:t>minimal</w:t>
      </w:r>
      <w:r>
        <w:rPr>
          <w:spacing w:val="-2"/>
          <w:sz w:val="16"/>
        </w:rPr>
        <w:t xml:space="preserve"> </w:t>
      </w:r>
      <w:r>
        <w:rPr>
          <w:sz w:val="16"/>
        </w:rPr>
        <w:t>resources</w:t>
      </w:r>
      <w:r>
        <w:rPr>
          <w:spacing w:val="-3"/>
          <w:sz w:val="16"/>
        </w:rPr>
        <w:t xml:space="preserve"> </w:t>
      </w:r>
      <w:r>
        <w:rPr>
          <w:sz w:val="16"/>
        </w:rPr>
        <w:t>and</w:t>
      </w:r>
      <w:r>
        <w:rPr>
          <w:spacing w:val="-3"/>
          <w:sz w:val="16"/>
        </w:rPr>
        <w:t xml:space="preserve"> </w:t>
      </w:r>
      <w:r>
        <w:rPr>
          <w:sz w:val="16"/>
        </w:rPr>
        <w:t>tight timeframes. See:</w:t>
      </w:r>
      <w:r>
        <w:rPr>
          <w:color w:val="215E9E"/>
          <w:sz w:val="16"/>
        </w:rPr>
        <w:t xml:space="preserve"> </w:t>
      </w:r>
      <w:r>
        <w:rPr>
          <w:color w:val="215E9E"/>
          <w:sz w:val="16"/>
          <w:u w:val="single" w:color="215E9E"/>
        </w:rPr>
        <w:t>National Awards for Disability</w:t>
      </w:r>
      <w:r>
        <w:rPr>
          <w:color w:val="215E9E"/>
          <w:spacing w:val="-14"/>
          <w:sz w:val="16"/>
          <w:u w:val="single" w:color="215E9E"/>
        </w:rPr>
        <w:t xml:space="preserve"> </w:t>
      </w:r>
      <w:r>
        <w:rPr>
          <w:color w:val="215E9E"/>
          <w:sz w:val="16"/>
          <w:u w:val="single" w:color="215E9E"/>
        </w:rPr>
        <w:t>Leadership</w:t>
      </w:r>
      <w:r>
        <w:rPr>
          <w:sz w:val="16"/>
        </w:rPr>
        <w:t>.</w:t>
      </w:r>
    </w:p>
    <w:p w:rsidR="004E5816" w:rsidRDefault="007C144A">
      <w:pPr>
        <w:pStyle w:val="ListParagraph"/>
        <w:numPr>
          <w:ilvl w:val="0"/>
          <w:numId w:val="4"/>
        </w:numPr>
        <w:tabs>
          <w:tab w:val="left" w:pos="744"/>
          <w:tab w:val="left" w:pos="745"/>
        </w:tabs>
        <w:spacing w:before="99" w:line="261" w:lineRule="auto"/>
        <w:ind w:left="340" w:right="619" w:firstLine="0"/>
        <w:rPr>
          <w:sz w:val="16"/>
        </w:rPr>
      </w:pPr>
      <w:r>
        <w:rPr>
          <w:sz w:val="16"/>
        </w:rPr>
        <w:t>‘Ramp</w:t>
      </w:r>
      <w:r>
        <w:rPr>
          <w:spacing w:val="-5"/>
          <w:sz w:val="16"/>
        </w:rPr>
        <w:t xml:space="preserve"> </w:t>
      </w:r>
      <w:r>
        <w:rPr>
          <w:sz w:val="16"/>
        </w:rPr>
        <w:t>Up’,</w:t>
      </w:r>
      <w:r>
        <w:rPr>
          <w:spacing w:val="-4"/>
          <w:sz w:val="16"/>
        </w:rPr>
        <w:t xml:space="preserve"> </w:t>
      </w:r>
      <w:r>
        <w:rPr>
          <w:sz w:val="16"/>
        </w:rPr>
        <w:t>a</w:t>
      </w:r>
      <w:r>
        <w:rPr>
          <w:spacing w:val="-4"/>
          <w:sz w:val="16"/>
        </w:rPr>
        <w:t xml:space="preserve"> </w:t>
      </w:r>
      <w:r>
        <w:rPr>
          <w:sz w:val="16"/>
        </w:rPr>
        <w:t>portal</w:t>
      </w:r>
      <w:r>
        <w:rPr>
          <w:spacing w:val="-5"/>
          <w:sz w:val="16"/>
        </w:rPr>
        <w:t xml:space="preserve"> </w:t>
      </w:r>
      <w:r>
        <w:rPr>
          <w:sz w:val="16"/>
        </w:rPr>
        <w:t>on</w:t>
      </w:r>
      <w:r>
        <w:rPr>
          <w:spacing w:val="-4"/>
          <w:sz w:val="16"/>
        </w:rPr>
        <w:t xml:space="preserve"> </w:t>
      </w:r>
      <w:r>
        <w:rPr>
          <w:sz w:val="16"/>
        </w:rPr>
        <w:t>the</w:t>
      </w:r>
      <w:r>
        <w:rPr>
          <w:spacing w:val="-12"/>
          <w:sz w:val="16"/>
        </w:rPr>
        <w:t xml:space="preserve"> </w:t>
      </w:r>
      <w:r>
        <w:rPr>
          <w:sz w:val="16"/>
        </w:rPr>
        <w:t>ABC</w:t>
      </w:r>
      <w:r>
        <w:rPr>
          <w:spacing w:val="-3"/>
          <w:sz w:val="16"/>
        </w:rPr>
        <w:t xml:space="preserve"> </w:t>
      </w:r>
      <w:r>
        <w:rPr>
          <w:sz w:val="16"/>
        </w:rPr>
        <w:t>website</w:t>
      </w:r>
      <w:r>
        <w:rPr>
          <w:spacing w:val="-4"/>
          <w:sz w:val="16"/>
        </w:rPr>
        <w:t xml:space="preserve"> </w:t>
      </w:r>
      <w:r>
        <w:rPr>
          <w:sz w:val="16"/>
        </w:rPr>
        <w:t>specifically</w:t>
      </w:r>
      <w:r>
        <w:rPr>
          <w:spacing w:val="-4"/>
          <w:sz w:val="16"/>
        </w:rPr>
        <w:t xml:space="preserve"> </w:t>
      </w:r>
      <w:r>
        <w:rPr>
          <w:sz w:val="16"/>
        </w:rPr>
        <w:t>dedicated</w:t>
      </w:r>
      <w:r>
        <w:rPr>
          <w:spacing w:val="-4"/>
          <w:sz w:val="16"/>
        </w:rPr>
        <w:t xml:space="preserve"> </w:t>
      </w:r>
      <w:r>
        <w:rPr>
          <w:sz w:val="16"/>
        </w:rPr>
        <w:t>to</w:t>
      </w:r>
      <w:r>
        <w:rPr>
          <w:spacing w:val="-3"/>
          <w:sz w:val="16"/>
        </w:rPr>
        <w:t xml:space="preserve"> </w:t>
      </w:r>
      <w:r>
        <w:rPr>
          <w:sz w:val="16"/>
        </w:rPr>
        <w:t>disability</w:t>
      </w:r>
      <w:r>
        <w:rPr>
          <w:spacing w:val="-5"/>
          <w:sz w:val="16"/>
        </w:rPr>
        <w:t xml:space="preserve"> </w:t>
      </w:r>
      <w:r>
        <w:rPr>
          <w:sz w:val="16"/>
        </w:rPr>
        <w:t>issues,</w:t>
      </w:r>
      <w:r>
        <w:rPr>
          <w:spacing w:val="-4"/>
          <w:sz w:val="16"/>
        </w:rPr>
        <w:t xml:space="preserve"> </w:t>
      </w:r>
      <w:r>
        <w:rPr>
          <w:sz w:val="16"/>
        </w:rPr>
        <w:t>was</w:t>
      </w:r>
      <w:r>
        <w:rPr>
          <w:spacing w:val="-4"/>
          <w:sz w:val="16"/>
        </w:rPr>
        <w:t xml:space="preserve"> </w:t>
      </w:r>
      <w:r>
        <w:rPr>
          <w:sz w:val="16"/>
        </w:rPr>
        <w:t>de-commissioned</w:t>
      </w:r>
      <w:r>
        <w:rPr>
          <w:spacing w:val="-4"/>
          <w:sz w:val="16"/>
        </w:rPr>
        <w:t xml:space="preserve"> </w:t>
      </w:r>
      <w:r>
        <w:rPr>
          <w:sz w:val="16"/>
        </w:rPr>
        <w:t>in</w:t>
      </w:r>
      <w:r>
        <w:rPr>
          <w:spacing w:val="-5"/>
          <w:sz w:val="16"/>
        </w:rPr>
        <w:t xml:space="preserve"> </w:t>
      </w:r>
      <w:r>
        <w:rPr>
          <w:sz w:val="16"/>
        </w:rPr>
        <w:t>late</w:t>
      </w:r>
      <w:r>
        <w:rPr>
          <w:spacing w:val="-4"/>
          <w:sz w:val="16"/>
        </w:rPr>
        <w:t xml:space="preserve"> </w:t>
      </w:r>
      <w:r>
        <w:rPr>
          <w:sz w:val="16"/>
        </w:rPr>
        <w:t>2014.</w:t>
      </w:r>
      <w:r>
        <w:rPr>
          <w:spacing w:val="-4"/>
          <w:sz w:val="16"/>
        </w:rPr>
        <w:t xml:space="preserve"> </w:t>
      </w:r>
      <w:r>
        <w:rPr>
          <w:sz w:val="16"/>
        </w:rPr>
        <w:t>See</w:t>
      </w:r>
      <w:r>
        <w:rPr>
          <w:spacing w:val="-4"/>
          <w:sz w:val="16"/>
        </w:rPr>
        <w:t xml:space="preserve"> </w:t>
      </w:r>
      <w:r>
        <w:rPr>
          <w:sz w:val="16"/>
        </w:rPr>
        <w:t>archived</w:t>
      </w:r>
      <w:r>
        <w:rPr>
          <w:spacing w:val="-4"/>
          <w:sz w:val="16"/>
        </w:rPr>
        <w:t xml:space="preserve"> </w:t>
      </w:r>
      <w:r>
        <w:rPr>
          <w:sz w:val="16"/>
        </w:rPr>
        <w:t>site</w:t>
      </w:r>
      <w:r>
        <w:rPr>
          <w:spacing w:val="-3"/>
          <w:sz w:val="16"/>
        </w:rPr>
        <w:t xml:space="preserve"> </w:t>
      </w:r>
      <w:r>
        <w:rPr>
          <w:sz w:val="16"/>
        </w:rPr>
        <w:t>at:</w:t>
      </w:r>
      <w:r>
        <w:rPr>
          <w:color w:val="215E9E"/>
          <w:sz w:val="16"/>
          <w:u w:val="single" w:color="215E9E"/>
        </w:rPr>
        <w:t xml:space="preserve"> </w:t>
      </w:r>
      <w:hyperlink r:id="rId43">
        <w:r>
          <w:rPr>
            <w:color w:val="215E9E"/>
            <w:sz w:val="16"/>
            <w:u w:val="single" w:color="215E9E"/>
          </w:rPr>
          <w:t>http://www.abc.net.au/rampup/</w:t>
        </w:r>
      </w:hyperlink>
    </w:p>
    <w:p w:rsidR="004E5816" w:rsidRDefault="007C144A">
      <w:pPr>
        <w:pStyle w:val="ListParagraph"/>
        <w:numPr>
          <w:ilvl w:val="0"/>
          <w:numId w:val="4"/>
        </w:numPr>
        <w:tabs>
          <w:tab w:val="left" w:pos="744"/>
          <w:tab w:val="left" w:pos="745"/>
        </w:tabs>
        <w:spacing w:before="99"/>
        <w:ind w:left="744" w:hanging="404"/>
        <w:rPr>
          <w:sz w:val="16"/>
        </w:rPr>
      </w:pPr>
      <w:r>
        <w:rPr>
          <w:sz w:val="16"/>
        </w:rPr>
        <w:t>Department of Social Services (DSS)</w:t>
      </w:r>
      <w:r>
        <w:rPr>
          <w:color w:val="215E9E"/>
          <w:sz w:val="16"/>
        </w:rPr>
        <w:t xml:space="preserve"> </w:t>
      </w:r>
      <w:r>
        <w:rPr>
          <w:color w:val="215E9E"/>
          <w:sz w:val="16"/>
          <w:u w:val="single" w:color="215E9E"/>
        </w:rPr>
        <w:t>National Disability Strategy, Second Implementation Plan: Driving Action</w:t>
      </w:r>
      <w:r>
        <w:rPr>
          <w:color w:val="215E9E"/>
          <w:spacing w:val="-26"/>
          <w:sz w:val="16"/>
          <w:u w:val="single" w:color="215E9E"/>
        </w:rPr>
        <w:t xml:space="preserve"> </w:t>
      </w:r>
      <w:r>
        <w:rPr>
          <w:color w:val="215E9E"/>
          <w:sz w:val="16"/>
          <w:u w:val="single" w:color="215E9E"/>
        </w:rPr>
        <w:t>2015–2018</w:t>
      </w:r>
      <w:r>
        <w:rPr>
          <w:sz w:val="16"/>
        </w:rPr>
        <w:t>.</w:t>
      </w:r>
    </w:p>
    <w:p w:rsidR="004E5816" w:rsidRDefault="004E5816">
      <w:pPr>
        <w:rPr>
          <w:sz w:val="16"/>
        </w:rPr>
        <w:sectPr w:rsidR="004E5816">
          <w:pgSz w:w="11910" w:h="16840"/>
          <w:pgMar w:top="600" w:right="380" w:bottom="540" w:left="380" w:header="0" w:footer="343" w:gutter="0"/>
          <w:cols w:space="720"/>
        </w:sectPr>
      </w:pPr>
    </w:p>
    <w:p w:rsidR="004E5816" w:rsidRDefault="007C144A">
      <w:pPr>
        <w:pStyle w:val="ListParagraph"/>
        <w:numPr>
          <w:ilvl w:val="0"/>
          <w:numId w:val="4"/>
        </w:numPr>
        <w:tabs>
          <w:tab w:val="left" w:pos="741"/>
          <w:tab w:val="left" w:pos="742"/>
        </w:tabs>
        <w:spacing w:before="68"/>
        <w:ind w:left="741" w:hanging="401"/>
        <w:rPr>
          <w:sz w:val="16"/>
        </w:rPr>
      </w:pPr>
      <w:r>
        <w:rPr>
          <w:sz w:val="16"/>
        </w:rPr>
        <w:lastRenderedPageBreak/>
        <w:t>The</w:t>
      </w:r>
      <w:r>
        <w:rPr>
          <w:spacing w:val="-2"/>
          <w:sz w:val="16"/>
        </w:rPr>
        <w:t xml:space="preserve"> </w:t>
      </w:r>
      <w:r>
        <w:rPr>
          <w:sz w:val="16"/>
        </w:rPr>
        <w:t>four</w:t>
      </w:r>
      <w:r>
        <w:rPr>
          <w:spacing w:val="-1"/>
          <w:sz w:val="16"/>
        </w:rPr>
        <w:t xml:space="preserve"> </w:t>
      </w:r>
      <w:r>
        <w:rPr>
          <w:sz w:val="16"/>
        </w:rPr>
        <w:t>‘priority</w:t>
      </w:r>
      <w:r>
        <w:rPr>
          <w:spacing w:val="-2"/>
          <w:sz w:val="16"/>
        </w:rPr>
        <w:t xml:space="preserve"> </w:t>
      </w:r>
      <w:r>
        <w:rPr>
          <w:sz w:val="16"/>
        </w:rPr>
        <w:t>areas’</w:t>
      </w:r>
      <w:r>
        <w:rPr>
          <w:spacing w:val="-7"/>
          <w:sz w:val="16"/>
        </w:rPr>
        <w:t xml:space="preserve"> </w:t>
      </w:r>
      <w:r>
        <w:rPr>
          <w:sz w:val="16"/>
        </w:rPr>
        <w:t>of</w:t>
      </w:r>
      <w:r>
        <w:rPr>
          <w:spacing w:val="-2"/>
          <w:sz w:val="16"/>
        </w:rPr>
        <w:t xml:space="preserve"> </w:t>
      </w:r>
      <w:r>
        <w:rPr>
          <w:sz w:val="16"/>
        </w:rPr>
        <w:t>the</w:t>
      </w:r>
      <w:r>
        <w:rPr>
          <w:spacing w:val="-1"/>
          <w:sz w:val="16"/>
        </w:rPr>
        <w:t xml:space="preserve"> </w:t>
      </w:r>
      <w:r>
        <w:rPr>
          <w:sz w:val="16"/>
        </w:rPr>
        <w:t>National</w:t>
      </w:r>
      <w:r>
        <w:rPr>
          <w:spacing w:val="-2"/>
          <w:sz w:val="16"/>
        </w:rPr>
        <w:t xml:space="preserve"> </w:t>
      </w:r>
      <w:r>
        <w:rPr>
          <w:sz w:val="16"/>
        </w:rPr>
        <w:t>Disability</w:t>
      </w:r>
      <w:r>
        <w:rPr>
          <w:spacing w:val="-2"/>
          <w:sz w:val="16"/>
        </w:rPr>
        <w:t xml:space="preserve"> </w:t>
      </w:r>
      <w:r>
        <w:rPr>
          <w:sz w:val="16"/>
        </w:rPr>
        <w:t>Strategy</w:t>
      </w:r>
      <w:r>
        <w:rPr>
          <w:spacing w:val="-1"/>
          <w:sz w:val="16"/>
        </w:rPr>
        <w:t xml:space="preserve"> </w:t>
      </w:r>
      <w:r>
        <w:rPr>
          <w:sz w:val="16"/>
        </w:rPr>
        <w:t>Second</w:t>
      </w:r>
      <w:r>
        <w:rPr>
          <w:spacing w:val="-1"/>
          <w:sz w:val="16"/>
        </w:rPr>
        <w:t xml:space="preserve"> </w:t>
      </w:r>
      <w:r>
        <w:rPr>
          <w:sz w:val="16"/>
        </w:rPr>
        <w:t>Implementation</w:t>
      </w:r>
      <w:r>
        <w:rPr>
          <w:spacing w:val="-1"/>
          <w:sz w:val="16"/>
        </w:rPr>
        <w:t xml:space="preserve"> </w:t>
      </w:r>
      <w:r>
        <w:rPr>
          <w:sz w:val="16"/>
        </w:rPr>
        <w:t>Plan</w:t>
      </w:r>
      <w:r>
        <w:rPr>
          <w:spacing w:val="-1"/>
          <w:sz w:val="16"/>
        </w:rPr>
        <w:t xml:space="preserve"> </w:t>
      </w:r>
      <w:r>
        <w:rPr>
          <w:sz w:val="16"/>
        </w:rPr>
        <w:t>(2015–2018)</w:t>
      </w:r>
      <w:r>
        <w:rPr>
          <w:spacing w:val="-1"/>
          <w:sz w:val="16"/>
        </w:rPr>
        <w:t xml:space="preserve"> </w:t>
      </w:r>
      <w:r>
        <w:rPr>
          <w:sz w:val="16"/>
        </w:rPr>
        <w:t>are:</w:t>
      </w:r>
      <w:r>
        <w:rPr>
          <w:spacing w:val="-2"/>
          <w:sz w:val="16"/>
        </w:rPr>
        <w:t xml:space="preserve"> </w:t>
      </w:r>
      <w:r>
        <w:rPr>
          <w:sz w:val="16"/>
        </w:rPr>
        <w:t>1)</w:t>
      </w:r>
      <w:r>
        <w:rPr>
          <w:spacing w:val="-3"/>
          <w:sz w:val="16"/>
        </w:rPr>
        <w:t xml:space="preserve"> </w:t>
      </w:r>
      <w:r>
        <w:rPr>
          <w:sz w:val="16"/>
        </w:rPr>
        <w:t>NDIS</w:t>
      </w:r>
      <w:r>
        <w:rPr>
          <w:spacing w:val="-2"/>
          <w:sz w:val="16"/>
        </w:rPr>
        <w:t xml:space="preserve"> </w:t>
      </w:r>
      <w:r>
        <w:rPr>
          <w:sz w:val="16"/>
        </w:rPr>
        <w:t>transition</w:t>
      </w:r>
      <w:r>
        <w:rPr>
          <w:spacing w:val="-1"/>
          <w:sz w:val="16"/>
        </w:rPr>
        <w:t xml:space="preserve"> </w:t>
      </w:r>
      <w:r>
        <w:rPr>
          <w:sz w:val="16"/>
        </w:rPr>
        <w:t>to</w:t>
      </w:r>
      <w:r>
        <w:rPr>
          <w:spacing w:val="-1"/>
          <w:sz w:val="16"/>
        </w:rPr>
        <w:t xml:space="preserve"> </w:t>
      </w:r>
      <w:r>
        <w:rPr>
          <w:sz w:val="16"/>
        </w:rPr>
        <w:t>full</w:t>
      </w:r>
      <w:r>
        <w:rPr>
          <w:spacing w:val="-1"/>
          <w:sz w:val="16"/>
        </w:rPr>
        <w:t xml:space="preserve"> </w:t>
      </w:r>
      <w:r>
        <w:rPr>
          <w:sz w:val="16"/>
        </w:rPr>
        <w:t>scheme;</w:t>
      </w:r>
    </w:p>
    <w:p w:rsidR="004E5816" w:rsidRDefault="007C144A">
      <w:pPr>
        <w:spacing w:before="16"/>
        <w:ind w:left="340"/>
        <w:rPr>
          <w:sz w:val="16"/>
        </w:rPr>
      </w:pPr>
      <w:r>
        <w:rPr>
          <w:sz w:val="16"/>
        </w:rPr>
        <w:t>2) improving employment outcomes for people with disability 3) improving outcomes for Aboriginal and Torres Strait Islander people with disability;</w:t>
      </w:r>
    </w:p>
    <w:p w:rsidR="004E5816" w:rsidRDefault="007C144A">
      <w:pPr>
        <w:spacing w:before="16" w:line="261" w:lineRule="auto"/>
        <w:ind w:left="340"/>
        <w:rPr>
          <w:sz w:val="16"/>
        </w:rPr>
      </w:pPr>
      <w:r>
        <w:rPr>
          <w:sz w:val="16"/>
        </w:rPr>
        <w:t>4) communication activities to promote the intent of the strategy throughout the community. It also prioritises the development of an ‘Australian Government Action Plan’ to drive implementation of the NDS across Commonwealth portfolios between 2015 and 2018. See: Department of Social Services (DSS)</w:t>
      </w:r>
      <w:r>
        <w:rPr>
          <w:color w:val="215E9E"/>
          <w:sz w:val="16"/>
        </w:rPr>
        <w:t xml:space="preserve"> </w:t>
      </w:r>
      <w:r>
        <w:rPr>
          <w:color w:val="215E9E"/>
          <w:sz w:val="16"/>
          <w:u w:val="single" w:color="215E9E"/>
        </w:rPr>
        <w:t>National Disability Strategy, Second Implementation Plan: Driving Action 2015–2018</w:t>
      </w:r>
      <w:r>
        <w:rPr>
          <w:sz w:val="16"/>
        </w:rPr>
        <w:t>.</w:t>
      </w:r>
    </w:p>
    <w:p w:rsidR="004E5816" w:rsidRDefault="007C144A">
      <w:pPr>
        <w:pStyle w:val="ListParagraph"/>
        <w:numPr>
          <w:ilvl w:val="0"/>
          <w:numId w:val="4"/>
        </w:numPr>
        <w:tabs>
          <w:tab w:val="left" w:pos="744"/>
          <w:tab w:val="left" w:pos="745"/>
        </w:tabs>
        <w:spacing w:before="99" w:line="261" w:lineRule="auto"/>
        <w:ind w:left="340" w:right="393" w:firstLine="0"/>
        <w:rPr>
          <w:sz w:val="16"/>
        </w:rPr>
      </w:pPr>
      <w:r>
        <w:rPr>
          <w:spacing w:val="-3"/>
          <w:sz w:val="16"/>
        </w:rPr>
        <w:t>Davy,</w:t>
      </w:r>
      <w:r>
        <w:rPr>
          <w:spacing w:val="-4"/>
          <w:sz w:val="16"/>
        </w:rPr>
        <w:t xml:space="preserve"> </w:t>
      </w:r>
      <w:r>
        <w:rPr>
          <w:sz w:val="16"/>
        </w:rPr>
        <w:t>L.,</w:t>
      </w:r>
      <w:r>
        <w:rPr>
          <w:spacing w:val="-4"/>
          <w:sz w:val="16"/>
        </w:rPr>
        <w:t xml:space="preserve"> </w:t>
      </w:r>
      <w:r>
        <w:rPr>
          <w:sz w:val="16"/>
        </w:rPr>
        <w:t>Fisher,</w:t>
      </w:r>
      <w:r>
        <w:rPr>
          <w:spacing w:val="-3"/>
          <w:sz w:val="16"/>
        </w:rPr>
        <w:t xml:space="preserve"> </w:t>
      </w:r>
      <w:r>
        <w:rPr>
          <w:sz w:val="16"/>
        </w:rPr>
        <w:t>K.R.,</w:t>
      </w:r>
      <w:r>
        <w:rPr>
          <w:spacing w:val="-3"/>
          <w:sz w:val="16"/>
        </w:rPr>
        <w:t xml:space="preserve"> </w:t>
      </w:r>
      <w:r>
        <w:rPr>
          <w:sz w:val="16"/>
        </w:rPr>
        <w:t>Wehbe,</w:t>
      </w:r>
      <w:r>
        <w:rPr>
          <w:spacing w:val="-11"/>
          <w:sz w:val="16"/>
        </w:rPr>
        <w:t xml:space="preserve"> </w:t>
      </w:r>
      <w:r>
        <w:rPr>
          <w:sz w:val="16"/>
        </w:rPr>
        <w:t>A.,</w:t>
      </w:r>
      <w:r>
        <w:rPr>
          <w:spacing w:val="-3"/>
          <w:sz w:val="16"/>
        </w:rPr>
        <w:t xml:space="preserve"> </w:t>
      </w:r>
      <w:r>
        <w:rPr>
          <w:sz w:val="16"/>
        </w:rPr>
        <w:t>Purcal,</w:t>
      </w:r>
      <w:r>
        <w:rPr>
          <w:spacing w:val="-3"/>
          <w:sz w:val="16"/>
        </w:rPr>
        <w:t xml:space="preserve"> </w:t>
      </w:r>
      <w:r>
        <w:rPr>
          <w:sz w:val="16"/>
        </w:rPr>
        <w:t>C.,</w:t>
      </w:r>
      <w:r>
        <w:rPr>
          <w:spacing w:val="-4"/>
          <w:sz w:val="16"/>
        </w:rPr>
        <w:t xml:space="preserve"> </w:t>
      </w:r>
      <w:r>
        <w:rPr>
          <w:sz w:val="16"/>
        </w:rPr>
        <w:t>Robinson,</w:t>
      </w:r>
      <w:r>
        <w:rPr>
          <w:spacing w:val="-5"/>
          <w:sz w:val="16"/>
        </w:rPr>
        <w:t xml:space="preserve"> </w:t>
      </w:r>
      <w:r>
        <w:rPr>
          <w:sz w:val="16"/>
        </w:rPr>
        <w:t>S.,</w:t>
      </w:r>
      <w:r>
        <w:rPr>
          <w:spacing w:val="-3"/>
          <w:sz w:val="16"/>
        </w:rPr>
        <w:t xml:space="preserve"> </w:t>
      </w:r>
      <w:r>
        <w:rPr>
          <w:sz w:val="16"/>
        </w:rPr>
        <w:t>Kayess,</w:t>
      </w:r>
      <w:r>
        <w:rPr>
          <w:spacing w:val="-3"/>
          <w:sz w:val="16"/>
        </w:rPr>
        <w:t xml:space="preserve"> </w:t>
      </w:r>
      <w:r>
        <w:rPr>
          <w:sz w:val="16"/>
        </w:rPr>
        <w:t>R.,</w:t>
      </w:r>
      <w:r>
        <w:rPr>
          <w:spacing w:val="-4"/>
          <w:sz w:val="16"/>
        </w:rPr>
        <w:t xml:space="preserve"> </w:t>
      </w:r>
      <w:r>
        <w:rPr>
          <w:sz w:val="16"/>
        </w:rPr>
        <w:t>Santos,</w:t>
      </w:r>
      <w:r>
        <w:rPr>
          <w:spacing w:val="-3"/>
          <w:sz w:val="16"/>
        </w:rPr>
        <w:t xml:space="preserve"> </w:t>
      </w:r>
      <w:r>
        <w:rPr>
          <w:sz w:val="16"/>
        </w:rPr>
        <w:t>D.</w:t>
      </w:r>
      <w:r>
        <w:rPr>
          <w:spacing w:val="-4"/>
          <w:sz w:val="16"/>
        </w:rPr>
        <w:t xml:space="preserve"> </w:t>
      </w:r>
      <w:r>
        <w:rPr>
          <w:sz w:val="16"/>
        </w:rPr>
        <w:t>(2019).</w:t>
      </w:r>
      <w:r>
        <w:rPr>
          <w:color w:val="215E9E"/>
          <w:spacing w:val="-3"/>
          <w:sz w:val="16"/>
        </w:rPr>
        <w:t xml:space="preserve"> </w:t>
      </w:r>
      <w:r>
        <w:rPr>
          <w:color w:val="215E9E"/>
          <w:sz w:val="16"/>
          <w:u w:val="single" w:color="215E9E"/>
        </w:rPr>
        <w:t>Review</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implementation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Disability Strategy 2010-2020: Final report</w:t>
      </w:r>
      <w:r>
        <w:rPr>
          <w:sz w:val="16"/>
        </w:rPr>
        <w:t>. (SPRC Report [4/19). Sydney: Social Policy Research Centre, UNSW</w:t>
      </w:r>
      <w:r>
        <w:rPr>
          <w:spacing w:val="-13"/>
          <w:sz w:val="16"/>
        </w:rPr>
        <w:t xml:space="preserve"> </w:t>
      </w:r>
      <w:r>
        <w:rPr>
          <w:sz w:val="16"/>
        </w:rPr>
        <w:t>Sydney.</w:t>
      </w:r>
    </w:p>
    <w:p w:rsidR="004E5816" w:rsidRDefault="007C144A">
      <w:pPr>
        <w:pStyle w:val="ListParagraph"/>
        <w:numPr>
          <w:ilvl w:val="0"/>
          <w:numId w:val="4"/>
        </w:numPr>
        <w:tabs>
          <w:tab w:val="left" w:pos="742"/>
        </w:tabs>
        <w:spacing w:before="99" w:line="261" w:lineRule="auto"/>
        <w:ind w:left="340" w:right="532" w:firstLine="0"/>
        <w:jc w:val="both"/>
        <w:rPr>
          <w:sz w:val="16"/>
        </w:rPr>
      </w:pPr>
      <w:r>
        <w:rPr>
          <w:sz w:val="16"/>
        </w:rPr>
        <w:t>The</w:t>
      </w:r>
      <w:r>
        <w:rPr>
          <w:color w:val="215E9E"/>
          <w:sz w:val="16"/>
        </w:rPr>
        <w:t xml:space="preserve"> </w:t>
      </w:r>
      <w:r>
        <w:rPr>
          <w:color w:val="215E9E"/>
          <w:sz w:val="16"/>
          <w:u w:val="single" w:color="215E9E"/>
        </w:rPr>
        <w:t>Disability Standards for Accessible Public Transport 2002</w:t>
      </w:r>
      <w:r>
        <w:rPr>
          <w:color w:val="215E9E"/>
          <w:sz w:val="16"/>
        </w:rPr>
        <w:t xml:space="preserve"> </w:t>
      </w:r>
      <w:r>
        <w:rPr>
          <w:sz w:val="16"/>
        </w:rPr>
        <w:t>(Transport Standards) seek to provide certainty to providers and operators of public transport services and infrastructure about their responsibilities under the Disability Discrimination Act (DDA). These standards are subject to</w:t>
      </w:r>
      <w:r>
        <w:rPr>
          <w:spacing w:val="-3"/>
          <w:sz w:val="16"/>
        </w:rPr>
        <w:t xml:space="preserve"> </w:t>
      </w:r>
      <w:r>
        <w:rPr>
          <w:sz w:val="16"/>
        </w:rPr>
        <w:t>a</w:t>
      </w:r>
      <w:r>
        <w:rPr>
          <w:spacing w:val="-2"/>
          <w:sz w:val="16"/>
        </w:rPr>
        <w:t xml:space="preserve"> </w:t>
      </w:r>
      <w:r>
        <w:rPr>
          <w:sz w:val="16"/>
        </w:rPr>
        <w:t>statutory</w:t>
      </w:r>
      <w:r>
        <w:rPr>
          <w:spacing w:val="-2"/>
          <w:sz w:val="16"/>
        </w:rPr>
        <w:t xml:space="preserve"> </w:t>
      </w:r>
      <w:r>
        <w:rPr>
          <w:sz w:val="16"/>
        </w:rPr>
        <w:t>five-yearly</w:t>
      </w:r>
      <w:r>
        <w:rPr>
          <w:spacing w:val="-3"/>
          <w:sz w:val="16"/>
        </w:rPr>
        <w:t xml:space="preserve"> </w:t>
      </w:r>
      <w:r>
        <w:rPr>
          <w:sz w:val="16"/>
        </w:rPr>
        <w:t>review.</w:t>
      </w:r>
      <w:r>
        <w:rPr>
          <w:spacing w:val="-2"/>
          <w:sz w:val="16"/>
        </w:rPr>
        <w:t xml:space="preserve"> </w:t>
      </w:r>
      <w:r>
        <w:rPr>
          <w:sz w:val="16"/>
        </w:rPr>
        <w:t>Recommendations</w:t>
      </w:r>
      <w:r>
        <w:rPr>
          <w:spacing w:val="-2"/>
          <w:sz w:val="16"/>
        </w:rPr>
        <w:t xml:space="preserve"> </w:t>
      </w:r>
      <w:r>
        <w:rPr>
          <w:sz w:val="16"/>
        </w:rPr>
        <w:t>from</w:t>
      </w:r>
      <w:r>
        <w:rPr>
          <w:spacing w:val="-3"/>
          <w:sz w:val="16"/>
        </w:rPr>
        <w:t xml:space="preserve"> </w:t>
      </w:r>
      <w:r>
        <w:rPr>
          <w:sz w:val="16"/>
        </w:rPr>
        <w:t>these</w:t>
      </w:r>
      <w:r>
        <w:rPr>
          <w:spacing w:val="-2"/>
          <w:sz w:val="16"/>
        </w:rPr>
        <w:t xml:space="preserve"> </w:t>
      </w:r>
      <w:r>
        <w:rPr>
          <w:sz w:val="16"/>
        </w:rPr>
        <w:t>reviews</w:t>
      </w:r>
      <w:r>
        <w:rPr>
          <w:spacing w:val="-2"/>
          <w:sz w:val="16"/>
        </w:rPr>
        <w:t xml:space="preserve"> </w:t>
      </w:r>
      <w:r>
        <w:rPr>
          <w:sz w:val="16"/>
        </w:rPr>
        <w:t>are</w:t>
      </w:r>
      <w:r>
        <w:rPr>
          <w:spacing w:val="-3"/>
          <w:sz w:val="16"/>
        </w:rPr>
        <w:t xml:space="preserve"> </w:t>
      </w:r>
      <w:r>
        <w:rPr>
          <w:sz w:val="16"/>
        </w:rPr>
        <w:t>not</w:t>
      </w:r>
      <w:r>
        <w:rPr>
          <w:spacing w:val="-2"/>
          <w:sz w:val="16"/>
        </w:rPr>
        <w:t xml:space="preserve"> </w:t>
      </w:r>
      <w:r>
        <w:rPr>
          <w:sz w:val="16"/>
        </w:rPr>
        <w:t>implemented</w:t>
      </w:r>
      <w:r>
        <w:rPr>
          <w:spacing w:val="-3"/>
          <w:sz w:val="16"/>
        </w:rPr>
        <w:t xml:space="preserve"> </w:t>
      </w:r>
      <w:r>
        <w:rPr>
          <w:sz w:val="16"/>
        </w:rPr>
        <w:t>or</w:t>
      </w:r>
      <w:r>
        <w:rPr>
          <w:spacing w:val="-3"/>
          <w:sz w:val="16"/>
        </w:rPr>
        <w:t xml:space="preserve"> </w:t>
      </w:r>
      <w:r>
        <w:rPr>
          <w:sz w:val="16"/>
        </w:rPr>
        <w:t>consistent;</w:t>
      </w:r>
      <w:r>
        <w:rPr>
          <w:spacing w:val="-2"/>
          <w:sz w:val="16"/>
        </w:rPr>
        <w:t xml:space="preserve"> </w:t>
      </w:r>
      <w:r>
        <w:rPr>
          <w:sz w:val="16"/>
        </w:rPr>
        <w:t>there</w:t>
      </w:r>
      <w:r>
        <w:rPr>
          <w:spacing w:val="-2"/>
          <w:sz w:val="16"/>
        </w:rPr>
        <w:t xml:space="preserve"> </w:t>
      </w:r>
      <w:r>
        <w:rPr>
          <w:sz w:val="16"/>
        </w:rPr>
        <w:t>is</w:t>
      </w:r>
      <w:r>
        <w:rPr>
          <w:spacing w:val="-3"/>
          <w:sz w:val="16"/>
        </w:rPr>
        <w:t xml:space="preserve"> </w:t>
      </w:r>
      <w:r>
        <w:rPr>
          <w:sz w:val="16"/>
        </w:rPr>
        <w:t>no</w:t>
      </w:r>
      <w:r>
        <w:rPr>
          <w:spacing w:val="-3"/>
          <w:sz w:val="16"/>
        </w:rPr>
        <w:t xml:space="preserve"> </w:t>
      </w:r>
      <w:r>
        <w:rPr>
          <w:sz w:val="16"/>
        </w:rPr>
        <w:t>coordinated</w:t>
      </w:r>
      <w:r>
        <w:rPr>
          <w:spacing w:val="-2"/>
          <w:sz w:val="16"/>
        </w:rPr>
        <w:t xml:space="preserve"> </w:t>
      </w:r>
      <w:r>
        <w:rPr>
          <w:sz w:val="16"/>
        </w:rPr>
        <w:t>mechanism</w:t>
      </w:r>
      <w:r>
        <w:rPr>
          <w:spacing w:val="-2"/>
          <w:sz w:val="16"/>
        </w:rPr>
        <w:t xml:space="preserve"> </w:t>
      </w:r>
      <w:r>
        <w:rPr>
          <w:sz w:val="16"/>
        </w:rPr>
        <w:t>for monitoring the implementation of the standards; and there is a lack of enforcement of compliance with the</w:t>
      </w:r>
      <w:r>
        <w:rPr>
          <w:spacing w:val="-20"/>
          <w:sz w:val="16"/>
        </w:rPr>
        <w:t xml:space="preserve"> </w:t>
      </w:r>
      <w:r>
        <w:rPr>
          <w:sz w:val="16"/>
        </w:rPr>
        <w:t>standards</w:t>
      </w:r>
    </w:p>
    <w:p w:rsidR="004E5816" w:rsidRDefault="007C144A">
      <w:pPr>
        <w:pStyle w:val="ListParagraph"/>
        <w:numPr>
          <w:ilvl w:val="0"/>
          <w:numId w:val="4"/>
        </w:numPr>
        <w:tabs>
          <w:tab w:val="left" w:pos="744"/>
          <w:tab w:val="left" w:pos="745"/>
        </w:tabs>
        <w:spacing w:before="97"/>
        <w:ind w:left="744" w:hanging="404"/>
        <w:rPr>
          <w:sz w:val="16"/>
        </w:rPr>
      </w:pPr>
      <w:r>
        <w:rPr>
          <w:sz w:val="16"/>
        </w:rPr>
        <w:t>In</w:t>
      </w:r>
      <w:r>
        <w:rPr>
          <w:spacing w:val="-2"/>
          <w:sz w:val="16"/>
        </w:rPr>
        <w:t xml:space="preserve"> </w:t>
      </w:r>
      <w:r>
        <w:rPr>
          <w:sz w:val="16"/>
        </w:rPr>
        <w:t>the</w:t>
      </w:r>
      <w:r>
        <w:rPr>
          <w:spacing w:val="-1"/>
          <w:sz w:val="16"/>
        </w:rPr>
        <w:t xml:space="preserve"> </w:t>
      </w:r>
      <w:r>
        <w:rPr>
          <w:sz w:val="16"/>
        </w:rPr>
        <w:t>absence</w:t>
      </w:r>
      <w:r>
        <w:rPr>
          <w:spacing w:val="-2"/>
          <w:sz w:val="16"/>
        </w:rPr>
        <w:t xml:space="preserve"> </w:t>
      </w:r>
      <w:r>
        <w:rPr>
          <w:sz w:val="16"/>
        </w:rPr>
        <w:t>of</w:t>
      </w:r>
      <w:r>
        <w:rPr>
          <w:spacing w:val="-2"/>
          <w:sz w:val="16"/>
        </w:rPr>
        <w:t xml:space="preserve"> </w:t>
      </w:r>
      <w:r>
        <w:rPr>
          <w:sz w:val="16"/>
        </w:rPr>
        <w:t>a</w:t>
      </w:r>
      <w:r>
        <w:rPr>
          <w:spacing w:val="-2"/>
          <w:sz w:val="16"/>
        </w:rPr>
        <w:t xml:space="preserve"> </w:t>
      </w:r>
      <w:r>
        <w:rPr>
          <w:sz w:val="16"/>
        </w:rPr>
        <w:t>national</w:t>
      </w:r>
      <w:r>
        <w:rPr>
          <w:spacing w:val="-2"/>
          <w:sz w:val="16"/>
        </w:rPr>
        <w:t xml:space="preserve"> </w:t>
      </w:r>
      <w:r>
        <w:rPr>
          <w:sz w:val="16"/>
        </w:rPr>
        <w:t>reporting</w:t>
      </w:r>
      <w:r>
        <w:rPr>
          <w:spacing w:val="-1"/>
          <w:sz w:val="16"/>
        </w:rPr>
        <w:t xml:space="preserve"> </w:t>
      </w:r>
      <w:r>
        <w:rPr>
          <w:sz w:val="16"/>
        </w:rPr>
        <w:t>framework,</w:t>
      </w:r>
      <w:r>
        <w:rPr>
          <w:spacing w:val="-1"/>
          <w:sz w:val="16"/>
        </w:rPr>
        <w:t xml:space="preserve"> </w:t>
      </w:r>
      <w:r>
        <w:rPr>
          <w:sz w:val="16"/>
        </w:rPr>
        <w:t>it</w:t>
      </w:r>
      <w:r>
        <w:rPr>
          <w:spacing w:val="-2"/>
          <w:sz w:val="16"/>
        </w:rPr>
        <w:t xml:space="preserve"> </w:t>
      </w:r>
      <w:r>
        <w:rPr>
          <w:sz w:val="16"/>
        </w:rPr>
        <w:t>is</w:t>
      </w:r>
      <w:r>
        <w:rPr>
          <w:spacing w:val="-2"/>
          <w:sz w:val="16"/>
        </w:rPr>
        <w:t xml:space="preserve"> </w:t>
      </w:r>
      <w:r>
        <w:rPr>
          <w:sz w:val="16"/>
        </w:rPr>
        <w:t>difficult</w:t>
      </w:r>
      <w:r>
        <w:rPr>
          <w:spacing w:val="-2"/>
          <w:sz w:val="16"/>
        </w:rPr>
        <w:t xml:space="preserve"> </w:t>
      </w:r>
      <w:r>
        <w:rPr>
          <w:sz w:val="16"/>
        </w:rPr>
        <w:t>to</w:t>
      </w:r>
      <w:r>
        <w:rPr>
          <w:spacing w:val="-1"/>
          <w:sz w:val="16"/>
        </w:rPr>
        <w:t xml:space="preserve"> </w:t>
      </w:r>
      <w:r>
        <w:rPr>
          <w:sz w:val="16"/>
        </w:rPr>
        <w:t>monitor</w:t>
      </w:r>
      <w:r>
        <w:rPr>
          <w:spacing w:val="-1"/>
          <w:sz w:val="16"/>
        </w:rPr>
        <w:t xml:space="preserve"> </w:t>
      </w:r>
      <w:r>
        <w:rPr>
          <w:sz w:val="16"/>
        </w:rPr>
        <w:t>the</w:t>
      </w:r>
      <w:r>
        <w:rPr>
          <w:spacing w:val="-1"/>
          <w:sz w:val="16"/>
        </w:rPr>
        <w:t xml:space="preserve"> </w:t>
      </w:r>
      <w:r>
        <w:rPr>
          <w:sz w:val="16"/>
        </w:rPr>
        <w:t>effectiveness</w:t>
      </w:r>
      <w:r>
        <w:rPr>
          <w:spacing w:val="-1"/>
          <w:sz w:val="16"/>
        </w:rPr>
        <w:t xml:space="preserve"> </w:t>
      </w:r>
      <w:r>
        <w:rPr>
          <w:sz w:val="16"/>
        </w:rPr>
        <w:t>of</w:t>
      </w:r>
      <w:r>
        <w:rPr>
          <w:spacing w:val="-2"/>
          <w:sz w:val="16"/>
        </w:rPr>
        <w:t xml:space="preserve"> </w:t>
      </w:r>
      <w:r>
        <w:rPr>
          <w:sz w:val="16"/>
        </w:rPr>
        <w:t>the</w:t>
      </w:r>
      <w:r>
        <w:rPr>
          <w:spacing w:val="-2"/>
          <w:sz w:val="16"/>
        </w:rPr>
        <w:t xml:space="preserve"> </w:t>
      </w:r>
      <w:r>
        <w:rPr>
          <w:sz w:val="16"/>
        </w:rPr>
        <w:t>Standards</w:t>
      </w:r>
      <w:r>
        <w:rPr>
          <w:spacing w:val="-1"/>
          <w:sz w:val="16"/>
        </w:rPr>
        <w:t xml:space="preserve"> </w:t>
      </w:r>
      <w:r>
        <w:rPr>
          <w:sz w:val="16"/>
        </w:rPr>
        <w:t>and</w:t>
      </w:r>
      <w:r>
        <w:rPr>
          <w:spacing w:val="-2"/>
          <w:sz w:val="16"/>
        </w:rPr>
        <w:t xml:space="preserve"> </w:t>
      </w:r>
      <w:r>
        <w:rPr>
          <w:sz w:val="16"/>
        </w:rPr>
        <w:t>enforce</w:t>
      </w:r>
      <w:r>
        <w:rPr>
          <w:spacing w:val="-2"/>
          <w:sz w:val="16"/>
        </w:rPr>
        <w:t xml:space="preserve"> </w:t>
      </w:r>
      <w:r>
        <w:rPr>
          <w:sz w:val="16"/>
        </w:rPr>
        <w:t>compliance</w:t>
      </w:r>
      <w:r>
        <w:rPr>
          <w:spacing w:val="-1"/>
          <w:sz w:val="16"/>
        </w:rPr>
        <w:t xml:space="preserve"> </w:t>
      </w:r>
      <w:r>
        <w:rPr>
          <w:sz w:val="16"/>
        </w:rPr>
        <w:t>targets.</w:t>
      </w:r>
    </w:p>
    <w:p w:rsidR="004E5816" w:rsidRDefault="007C144A">
      <w:pPr>
        <w:pStyle w:val="ListParagraph"/>
        <w:numPr>
          <w:ilvl w:val="0"/>
          <w:numId w:val="4"/>
        </w:numPr>
        <w:tabs>
          <w:tab w:val="left" w:pos="744"/>
          <w:tab w:val="left" w:pos="745"/>
        </w:tabs>
        <w:spacing w:line="261" w:lineRule="auto"/>
        <w:ind w:left="340" w:right="653" w:firstLine="0"/>
        <w:rPr>
          <w:sz w:val="16"/>
        </w:rPr>
      </w:pPr>
      <w:r>
        <w:rPr>
          <w:sz w:val="16"/>
        </w:rPr>
        <w:t>People with disability are often forced to shoulder the financial burden of inaccessible public transport by using taxis or expensive private transport options. Changes to the mobility allowance under the NDIS have exacerbated this burden. See: Senate Standing Committee on Community</w:t>
      </w:r>
      <w:r>
        <w:rPr>
          <w:spacing w:val="-13"/>
          <w:sz w:val="16"/>
        </w:rPr>
        <w:t xml:space="preserve"> </w:t>
      </w:r>
      <w:r>
        <w:rPr>
          <w:sz w:val="16"/>
        </w:rPr>
        <w:t>Affairs</w:t>
      </w:r>
      <w:r>
        <w:rPr>
          <w:spacing w:val="-5"/>
          <w:sz w:val="16"/>
        </w:rPr>
        <w:t xml:space="preserve"> </w:t>
      </w:r>
      <w:r>
        <w:rPr>
          <w:sz w:val="16"/>
        </w:rPr>
        <w:t>(29</w:t>
      </w:r>
      <w:r>
        <w:rPr>
          <w:spacing w:val="-4"/>
          <w:sz w:val="16"/>
        </w:rPr>
        <w:t xml:space="preserve"> </w:t>
      </w:r>
      <w:r>
        <w:rPr>
          <w:sz w:val="16"/>
        </w:rPr>
        <w:t>November</w:t>
      </w:r>
      <w:r>
        <w:rPr>
          <w:spacing w:val="-5"/>
          <w:sz w:val="16"/>
        </w:rPr>
        <w:t xml:space="preserve"> </w:t>
      </w:r>
      <w:r>
        <w:rPr>
          <w:sz w:val="16"/>
        </w:rPr>
        <w:t>2017)</w:t>
      </w:r>
      <w:r>
        <w:rPr>
          <w:color w:val="215E9E"/>
          <w:spacing w:val="-5"/>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6"/>
          <w:sz w:val="16"/>
          <w:u w:val="single" w:color="215E9E"/>
        </w:rPr>
        <w:t xml:space="preserve"> </w:t>
      </w:r>
      <w:r>
        <w:rPr>
          <w:color w:val="215E9E"/>
          <w:sz w:val="16"/>
          <w:u w:val="single" w:color="215E9E"/>
        </w:rPr>
        <w:t>outcomes</w:t>
      </w:r>
      <w:r>
        <w:rPr>
          <w:color w:val="215E9E"/>
          <w:spacing w:val="-5"/>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5"/>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6"/>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2010-2020</w:t>
      </w:r>
      <w:r>
        <w:rPr>
          <w:color w:val="215E9E"/>
          <w:spacing w:val="-6"/>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build</w:t>
      </w:r>
      <w:r>
        <w:rPr>
          <w:color w:val="215E9E"/>
          <w:spacing w:val="-6"/>
          <w:sz w:val="16"/>
          <w:u w:val="single" w:color="215E9E"/>
        </w:rPr>
        <w:t xml:space="preserve"> </w:t>
      </w:r>
      <w:r>
        <w:rPr>
          <w:color w:val="215E9E"/>
          <w:sz w:val="16"/>
          <w:u w:val="single" w:color="215E9E"/>
        </w:rPr>
        <w:t>inclusive</w:t>
      </w:r>
      <w:r>
        <w:rPr>
          <w:color w:val="215E9E"/>
          <w:spacing w:val="-5"/>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accessible communities</w:t>
      </w:r>
      <w:r>
        <w:rPr>
          <w:sz w:val="16"/>
        </w:rPr>
        <w:t>. Commonwealth of</w:t>
      </w:r>
      <w:r>
        <w:rPr>
          <w:spacing w:val="-11"/>
          <w:sz w:val="16"/>
        </w:rPr>
        <w:t xml:space="preserve"> </w:t>
      </w:r>
      <w:r>
        <w:rPr>
          <w:sz w:val="16"/>
        </w:rPr>
        <w:t>Australia.</w:t>
      </w:r>
    </w:p>
    <w:p w:rsidR="004E5816" w:rsidRDefault="007C144A">
      <w:pPr>
        <w:pStyle w:val="ListParagraph"/>
        <w:numPr>
          <w:ilvl w:val="0"/>
          <w:numId w:val="4"/>
        </w:numPr>
        <w:tabs>
          <w:tab w:val="left" w:pos="735"/>
          <w:tab w:val="left" w:pos="736"/>
        </w:tabs>
        <w:spacing w:before="98" w:line="261" w:lineRule="auto"/>
        <w:ind w:left="340" w:right="670" w:firstLine="0"/>
        <w:rPr>
          <w:sz w:val="16"/>
        </w:rPr>
      </w:pPr>
      <w:r>
        <w:rPr>
          <w:sz w:val="16"/>
        </w:rPr>
        <w:t>Australian</w:t>
      </w:r>
      <w:r>
        <w:rPr>
          <w:spacing w:val="-4"/>
          <w:sz w:val="16"/>
        </w:rPr>
        <w:t xml:space="preserve"> </w:t>
      </w:r>
      <w:r>
        <w:rPr>
          <w:sz w:val="16"/>
        </w:rPr>
        <w:t>Government</w:t>
      </w:r>
      <w:r>
        <w:rPr>
          <w:spacing w:val="-3"/>
          <w:sz w:val="16"/>
        </w:rPr>
        <w:t xml:space="preserve"> </w:t>
      </w:r>
      <w:r>
        <w:rPr>
          <w:sz w:val="16"/>
        </w:rPr>
        <w:t>(April</w:t>
      </w:r>
      <w:r>
        <w:rPr>
          <w:spacing w:val="-3"/>
          <w:sz w:val="16"/>
        </w:rPr>
        <w:t xml:space="preserve"> </w:t>
      </w:r>
      <w:r>
        <w:rPr>
          <w:sz w:val="16"/>
        </w:rPr>
        <w:t>2016)</w:t>
      </w:r>
      <w:r>
        <w:rPr>
          <w:color w:val="215E9E"/>
          <w:spacing w:val="-4"/>
          <w:sz w:val="16"/>
        </w:rPr>
        <w:t xml:space="preserve"> </w:t>
      </w:r>
      <w:r>
        <w:rPr>
          <w:color w:val="215E9E"/>
          <w:sz w:val="16"/>
          <w:u w:val="single" w:color="215E9E"/>
        </w:rPr>
        <w:t>Review</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(Access</w:t>
      </w:r>
      <w:r>
        <w:rPr>
          <w:color w:val="215E9E"/>
          <w:spacing w:val="-3"/>
          <w:sz w:val="16"/>
          <w:u w:val="single" w:color="215E9E"/>
        </w:rPr>
        <w:t xml:space="preserve"> </w:t>
      </w:r>
      <w:r>
        <w:rPr>
          <w:color w:val="215E9E"/>
          <w:sz w:val="16"/>
          <w:u w:val="single" w:color="215E9E"/>
        </w:rPr>
        <w:t>to</w:t>
      </w:r>
      <w:r>
        <w:rPr>
          <w:color w:val="215E9E"/>
          <w:spacing w:val="-3"/>
          <w:sz w:val="16"/>
          <w:u w:val="single" w:color="215E9E"/>
        </w:rPr>
        <w:t xml:space="preserve"> </w:t>
      </w:r>
      <w:r>
        <w:rPr>
          <w:color w:val="215E9E"/>
          <w:sz w:val="16"/>
          <w:u w:val="single" w:color="215E9E"/>
        </w:rPr>
        <w:t>Premises</w:t>
      </w:r>
      <w:r>
        <w:rPr>
          <w:color w:val="215E9E"/>
          <w:spacing w:val="-3"/>
          <w:sz w:val="16"/>
          <w:u w:val="single" w:color="215E9E"/>
        </w:rPr>
        <w:t xml:space="preserve"> </w:t>
      </w:r>
      <w:r>
        <w:rPr>
          <w:color w:val="215E9E"/>
          <w:sz w:val="16"/>
          <w:u w:val="single" w:color="215E9E"/>
        </w:rPr>
        <w:t>–Buildings)</w:t>
      </w:r>
      <w:r>
        <w:rPr>
          <w:color w:val="215E9E"/>
          <w:spacing w:val="-4"/>
          <w:sz w:val="16"/>
          <w:u w:val="single" w:color="215E9E"/>
        </w:rPr>
        <w:t xml:space="preserve"> </w:t>
      </w:r>
      <w:r>
        <w:rPr>
          <w:color w:val="215E9E"/>
          <w:sz w:val="16"/>
          <w:u w:val="single" w:color="215E9E"/>
        </w:rPr>
        <w:t>Standards</w:t>
      </w:r>
      <w:r>
        <w:rPr>
          <w:color w:val="215E9E"/>
          <w:spacing w:val="-3"/>
          <w:sz w:val="16"/>
          <w:u w:val="single" w:color="215E9E"/>
        </w:rPr>
        <w:t xml:space="preserve"> </w:t>
      </w:r>
      <w:r>
        <w:rPr>
          <w:color w:val="215E9E"/>
          <w:sz w:val="16"/>
          <w:u w:val="single" w:color="215E9E"/>
        </w:rPr>
        <w:t>2010</w:t>
      </w:r>
      <w:r>
        <w:rPr>
          <w:color w:val="215E9E"/>
          <w:spacing w:val="-4"/>
          <w:sz w:val="16"/>
          <w:u w:val="single" w:color="215E9E"/>
        </w:rPr>
        <w:t xml:space="preserve"> </w:t>
      </w:r>
      <w:r>
        <w:rPr>
          <w:color w:val="215E9E"/>
          <w:sz w:val="16"/>
          <w:u w:val="single" w:color="215E9E"/>
        </w:rPr>
        <w:t>First</w:t>
      </w:r>
      <w:r>
        <w:rPr>
          <w:color w:val="215E9E"/>
          <w:spacing w:val="-3"/>
          <w:sz w:val="16"/>
          <w:u w:val="single" w:color="215E9E"/>
        </w:rPr>
        <w:t xml:space="preserve"> </w:t>
      </w:r>
      <w:r>
        <w:rPr>
          <w:color w:val="215E9E"/>
          <w:sz w:val="16"/>
          <w:u w:val="single" w:color="215E9E"/>
        </w:rPr>
        <w:t>Review</w:t>
      </w:r>
      <w:r>
        <w:rPr>
          <w:sz w:val="16"/>
        </w:rPr>
        <w:t>,</w:t>
      </w:r>
      <w:r>
        <w:rPr>
          <w:spacing w:val="-3"/>
          <w:sz w:val="16"/>
        </w:rPr>
        <w:t xml:space="preserve"> </w:t>
      </w:r>
      <w:r>
        <w:rPr>
          <w:sz w:val="16"/>
        </w:rPr>
        <w:t>Department</w:t>
      </w:r>
      <w:r>
        <w:rPr>
          <w:spacing w:val="-4"/>
          <w:sz w:val="16"/>
        </w:rPr>
        <w:t xml:space="preserve"> </w:t>
      </w:r>
      <w:r>
        <w:rPr>
          <w:sz w:val="16"/>
        </w:rPr>
        <w:t>of Industry, Innovation and</w:t>
      </w:r>
      <w:r>
        <w:rPr>
          <w:spacing w:val="-2"/>
          <w:sz w:val="16"/>
        </w:rPr>
        <w:t xml:space="preserve"> </w:t>
      </w:r>
      <w:r>
        <w:rPr>
          <w:sz w:val="16"/>
        </w:rPr>
        <w:t>Science.</w:t>
      </w:r>
    </w:p>
    <w:p w:rsidR="004E5816" w:rsidRDefault="007C144A">
      <w:pPr>
        <w:pStyle w:val="ListParagraph"/>
        <w:numPr>
          <w:ilvl w:val="0"/>
          <w:numId w:val="4"/>
        </w:numPr>
        <w:tabs>
          <w:tab w:val="left" w:pos="744"/>
          <w:tab w:val="left" w:pos="745"/>
        </w:tabs>
        <w:spacing w:before="99" w:line="261" w:lineRule="auto"/>
        <w:ind w:left="340" w:right="656" w:firstLine="0"/>
        <w:rPr>
          <w:sz w:val="16"/>
        </w:rPr>
      </w:pPr>
      <w:r>
        <w:rPr>
          <w:sz w:val="16"/>
        </w:rPr>
        <w:t>Senate</w:t>
      </w:r>
      <w:r>
        <w:rPr>
          <w:spacing w:val="-4"/>
          <w:sz w:val="16"/>
        </w:rPr>
        <w:t xml:space="preserve"> </w:t>
      </w:r>
      <w:r>
        <w:rPr>
          <w:sz w:val="16"/>
        </w:rPr>
        <w:t>Standing</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(29</w:t>
      </w:r>
      <w:r>
        <w:rPr>
          <w:spacing w:val="-3"/>
          <w:sz w:val="16"/>
        </w:rPr>
        <w:t xml:space="preserve"> </w:t>
      </w:r>
      <w:r>
        <w:rPr>
          <w:sz w:val="16"/>
        </w:rPr>
        <w:t>November</w:t>
      </w:r>
      <w:r>
        <w:rPr>
          <w:spacing w:val="-5"/>
          <w:sz w:val="16"/>
        </w:rPr>
        <w:t xml:space="preserve"> </w:t>
      </w:r>
      <w:r>
        <w:rPr>
          <w:sz w:val="16"/>
        </w:rPr>
        <w:t>2017)</w:t>
      </w:r>
      <w:r>
        <w:rPr>
          <w:color w:val="215E9E"/>
          <w:spacing w:val="-4"/>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4"/>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2010- 2020 to build inclusive and accessible communities</w:t>
      </w:r>
      <w:r>
        <w:rPr>
          <w:sz w:val="16"/>
        </w:rPr>
        <w:t>. Commonwealth of</w:t>
      </w:r>
      <w:r>
        <w:rPr>
          <w:spacing w:val="-18"/>
          <w:sz w:val="16"/>
        </w:rPr>
        <w:t xml:space="preserve"> </w:t>
      </w:r>
      <w:r>
        <w:rPr>
          <w:sz w:val="16"/>
        </w:rPr>
        <w:t>Australia.</w:t>
      </w:r>
    </w:p>
    <w:p w:rsidR="004E5816" w:rsidRDefault="007C144A">
      <w:pPr>
        <w:pStyle w:val="ListParagraph"/>
        <w:numPr>
          <w:ilvl w:val="0"/>
          <w:numId w:val="4"/>
        </w:numPr>
        <w:tabs>
          <w:tab w:val="left" w:pos="741"/>
          <w:tab w:val="left" w:pos="742"/>
        </w:tabs>
        <w:spacing w:before="99"/>
        <w:ind w:left="741" w:hanging="401"/>
        <w:rPr>
          <w:sz w:val="16"/>
        </w:rPr>
      </w:pPr>
      <w:r>
        <w:rPr>
          <w:sz w:val="16"/>
        </w:rPr>
        <w:t>The</w:t>
      </w:r>
      <w:r>
        <w:rPr>
          <w:color w:val="215E9E"/>
          <w:sz w:val="16"/>
        </w:rPr>
        <w:t xml:space="preserve"> </w:t>
      </w:r>
      <w:r>
        <w:rPr>
          <w:color w:val="215E9E"/>
          <w:sz w:val="16"/>
          <w:u w:val="single" w:color="215E9E"/>
        </w:rPr>
        <w:t>National Standards for Disability Services</w:t>
      </w:r>
      <w:r>
        <w:rPr>
          <w:color w:val="215E9E"/>
          <w:sz w:val="16"/>
        </w:rPr>
        <w:t xml:space="preserve"> </w:t>
      </w:r>
      <w:r>
        <w:rPr>
          <w:sz w:val="16"/>
        </w:rPr>
        <w:t>(2013) cover Disability Advocacy and Employment</w:t>
      </w:r>
      <w:r>
        <w:rPr>
          <w:spacing w:val="-18"/>
          <w:sz w:val="16"/>
        </w:rPr>
        <w:t xml:space="preserve"> </w:t>
      </w:r>
      <w:r>
        <w:rPr>
          <w:sz w:val="16"/>
        </w:rPr>
        <w:t>Services.</w:t>
      </w:r>
    </w:p>
    <w:p w:rsidR="004E5816" w:rsidRDefault="007C144A">
      <w:pPr>
        <w:pStyle w:val="ListParagraph"/>
        <w:numPr>
          <w:ilvl w:val="0"/>
          <w:numId w:val="4"/>
        </w:numPr>
        <w:tabs>
          <w:tab w:val="left" w:pos="735"/>
          <w:tab w:val="left" w:pos="736"/>
        </w:tabs>
        <w:ind w:left="735" w:hanging="395"/>
        <w:rPr>
          <w:sz w:val="16"/>
        </w:rPr>
      </w:pPr>
      <w:r>
        <w:rPr>
          <w:sz w:val="16"/>
        </w:rPr>
        <w:t>Australian Government,</w:t>
      </w:r>
      <w:r>
        <w:rPr>
          <w:color w:val="215E9E"/>
          <w:sz w:val="16"/>
        </w:rPr>
        <w:t xml:space="preserve"> </w:t>
      </w:r>
      <w:r>
        <w:rPr>
          <w:color w:val="215E9E"/>
          <w:sz w:val="16"/>
          <w:u w:val="single" w:color="215E9E"/>
        </w:rPr>
        <w:t>Quality Assurance for Disability Advocacy and Employment Services</w:t>
      </w:r>
      <w:r>
        <w:rPr>
          <w:sz w:val="16"/>
        </w:rPr>
        <w:t>. Department of Social</w:t>
      </w:r>
      <w:r>
        <w:rPr>
          <w:spacing w:val="-28"/>
          <w:sz w:val="16"/>
        </w:rPr>
        <w:t xml:space="preserve"> </w:t>
      </w:r>
      <w:r>
        <w:rPr>
          <w:sz w:val="16"/>
        </w:rPr>
        <w:t>Services</w:t>
      </w:r>
    </w:p>
    <w:p w:rsidR="004E5816" w:rsidRDefault="007C144A">
      <w:pPr>
        <w:pStyle w:val="ListParagraph"/>
        <w:numPr>
          <w:ilvl w:val="0"/>
          <w:numId w:val="4"/>
        </w:numPr>
        <w:tabs>
          <w:tab w:val="left" w:pos="744"/>
          <w:tab w:val="left" w:pos="745"/>
        </w:tabs>
        <w:ind w:left="744" w:hanging="404"/>
        <w:rPr>
          <w:sz w:val="16"/>
        </w:rPr>
      </w:pPr>
      <w:r>
        <w:rPr>
          <w:sz w:val="16"/>
        </w:rPr>
        <w:t>Disabled People’s Organisations Australia, “Building a Disability Inclusive Australia”,</w:t>
      </w:r>
      <w:r>
        <w:rPr>
          <w:color w:val="215E9E"/>
          <w:sz w:val="16"/>
        </w:rPr>
        <w:t xml:space="preserve"> </w:t>
      </w:r>
      <w:r>
        <w:rPr>
          <w:color w:val="215E9E"/>
          <w:sz w:val="16"/>
          <w:u w:val="single" w:color="215E9E"/>
        </w:rPr>
        <w:t>Election Policy Platform</w:t>
      </w:r>
      <w:r>
        <w:rPr>
          <w:color w:val="215E9E"/>
          <w:spacing w:val="-28"/>
          <w:sz w:val="16"/>
          <w:u w:val="single" w:color="215E9E"/>
        </w:rPr>
        <w:t xml:space="preserve"> </w:t>
      </w:r>
      <w:r>
        <w:rPr>
          <w:color w:val="215E9E"/>
          <w:sz w:val="16"/>
          <w:u w:val="single" w:color="215E9E"/>
        </w:rPr>
        <w:t>2016</w:t>
      </w:r>
    </w:p>
    <w:p w:rsidR="004E5816" w:rsidRDefault="007C144A">
      <w:pPr>
        <w:pStyle w:val="ListParagraph"/>
        <w:numPr>
          <w:ilvl w:val="0"/>
          <w:numId w:val="4"/>
        </w:numPr>
        <w:tabs>
          <w:tab w:val="left" w:pos="744"/>
          <w:tab w:val="left" w:pos="745"/>
        </w:tabs>
        <w:spacing w:line="261" w:lineRule="auto"/>
        <w:ind w:left="340" w:right="656" w:firstLine="0"/>
        <w:rPr>
          <w:sz w:val="16"/>
        </w:rPr>
      </w:pPr>
      <w:r>
        <w:rPr>
          <w:sz w:val="16"/>
        </w:rPr>
        <w:t>Senate</w:t>
      </w:r>
      <w:r>
        <w:rPr>
          <w:spacing w:val="-4"/>
          <w:sz w:val="16"/>
        </w:rPr>
        <w:t xml:space="preserve"> </w:t>
      </w:r>
      <w:r>
        <w:rPr>
          <w:sz w:val="16"/>
        </w:rPr>
        <w:t>Standing</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(29</w:t>
      </w:r>
      <w:r>
        <w:rPr>
          <w:spacing w:val="-3"/>
          <w:sz w:val="16"/>
        </w:rPr>
        <w:t xml:space="preserve"> </w:t>
      </w:r>
      <w:r>
        <w:rPr>
          <w:sz w:val="16"/>
        </w:rPr>
        <w:t>November</w:t>
      </w:r>
      <w:r>
        <w:rPr>
          <w:spacing w:val="-5"/>
          <w:sz w:val="16"/>
        </w:rPr>
        <w:t xml:space="preserve"> </w:t>
      </w:r>
      <w:r>
        <w:rPr>
          <w:sz w:val="16"/>
        </w:rPr>
        <w:t>2017)</w:t>
      </w:r>
      <w:r>
        <w:rPr>
          <w:color w:val="215E9E"/>
          <w:spacing w:val="-4"/>
          <w:sz w:val="16"/>
        </w:rPr>
        <w:t xml:space="preserve"> </w:t>
      </w:r>
      <w:r>
        <w:rPr>
          <w:color w:val="215E9E"/>
          <w:sz w:val="16"/>
          <w:u w:val="single" w:color="215E9E"/>
        </w:rPr>
        <w:t>Delivery</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4"/>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5"/>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2010- 2020 to build inclusive and accessible communities</w:t>
      </w:r>
      <w:r>
        <w:rPr>
          <w:sz w:val="16"/>
        </w:rPr>
        <w:t>. Commonwealth of</w:t>
      </w:r>
      <w:r>
        <w:rPr>
          <w:spacing w:val="-18"/>
          <w:sz w:val="16"/>
        </w:rPr>
        <w:t xml:space="preserve"> </w:t>
      </w:r>
      <w:r>
        <w:rPr>
          <w:sz w:val="16"/>
        </w:rPr>
        <w:t>Australia.</w:t>
      </w:r>
    </w:p>
    <w:p w:rsidR="004E5816" w:rsidRDefault="007C144A">
      <w:pPr>
        <w:pStyle w:val="ListParagraph"/>
        <w:numPr>
          <w:ilvl w:val="0"/>
          <w:numId w:val="4"/>
        </w:numPr>
        <w:tabs>
          <w:tab w:val="left" w:pos="735"/>
          <w:tab w:val="left" w:pos="736"/>
        </w:tabs>
        <w:spacing w:before="99"/>
        <w:ind w:left="735" w:hanging="395"/>
        <w:rPr>
          <w:sz w:val="16"/>
        </w:rPr>
      </w:pPr>
      <w:r>
        <w:rPr>
          <w:sz w:val="16"/>
        </w:rPr>
        <w:t>Australian</w:t>
      </w:r>
      <w:r>
        <w:rPr>
          <w:spacing w:val="-4"/>
          <w:sz w:val="16"/>
        </w:rPr>
        <w:t xml:space="preserve"> </w:t>
      </w:r>
      <w:r>
        <w:rPr>
          <w:sz w:val="16"/>
        </w:rPr>
        <w:t>Government,</w:t>
      </w:r>
      <w:r>
        <w:rPr>
          <w:color w:val="215E9E"/>
          <w:spacing w:val="-4"/>
          <w:sz w:val="16"/>
        </w:rPr>
        <w:t xml:space="preserve"> </w:t>
      </w:r>
      <w:r>
        <w:rPr>
          <w:color w:val="215E9E"/>
          <w:sz w:val="16"/>
          <w:u w:val="single" w:color="215E9E"/>
        </w:rPr>
        <w:t>Livable</w:t>
      </w:r>
      <w:r>
        <w:rPr>
          <w:color w:val="215E9E"/>
          <w:spacing w:val="-3"/>
          <w:sz w:val="16"/>
          <w:u w:val="single" w:color="215E9E"/>
        </w:rPr>
        <w:t xml:space="preserve"> </w:t>
      </w:r>
      <w:r>
        <w:rPr>
          <w:color w:val="215E9E"/>
          <w:sz w:val="16"/>
          <w:u w:val="single" w:color="215E9E"/>
        </w:rPr>
        <w:t>Housing</w:t>
      </w:r>
      <w:r>
        <w:rPr>
          <w:color w:val="215E9E"/>
          <w:spacing w:val="-4"/>
          <w:sz w:val="16"/>
          <w:u w:val="single" w:color="215E9E"/>
        </w:rPr>
        <w:t xml:space="preserve"> </w:t>
      </w:r>
      <w:r>
        <w:rPr>
          <w:color w:val="215E9E"/>
          <w:sz w:val="16"/>
          <w:u w:val="single" w:color="215E9E"/>
        </w:rPr>
        <w:t>Design</w:t>
      </w:r>
      <w:r>
        <w:rPr>
          <w:color w:val="215E9E"/>
          <w:spacing w:val="-4"/>
          <w:sz w:val="16"/>
          <w:u w:val="single" w:color="215E9E"/>
        </w:rPr>
        <w:t xml:space="preserve"> </w:t>
      </w:r>
      <w:r>
        <w:rPr>
          <w:color w:val="215E9E"/>
          <w:sz w:val="16"/>
          <w:u w:val="single" w:color="215E9E"/>
        </w:rPr>
        <w:t>Guidelines</w:t>
      </w:r>
      <w:r>
        <w:rPr>
          <w:sz w:val="16"/>
        </w:rPr>
        <w:t>,</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p>
    <w:p w:rsidR="004E5816" w:rsidRDefault="007C144A">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Government,</w:t>
      </w:r>
      <w:r>
        <w:rPr>
          <w:color w:val="215E9E"/>
          <w:spacing w:val="-4"/>
          <w:sz w:val="16"/>
        </w:rPr>
        <w:t xml:space="preserve"> </w:t>
      </w:r>
      <w:r>
        <w:rPr>
          <w:color w:val="215E9E"/>
          <w:sz w:val="16"/>
          <w:u w:val="single" w:color="215E9E"/>
        </w:rPr>
        <w:t>Livable</w:t>
      </w:r>
      <w:r>
        <w:rPr>
          <w:color w:val="215E9E"/>
          <w:spacing w:val="-3"/>
          <w:sz w:val="16"/>
          <w:u w:val="single" w:color="215E9E"/>
        </w:rPr>
        <w:t xml:space="preserve"> </w:t>
      </w:r>
      <w:r>
        <w:rPr>
          <w:color w:val="215E9E"/>
          <w:sz w:val="16"/>
          <w:u w:val="single" w:color="215E9E"/>
        </w:rPr>
        <w:t>Housing</w:t>
      </w:r>
      <w:r>
        <w:rPr>
          <w:color w:val="215E9E"/>
          <w:spacing w:val="-4"/>
          <w:sz w:val="16"/>
          <w:u w:val="single" w:color="215E9E"/>
        </w:rPr>
        <w:t xml:space="preserve"> </w:t>
      </w:r>
      <w:r>
        <w:rPr>
          <w:color w:val="215E9E"/>
          <w:sz w:val="16"/>
          <w:u w:val="single" w:color="215E9E"/>
        </w:rPr>
        <w:t>Design</w:t>
      </w:r>
      <w:r>
        <w:rPr>
          <w:color w:val="215E9E"/>
          <w:spacing w:val="-4"/>
          <w:sz w:val="16"/>
          <w:u w:val="single" w:color="215E9E"/>
        </w:rPr>
        <w:t xml:space="preserve"> </w:t>
      </w:r>
      <w:r>
        <w:rPr>
          <w:color w:val="215E9E"/>
          <w:sz w:val="16"/>
          <w:u w:val="single" w:color="215E9E"/>
        </w:rPr>
        <w:t>Guidelines</w:t>
      </w:r>
      <w:r>
        <w:rPr>
          <w:sz w:val="16"/>
        </w:rPr>
        <w:t>,</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p>
    <w:p w:rsidR="004E5816" w:rsidRDefault="007C144A">
      <w:pPr>
        <w:pStyle w:val="ListParagraph"/>
        <w:numPr>
          <w:ilvl w:val="0"/>
          <w:numId w:val="4"/>
        </w:numPr>
        <w:tabs>
          <w:tab w:val="left" w:pos="741"/>
          <w:tab w:val="left" w:pos="742"/>
        </w:tabs>
        <w:spacing w:line="261" w:lineRule="auto"/>
        <w:ind w:left="340" w:right="404" w:firstLine="0"/>
        <w:rPr>
          <w:sz w:val="16"/>
        </w:rPr>
      </w:pPr>
      <w:r>
        <w:rPr>
          <w:sz w:val="16"/>
        </w:rPr>
        <w:t>This is due to the voluntary nature of the target and the number of compliant houses currently being produced. See: Senate Standing Committee</w:t>
      </w:r>
      <w:r>
        <w:rPr>
          <w:spacing w:val="-6"/>
          <w:sz w:val="16"/>
        </w:rPr>
        <w:t xml:space="preserve"> </w:t>
      </w:r>
      <w:r>
        <w:rPr>
          <w:sz w:val="16"/>
        </w:rPr>
        <w:t>on</w:t>
      </w:r>
      <w:r>
        <w:rPr>
          <w:spacing w:val="-5"/>
          <w:sz w:val="16"/>
        </w:rPr>
        <w:t xml:space="preserve"> </w:t>
      </w:r>
      <w:r>
        <w:rPr>
          <w:sz w:val="16"/>
        </w:rPr>
        <w:t>Community</w:t>
      </w:r>
      <w:r>
        <w:rPr>
          <w:spacing w:val="-12"/>
          <w:sz w:val="16"/>
        </w:rPr>
        <w:t xml:space="preserve"> </w:t>
      </w:r>
      <w:r>
        <w:rPr>
          <w:sz w:val="16"/>
        </w:rPr>
        <w:t>Affairs</w:t>
      </w:r>
      <w:r>
        <w:rPr>
          <w:spacing w:val="-5"/>
          <w:sz w:val="16"/>
        </w:rPr>
        <w:t xml:space="preserve"> </w:t>
      </w:r>
      <w:r>
        <w:rPr>
          <w:sz w:val="16"/>
        </w:rPr>
        <w:t>(29</w:t>
      </w:r>
      <w:r>
        <w:rPr>
          <w:spacing w:val="-4"/>
          <w:sz w:val="16"/>
        </w:rPr>
        <w:t xml:space="preserve"> </w:t>
      </w:r>
      <w:r>
        <w:rPr>
          <w:sz w:val="16"/>
        </w:rPr>
        <w:t>November</w:t>
      </w:r>
      <w:r>
        <w:rPr>
          <w:spacing w:val="-5"/>
          <w:sz w:val="16"/>
        </w:rPr>
        <w:t xml:space="preserve"> </w:t>
      </w:r>
      <w:r>
        <w:rPr>
          <w:sz w:val="16"/>
        </w:rPr>
        <w:t>2017)</w:t>
      </w:r>
      <w:r>
        <w:rPr>
          <w:color w:val="215E9E"/>
          <w:spacing w:val="-3"/>
          <w:sz w:val="16"/>
        </w:rPr>
        <w:t xml:space="preserve"> </w:t>
      </w:r>
      <w:r>
        <w:rPr>
          <w:color w:val="215E9E"/>
          <w:sz w:val="16"/>
          <w:u w:val="single" w:color="215E9E"/>
        </w:rPr>
        <w:t>Delivery</w:t>
      </w:r>
      <w:r>
        <w:rPr>
          <w:color w:val="215E9E"/>
          <w:spacing w:val="-6"/>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outcomes</w:t>
      </w:r>
      <w:r>
        <w:rPr>
          <w:color w:val="215E9E"/>
          <w:spacing w:val="-5"/>
          <w:sz w:val="16"/>
          <w:u w:val="single" w:color="215E9E"/>
        </w:rPr>
        <w:t xml:space="preserve"> </w:t>
      </w:r>
      <w:r>
        <w:rPr>
          <w:color w:val="215E9E"/>
          <w:sz w:val="16"/>
          <w:u w:val="single" w:color="215E9E"/>
        </w:rPr>
        <w:t>under</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6"/>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2010-2020</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build</w:t>
      </w:r>
      <w:r>
        <w:rPr>
          <w:color w:val="215E9E"/>
          <w:spacing w:val="-6"/>
          <w:sz w:val="16"/>
          <w:u w:val="single" w:color="215E9E"/>
        </w:rPr>
        <w:t xml:space="preserve"> </w:t>
      </w:r>
      <w:r>
        <w:rPr>
          <w:color w:val="215E9E"/>
          <w:sz w:val="16"/>
          <w:u w:val="single" w:color="215E9E"/>
        </w:rPr>
        <w:t>inclusive</w:t>
      </w:r>
      <w:r>
        <w:rPr>
          <w:color w:val="215E9E"/>
          <w:spacing w:val="-5"/>
          <w:sz w:val="16"/>
          <w:u w:val="single" w:color="215E9E"/>
        </w:rPr>
        <w:t xml:space="preserve"> </w:t>
      </w:r>
      <w:r>
        <w:rPr>
          <w:color w:val="215E9E"/>
          <w:sz w:val="16"/>
          <w:u w:val="single" w:color="215E9E"/>
        </w:rPr>
        <w:t>and accessible communities</w:t>
      </w:r>
      <w:r>
        <w:rPr>
          <w:sz w:val="16"/>
        </w:rPr>
        <w:t>. Commonwealth of</w:t>
      </w:r>
      <w:r>
        <w:rPr>
          <w:spacing w:val="-12"/>
          <w:sz w:val="16"/>
        </w:rPr>
        <w:t xml:space="preserve"> </w:t>
      </w:r>
      <w:r>
        <w:rPr>
          <w:sz w:val="16"/>
        </w:rPr>
        <w:t>Australia.</w:t>
      </w:r>
    </w:p>
    <w:p w:rsidR="004E5816" w:rsidRDefault="007C144A">
      <w:pPr>
        <w:pStyle w:val="ListParagraph"/>
        <w:numPr>
          <w:ilvl w:val="0"/>
          <w:numId w:val="4"/>
        </w:numPr>
        <w:tabs>
          <w:tab w:val="left" w:pos="741"/>
          <w:tab w:val="left" w:pos="742"/>
        </w:tabs>
        <w:spacing w:before="98" w:line="261" w:lineRule="auto"/>
        <w:ind w:left="340" w:right="387" w:firstLine="0"/>
        <w:rPr>
          <w:sz w:val="16"/>
        </w:rPr>
      </w:pPr>
      <w:r>
        <w:rPr>
          <w:sz w:val="16"/>
        </w:rPr>
        <w:t>The</w:t>
      </w:r>
      <w:r>
        <w:rPr>
          <w:spacing w:val="-2"/>
          <w:sz w:val="16"/>
        </w:rPr>
        <w:t xml:space="preserve"> </w:t>
      </w:r>
      <w:r>
        <w:rPr>
          <w:sz w:val="16"/>
        </w:rPr>
        <w:t>Building</w:t>
      </w:r>
      <w:r>
        <w:rPr>
          <w:spacing w:val="-2"/>
          <w:sz w:val="16"/>
        </w:rPr>
        <w:t xml:space="preserve"> </w:t>
      </w:r>
      <w:r>
        <w:rPr>
          <w:sz w:val="16"/>
        </w:rPr>
        <w:t>Code</w:t>
      </w:r>
      <w:r>
        <w:rPr>
          <w:spacing w:val="-3"/>
          <w:sz w:val="16"/>
        </w:rPr>
        <w:t xml:space="preserve"> </w:t>
      </w:r>
      <w:r>
        <w:rPr>
          <w:sz w:val="16"/>
        </w:rPr>
        <w:t>of</w:t>
      </w:r>
      <w:r>
        <w:rPr>
          <w:spacing w:val="-11"/>
          <w:sz w:val="16"/>
        </w:rPr>
        <w:t xml:space="preserve"> </w:t>
      </w:r>
      <w:r>
        <w:rPr>
          <w:sz w:val="16"/>
        </w:rPr>
        <w:t>Australia,</w:t>
      </w:r>
      <w:r>
        <w:rPr>
          <w:spacing w:val="-2"/>
          <w:sz w:val="16"/>
        </w:rPr>
        <w:t xml:space="preserve"> </w:t>
      </w:r>
      <w:r>
        <w:rPr>
          <w:sz w:val="16"/>
        </w:rPr>
        <w:t>in</w:t>
      </w:r>
      <w:r>
        <w:rPr>
          <w:spacing w:val="-2"/>
          <w:sz w:val="16"/>
        </w:rPr>
        <w:t xml:space="preserve"> </w:t>
      </w:r>
      <w:r>
        <w:rPr>
          <w:sz w:val="16"/>
        </w:rPr>
        <w:t>conjunction</w:t>
      </w:r>
      <w:r>
        <w:rPr>
          <w:spacing w:val="-2"/>
          <w:sz w:val="16"/>
        </w:rPr>
        <w:t xml:space="preserve"> </w:t>
      </w:r>
      <w:r>
        <w:rPr>
          <w:sz w:val="16"/>
        </w:rPr>
        <w:t>with</w:t>
      </w:r>
      <w:r>
        <w:rPr>
          <w:spacing w:val="-3"/>
          <w:sz w:val="16"/>
        </w:rPr>
        <w:t xml:space="preserve"> </w:t>
      </w:r>
      <w:r>
        <w:rPr>
          <w:sz w:val="16"/>
        </w:rPr>
        <w:t>the</w:t>
      </w:r>
      <w:r>
        <w:rPr>
          <w:spacing w:val="-2"/>
          <w:sz w:val="16"/>
        </w:rPr>
        <w:t xml:space="preserve"> </w:t>
      </w:r>
      <w:r>
        <w:rPr>
          <w:sz w:val="16"/>
        </w:rPr>
        <w:t>Plumbing</w:t>
      </w:r>
      <w:r>
        <w:rPr>
          <w:spacing w:val="-2"/>
          <w:sz w:val="16"/>
        </w:rPr>
        <w:t xml:space="preserve"> </w:t>
      </w:r>
      <w:r>
        <w:rPr>
          <w:sz w:val="16"/>
        </w:rPr>
        <w:t>Code</w:t>
      </w:r>
      <w:r>
        <w:rPr>
          <w:spacing w:val="-3"/>
          <w:sz w:val="16"/>
        </w:rPr>
        <w:t xml:space="preserve"> </w:t>
      </w:r>
      <w:r>
        <w:rPr>
          <w:sz w:val="16"/>
        </w:rPr>
        <w:t>of</w:t>
      </w:r>
      <w:r>
        <w:rPr>
          <w:spacing w:val="-10"/>
          <w:sz w:val="16"/>
        </w:rPr>
        <w:t xml:space="preserve"> </w:t>
      </w:r>
      <w:r>
        <w:rPr>
          <w:sz w:val="16"/>
        </w:rPr>
        <w:t>Australia,</w:t>
      </w:r>
      <w:r>
        <w:rPr>
          <w:spacing w:val="-2"/>
          <w:sz w:val="16"/>
        </w:rPr>
        <w:t xml:space="preserve"> </w:t>
      </w:r>
      <w:r>
        <w:rPr>
          <w:sz w:val="16"/>
        </w:rPr>
        <w:t>forms</w:t>
      </w:r>
      <w:r>
        <w:rPr>
          <w:spacing w:val="-2"/>
          <w:sz w:val="16"/>
        </w:rPr>
        <w:t xml:space="preserve"> </w:t>
      </w:r>
      <w:r>
        <w:rPr>
          <w:sz w:val="16"/>
        </w:rPr>
        <w:t>the</w:t>
      </w:r>
      <w:r>
        <w:rPr>
          <w:color w:val="215E9E"/>
          <w:spacing w:val="-3"/>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Construction</w:t>
      </w:r>
      <w:r>
        <w:rPr>
          <w:color w:val="215E9E"/>
          <w:spacing w:val="-3"/>
          <w:sz w:val="16"/>
          <w:u w:val="single" w:color="215E9E"/>
        </w:rPr>
        <w:t xml:space="preserve"> </w:t>
      </w:r>
      <w:r>
        <w:rPr>
          <w:color w:val="215E9E"/>
          <w:sz w:val="16"/>
          <w:u w:val="single" w:color="215E9E"/>
        </w:rPr>
        <w:t>Code</w:t>
      </w:r>
      <w:r>
        <w:rPr>
          <w:color w:val="215E9E"/>
          <w:spacing w:val="-1"/>
          <w:sz w:val="16"/>
        </w:rPr>
        <w:t xml:space="preserve"> </w:t>
      </w:r>
      <w:r>
        <w:rPr>
          <w:sz w:val="16"/>
        </w:rPr>
        <w:t>issued</w:t>
      </w:r>
      <w:r>
        <w:rPr>
          <w:spacing w:val="-3"/>
          <w:sz w:val="16"/>
        </w:rPr>
        <w:t xml:space="preserve"> </w:t>
      </w:r>
      <w:r>
        <w:rPr>
          <w:sz w:val="16"/>
        </w:rPr>
        <w:t>by</w:t>
      </w:r>
      <w:r>
        <w:rPr>
          <w:spacing w:val="-10"/>
          <w:sz w:val="16"/>
        </w:rPr>
        <w:t xml:space="preserve"> </w:t>
      </w:r>
      <w:r>
        <w:rPr>
          <w:sz w:val="16"/>
        </w:rPr>
        <w:t>Australian Building Codes</w:t>
      </w:r>
      <w:r>
        <w:rPr>
          <w:spacing w:val="-2"/>
          <w:sz w:val="16"/>
        </w:rPr>
        <w:t xml:space="preserve"> </w:t>
      </w:r>
      <w:r>
        <w:rPr>
          <w:sz w:val="16"/>
        </w:rPr>
        <w:t>Board.</w:t>
      </w:r>
    </w:p>
    <w:p w:rsidR="004E5816" w:rsidRDefault="007C144A">
      <w:pPr>
        <w:pStyle w:val="ListParagraph"/>
        <w:numPr>
          <w:ilvl w:val="0"/>
          <w:numId w:val="4"/>
        </w:numPr>
        <w:tabs>
          <w:tab w:val="left" w:pos="735"/>
          <w:tab w:val="left" w:pos="736"/>
        </w:tabs>
        <w:spacing w:before="99"/>
        <w:ind w:left="735" w:hanging="395"/>
        <w:rPr>
          <w:sz w:val="16"/>
        </w:rPr>
      </w:pPr>
      <w:r>
        <w:rPr>
          <w:sz w:val="16"/>
        </w:rPr>
        <w:t>Australian Government (2016) National Disability Strategy 2010-2020: Progress Report to</w:t>
      </w:r>
      <w:r>
        <w:rPr>
          <w:spacing w:val="-8"/>
          <w:sz w:val="16"/>
        </w:rPr>
        <w:t xml:space="preserve"> </w:t>
      </w:r>
      <w:r>
        <w:rPr>
          <w:sz w:val="16"/>
        </w:rPr>
        <w:t>COAG.</w:t>
      </w:r>
    </w:p>
    <w:p w:rsidR="004E5816" w:rsidRDefault="007C144A">
      <w:pPr>
        <w:pStyle w:val="ListParagraph"/>
        <w:numPr>
          <w:ilvl w:val="0"/>
          <w:numId w:val="4"/>
        </w:numPr>
        <w:tabs>
          <w:tab w:val="left" w:pos="744"/>
          <w:tab w:val="left" w:pos="745"/>
        </w:tabs>
        <w:ind w:left="744"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4"/>
        </w:numPr>
        <w:tabs>
          <w:tab w:val="left" w:pos="735"/>
          <w:tab w:val="left" w:pos="736"/>
        </w:tabs>
        <w:spacing w:line="261" w:lineRule="auto"/>
        <w:ind w:left="340" w:right="755" w:firstLine="0"/>
        <w:rPr>
          <w:sz w:val="16"/>
        </w:rPr>
      </w:pPr>
      <w:r>
        <w:rPr>
          <w:sz w:val="16"/>
        </w:rPr>
        <w:t>Australian</w:t>
      </w:r>
      <w:r>
        <w:rPr>
          <w:spacing w:val="-3"/>
          <w:sz w:val="16"/>
        </w:rPr>
        <w:t xml:space="preserve"> </w:t>
      </w:r>
      <w:r>
        <w:rPr>
          <w:sz w:val="16"/>
        </w:rPr>
        <w:t>Bureau</w:t>
      </w:r>
      <w:r>
        <w:rPr>
          <w:spacing w:val="-2"/>
          <w:sz w:val="16"/>
        </w:rPr>
        <w:t xml:space="preserve"> </w:t>
      </w:r>
      <w:r>
        <w:rPr>
          <w:sz w:val="16"/>
        </w:rPr>
        <w:t>of</w:t>
      </w:r>
      <w:r>
        <w:rPr>
          <w:spacing w:val="-3"/>
          <w:sz w:val="16"/>
        </w:rPr>
        <w:t xml:space="preserve"> </w:t>
      </w:r>
      <w:r>
        <w:rPr>
          <w:sz w:val="16"/>
        </w:rPr>
        <w:t>Statistics,</w:t>
      </w:r>
      <w:r>
        <w:rPr>
          <w:spacing w:val="-2"/>
          <w:sz w:val="16"/>
        </w:rPr>
        <w:t xml:space="preserve"> </w:t>
      </w:r>
      <w:r>
        <w:rPr>
          <w:sz w:val="16"/>
        </w:rPr>
        <w:t>4430.0</w:t>
      </w:r>
      <w:r>
        <w:rPr>
          <w:spacing w:val="-3"/>
          <w:sz w:val="16"/>
        </w:rPr>
        <w:t xml:space="preserve"> </w:t>
      </w:r>
      <w:r>
        <w:rPr>
          <w:sz w:val="16"/>
        </w:rPr>
        <w:t>-</w:t>
      </w:r>
      <w:r>
        <w:rPr>
          <w:spacing w:val="-3"/>
          <w:sz w:val="16"/>
        </w:rPr>
        <w:t xml:space="preserve"> </w:t>
      </w:r>
      <w:r>
        <w:rPr>
          <w:sz w:val="16"/>
        </w:rPr>
        <w:t>Disability,</w:t>
      </w:r>
      <w:r>
        <w:rPr>
          <w:spacing w:val="-10"/>
          <w:sz w:val="16"/>
        </w:rPr>
        <w:t xml:space="preserve"> </w:t>
      </w:r>
      <w:r>
        <w:rPr>
          <w:sz w:val="16"/>
        </w:rPr>
        <w:t>Ageing</w:t>
      </w:r>
      <w:r>
        <w:rPr>
          <w:spacing w:val="-2"/>
          <w:sz w:val="16"/>
        </w:rPr>
        <w:t xml:space="preserve"> </w:t>
      </w:r>
      <w:r>
        <w:rPr>
          <w:sz w:val="16"/>
        </w:rPr>
        <w:t>and</w:t>
      </w:r>
      <w:r>
        <w:rPr>
          <w:spacing w:val="-4"/>
          <w:sz w:val="16"/>
        </w:rPr>
        <w:t xml:space="preserve"> </w:t>
      </w:r>
      <w:r>
        <w:rPr>
          <w:sz w:val="16"/>
        </w:rPr>
        <w:t>Carers,</w:t>
      </w:r>
      <w:r>
        <w:rPr>
          <w:spacing w:val="-10"/>
          <w:sz w:val="16"/>
        </w:rPr>
        <w:t xml:space="preserve"> </w:t>
      </w:r>
      <w:r>
        <w:rPr>
          <w:sz w:val="16"/>
        </w:rPr>
        <w:t>Australia:</w:t>
      </w:r>
      <w:r>
        <w:rPr>
          <w:spacing w:val="-3"/>
          <w:sz w:val="16"/>
        </w:rPr>
        <w:t xml:space="preserve"> </w:t>
      </w:r>
      <w:r>
        <w:rPr>
          <w:sz w:val="16"/>
        </w:rPr>
        <w:t>Summary</w:t>
      </w:r>
      <w:r>
        <w:rPr>
          <w:spacing w:val="-2"/>
          <w:sz w:val="16"/>
        </w:rPr>
        <w:t xml:space="preserve"> </w:t>
      </w:r>
      <w:r>
        <w:rPr>
          <w:sz w:val="16"/>
        </w:rPr>
        <w:t>of</w:t>
      </w:r>
      <w:r>
        <w:rPr>
          <w:spacing w:val="-3"/>
          <w:sz w:val="16"/>
        </w:rPr>
        <w:t xml:space="preserve"> </w:t>
      </w:r>
      <w:r>
        <w:rPr>
          <w:sz w:val="16"/>
        </w:rPr>
        <w:t>Findings,</w:t>
      </w:r>
      <w:r>
        <w:rPr>
          <w:spacing w:val="-2"/>
          <w:sz w:val="16"/>
        </w:rPr>
        <w:t xml:space="preserve"> </w:t>
      </w:r>
      <w:r>
        <w:rPr>
          <w:sz w:val="16"/>
        </w:rPr>
        <w:t>2015:</w:t>
      </w:r>
      <w:r>
        <w:rPr>
          <w:color w:val="215E9E"/>
          <w:spacing w:val="-11"/>
          <w:sz w:val="16"/>
        </w:rPr>
        <w:t xml:space="preserve"> </w:t>
      </w:r>
      <w:r>
        <w:rPr>
          <w:color w:val="215E9E"/>
          <w:sz w:val="16"/>
          <w:u w:val="single" w:color="215E9E"/>
        </w:rPr>
        <w:t>Aboriginal</w:t>
      </w:r>
      <w:r>
        <w:rPr>
          <w:color w:val="215E9E"/>
          <w:spacing w:val="-2"/>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pacing w:val="-4"/>
          <w:sz w:val="16"/>
          <w:u w:val="single" w:color="215E9E"/>
        </w:rPr>
        <w:t>Torres</w:t>
      </w:r>
      <w:r>
        <w:rPr>
          <w:color w:val="215E9E"/>
          <w:spacing w:val="-3"/>
          <w:sz w:val="16"/>
          <w:u w:val="single" w:color="215E9E"/>
        </w:rPr>
        <w:t xml:space="preserve"> </w:t>
      </w:r>
      <w:r>
        <w:rPr>
          <w:color w:val="215E9E"/>
          <w:sz w:val="16"/>
          <w:u w:val="single" w:color="215E9E"/>
        </w:rPr>
        <w:t>Strait Islander People with</w:t>
      </w:r>
      <w:r>
        <w:rPr>
          <w:color w:val="215E9E"/>
          <w:spacing w:val="-2"/>
          <w:sz w:val="16"/>
          <w:u w:val="single" w:color="215E9E"/>
        </w:rPr>
        <w:t xml:space="preserve"> </w:t>
      </w:r>
      <w:r>
        <w:rPr>
          <w:color w:val="215E9E"/>
          <w:sz w:val="16"/>
          <w:u w:val="single" w:color="215E9E"/>
        </w:rPr>
        <w:t>Disability</w:t>
      </w:r>
      <w:r>
        <w:rPr>
          <w:sz w:val="16"/>
        </w:rPr>
        <w:t>.</w:t>
      </w:r>
    </w:p>
    <w:p w:rsidR="004E5816" w:rsidRDefault="007C144A">
      <w:pPr>
        <w:pStyle w:val="ListParagraph"/>
        <w:numPr>
          <w:ilvl w:val="0"/>
          <w:numId w:val="4"/>
        </w:numPr>
        <w:tabs>
          <w:tab w:val="left" w:pos="735"/>
          <w:tab w:val="left" w:pos="736"/>
        </w:tabs>
        <w:spacing w:before="99"/>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4E5816" w:rsidRDefault="007C144A">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4E5816" w:rsidRDefault="007C144A">
      <w:pPr>
        <w:pStyle w:val="ListParagraph"/>
        <w:numPr>
          <w:ilvl w:val="0"/>
          <w:numId w:val="4"/>
        </w:numPr>
        <w:tabs>
          <w:tab w:val="left" w:pos="735"/>
          <w:tab w:val="left" w:pos="736"/>
        </w:tabs>
        <w:ind w:left="735"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5"/>
          <w:sz w:val="16"/>
        </w:rPr>
        <w:t xml:space="preserve"> </w:t>
      </w:r>
      <w:r>
        <w:rPr>
          <w:sz w:val="16"/>
        </w:rPr>
        <w:t>Welfare</w:t>
      </w:r>
      <w:r>
        <w:rPr>
          <w:spacing w:val="-4"/>
          <w:sz w:val="16"/>
        </w:rPr>
        <w:t xml:space="preserve"> </w:t>
      </w:r>
      <w:r>
        <w:rPr>
          <w:sz w:val="16"/>
        </w:rPr>
        <w:t>2018.</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5"/>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4"/>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4E5816" w:rsidRDefault="007C144A">
      <w:pPr>
        <w:pStyle w:val="ListParagraph"/>
        <w:numPr>
          <w:ilvl w:val="0"/>
          <w:numId w:val="4"/>
        </w:numPr>
        <w:tabs>
          <w:tab w:val="left" w:pos="744"/>
          <w:tab w:val="left" w:pos="745"/>
        </w:tabs>
        <w:ind w:left="744" w:hanging="404"/>
        <w:rPr>
          <w:sz w:val="16"/>
        </w:rPr>
      </w:pPr>
      <w:r>
        <w:rPr>
          <w:sz w:val="16"/>
        </w:rPr>
        <w:t xml:space="preserve">Dudgeon, </w:t>
      </w:r>
      <w:r>
        <w:rPr>
          <w:spacing w:val="-7"/>
          <w:sz w:val="16"/>
        </w:rPr>
        <w:t xml:space="preserve">P., </w:t>
      </w:r>
      <w:r>
        <w:rPr>
          <w:sz w:val="16"/>
        </w:rPr>
        <w:t xml:space="preserve">Hirvonen, </w:t>
      </w:r>
      <w:r>
        <w:rPr>
          <w:spacing w:val="-9"/>
          <w:sz w:val="16"/>
        </w:rPr>
        <w:t xml:space="preserve">T. </w:t>
      </w:r>
      <w:r>
        <w:rPr>
          <w:sz w:val="16"/>
        </w:rPr>
        <w:t>&amp; McPhee, R. (March 29, 2019)</w:t>
      </w:r>
      <w:r>
        <w:rPr>
          <w:color w:val="215E9E"/>
          <w:sz w:val="16"/>
        </w:rPr>
        <w:t xml:space="preserve"> </w:t>
      </w:r>
      <w:r>
        <w:rPr>
          <w:color w:val="215E9E"/>
          <w:sz w:val="16"/>
          <w:u w:val="single" w:color="215E9E"/>
        </w:rPr>
        <w:t>Why are we losing so many Indigenous children to suicide?</w:t>
      </w:r>
      <w:r>
        <w:rPr>
          <w:color w:val="215E9E"/>
          <w:sz w:val="16"/>
        </w:rPr>
        <w:t xml:space="preserve"> </w:t>
      </w:r>
      <w:r>
        <w:rPr>
          <w:sz w:val="16"/>
        </w:rPr>
        <w:t>The</w:t>
      </w:r>
      <w:r>
        <w:rPr>
          <w:spacing w:val="-21"/>
          <w:sz w:val="16"/>
        </w:rPr>
        <w:t xml:space="preserve"> </w:t>
      </w:r>
      <w:r>
        <w:rPr>
          <w:sz w:val="16"/>
        </w:rPr>
        <w:t>Conversation.</w:t>
      </w:r>
    </w:p>
    <w:p w:rsidR="004E5816" w:rsidRDefault="007C144A">
      <w:pPr>
        <w:pStyle w:val="ListParagraph"/>
        <w:numPr>
          <w:ilvl w:val="0"/>
          <w:numId w:val="4"/>
        </w:numPr>
        <w:tabs>
          <w:tab w:val="left" w:pos="736"/>
        </w:tabs>
        <w:spacing w:line="261" w:lineRule="auto"/>
        <w:ind w:left="340" w:right="342" w:firstLine="0"/>
        <w:rPr>
          <w:sz w:val="16"/>
        </w:rPr>
      </w:pPr>
      <w:r>
        <w:rPr>
          <w:sz w:val="16"/>
        </w:rPr>
        <w:t>Australian</w:t>
      </w:r>
      <w:r>
        <w:rPr>
          <w:spacing w:val="-2"/>
          <w:sz w:val="16"/>
        </w:rPr>
        <w:t xml:space="preserve"> </w:t>
      </w:r>
      <w:r>
        <w:rPr>
          <w:sz w:val="16"/>
        </w:rPr>
        <w:t>Bureau</w:t>
      </w:r>
      <w:r>
        <w:rPr>
          <w:spacing w:val="-1"/>
          <w:sz w:val="16"/>
        </w:rPr>
        <w:t xml:space="preserve"> </w:t>
      </w:r>
      <w:r>
        <w:rPr>
          <w:sz w:val="16"/>
        </w:rPr>
        <w:t>of</w:t>
      </w:r>
      <w:r>
        <w:rPr>
          <w:spacing w:val="-2"/>
          <w:sz w:val="16"/>
        </w:rPr>
        <w:t xml:space="preserve"> </w:t>
      </w:r>
      <w:r>
        <w:rPr>
          <w:sz w:val="16"/>
        </w:rPr>
        <w:t>Statistics,</w:t>
      </w:r>
      <w:r>
        <w:rPr>
          <w:spacing w:val="-1"/>
          <w:sz w:val="16"/>
        </w:rPr>
        <w:t xml:space="preserve"> </w:t>
      </w:r>
      <w:r>
        <w:rPr>
          <w:sz w:val="16"/>
        </w:rPr>
        <w:t>3303.0</w:t>
      </w:r>
      <w:r>
        <w:rPr>
          <w:spacing w:val="-3"/>
          <w:sz w:val="16"/>
        </w:rPr>
        <w:t xml:space="preserve"> </w:t>
      </w:r>
      <w:r>
        <w:rPr>
          <w:sz w:val="16"/>
        </w:rPr>
        <w:t>-</w:t>
      </w:r>
      <w:r>
        <w:rPr>
          <w:spacing w:val="-1"/>
          <w:sz w:val="16"/>
        </w:rPr>
        <w:t xml:space="preserve"> </w:t>
      </w:r>
      <w:r>
        <w:rPr>
          <w:sz w:val="16"/>
        </w:rPr>
        <w:t>Causes</w:t>
      </w:r>
      <w:r>
        <w:rPr>
          <w:spacing w:val="-2"/>
          <w:sz w:val="16"/>
        </w:rPr>
        <w:t xml:space="preserve"> </w:t>
      </w:r>
      <w:r>
        <w:rPr>
          <w:sz w:val="16"/>
        </w:rPr>
        <w:t>of</w:t>
      </w:r>
      <w:r>
        <w:rPr>
          <w:spacing w:val="-2"/>
          <w:sz w:val="16"/>
        </w:rPr>
        <w:t xml:space="preserve"> </w:t>
      </w:r>
      <w:r>
        <w:rPr>
          <w:sz w:val="16"/>
        </w:rPr>
        <w:t>Death,</w:t>
      </w:r>
      <w:r>
        <w:rPr>
          <w:spacing w:val="-10"/>
          <w:sz w:val="16"/>
        </w:rPr>
        <w:t xml:space="preserve"> </w:t>
      </w:r>
      <w:r>
        <w:rPr>
          <w:sz w:val="16"/>
        </w:rPr>
        <w:t>Australia,</w:t>
      </w:r>
      <w:r>
        <w:rPr>
          <w:spacing w:val="-1"/>
          <w:sz w:val="16"/>
        </w:rPr>
        <w:t xml:space="preserve"> </w:t>
      </w:r>
      <w:r>
        <w:rPr>
          <w:sz w:val="16"/>
        </w:rPr>
        <w:t>2017:</w:t>
      </w:r>
      <w:r>
        <w:rPr>
          <w:color w:val="215E9E"/>
          <w:spacing w:val="-2"/>
          <w:sz w:val="16"/>
        </w:rPr>
        <w:t xml:space="preserve"> </w:t>
      </w:r>
      <w:r>
        <w:rPr>
          <w:color w:val="215E9E"/>
          <w:sz w:val="16"/>
          <w:u w:val="single" w:color="215E9E"/>
        </w:rPr>
        <w:t>Intentional</w:t>
      </w:r>
      <w:r>
        <w:rPr>
          <w:color w:val="215E9E"/>
          <w:spacing w:val="-1"/>
          <w:sz w:val="16"/>
          <w:u w:val="single" w:color="215E9E"/>
        </w:rPr>
        <w:t xml:space="preserve"> </w:t>
      </w:r>
      <w:r>
        <w:rPr>
          <w:color w:val="215E9E"/>
          <w:sz w:val="16"/>
          <w:u w:val="single" w:color="215E9E"/>
        </w:rPr>
        <w:t>self-harm</w:t>
      </w:r>
      <w:r>
        <w:rPr>
          <w:color w:val="215E9E"/>
          <w:spacing w:val="-1"/>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Aboriginal</w:t>
      </w:r>
      <w:r>
        <w:rPr>
          <w:color w:val="215E9E"/>
          <w:spacing w:val="-1"/>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pacing w:val="-4"/>
          <w:sz w:val="16"/>
          <w:u w:val="single" w:color="215E9E"/>
        </w:rPr>
        <w:t>Torres</w:t>
      </w:r>
      <w:r>
        <w:rPr>
          <w:color w:val="215E9E"/>
          <w:spacing w:val="-2"/>
          <w:sz w:val="16"/>
          <w:u w:val="single" w:color="215E9E"/>
        </w:rPr>
        <w:t xml:space="preserve"> </w:t>
      </w:r>
      <w:r>
        <w:rPr>
          <w:color w:val="215E9E"/>
          <w:sz w:val="16"/>
          <w:u w:val="single" w:color="215E9E"/>
        </w:rPr>
        <w:t>Strait</w:t>
      </w:r>
      <w:r>
        <w:rPr>
          <w:color w:val="215E9E"/>
          <w:spacing w:val="-1"/>
          <w:sz w:val="16"/>
          <w:u w:val="single" w:color="215E9E"/>
        </w:rPr>
        <w:t xml:space="preserve"> </w:t>
      </w:r>
      <w:r>
        <w:rPr>
          <w:color w:val="215E9E"/>
          <w:sz w:val="16"/>
          <w:u w:val="single" w:color="215E9E"/>
        </w:rPr>
        <w:t>Islander</w:t>
      </w:r>
      <w:r>
        <w:rPr>
          <w:color w:val="215E9E"/>
          <w:spacing w:val="-1"/>
          <w:sz w:val="16"/>
          <w:u w:val="single" w:color="215E9E"/>
        </w:rPr>
        <w:t xml:space="preserve"> </w:t>
      </w:r>
      <w:r>
        <w:rPr>
          <w:color w:val="215E9E"/>
          <w:sz w:val="16"/>
          <w:u w:val="single" w:color="215E9E"/>
        </w:rPr>
        <w:t>People</w:t>
      </w:r>
      <w:r>
        <w:rPr>
          <w:sz w:val="16"/>
        </w:rPr>
        <w:t>. See</w:t>
      </w:r>
      <w:r>
        <w:rPr>
          <w:spacing w:val="-2"/>
          <w:sz w:val="16"/>
        </w:rPr>
        <w:t xml:space="preserve"> </w:t>
      </w:r>
      <w:r>
        <w:rPr>
          <w:sz w:val="16"/>
        </w:rPr>
        <w:t>also:</w:t>
      </w:r>
      <w:r>
        <w:rPr>
          <w:spacing w:val="-10"/>
          <w:sz w:val="16"/>
        </w:rPr>
        <w:t xml:space="preserve"> </w:t>
      </w:r>
      <w:r>
        <w:rPr>
          <w:sz w:val="16"/>
        </w:rPr>
        <w:t>Aubusson,</w:t>
      </w:r>
      <w:r>
        <w:rPr>
          <w:spacing w:val="-1"/>
          <w:sz w:val="16"/>
        </w:rPr>
        <w:t xml:space="preserve"> </w:t>
      </w:r>
      <w:r>
        <w:rPr>
          <w:sz w:val="16"/>
        </w:rPr>
        <w:t>K.</w:t>
      </w:r>
      <w:r>
        <w:rPr>
          <w:spacing w:val="-1"/>
          <w:sz w:val="16"/>
        </w:rPr>
        <w:t xml:space="preserve"> </w:t>
      </w:r>
      <w:r>
        <w:rPr>
          <w:sz w:val="16"/>
        </w:rPr>
        <w:t>(March</w:t>
      </w:r>
      <w:r>
        <w:rPr>
          <w:spacing w:val="-1"/>
          <w:sz w:val="16"/>
        </w:rPr>
        <w:t xml:space="preserve"> </w:t>
      </w:r>
      <w:r>
        <w:rPr>
          <w:sz w:val="16"/>
        </w:rPr>
        <w:t>20,</w:t>
      </w:r>
      <w:r>
        <w:rPr>
          <w:spacing w:val="-2"/>
          <w:sz w:val="16"/>
        </w:rPr>
        <w:t xml:space="preserve"> </w:t>
      </w:r>
      <w:r>
        <w:rPr>
          <w:sz w:val="16"/>
        </w:rPr>
        <w:t>2019)</w:t>
      </w:r>
      <w:r>
        <w:rPr>
          <w:color w:val="215E9E"/>
          <w:spacing w:val="-1"/>
          <w:sz w:val="16"/>
        </w:rPr>
        <w:t xml:space="preserve"> </w:t>
      </w:r>
      <w:r>
        <w:rPr>
          <w:color w:val="215E9E"/>
          <w:sz w:val="16"/>
          <w:u w:val="single" w:color="215E9E"/>
        </w:rPr>
        <w:t>Leaders</w:t>
      </w:r>
      <w:r>
        <w:rPr>
          <w:color w:val="215E9E"/>
          <w:spacing w:val="-3"/>
          <w:sz w:val="16"/>
          <w:u w:val="single" w:color="215E9E"/>
        </w:rPr>
        <w:t xml:space="preserve"> </w:t>
      </w:r>
      <w:r>
        <w:rPr>
          <w:color w:val="215E9E"/>
          <w:sz w:val="16"/>
          <w:u w:val="single" w:color="215E9E"/>
        </w:rPr>
        <w:t>urged</w:t>
      </w:r>
      <w:r>
        <w:rPr>
          <w:color w:val="215E9E"/>
          <w:spacing w:val="-2"/>
          <w:sz w:val="16"/>
          <w:u w:val="single" w:color="215E9E"/>
        </w:rPr>
        <w:t xml:space="preserve"> </w:t>
      </w:r>
      <w:r>
        <w:rPr>
          <w:color w:val="215E9E"/>
          <w:sz w:val="16"/>
          <w:u w:val="single" w:color="215E9E"/>
        </w:rPr>
        <w:t>to</w:t>
      </w:r>
      <w:r>
        <w:rPr>
          <w:color w:val="215E9E"/>
          <w:spacing w:val="-1"/>
          <w:sz w:val="16"/>
          <w:u w:val="single" w:color="215E9E"/>
        </w:rPr>
        <w:t xml:space="preserve"> </w:t>
      </w:r>
      <w:r>
        <w:rPr>
          <w:color w:val="215E9E"/>
          <w:sz w:val="16"/>
          <w:u w:val="single" w:color="215E9E"/>
        </w:rPr>
        <w:t>declare</w:t>
      </w:r>
      <w:r>
        <w:rPr>
          <w:color w:val="215E9E"/>
          <w:spacing w:val="-10"/>
          <w:sz w:val="16"/>
          <w:u w:val="single" w:color="215E9E"/>
        </w:rPr>
        <w:t xml:space="preserve"> </w:t>
      </w:r>
      <w:r>
        <w:rPr>
          <w:color w:val="215E9E"/>
          <w:sz w:val="16"/>
          <w:u w:val="single" w:color="215E9E"/>
        </w:rPr>
        <w:t>Aboriginal</w:t>
      </w:r>
      <w:r>
        <w:rPr>
          <w:color w:val="215E9E"/>
          <w:spacing w:val="-1"/>
          <w:sz w:val="16"/>
          <w:u w:val="single" w:color="215E9E"/>
        </w:rPr>
        <w:t xml:space="preserve"> </w:t>
      </w:r>
      <w:r>
        <w:rPr>
          <w:color w:val="215E9E"/>
          <w:sz w:val="16"/>
          <w:u w:val="single" w:color="215E9E"/>
        </w:rPr>
        <w:t>child</w:t>
      </w:r>
      <w:r>
        <w:rPr>
          <w:color w:val="215E9E"/>
          <w:spacing w:val="-1"/>
          <w:sz w:val="16"/>
          <w:u w:val="single" w:color="215E9E"/>
        </w:rPr>
        <w:t xml:space="preserve"> </w:t>
      </w:r>
      <w:r>
        <w:rPr>
          <w:color w:val="215E9E"/>
          <w:sz w:val="16"/>
          <w:u w:val="single" w:color="215E9E"/>
        </w:rPr>
        <w:t>suicides</w:t>
      </w:r>
      <w:r>
        <w:rPr>
          <w:color w:val="215E9E"/>
          <w:spacing w:val="-1"/>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‘national</w:t>
      </w:r>
      <w:r>
        <w:rPr>
          <w:color w:val="215E9E"/>
          <w:spacing w:val="-2"/>
          <w:sz w:val="16"/>
          <w:u w:val="single" w:color="215E9E"/>
        </w:rPr>
        <w:t xml:space="preserve"> </w:t>
      </w:r>
      <w:r>
        <w:rPr>
          <w:color w:val="215E9E"/>
          <w:sz w:val="16"/>
          <w:u w:val="single" w:color="215E9E"/>
        </w:rPr>
        <w:t>crisis</w:t>
      </w:r>
      <w:r>
        <w:rPr>
          <w:color w:val="215E9E"/>
          <w:sz w:val="16"/>
        </w:rPr>
        <w:t>’</w:t>
      </w:r>
      <w:r>
        <w:rPr>
          <w:sz w:val="16"/>
        </w:rPr>
        <w:t>.</w:t>
      </w:r>
      <w:r>
        <w:rPr>
          <w:spacing w:val="-4"/>
          <w:sz w:val="16"/>
        </w:rPr>
        <w:t xml:space="preserve"> </w:t>
      </w:r>
      <w:r>
        <w:rPr>
          <w:sz w:val="16"/>
        </w:rPr>
        <w:t>The</w:t>
      </w:r>
      <w:r>
        <w:rPr>
          <w:spacing w:val="-1"/>
          <w:sz w:val="16"/>
        </w:rPr>
        <w:t xml:space="preserve"> </w:t>
      </w:r>
      <w:r>
        <w:rPr>
          <w:sz w:val="16"/>
        </w:rPr>
        <w:t>Sydney</w:t>
      </w:r>
      <w:r>
        <w:rPr>
          <w:spacing w:val="-1"/>
          <w:sz w:val="16"/>
        </w:rPr>
        <w:t xml:space="preserve"> </w:t>
      </w:r>
      <w:r>
        <w:rPr>
          <w:sz w:val="16"/>
        </w:rPr>
        <w:t>Morning</w:t>
      </w:r>
      <w:r>
        <w:rPr>
          <w:spacing w:val="-1"/>
          <w:sz w:val="16"/>
        </w:rPr>
        <w:t xml:space="preserve"> </w:t>
      </w:r>
      <w:r>
        <w:rPr>
          <w:sz w:val="16"/>
        </w:rPr>
        <w:t>Herald.</w:t>
      </w:r>
    </w:p>
    <w:p w:rsidR="004E5816" w:rsidRDefault="007C144A">
      <w:pPr>
        <w:pStyle w:val="ListParagraph"/>
        <w:numPr>
          <w:ilvl w:val="0"/>
          <w:numId w:val="4"/>
        </w:numPr>
        <w:tabs>
          <w:tab w:val="left" w:pos="736"/>
        </w:tabs>
        <w:spacing w:before="99" w:line="261" w:lineRule="auto"/>
        <w:ind w:left="340" w:right="600" w:firstLine="0"/>
        <w:rPr>
          <w:sz w:val="16"/>
        </w:rPr>
      </w:pPr>
      <w:r>
        <w:rPr>
          <w:sz w:val="16"/>
        </w:rPr>
        <w:t>Australian</w:t>
      </w:r>
      <w:r>
        <w:rPr>
          <w:spacing w:val="-3"/>
          <w:sz w:val="16"/>
        </w:rPr>
        <w:t xml:space="preserve"> </w:t>
      </w:r>
      <w:r>
        <w:rPr>
          <w:sz w:val="16"/>
        </w:rPr>
        <w:t>Bureau</w:t>
      </w:r>
      <w:r>
        <w:rPr>
          <w:spacing w:val="-2"/>
          <w:sz w:val="16"/>
        </w:rPr>
        <w:t xml:space="preserve"> </w:t>
      </w:r>
      <w:r>
        <w:rPr>
          <w:sz w:val="16"/>
        </w:rPr>
        <w:t>of</w:t>
      </w:r>
      <w:r>
        <w:rPr>
          <w:spacing w:val="-4"/>
          <w:sz w:val="16"/>
        </w:rPr>
        <w:t xml:space="preserve"> </w:t>
      </w:r>
      <w:r>
        <w:rPr>
          <w:sz w:val="16"/>
        </w:rPr>
        <w:t>Statistics,</w:t>
      </w:r>
      <w:r>
        <w:rPr>
          <w:spacing w:val="-2"/>
          <w:sz w:val="16"/>
        </w:rPr>
        <w:t xml:space="preserve"> </w:t>
      </w:r>
      <w:r>
        <w:rPr>
          <w:sz w:val="16"/>
        </w:rPr>
        <w:t>3303.0</w:t>
      </w:r>
      <w:r>
        <w:rPr>
          <w:spacing w:val="-4"/>
          <w:sz w:val="16"/>
        </w:rPr>
        <w:t xml:space="preserve"> </w:t>
      </w:r>
      <w:r>
        <w:rPr>
          <w:sz w:val="16"/>
        </w:rPr>
        <w:t>-</w:t>
      </w:r>
      <w:r>
        <w:rPr>
          <w:spacing w:val="-2"/>
          <w:sz w:val="16"/>
        </w:rPr>
        <w:t xml:space="preserve"> </w:t>
      </w:r>
      <w:r>
        <w:rPr>
          <w:sz w:val="16"/>
        </w:rPr>
        <w:t>Causes</w:t>
      </w:r>
      <w:r>
        <w:rPr>
          <w:spacing w:val="-3"/>
          <w:sz w:val="16"/>
        </w:rPr>
        <w:t xml:space="preserve"> </w:t>
      </w:r>
      <w:r>
        <w:rPr>
          <w:sz w:val="16"/>
        </w:rPr>
        <w:t>of</w:t>
      </w:r>
      <w:r>
        <w:rPr>
          <w:spacing w:val="-4"/>
          <w:sz w:val="16"/>
        </w:rPr>
        <w:t xml:space="preserve"> </w:t>
      </w:r>
      <w:r>
        <w:rPr>
          <w:sz w:val="16"/>
        </w:rPr>
        <w:t>Death,</w:t>
      </w:r>
      <w:r>
        <w:rPr>
          <w:spacing w:val="-11"/>
          <w:sz w:val="16"/>
        </w:rPr>
        <w:t xml:space="preserve"> </w:t>
      </w:r>
      <w:r>
        <w:rPr>
          <w:sz w:val="16"/>
        </w:rPr>
        <w:t>Australia,</w:t>
      </w:r>
      <w:r>
        <w:rPr>
          <w:spacing w:val="-2"/>
          <w:sz w:val="16"/>
        </w:rPr>
        <w:t xml:space="preserve"> </w:t>
      </w:r>
      <w:r>
        <w:rPr>
          <w:sz w:val="16"/>
        </w:rPr>
        <w:t>2015:</w:t>
      </w:r>
      <w:r>
        <w:rPr>
          <w:color w:val="215E9E"/>
          <w:spacing w:val="-11"/>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Leading</w:t>
      </w:r>
      <w:r>
        <w:rPr>
          <w:color w:val="215E9E"/>
          <w:spacing w:val="-3"/>
          <w:sz w:val="16"/>
          <w:u w:val="single" w:color="215E9E"/>
        </w:rPr>
        <w:t xml:space="preserve"> </w:t>
      </w:r>
      <w:r>
        <w:rPr>
          <w:color w:val="215E9E"/>
          <w:sz w:val="16"/>
          <w:u w:val="single" w:color="215E9E"/>
        </w:rPr>
        <w:t>Causes</w:t>
      </w:r>
      <w:r>
        <w:rPr>
          <w:color w:val="215E9E"/>
          <w:spacing w:val="-3"/>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Death,</w:t>
      </w:r>
      <w:r>
        <w:rPr>
          <w:color w:val="215E9E"/>
          <w:spacing w:val="-3"/>
          <w:sz w:val="16"/>
          <w:u w:val="single" w:color="215E9E"/>
        </w:rPr>
        <w:t xml:space="preserve"> </w:t>
      </w:r>
      <w:r>
        <w:rPr>
          <w:color w:val="215E9E"/>
          <w:sz w:val="16"/>
          <w:u w:val="single" w:color="215E9E"/>
        </w:rPr>
        <w:t>2015</w:t>
      </w:r>
      <w:r>
        <w:rPr>
          <w:sz w:val="16"/>
        </w:rPr>
        <w:t>.</w:t>
      </w:r>
      <w:r>
        <w:rPr>
          <w:spacing w:val="-3"/>
          <w:sz w:val="16"/>
        </w:rPr>
        <w:t xml:space="preserve"> </w:t>
      </w:r>
      <w:r>
        <w:rPr>
          <w:sz w:val="16"/>
        </w:rPr>
        <w:t>See</w:t>
      </w:r>
      <w:r>
        <w:rPr>
          <w:spacing w:val="-2"/>
          <w:sz w:val="16"/>
        </w:rPr>
        <w:t xml:space="preserve"> </w:t>
      </w:r>
      <w:r>
        <w:rPr>
          <w:sz w:val="16"/>
        </w:rPr>
        <w:t>also:</w:t>
      </w:r>
      <w:r>
        <w:rPr>
          <w:spacing w:val="-11"/>
          <w:sz w:val="16"/>
        </w:rPr>
        <w:t xml:space="preserve"> </w:t>
      </w:r>
      <w:r>
        <w:rPr>
          <w:sz w:val="16"/>
        </w:rPr>
        <w:t>Australian Institute of Health and Welfare 2018.</w:t>
      </w:r>
      <w:r>
        <w:rPr>
          <w:color w:val="215E9E"/>
          <w:sz w:val="16"/>
        </w:rPr>
        <w:t xml:space="preserve"> </w:t>
      </w:r>
      <w:r>
        <w:rPr>
          <w:color w:val="215E9E"/>
          <w:sz w:val="16"/>
          <w:u w:val="single" w:color="215E9E"/>
        </w:rPr>
        <w:t>Australia’s health 2018</w:t>
      </w:r>
      <w:r>
        <w:rPr>
          <w:sz w:val="16"/>
        </w:rPr>
        <w:t>. Australia’s health series no. 16. AUS 221. Canberra: AIHW. See also: Lifeline,</w:t>
      </w:r>
      <w:r>
        <w:rPr>
          <w:color w:val="215E9E"/>
          <w:sz w:val="16"/>
          <w:u w:val="single" w:color="215E9E"/>
        </w:rPr>
        <w:t xml:space="preserve"> Statistics on Suicide in</w:t>
      </w:r>
      <w:r>
        <w:rPr>
          <w:color w:val="215E9E"/>
          <w:spacing w:val="-11"/>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4"/>
        </w:numPr>
        <w:tabs>
          <w:tab w:val="left" w:pos="745"/>
        </w:tabs>
        <w:spacing w:before="99"/>
        <w:ind w:left="744" w:hanging="404"/>
        <w:rPr>
          <w:sz w:val="16"/>
        </w:rPr>
      </w:pPr>
      <w:r>
        <w:rPr>
          <w:sz w:val="16"/>
        </w:rPr>
        <w:t>Lifeline,</w:t>
      </w:r>
      <w:r>
        <w:rPr>
          <w:color w:val="215E9E"/>
          <w:sz w:val="16"/>
        </w:rPr>
        <w:t xml:space="preserve"> </w:t>
      </w:r>
      <w:r>
        <w:rPr>
          <w:color w:val="215E9E"/>
          <w:sz w:val="16"/>
          <w:u w:val="single" w:color="215E9E"/>
        </w:rPr>
        <w:t>Statistics on Suicide in</w:t>
      </w:r>
      <w:r>
        <w:rPr>
          <w:color w:val="215E9E"/>
          <w:spacing w:val="-11"/>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4"/>
        </w:numPr>
        <w:tabs>
          <w:tab w:val="left" w:pos="742"/>
        </w:tabs>
        <w:spacing w:line="261" w:lineRule="auto"/>
        <w:ind w:left="340" w:right="559" w:firstLine="0"/>
        <w:rPr>
          <w:sz w:val="16"/>
        </w:rPr>
      </w:pPr>
      <w:r>
        <w:rPr>
          <w:sz w:val="16"/>
        </w:rPr>
        <w:t xml:space="preserve">The suicide rate amongst Aboriginal and </w:t>
      </w:r>
      <w:r>
        <w:rPr>
          <w:spacing w:val="-4"/>
          <w:sz w:val="16"/>
        </w:rPr>
        <w:t xml:space="preserve">Torres </w:t>
      </w:r>
      <w:r>
        <w:rPr>
          <w:sz w:val="16"/>
        </w:rPr>
        <w:t>Strait Islander peoples is more than double the national rate. In 2015, suicide accounted for 5.2% of all Indigenous deaths compared to 1.8% for non-Indigenous people. See: Lifeline,</w:t>
      </w:r>
      <w:r>
        <w:rPr>
          <w:color w:val="215E9E"/>
          <w:sz w:val="16"/>
        </w:rPr>
        <w:t xml:space="preserve"> </w:t>
      </w:r>
      <w:r>
        <w:rPr>
          <w:color w:val="215E9E"/>
          <w:sz w:val="16"/>
          <w:u w:val="single" w:color="215E9E"/>
        </w:rPr>
        <w:t>Statistics on Suicide in</w:t>
      </w:r>
      <w:r>
        <w:rPr>
          <w:color w:val="215E9E"/>
          <w:spacing w:val="-30"/>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4"/>
        </w:numPr>
        <w:tabs>
          <w:tab w:val="left" w:pos="745"/>
        </w:tabs>
        <w:spacing w:before="99"/>
        <w:ind w:left="744" w:hanging="404"/>
        <w:rPr>
          <w:sz w:val="16"/>
        </w:rPr>
      </w:pPr>
      <w:r>
        <w:rPr>
          <w:sz w:val="16"/>
        </w:rPr>
        <w:t>National Survey on the CRPD, (2019)</w:t>
      </w:r>
      <w:r>
        <w:rPr>
          <w:spacing w:val="-4"/>
          <w:sz w:val="16"/>
        </w:rPr>
        <w:t xml:space="preserve"> </w:t>
      </w:r>
      <w:r>
        <w:rPr>
          <w:sz w:val="16"/>
        </w:rPr>
        <w:t>Findings.</w:t>
      </w:r>
    </w:p>
    <w:p w:rsidR="004E5816" w:rsidRDefault="007C144A">
      <w:pPr>
        <w:pStyle w:val="ListParagraph"/>
        <w:numPr>
          <w:ilvl w:val="0"/>
          <w:numId w:val="4"/>
        </w:numPr>
        <w:tabs>
          <w:tab w:val="left" w:pos="745"/>
        </w:tabs>
        <w:ind w:left="744" w:hanging="404"/>
        <w:rPr>
          <w:sz w:val="16"/>
        </w:rPr>
      </w:pPr>
      <w:r>
        <w:rPr>
          <w:sz w:val="16"/>
        </w:rPr>
        <w:t>Worthington,</w:t>
      </w:r>
      <w:r>
        <w:rPr>
          <w:spacing w:val="-5"/>
          <w:sz w:val="16"/>
        </w:rPr>
        <w:t xml:space="preserve"> </w:t>
      </w:r>
      <w:r>
        <w:rPr>
          <w:sz w:val="16"/>
        </w:rPr>
        <w:t>E.</w:t>
      </w:r>
      <w:r>
        <w:rPr>
          <w:spacing w:val="-4"/>
          <w:sz w:val="16"/>
        </w:rPr>
        <w:t xml:space="preserve"> </w:t>
      </w:r>
      <w:r>
        <w:rPr>
          <w:sz w:val="16"/>
        </w:rPr>
        <w:t>(2017)</w:t>
      </w:r>
      <w:r>
        <w:rPr>
          <w:color w:val="215E9E"/>
          <w:spacing w:val="-4"/>
          <w:sz w:val="16"/>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intellectual</w:t>
      </w:r>
      <w:r>
        <w:rPr>
          <w:color w:val="215E9E"/>
          <w:spacing w:val="-5"/>
          <w:sz w:val="16"/>
          <w:u w:val="single" w:color="215E9E"/>
        </w:rPr>
        <w:t xml:space="preserve"> </w:t>
      </w:r>
      <w:r>
        <w:rPr>
          <w:color w:val="215E9E"/>
          <w:sz w:val="16"/>
          <w:u w:val="single" w:color="215E9E"/>
        </w:rPr>
        <w:t>disabilities</w:t>
      </w:r>
      <w:r>
        <w:rPr>
          <w:color w:val="215E9E"/>
          <w:spacing w:val="-5"/>
          <w:sz w:val="16"/>
          <w:u w:val="single" w:color="215E9E"/>
        </w:rPr>
        <w:t xml:space="preserve"> </w:t>
      </w:r>
      <w:r>
        <w:rPr>
          <w:color w:val="215E9E"/>
          <w:sz w:val="16"/>
          <w:u w:val="single" w:color="215E9E"/>
        </w:rPr>
        <w:t>twice</w:t>
      </w:r>
      <w:r>
        <w:rPr>
          <w:color w:val="215E9E"/>
          <w:spacing w:val="-4"/>
          <w:sz w:val="16"/>
          <w:u w:val="single" w:color="215E9E"/>
        </w:rPr>
        <w:t xml:space="preserve"> </w:t>
      </w:r>
      <w:r>
        <w:rPr>
          <w:color w:val="215E9E"/>
          <w:sz w:val="16"/>
          <w:u w:val="single" w:color="215E9E"/>
        </w:rPr>
        <w:t>as</w:t>
      </w:r>
      <w:r>
        <w:rPr>
          <w:color w:val="215E9E"/>
          <w:spacing w:val="-5"/>
          <w:sz w:val="16"/>
          <w:u w:val="single" w:color="215E9E"/>
        </w:rPr>
        <w:t xml:space="preserve"> </w:t>
      </w:r>
      <w:r>
        <w:rPr>
          <w:color w:val="215E9E"/>
          <w:sz w:val="16"/>
          <w:u w:val="single" w:color="215E9E"/>
        </w:rPr>
        <w:t>likely</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suffer</w:t>
      </w:r>
      <w:r>
        <w:rPr>
          <w:color w:val="215E9E"/>
          <w:spacing w:val="-4"/>
          <w:sz w:val="16"/>
          <w:u w:val="single" w:color="215E9E"/>
        </w:rPr>
        <w:t xml:space="preserve"> </w:t>
      </w:r>
      <w:r>
        <w:rPr>
          <w:color w:val="215E9E"/>
          <w:sz w:val="16"/>
          <w:u w:val="single" w:color="215E9E"/>
        </w:rPr>
        <w:t>preventable</w:t>
      </w:r>
      <w:r>
        <w:rPr>
          <w:color w:val="215E9E"/>
          <w:spacing w:val="-4"/>
          <w:sz w:val="16"/>
          <w:u w:val="single" w:color="215E9E"/>
        </w:rPr>
        <w:t xml:space="preserve"> </w:t>
      </w:r>
      <w:r>
        <w:rPr>
          <w:color w:val="215E9E"/>
          <w:sz w:val="16"/>
          <w:u w:val="single" w:color="215E9E"/>
        </w:rPr>
        <w:t>death,</w:t>
      </w:r>
      <w:r>
        <w:rPr>
          <w:color w:val="215E9E"/>
          <w:spacing w:val="-5"/>
          <w:sz w:val="16"/>
          <w:u w:val="single" w:color="215E9E"/>
        </w:rPr>
        <w:t xml:space="preserve"> </w:t>
      </w:r>
      <w:r>
        <w:rPr>
          <w:color w:val="215E9E"/>
          <w:sz w:val="16"/>
          <w:u w:val="single" w:color="215E9E"/>
        </w:rPr>
        <w:t>study</w:t>
      </w:r>
      <w:r>
        <w:rPr>
          <w:color w:val="215E9E"/>
          <w:spacing w:val="-4"/>
          <w:sz w:val="16"/>
          <w:u w:val="single" w:color="215E9E"/>
        </w:rPr>
        <w:t xml:space="preserve"> </w:t>
      </w:r>
      <w:r>
        <w:rPr>
          <w:color w:val="215E9E"/>
          <w:sz w:val="16"/>
          <w:u w:val="single" w:color="215E9E"/>
        </w:rPr>
        <w:t>finds</w:t>
      </w:r>
      <w:r>
        <w:rPr>
          <w:sz w:val="16"/>
        </w:rPr>
        <w:t>.</w:t>
      </w:r>
      <w:r>
        <w:rPr>
          <w:spacing w:val="-13"/>
          <w:sz w:val="16"/>
        </w:rPr>
        <w:t xml:space="preserve"> </w:t>
      </w:r>
      <w:r>
        <w:rPr>
          <w:sz w:val="16"/>
        </w:rPr>
        <w:t>ABC</w:t>
      </w:r>
      <w:r>
        <w:rPr>
          <w:spacing w:val="-3"/>
          <w:sz w:val="16"/>
        </w:rPr>
        <w:t xml:space="preserve"> </w:t>
      </w:r>
      <w:r>
        <w:rPr>
          <w:sz w:val="16"/>
        </w:rPr>
        <w:t>News.</w:t>
      </w:r>
    </w:p>
    <w:p w:rsidR="004E5816" w:rsidRDefault="007C144A">
      <w:pPr>
        <w:pStyle w:val="ListParagraph"/>
        <w:numPr>
          <w:ilvl w:val="0"/>
          <w:numId w:val="4"/>
        </w:numPr>
        <w:tabs>
          <w:tab w:val="left" w:pos="745"/>
        </w:tabs>
        <w:ind w:left="744" w:hanging="404"/>
        <w:rPr>
          <w:sz w:val="16"/>
        </w:rPr>
      </w:pPr>
      <w:r>
        <w:rPr>
          <w:sz w:val="16"/>
        </w:rPr>
        <w:t>Worthington,</w:t>
      </w:r>
      <w:r>
        <w:rPr>
          <w:spacing w:val="-5"/>
          <w:sz w:val="16"/>
        </w:rPr>
        <w:t xml:space="preserve"> </w:t>
      </w:r>
      <w:r>
        <w:rPr>
          <w:sz w:val="16"/>
        </w:rPr>
        <w:t>E.</w:t>
      </w:r>
      <w:r>
        <w:rPr>
          <w:spacing w:val="-4"/>
          <w:sz w:val="16"/>
        </w:rPr>
        <w:t xml:space="preserve"> </w:t>
      </w:r>
      <w:r>
        <w:rPr>
          <w:sz w:val="16"/>
        </w:rPr>
        <w:t>(2017)</w:t>
      </w:r>
      <w:r>
        <w:rPr>
          <w:color w:val="215E9E"/>
          <w:spacing w:val="-4"/>
          <w:sz w:val="16"/>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intellectual</w:t>
      </w:r>
      <w:r>
        <w:rPr>
          <w:color w:val="215E9E"/>
          <w:spacing w:val="-5"/>
          <w:sz w:val="16"/>
          <w:u w:val="single" w:color="215E9E"/>
        </w:rPr>
        <w:t xml:space="preserve"> </w:t>
      </w:r>
      <w:r>
        <w:rPr>
          <w:color w:val="215E9E"/>
          <w:sz w:val="16"/>
          <w:u w:val="single" w:color="215E9E"/>
        </w:rPr>
        <w:t>disabilities</w:t>
      </w:r>
      <w:r>
        <w:rPr>
          <w:color w:val="215E9E"/>
          <w:spacing w:val="-5"/>
          <w:sz w:val="16"/>
          <w:u w:val="single" w:color="215E9E"/>
        </w:rPr>
        <w:t xml:space="preserve"> </w:t>
      </w:r>
      <w:r>
        <w:rPr>
          <w:color w:val="215E9E"/>
          <w:sz w:val="16"/>
          <w:u w:val="single" w:color="215E9E"/>
        </w:rPr>
        <w:t>twice</w:t>
      </w:r>
      <w:r>
        <w:rPr>
          <w:color w:val="215E9E"/>
          <w:spacing w:val="-4"/>
          <w:sz w:val="16"/>
          <w:u w:val="single" w:color="215E9E"/>
        </w:rPr>
        <w:t xml:space="preserve"> </w:t>
      </w:r>
      <w:r>
        <w:rPr>
          <w:color w:val="215E9E"/>
          <w:sz w:val="16"/>
          <w:u w:val="single" w:color="215E9E"/>
        </w:rPr>
        <w:t>as</w:t>
      </w:r>
      <w:r>
        <w:rPr>
          <w:color w:val="215E9E"/>
          <w:spacing w:val="-5"/>
          <w:sz w:val="16"/>
          <w:u w:val="single" w:color="215E9E"/>
        </w:rPr>
        <w:t xml:space="preserve"> </w:t>
      </w:r>
      <w:r>
        <w:rPr>
          <w:color w:val="215E9E"/>
          <w:sz w:val="16"/>
          <w:u w:val="single" w:color="215E9E"/>
        </w:rPr>
        <w:t>likely</w:t>
      </w:r>
      <w:r>
        <w:rPr>
          <w:color w:val="215E9E"/>
          <w:spacing w:val="-5"/>
          <w:sz w:val="16"/>
          <w:u w:val="single" w:color="215E9E"/>
        </w:rPr>
        <w:t xml:space="preserve"> </w:t>
      </w:r>
      <w:r>
        <w:rPr>
          <w:color w:val="215E9E"/>
          <w:sz w:val="16"/>
          <w:u w:val="single" w:color="215E9E"/>
        </w:rPr>
        <w:t>to</w:t>
      </w:r>
      <w:r>
        <w:rPr>
          <w:color w:val="215E9E"/>
          <w:spacing w:val="-4"/>
          <w:sz w:val="16"/>
          <w:u w:val="single" w:color="215E9E"/>
        </w:rPr>
        <w:t xml:space="preserve"> </w:t>
      </w:r>
      <w:r>
        <w:rPr>
          <w:color w:val="215E9E"/>
          <w:sz w:val="16"/>
          <w:u w:val="single" w:color="215E9E"/>
        </w:rPr>
        <w:t>suffer</w:t>
      </w:r>
      <w:r>
        <w:rPr>
          <w:color w:val="215E9E"/>
          <w:spacing w:val="-4"/>
          <w:sz w:val="16"/>
          <w:u w:val="single" w:color="215E9E"/>
        </w:rPr>
        <w:t xml:space="preserve"> </w:t>
      </w:r>
      <w:r>
        <w:rPr>
          <w:color w:val="215E9E"/>
          <w:sz w:val="16"/>
          <w:u w:val="single" w:color="215E9E"/>
        </w:rPr>
        <w:t>preventable</w:t>
      </w:r>
      <w:r>
        <w:rPr>
          <w:color w:val="215E9E"/>
          <w:spacing w:val="-4"/>
          <w:sz w:val="16"/>
          <w:u w:val="single" w:color="215E9E"/>
        </w:rPr>
        <w:t xml:space="preserve"> </w:t>
      </w:r>
      <w:r>
        <w:rPr>
          <w:color w:val="215E9E"/>
          <w:sz w:val="16"/>
          <w:u w:val="single" w:color="215E9E"/>
        </w:rPr>
        <w:t>death,</w:t>
      </w:r>
      <w:r>
        <w:rPr>
          <w:color w:val="215E9E"/>
          <w:spacing w:val="-5"/>
          <w:sz w:val="16"/>
          <w:u w:val="single" w:color="215E9E"/>
        </w:rPr>
        <w:t xml:space="preserve"> </w:t>
      </w:r>
      <w:r>
        <w:rPr>
          <w:color w:val="215E9E"/>
          <w:sz w:val="16"/>
          <w:u w:val="single" w:color="215E9E"/>
        </w:rPr>
        <w:t>study</w:t>
      </w:r>
      <w:r>
        <w:rPr>
          <w:color w:val="215E9E"/>
          <w:spacing w:val="-4"/>
          <w:sz w:val="16"/>
          <w:u w:val="single" w:color="215E9E"/>
        </w:rPr>
        <w:t xml:space="preserve"> </w:t>
      </w:r>
      <w:r>
        <w:rPr>
          <w:color w:val="215E9E"/>
          <w:sz w:val="16"/>
          <w:u w:val="single" w:color="215E9E"/>
        </w:rPr>
        <w:t>finds</w:t>
      </w:r>
      <w:r>
        <w:rPr>
          <w:sz w:val="16"/>
        </w:rPr>
        <w:t>.</w:t>
      </w:r>
      <w:r>
        <w:rPr>
          <w:spacing w:val="-13"/>
          <w:sz w:val="16"/>
        </w:rPr>
        <w:t xml:space="preserve"> </w:t>
      </w:r>
      <w:r>
        <w:rPr>
          <w:sz w:val="16"/>
        </w:rPr>
        <w:t>ABC</w:t>
      </w:r>
      <w:r>
        <w:rPr>
          <w:spacing w:val="-3"/>
          <w:sz w:val="16"/>
        </w:rPr>
        <w:t xml:space="preserve"> </w:t>
      </w:r>
      <w:r>
        <w:rPr>
          <w:sz w:val="16"/>
        </w:rPr>
        <w:t>News.</w:t>
      </w:r>
    </w:p>
    <w:p w:rsidR="004E5816" w:rsidRDefault="007C144A">
      <w:pPr>
        <w:pStyle w:val="ListParagraph"/>
        <w:numPr>
          <w:ilvl w:val="0"/>
          <w:numId w:val="4"/>
        </w:numPr>
        <w:tabs>
          <w:tab w:val="left" w:pos="745"/>
        </w:tabs>
        <w:spacing w:line="261" w:lineRule="auto"/>
        <w:ind w:left="340" w:right="570" w:firstLine="0"/>
        <w:rPr>
          <w:sz w:val="16"/>
        </w:rPr>
      </w:pPr>
      <w:r>
        <w:rPr>
          <w:sz w:val="16"/>
        </w:rPr>
        <w:t>See: Office of the Public Advocate (February 2016)</w:t>
      </w:r>
      <w:r>
        <w:rPr>
          <w:color w:val="215E9E"/>
          <w:sz w:val="16"/>
        </w:rPr>
        <w:t xml:space="preserve"> </w:t>
      </w:r>
      <w:r>
        <w:rPr>
          <w:color w:val="215E9E"/>
          <w:sz w:val="16"/>
          <w:u w:val="single" w:color="215E9E"/>
        </w:rPr>
        <w:t>Upholding the right to life and health: A review of the deaths in care of people with disability in Queensland. See also:</w:t>
      </w:r>
      <w:r>
        <w:rPr>
          <w:color w:val="215E9E"/>
          <w:sz w:val="16"/>
        </w:rPr>
        <w:t xml:space="preserve"> </w:t>
      </w:r>
      <w:r>
        <w:rPr>
          <w:sz w:val="16"/>
        </w:rPr>
        <w:t>NSW Ombudsman (2018)</w:t>
      </w:r>
      <w:r>
        <w:rPr>
          <w:color w:val="215E9E"/>
          <w:sz w:val="16"/>
        </w:rPr>
        <w:t xml:space="preserve"> </w:t>
      </w:r>
      <w:r>
        <w:rPr>
          <w:color w:val="215E9E"/>
          <w:sz w:val="16"/>
          <w:u w:val="single" w:color="215E9E"/>
        </w:rPr>
        <w:t>Report of Reviewable Deaths in: 2014 and 2015, 2016 and 2017, Deaths of people with disability in residential care</w:t>
      </w:r>
      <w:r>
        <w:rPr>
          <w:sz w:val="16"/>
        </w:rPr>
        <w:t>. NSW Ombudsman,</w:t>
      </w:r>
      <w:r>
        <w:rPr>
          <w:spacing w:val="-6"/>
          <w:sz w:val="16"/>
        </w:rPr>
        <w:t xml:space="preserve"> </w:t>
      </w:r>
      <w:r>
        <w:rPr>
          <w:sz w:val="16"/>
        </w:rPr>
        <w:t>Sydney.</w:t>
      </w:r>
    </w:p>
    <w:p w:rsidR="004E5816" w:rsidRDefault="007C144A">
      <w:pPr>
        <w:pStyle w:val="ListParagraph"/>
        <w:numPr>
          <w:ilvl w:val="0"/>
          <w:numId w:val="4"/>
        </w:numPr>
        <w:tabs>
          <w:tab w:val="left" w:pos="742"/>
        </w:tabs>
        <w:spacing w:before="98" w:line="261" w:lineRule="auto"/>
        <w:ind w:left="340" w:right="362" w:firstLine="0"/>
        <w:rPr>
          <w:sz w:val="16"/>
        </w:rPr>
      </w:pPr>
      <w:r>
        <w:rPr>
          <w:sz w:val="16"/>
        </w:rPr>
        <w:t>There has been insufficient attention to engaging with people with disability about their functional capabilities and support needs in emergency situations. While the Australian Accessible Emergency Response System ensures any emergency messages issued during an emergency are accompanied by messages in Auslan for people who are deaf or hearing-impaired, they do not include messages with audio description for people who</w:t>
      </w:r>
      <w:r>
        <w:rPr>
          <w:spacing w:val="-4"/>
          <w:sz w:val="16"/>
        </w:rPr>
        <w:t xml:space="preserve"> </w:t>
      </w:r>
      <w:r>
        <w:rPr>
          <w:sz w:val="16"/>
        </w:rPr>
        <w:t>are</w:t>
      </w:r>
      <w:r>
        <w:rPr>
          <w:spacing w:val="-4"/>
          <w:sz w:val="16"/>
        </w:rPr>
        <w:t xml:space="preserve"> </w:t>
      </w:r>
      <w:r>
        <w:rPr>
          <w:sz w:val="16"/>
        </w:rPr>
        <w:t>vision</w:t>
      </w:r>
      <w:r>
        <w:rPr>
          <w:spacing w:val="-2"/>
          <w:sz w:val="16"/>
        </w:rPr>
        <w:t xml:space="preserve"> </w:t>
      </w:r>
      <w:r>
        <w:rPr>
          <w:sz w:val="16"/>
        </w:rPr>
        <w:t>impaired.</w:t>
      </w:r>
      <w:r>
        <w:rPr>
          <w:spacing w:val="-4"/>
          <w:sz w:val="16"/>
        </w:rPr>
        <w:t xml:space="preserve"> </w:t>
      </w:r>
      <w:r>
        <w:rPr>
          <w:sz w:val="16"/>
        </w:rPr>
        <w:t>See:</w:t>
      </w:r>
      <w:r>
        <w:rPr>
          <w:spacing w:val="-11"/>
          <w:sz w:val="16"/>
        </w:rPr>
        <w:t xml:space="preserve"> </w:t>
      </w:r>
      <w:r>
        <w:rPr>
          <w:sz w:val="16"/>
        </w:rPr>
        <w:t>Australian</w:t>
      </w:r>
      <w:r>
        <w:rPr>
          <w:spacing w:val="-2"/>
          <w:sz w:val="16"/>
        </w:rPr>
        <w:t xml:space="preserve"> </w:t>
      </w:r>
      <w:r>
        <w:rPr>
          <w:sz w:val="16"/>
        </w:rPr>
        <w:t>Blindness</w:t>
      </w:r>
      <w:r>
        <w:rPr>
          <w:spacing w:val="-3"/>
          <w:sz w:val="16"/>
        </w:rPr>
        <w:t xml:space="preserve"> </w:t>
      </w:r>
      <w:r>
        <w:rPr>
          <w:sz w:val="16"/>
        </w:rPr>
        <w:t>Forum,</w:t>
      </w:r>
      <w:r>
        <w:rPr>
          <w:spacing w:val="-2"/>
          <w:sz w:val="16"/>
        </w:rPr>
        <w:t xml:space="preserve"> </w:t>
      </w:r>
      <w:r>
        <w:rPr>
          <w:sz w:val="16"/>
        </w:rPr>
        <w:t>cited</w:t>
      </w:r>
      <w:r>
        <w:rPr>
          <w:spacing w:val="-3"/>
          <w:sz w:val="16"/>
        </w:rPr>
        <w:t xml:space="preserve"> </w:t>
      </w:r>
      <w:r>
        <w:rPr>
          <w:sz w:val="16"/>
        </w:rPr>
        <w:t>in</w:t>
      </w:r>
      <w:r>
        <w:rPr>
          <w:spacing w:val="-4"/>
          <w:sz w:val="16"/>
        </w:rPr>
        <w:t xml:space="preserve"> </w:t>
      </w:r>
      <w:r>
        <w:rPr>
          <w:sz w:val="16"/>
        </w:rPr>
        <w:t>Senate</w:t>
      </w:r>
      <w:r>
        <w:rPr>
          <w:spacing w:val="-2"/>
          <w:sz w:val="16"/>
        </w:rPr>
        <w:t xml:space="preserve"> </w:t>
      </w:r>
      <w:r>
        <w:rPr>
          <w:sz w:val="16"/>
        </w:rPr>
        <w:t>Standing</w:t>
      </w:r>
      <w:r>
        <w:rPr>
          <w:spacing w:val="-3"/>
          <w:sz w:val="16"/>
        </w:rPr>
        <w:t xml:space="preserve"> </w:t>
      </w:r>
      <w:r>
        <w:rPr>
          <w:sz w:val="16"/>
        </w:rPr>
        <w:t>Committee</w:t>
      </w:r>
      <w:r>
        <w:rPr>
          <w:spacing w:val="-3"/>
          <w:sz w:val="16"/>
        </w:rPr>
        <w:t xml:space="preserve"> </w:t>
      </w:r>
      <w:r>
        <w:rPr>
          <w:sz w:val="16"/>
        </w:rPr>
        <w:t>on</w:t>
      </w:r>
      <w:r>
        <w:rPr>
          <w:spacing w:val="-4"/>
          <w:sz w:val="16"/>
        </w:rPr>
        <w:t xml:space="preserve"> </w:t>
      </w:r>
      <w:r>
        <w:rPr>
          <w:sz w:val="16"/>
        </w:rPr>
        <w:t>Community</w:t>
      </w:r>
      <w:r>
        <w:rPr>
          <w:spacing w:val="-11"/>
          <w:sz w:val="16"/>
        </w:rPr>
        <w:t xml:space="preserve"> </w:t>
      </w:r>
      <w:r>
        <w:rPr>
          <w:sz w:val="16"/>
        </w:rPr>
        <w:t>Affairs</w:t>
      </w:r>
      <w:r>
        <w:rPr>
          <w:spacing w:val="-2"/>
          <w:sz w:val="16"/>
        </w:rPr>
        <w:t xml:space="preserve"> </w:t>
      </w:r>
      <w:r>
        <w:rPr>
          <w:sz w:val="16"/>
        </w:rPr>
        <w:t>(29</w:t>
      </w:r>
      <w:r>
        <w:rPr>
          <w:spacing w:val="-3"/>
          <w:sz w:val="16"/>
        </w:rPr>
        <w:t xml:space="preserve"> </w:t>
      </w:r>
      <w:r>
        <w:rPr>
          <w:sz w:val="16"/>
        </w:rPr>
        <w:t>November</w:t>
      </w:r>
      <w:r>
        <w:rPr>
          <w:spacing w:val="-4"/>
          <w:sz w:val="16"/>
        </w:rPr>
        <w:t xml:space="preserve"> </w:t>
      </w:r>
      <w:r>
        <w:rPr>
          <w:sz w:val="16"/>
        </w:rPr>
        <w:t>2017)</w:t>
      </w:r>
      <w:r>
        <w:rPr>
          <w:color w:val="215E9E"/>
          <w:spacing w:val="-2"/>
          <w:sz w:val="16"/>
        </w:rPr>
        <w:t xml:space="preserve"> </w:t>
      </w:r>
      <w:r>
        <w:rPr>
          <w:color w:val="215E9E"/>
          <w:sz w:val="16"/>
          <w:u w:val="single" w:color="215E9E"/>
        </w:rPr>
        <w:t>Delivery of</w:t>
      </w:r>
      <w:r>
        <w:rPr>
          <w:color w:val="215E9E"/>
          <w:spacing w:val="-3"/>
          <w:sz w:val="16"/>
          <w:u w:val="single" w:color="215E9E"/>
        </w:rPr>
        <w:t xml:space="preserve"> </w:t>
      </w:r>
      <w:r>
        <w:rPr>
          <w:color w:val="215E9E"/>
          <w:sz w:val="16"/>
          <w:u w:val="single" w:color="215E9E"/>
        </w:rPr>
        <w:t>outcomes</w:t>
      </w:r>
      <w:r>
        <w:rPr>
          <w:color w:val="215E9E"/>
          <w:spacing w:val="-3"/>
          <w:sz w:val="16"/>
          <w:u w:val="single" w:color="215E9E"/>
        </w:rPr>
        <w:t xml:space="preserve"> </w:t>
      </w:r>
      <w:r>
        <w:rPr>
          <w:color w:val="215E9E"/>
          <w:sz w:val="16"/>
          <w:u w:val="single" w:color="215E9E"/>
        </w:rPr>
        <w:t>under</w:t>
      </w:r>
      <w:r>
        <w:rPr>
          <w:color w:val="215E9E"/>
          <w:spacing w:val="-3"/>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Strategy</w:t>
      </w:r>
      <w:r>
        <w:rPr>
          <w:color w:val="215E9E"/>
          <w:spacing w:val="-2"/>
          <w:sz w:val="16"/>
          <w:u w:val="single" w:color="215E9E"/>
        </w:rPr>
        <w:t xml:space="preserve"> </w:t>
      </w:r>
      <w:r>
        <w:rPr>
          <w:color w:val="215E9E"/>
          <w:sz w:val="16"/>
          <w:u w:val="single" w:color="215E9E"/>
        </w:rPr>
        <w:t>2010-2020</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build</w:t>
      </w:r>
      <w:r>
        <w:rPr>
          <w:color w:val="215E9E"/>
          <w:spacing w:val="-3"/>
          <w:sz w:val="16"/>
          <w:u w:val="single" w:color="215E9E"/>
        </w:rPr>
        <w:t xml:space="preserve"> </w:t>
      </w:r>
      <w:r>
        <w:rPr>
          <w:color w:val="215E9E"/>
          <w:sz w:val="16"/>
          <w:u w:val="single" w:color="215E9E"/>
        </w:rPr>
        <w:t>inclusive</w:t>
      </w:r>
      <w:r>
        <w:rPr>
          <w:color w:val="215E9E"/>
          <w:spacing w:val="-3"/>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accessible</w:t>
      </w:r>
      <w:r>
        <w:rPr>
          <w:color w:val="215E9E"/>
          <w:spacing w:val="-3"/>
          <w:sz w:val="16"/>
          <w:u w:val="single" w:color="215E9E"/>
        </w:rPr>
        <w:t xml:space="preserve"> </w:t>
      </w:r>
      <w:r>
        <w:rPr>
          <w:color w:val="215E9E"/>
          <w:sz w:val="16"/>
          <w:u w:val="single" w:color="215E9E"/>
        </w:rPr>
        <w:t>communities</w:t>
      </w:r>
      <w:r>
        <w:rPr>
          <w:sz w:val="16"/>
        </w:rPr>
        <w:t>.</w:t>
      </w:r>
      <w:r>
        <w:rPr>
          <w:spacing w:val="-2"/>
          <w:sz w:val="16"/>
        </w:rPr>
        <w:t xml:space="preserve"> </w:t>
      </w:r>
      <w:r>
        <w:rPr>
          <w:sz w:val="16"/>
        </w:rPr>
        <w:t>Commonwealth</w:t>
      </w:r>
      <w:r>
        <w:rPr>
          <w:spacing w:val="-3"/>
          <w:sz w:val="16"/>
        </w:rPr>
        <w:t xml:space="preserve"> </w:t>
      </w:r>
      <w:r>
        <w:rPr>
          <w:sz w:val="16"/>
        </w:rPr>
        <w:t>of</w:t>
      </w:r>
      <w:r>
        <w:rPr>
          <w:spacing w:val="-11"/>
          <w:sz w:val="16"/>
        </w:rPr>
        <w:t xml:space="preserve"> </w:t>
      </w:r>
      <w:r>
        <w:rPr>
          <w:sz w:val="16"/>
        </w:rPr>
        <w:t>Australia.</w:t>
      </w:r>
    </w:p>
    <w:p w:rsidR="004E5816" w:rsidRDefault="007C144A">
      <w:pPr>
        <w:pStyle w:val="ListParagraph"/>
        <w:numPr>
          <w:ilvl w:val="0"/>
          <w:numId w:val="4"/>
        </w:numPr>
        <w:tabs>
          <w:tab w:val="left" w:pos="742"/>
        </w:tabs>
        <w:spacing w:before="97" w:line="261" w:lineRule="auto"/>
        <w:ind w:left="340" w:right="613" w:firstLine="0"/>
        <w:rPr>
          <w:sz w:val="16"/>
        </w:rPr>
      </w:pPr>
      <w:r>
        <w:rPr>
          <w:sz w:val="16"/>
        </w:rPr>
        <w:t>The</w:t>
      </w:r>
      <w:r>
        <w:rPr>
          <w:color w:val="215E9E"/>
          <w:sz w:val="16"/>
        </w:rPr>
        <w:t xml:space="preserve"> </w:t>
      </w:r>
      <w:r>
        <w:rPr>
          <w:color w:val="215E9E"/>
          <w:sz w:val="16"/>
          <w:u w:val="single" w:color="215E9E"/>
        </w:rPr>
        <w:t>Sendai Framework for Disaster Risk Reduction 2015-2030</w:t>
      </w:r>
      <w:r>
        <w:rPr>
          <w:color w:val="215E9E"/>
          <w:sz w:val="16"/>
        </w:rPr>
        <w:t xml:space="preserve"> </w:t>
      </w:r>
      <w:r>
        <w:rPr>
          <w:sz w:val="16"/>
        </w:rPr>
        <w:t>(Sendai Framework) is the first major agreement of the post-2015 development</w:t>
      </w:r>
      <w:r>
        <w:rPr>
          <w:spacing w:val="-4"/>
          <w:sz w:val="16"/>
        </w:rPr>
        <w:t xml:space="preserve"> </w:t>
      </w:r>
      <w:r>
        <w:rPr>
          <w:sz w:val="16"/>
        </w:rPr>
        <w:t>agenda,</w:t>
      </w:r>
      <w:r>
        <w:rPr>
          <w:spacing w:val="-3"/>
          <w:sz w:val="16"/>
        </w:rPr>
        <w:t xml:space="preserve"> </w:t>
      </w:r>
      <w:r>
        <w:rPr>
          <w:sz w:val="16"/>
        </w:rPr>
        <w:t>with</w:t>
      </w:r>
      <w:r>
        <w:rPr>
          <w:spacing w:val="-3"/>
          <w:sz w:val="16"/>
        </w:rPr>
        <w:t xml:space="preserve"> </w:t>
      </w:r>
      <w:r>
        <w:rPr>
          <w:sz w:val="16"/>
        </w:rPr>
        <w:t>seven</w:t>
      </w:r>
      <w:r>
        <w:rPr>
          <w:spacing w:val="-2"/>
          <w:sz w:val="16"/>
        </w:rPr>
        <w:t xml:space="preserve"> </w:t>
      </w:r>
      <w:r>
        <w:rPr>
          <w:sz w:val="16"/>
        </w:rPr>
        <w:t>targets</w:t>
      </w:r>
      <w:r>
        <w:rPr>
          <w:spacing w:val="-3"/>
          <w:sz w:val="16"/>
        </w:rPr>
        <w:t xml:space="preserve"> </w:t>
      </w:r>
      <w:r>
        <w:rPr>
          <w:sz w:val="16"/>
        </w:rPr>
        <w:t>and</w:t>
      </w:r>
      <w:r>
        <w:rPr>
          <w:spacing w:val="-3"/>
          <w:sz w:val="16"/>
        </w:rPr>
        <w:t xml:space="preserve"> </w:t>
      </w:r>
      <w:r>
        <w:rPr>
          <w:sz w:val="16"/>
        </w:rPr>
        <w:t>four</w:t>
      </w:r>
      <w:r>
        <w:rPr>
          <w:spacing w:val="-2"/>
          <w:sz w:val="16"/>
        </w:rPr>
        <w:t xml:space="preserve"> </w:t>
      </w:r>
      <w:r>
        <w:rPr>
          <w:sz w:val="16"/>
        </w:rPr>
        <w:t>priorities</w:t>
      </w:r>
      <w:r>
        <w:rPr>
          <w:spacing w:val="-3"/>
          <w:sz w:val="16"/>
        </w:rPr>
        <w:t xml:space="preserve"> </w:t>
      </w:r>
      <w:r>
        <w:rPr>
          <w:sz w:val="16"/>
        </w:rPr>
        <w:t>for</w:t>
      </w:r>
      <w:r>
        <w:rPr>
          <w:spacing w:val="-3"/>
          <w:sz w:val="16"/>
        </w:rPr>
        <w:t xml:space="preserve"> </w:t>
      </w:r>
      <w:r>
        <w:rPr>
          <w:sz w:val="16"/>
        </w:rPr>
        <w:t>action.</w:t>
      </w:r>
      <w:r>
        <w:rPr>
          <w:spacing w:val="-3"/>
          <w:sz w:val="16"/>
        </w:rPr>
        <w:t xml:space="preserve"> </w:t>
      </w:r>
      <w:r>
        <w:rPr>
          <w:sz w:val="16"/>
        </w:rPr>
        <w:t>It</w:t>
      </w:r>
      <w:r>
        <w:rPr>
          <w:spacing w:val="-2"/>
          <w:sz w:val="16"/>
        </w:rPr>
        <w:t xml:space="preserve"> </w:t>
      </w:r>
      <w:r>
        <w:rPr>
          <w:sz w:val="16"/>
        </w:rPr>
        <w:t>was</w:t>
      </w:r>
      <w:r>
        <w:rPr>
          <w:spacing w:val="-3"/>
          <w:sz w:val="16"/>
        </w:rPr>
        <w:t xml:space="preserve"> </w:t>
      </w:r>
      <w:r>
        <w:rPr>
          <w:sz w:val="16"/>
        </w:rPr>
        <w:t>endorsed</w:t>
      </w:r>
      <w:r>
        <w:rPr>
          <w:spacing w:val="-3"/>
          <w:sz w:val="16"/>
        </w:rPr>
        <w:t xml:space="preserve"> </w:t>
      </w:r>
      <w:r>
        <w:rPr>
          <w:sz w:val="16"/>
        </w:rPr>
        <w:t>by</w:t>
      </w:r>
      <w:r>
        <w:rPr>
          <w:spacing w:val="-4"/>
          <w:sz w:val="16"/>
        </w:rPr>
        <w:t xml:space="preserve"> </w:t>
      </w:r>
      <w:r>
        <w:rPr>
          <w:sz w:val="16"/>
        </w:rPr>
        <w:t>the</w:t>
      </w:r>
      <w:r>
        <w:rPr>
          <w:spacing w:val="-2"/>
          <w:sz w:val="16"/>
        </w:rPr>
        <w:t xml:space="preserve"> </w:t>
      </w:r>
      <w:r>
        <w:rPr>
          <w:sz w:val="16"/>
        </w:rPr>
        <w:t>UN</w:t>
      </w:r>
      <w:r>
        <w:rPr>
          <w:spacing w:val="-3"/>
          <w:sz w:val="16"/>
        </w:rPr>
        <w:t xml:space="preserve"> </w:t>
      </w:r>
      <w:r>
        <w:rPr>
          <w:sz w:val="16"/>
        </w:rPr>
        <w:t>General</w:t>
      </w:r>
      <w:r>
        <w:rPr>
          <w:spacing w:val="-10"/>
          <w:sz w:val="16"/>
        </w:rPr>
        <w:t xml:space="preserve"> </w:t>
      </w:r>
      <w:r>
        <w:rPr>
          <w:sz w:val="16"/>
        </w:rPr>
        <w:t>Assembly</w:t>
      </w:r>
      <w:r>
        <w:rPr>
          <w:spacing w:val="-2"/>
          <w:sz w:val="16"/>
        </w:rPr>
        <w:t xml:space="preserve"> </w:t>
      </w:r>
      <w:r>
        <w:rPr>
          <w:sz w:val="16"/>
        </w:rPr>
        <w:t>following</w:t>
      </w:r>
      <w:r>
        <w:rPr>
          <w:spacing w:val="-2"/>
          <w:sz w:val="16"/>
        </w:rPr>
        <w:t xml:space="preserve"> </w:t>
      </w:r>
      <w:r>
        <w:rPr>
          <w:sz w:val="16"/>
        </w:rPr>
        <w:t>the</w:t>
      </w:r>
      <w:r>
        <w:rPr>
          <w:spacing w:val="-3"/>
          <w:sz w:val="16"/>
        </w:rPr>
        <w:t xml:space="preserve"> </w:t>
      </w:r>
      <w:r>
        <w:rPr>
          <w:sz w:val="16"/>
        </w:rPr>
        <w:t>2015</w:t>
      </w:r>
      <w:r>
        <w:rPr>
          <w:spacing w:val="-5"/>
          <w:sz w:val="16"/>
        </w:rPr>
        <w:t xml:space="preserve"> </w:t>
      </w:r>
      <w:r>
        <w:rPr>
          <w:sz w:val="16"/>
        </w:rPr>
        <w:t>Third</w:t>
      </w:r>
      <w:r>
        <w:rPr>
          <w:spacing w:val="-2"/>
          <w:sz w:val="16"/>
        </w:rPr>
        <w:t xml:space="preserve"> </w:t>
      </w:r>
      <w:r>
        <w:rPr>
          <w:sz w:val="16"/>
        </w:rPr>
        <w:t>UN World Conference on Disaster Risk Reduction</w:t>
      </w:r>
      <w:r>
        <w:rPr>
          <w:spacing w:val="-8"/>
          <w:sz w:val="16"/>
        </w:rPr>
        <w:t xml:space="preserve"> </w:t>
      </w:r>
      <w:r>
        <w:rPr>
          <w:sz w:val="16"/>
        </w:rPr>
        <w:t>(WCDRR).</w:t>
      </w:r>
    </w:p>
    <w:p w:rsidR="004E5816" w:rsidRDefault="004E5816">
      <w:pPr>
        <w:spacing w:line="261" w:lineRule="auto"/>
        <w:rPr>
          <w:sz w:val="16"/>
        </w:rPr>
        <w:sectPr w:rsidR="004E5816">
          <w:pgSz w:w="11910" w:h="16840"/>
          <w:pgMar w:top="600" w:right="380" w:bottom="540" w:left="380" w:header="0" w:footer="343" w:gutter="0"/>
          <w:cols w:space="720"/>
        </w:sectPr>
      </w:pPr>
    </w:p>
    <w:p w:rsidR="004E5816" w:rsidRDefault="007C144A">
      <w:pPr>
        <w:pStyle w:val="ListParagraph"/>
        <w:numPr>
          <w:ilvl w:val="0"/>
          <w:numId w:val="4"/>
        </w:numPr>
        <w:tabs>
          <w:tab w:val="left" w:pos="745"/>
        </w:tabs>
        <w:spacing w:before="68"/>
        <w:ind w:left="744" w:hanging="404"/>
        <w:rPr>
          <w:sz w:val="16"/>
        </w:rPr>
      </w:pPr>
      <w:r>
        <w:rPr>
          <w:sz w:val="16"/>
        </w:rPr>
        <w:lastRenderedPageBreak/>
        <w:t>See: Commonwealth of Australia 2018,</w:t>
      </w:r>
      <w:r>
        <w:rPr>
          <w:color w:val="215E9E"/>
          <w:sz w:val="16"/>
        </w:rPr>
        <w:t xml:space="preserve"> </w:t>
      </w:r>
      <w:r>
        <w:rPr>
          <w:color w:val="215E9E"/>
          <w:sz w:val="16"/>
          <w:u w:val="single" w:color="215E9E"/>
        </w:rPr>
        <w:t>National Disaster Risk Reduction</w:t>
      </w:r>
      <w:r>
        <w:rPr>
          <w:color w:val="215E9E"/>
          <w:spacing w:val="-18"/>
          <w:sz w:val="16"/>
          <w:u w:val="single" w:color="215E9E"/>
        </w:rPr>
        <w:t xml:space="preserve"> </w:t>
      </w:r>
      <w:r>
        <w:rPr>
          <w:color w:val="215E9E"/>
          <w:sz w:val="16"/>
          <w:u w:val="single" w:color="215E9E"/>
        </w:rPr>
        <w:t>Framework</w:t>
      </w:r>
      <w:r>
        <w:rPr>
          <w:sz w:val="16"/>
        </w:rPr>
        <w:t>.</w:t>
      </w:r>
    </w:p>
    <w:p w:rsidR="004E5816" w:rsidRDefault="007C144A">
      <w:pPr>
        <w:pStyle w:val="ListParagraph"/>
        <w:numPr>
          <w:ilvl w:val="0"/>
          <w:numId w:val="4"/>
        </w:numPr>
        <w:tabs>
          <w:tab w:val="left" w:pos="745"/>
        </w:tabs>
        <w:ind w:left="744" w:hanging="404"/>
        <w:rPr>
          <w:sz w:val="16"/>
        </w:rPr>
      </w:pPr>
      <w:r>
        <w:rPr>
          <w:sz w:val="16"/>
        </w:rPr>
        <w:t>Sweet, M. (14 May 2019)</w:t>
      </w:r>
      <w:r>
        <w:rPr>
          <w:color w:val="215E9E"/>
          <w:sz w:val="16"/>
        </w:rPr>
        <w:t xml:space="preserve"> </w:t>
      </w:r>
      <w:r>
        <w:rPr>
          <w:color w:val="215E9E"/>
          <w:sz w:val="16"/>
          <w:u w:val="single" w:color="215E9E"/>
        </w:rPr>
        <w:t>Inequality and climate change: the perfect storm threatening the health of Australia’s poorest.</w:t>
      </w:r>
      <w:r>
        <w:rPr>
          <w:color w:val="215E9E"/>
          <w:sz w:val="16"/>
        </w:rPr>
        <w:t xml:space="preserve"> </w:t>
      </w:r>
      <w:r>
        <w:rPr>
          <w:sz w:val="16"/>
        </w:rPr>
        <w:t>The</w:t>
      </w:r>
      <w:r>
        <w:rPr>
          <w:spacing w:val="-29"/>
          <w:sz w:val="16"/>
        </w:rPr>
        <w:t xml:space="preserve"> </w:t>
      </w:r>
      <w:r>
        <w:rPr>
          <w:sz w:val="16"/>
        </w:rPr>
        <w:t>Guardian.</w:t>
      </w:r>
    </w:p>
    <w:p w:rsidR="004E5816" w:rsidRDefault="007C144A">
      <w:pPr>
        <w:pStyle w:val="ListParagraph"/>
        <w:numPr>
          <w:ilvl w:val="0"/>
          <w:numId w:val="4"/>
        </w:numPr>
        <w:tabs>
          <w:tab w:val="left" w:pos="736"/>
        </w:tabs>
        <w:spacing w:after="22"/>
        <w:ind w:left="735" w:hanging="395"/>
        <w:rPr>
          <w:sz w:val="16"/>
        </w:rPr>
      </w:pPr>
      <w:r>
        <w:rPr>
          <w:sz w:val="16"/>
        </w:rPr>
        <w:t>Australian</w:t>
      </w:r>
      <w:r>
        <w:rPr>
          <w:spacing w:val="-3"/>
          <w:sz w:val="16"/>
        </w:rPr>
        <w:t xml:space="preserve"> </w:t>
      </w:r>
      <w:r>
        <w:rPr>
          <w:sz w:val="16"/>
        </w:rPr>
        <w:t>Law</w:t>
      </w:r>
      <w:r>
        <w:rPr>
          <w:spacing w:val="-3"/>
          <w:sz w:val="16"/>
        </w:rPr>
        <w:t xml:space="preserve"> </w:t>
      </w:r>
      <w:r>
        <w:rPr>
          <w:sz w:val="16"/>
        </w:rPr>
        <w:t>Reform</w:t>
      </w:r>
      <w:r>
        <w:rPr>
          <w:spacing w:val="-4"/>
          <w:sz w:val="16"/>
        </w:rPr>
        <w:t xml:space="preserve"> </w:t>
      </w:r>
      <w:r>
        <w:rPr>
          <w:sz w:val="16"/>
        </w:rPr>
        <w:t>Commission,</w:t>
      </w:r>
      <w:r>
        <w:rPr>
          <w:color w:val="215E9E"/>
          <w:spacing w:val="-2"/>
          <w:sz w:val="16"/>
        </w:rPr>
        <w:t xml:space="preserve"> </w:t>
      </w:r>
      <w:r>
        <w:rPr>
          <w:color w:val="215E9E"/>
          <w:sz w:val="16"/>
          <w:u w:val="single" w:color="215E9E"/>
        </w:rPr>
        <w:t>Equality,</w:t>
      </w:r>
      <w:r>
        <w:rPr>
          <w:color w:val="215E9E"/>
          <w:spacing w:val="-3"/>
          <w:sz w:val="16"/>
          <w:u w:val="single" w:color="215E9E"/>
        </w:rPr>
        <w:t xml:space="preserve"> </w:t>
      </w:r>
      <w:r>
        <w:rPr>
          <w:color w:val="215E9E"/>
          <w:sz w:val="16"/>
          <w:u w:val="single" w:color="215E9E"/>
        </w:rPr>
        <w:t>Capacity</w:t>
      </w:r>
      <w:r>
        <w:rPr>
          <w:color w:val="215E9E"/>
          <w:spacing w:val="-3"/>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Commonwealth</w:t>
      </w:r>
      <w:r>
        <w:rPr>
          <w:color w:val="215E9E"/>
          <w:spacing w:val="-3"/>
          <w:sz w:val="16"/>
          <w:u w:val="single" w:color="215E9E"/>
        </w:rPr>
        <w:t xml:space="preserve"> </w:t>
      </w:r>
      <w:r>
        <w:rPr>
          <w:color w:val="215E9E"/>
          <w:sz w:val="16"/>
          <w:u w:val="single" w:color="215E9E"/>
        </w:rPr>
        <w:t>Laws</w:t>
      </w:r>
      <w:r>
        <w:rPr>
          <w:color w:val="215E9E"/>
          <w:spacing w:val="-2"/>
          <w:sz w:val="16"/>
        </w:rPr>
        <w:t xml:space="preserve"> </w:t>
      </w:r>
      <w:r>
        <w:rPr>
          <w:sz w:val="16"/>
        </w:rPr>
        <w:t>(ALRC</w:t>
      </w:r>
      <w:r>
        <w:rPr>
          <w:spacing w:val="-2"/>
          <w:sz w:val="16"/>
        </w:rPr>
        <w:t xml:space="preserve"> </w:t>
      </w:r>
      <w:r>
        <w:rPr>
          <w:sz w:val="16"/>
        </w:rPr>
        <w:t>Report</w:t>
      </w:r>
      <w:r>
        <w:rPr>
          <w:spacing w:val="-4"/>
          <w:sz w:val="16"/>
        </w:rPr>
        <w:t xml:space="preserve"> </w:t>
      </w:r>
      <w:r>
        <w:rPr>
          <w:sz w:val="16"/>
        </w:rPr>
        <w:t>124);</w:t>
      </w:r>
      <w:r>
        <w:rPr>
          <w:spacing w:val="-3"/>
          <w:sz w:val="16"/>
        </w:rPr>
        <w:t xml:space="preserve"> </w:t>
      </w:r>
      <w:r>
        <w:rPr>
          <w:sz w:val="16"/>
        </w:rPr>
        <w:t>tabled</w:t>
      </w:r>
      <w:r>
        <w:rPr>
          <w:spacing w:val="-3"/>
          <w:sz w:val="16"/>
        </w:rPr>
        <w:t xml:space="preserve"> </w:t>
      </w:r>
      <w:r>
        <w:rPr>
          <w:sz w:val="16"/>
        </w:rPr>
        <w:t>on</w:t>
      </w:r>
      <w:r>
        <w:rPr>
          <w:spacing w:val="-3"/>
          <w:sz w:val="16"/>
        </w:rPr>
        <w:t xml:space="preserve"> </w:t>
      </w:r>
      <w:r>
        <w:rPr>
          <w:sz w:val="16"/>
        </w:rPr>
        <w:t>24</w:t>
      </w:r>
      <w:r>
        <w:rPr>
          <w:spacing w:val="-4"/>
          <w:sz w:val="16"/>
        </w:rPr>
        <w:t xml:space="preserve"> </w:t>
      </w:r>
      <w:r>
        <w:rPr>
          <w:sz w:val="16"/>
        </w:rPr>
        <w:t>November</w:t>
      </w:r>
    </w:p>
    <w:tbl>
      <w:tblPr>
        <w:tblW w:w="0" w:type="auto"/>
        <w:tblInd w:w="297" w:type="dxa"/>
        <w:tblLayout w:type="fixed"/>
        <w:tblCellMar>
          <w:left w:w="0" w:type="dxa"/>
          <w:right w:w="0" w:type="dxa"/>
        </w:tblCellMar>
        <w:tblLook w:val="01E0" w:firstRow="1" w:lastRow="1" w:firstColumn="1" w:lastColumn="1" w:noHBand="0" w:noVBand="0"/>
      </w:tblPr>
      <w:tblGrid>
        <w:gridCol w:w="452"/>
        <w:gridCol w:w="9847"/>
      </w:tblGrid>
      <w:tr w:rsidR="004E5816">
        <w:trPr>
          <w:trHeight w:val="239"/>
        </w:trPr>
        <w:tc>
          <w:tcPr>
            <w:tcW w:w="452" w:type="dxa"/>
          </w:tcPr>
          <w:p w:rsidR="004E5816" w:rsidRDefault="007C144A">
            <w:pPr>
              <w:pStyle w:val="TableParagraph"/>
              <w:spacing w:before="0" w:line="179" w:lineRule="exact"/>
              <w:ind w:left="50"/>
              <w:rPr>
                <w:sz w:val="16"/>
              </w:rPr>
            </w:pPr>
            <w:r>
              <w:rPr>
                <w:sz w:val="16"/>
              </w:rPr>
              <w:t>2014.</w:t>
            </w:r>
          </w:p>
        </w:tc>
        <w:tc>
          <w:tcPr>
            <w:tcW w:w="9847" w:type="dxa"/>
          </w:tcPr>
          <w:p w:rsidR="004E5816" w:rsidRDefault="004E5816">
            <w:pPr>
              <w:pStyle w:val="TableParagraph"/>
              <w:spacing w:before="0"/>
              <w:ind w:left="0"/>
              <w:rPr>
                <w:rFonts w:ascii="Times New Roman"/>
                <w:sz w:val="16"/>
              </w:rPr>
            </w:pPr>
          </w:p>
        </w:tc>
      </w:tr>
      <w:tr w:rsidR="004E5816">
        <w:trPr>
          <w:trHeight w:val="300"/>
        </w:trPr>
        <w:tc>
          <w:tcPr>
            <w:tcW w:w="452" w:type="dxa"/>
          </w:tcPr>
          <w:p w:rsidR="004E5816" w:rsidRDefault="007C144A">
            <w:pPr>
              <w:pStyle w:val="TableParagraph"/>
              <w:ind w:left="50"/>
              <w:rPr>
                <w:sz w:val="16"/>
              </w:rPr>
            </w:pPr>
            <w:r>
              <w:rPr>
                <w:sz w:val="16"/>
              </w:rPr>
              <w:t>113</w:t>
            </w:r>
          </w:p>
        </w:tc>
        <w:tc>
          <w:tcPr>
            <w:tcW w:w="9847" w:type="dxa"/>
          </w:tcPr>
          <w:p w:rsidR="004E5816" w:rsidRDefault="007C144A">
            <w:pPr>
              <w:pStyle w:val="TableParagraph"/>
              <w:ind w:left="2"/>
              <w:rPr>
                <w:sz w:val="16"/>
              </w:rPr>
            </w:pPr>
            <w:r>
              <w:rPr>
                <w:sz w:val="16"/>
              </w:rPr>
              <w:t>Including guardianship and administration laws.</w:t>
            </w:r>
          </w:p>
        </w:tc>
      </w:tr>
      <w:tr w:rsidR="004E5816">
        <w:trPr>
          <w:trHeight w:val="300"/>
        </w:trPr>
        <w:tc>
          <w:tcPr>
            <w:tcW w:w="452" w:type="dxa"/>
          </w:tcPr>
          <w:p w:rsidR="004E5816" w:rsidRDefault="007C144A">
            <w:pPr>
              <w:pStyle w:val="TableParagraph"/>
              <w:ind w:left="50"/>
              <w:rPr>
                <w:sz w:val="16"/>
              </w:rPr>
            </w:pPr>
            <w:r>
              <w:rPr>
                <w:sz w:val="16"/>
              </w:rPr>
              <w:t>114</w:t>
            </w:r>
          </w:p>
        </w:tc>
        <w:tc>
          <w:tcPr>
            <w:tcW w:w="9847" w:type="dxa"/>
          </w:tcPr>
          <w:p w:rsidR="004E5816" w:rsidRDefault="007C144A">
            <w:pPr>
              <w:pStyle w:val="TableParagraph"/>
              <w:ind w:left="2"/>
              <w:rPr>
                <w:sz w:val="16"/>
              </w:rPr>
            </w:pPr>
            <w:r>
              <w:rPr>
                <w:sz w:val="16"/>
              </w:rPr>
              <w:t xml:space="preserve">Disability Rights Now (2012) </w:t>
            </w:r>
            <w:r>
              <w:rPr>
                <w:color w:val="215E9E"/>
                <w:sz w:val="16"/>
                <w:u w:val="single" w:color="215E9E"/>
              </w:rPr>
              <w:t>CRPD Civil Society Report on Australia</w:t>
            </w:r>
            <w:r>
              <w:rPr>
                <w:sz w:val="16"/>
              </w:rPr>
              <w:t>.</w:t>
            </w:r>
          </w:p>
        </w:tc>
      </w:tr>
      <w:tr w:rsidR="004E5816">
        <w:trPr>
          <w:trHeight w:val="300"/>
        </w:trPr>
        <w:tc>
          <w:tcPr>
            <w:tcW w:w="452" w:type="dxa"/>
          </w:tcPr>
          <w:p w:rsidR="004E5816" w:rsidRDefault="007C144A">
            <w:pPr>
              <w:pStyle w:val="TableParagraph"/>
              <w:ind w:left="50"/>
              <w:rPr>
                <w:sz w:val="16"/>
              </w:rPr>
            </w:pPr>
            <w:r>
              <w:rPr>
                <w:sz w:val="16"/>
              </w:rPr>
              <w:t>115</w:t>
            </w:r>
          </w:p>
        </w:tc>
        <w:tc>
          <w:tcPr>
            <w:tcW w:w="9847" w:type="dxa"/>
          </w:tcPr>
          <w:p w:rsidR="004E5816" w:rsidRDefault="007C144A">
            <w:pPr>
              <w:pStyle w:val="TableParagraph"/>
              <w:ind w:left="2"/>
              <w:rPr>
                <w:sz w:val="16"/>
              </w:rPr>
            </w:pPr>
            <w:r>
              <w:rPr>
                <w:sz w:val="16"/>
              </w:rPr>
              <w:t xml:space="preserve">Productivity Commission, </w:t>
            </w:r>
            <w:r>
              <w:rPr>
                <w:color w:val="215E9E"/>
                <w:sz w:val="16"/>
                <w:u w:val="single" w:color="215E9E"/>
              </w:rPr>
              <w:t>Report on Government Services 2019</w:t>
            </w:r>
            <w:r>
              <w:rPr>
                <w:sz w:val="16"/>
              </w:rPr>
              <w:t>, Chapter 17: Youth justice services.</w:t>
            </w:r>
          </w:p>
        </w:tc>
      </w:tr>
      <w:tr w:rsidR="004E5816">
        <w:trPr>
          <w:trHeight w:val="239"/>
        </w:trPr>
        <w:tc>
          <w:tcPr>
            <w:tcW w:w="452" w:type="dxa"/>
          </w:tcPr>
          <w:p w:rsidR="004E5816" w:rsidRDefault="007C144A">
            <w:pPr>
              <w:pStyle w:val="TableParagraph"/>
              <w:spacing w:line="164" w:lineRule="exact"/>
              <w:ind w:left="50"/>
              <w:rPr>
                <w:sz w:val="16"/>
              </w:rPr>
            </w:pPr>
            <w:r>
              <w:rPr>
                <w:sz w:val="16"/>
              </w:rPr>
              <w:t>116</w:t>
            </w:r>
          </w:p>
        </w:tc>
        <w:tc>
          <w:tcPr>
            <w:tcW w:w="9847" w:type="dxa"/>
          </w:tcPr>
          <w:p w:rsidR="004E5816" w:rsidRDefault="007C144A">
            <w:pPr>
              <w:pStyle w:val="TableParagraph"/>
              <w:spacing w:line="164" w:lineRule="exact"/>
              <w:ind w:left="2"/>
              <w:rPr>
                <w:sz w:val="16"/>
              </w:rPr>
            </w:pPr>
            <w:r>
              <w:rPr>
                <w:sz w:val="16"/>
              </w:rPr>
              <w:t>Since 2004 there has been a 95% increase in the number of Aboriginal and Torres Strait Islander people in custody. 27% of the total prison</w:t>
            </w:r>
          </w:p>
        </w:tc>
      </w:tr>
    </w:tbl>
    <w:p w:rsidR="004E5816" w:rsidRDefault="007C144A">
      <w:pPr>
        <w:spacing w:before="16" w:line="261" w:lineRule="auto"/>
        <w:ind w:left="340" w:right="277"/>
        <w:rPr>
          <w:sz w:val="16"/>
        </w:rPr>
      </w:pPr>
      <w:r>
        <w:rPr>
          <w:sz w:val="16"/>
        </w:rPr>
        <w:t xml:space="preserve">population are Aboriginal and Torres Strait Islander people. See: Australian Institute of Health and Welfare 2018. </w:t>
      </w:r>
      <w:r>
        <w:rPr>
          <w:color w:val="215E9E"/>
          <w:sz w:val="16"/>
          <w:u w:val="single" w:color="215E9E"/>
        </w:rPr>
        <w:t>Australia’s health 2018</w:t>
      </w:r>
      <w:r>
        <w:rPr>
          <w:sz w:val="16"/>
        </w:rPr>
        <w:t xml:space="preserve">. Australia’s health series no. 16. AUS 221. Canberra: AIHW. See also: Australian Institute of Health and Welfare (2019) </w:t>
      </w:r>
      <w:r>
        <w:rPr>
          <w:color w:val="215E9E"/>
          <w:sz w:val="16"/>
          <w:u w:val="single" w:color="215E9E"/>
        </w:rPr>
        <w:t>The health of Australia’s prisoners 2018</w:t>
      </w:r>
      <w:r>
        <w:rPr>
          <w:sz w:val="16"/>
        </w:rPr>
        <w:t>. Cat. no. PHE 246. Canberra: AIHW. See also: Commonwealth of Australia (2013) Senate Legal and Constitutional Affairs References Committee, Report of the Senate Inquiry into ‘</w:t>
      </w:r>
      <w:r>
        <w:rPr>
          <w:color w:val="215E9E"/>
          <w:sz w:val="16"/>
          <w:u w:val="single" w:color="215E9E"/>
        </w:rPr>
        <w:t>Value of a justice reinvestment approach to criminal justice in Australia</w:t>
      </w:r>
      <w:r>
        <w:rPr>
          <w:color w:val="215E9E"/>
          <w:sz w:val="16"/>
        </w:rPr>
        <w:t>’</w:t>
      </w:r>
      <w:r>
        <w:rPr>
          <w:sz w:val="16"/>
        </w:rPr>
        <w:t xml:space="preserve">; See also: Commonwealth of Australia (2016) Senate Standing Committee on Community Affairs, Report: </w:t>
      </w:r>
      <w:r>
        <w:rPr>
          <w:color w:val="215E9E"/>
          <w:sz w:val="16"/>
          <w:u w:val="single" w:color="215E9E"/>
        </w:rPr>
        <w:t>Indefinite detention of people with cognitive and psychiatric impairment in</w:t>
      </w:r>
      <w:r>
        <w:rPr>
          <w:color w:val="215E9E"/>
          <w:sz w:val="16"/>
        </w:rPr>
        <w:t xml:space="preserve"> </w:t>
      </w:r>
      <w:r>
        <w:rPr>
          <w:color w:val="215E9E"/>
          <w:sz w:val="16"/>
          <w:u w:val="single" w:color="215E9E"/>
        </w:rPr>
        <w:t>Australia</w:t>
      </w:r>
      <w:r>
        <w:rPr>
          <w:sz w:val="16"/>
        </w:rPr>
        <w:t>.</w:t>
      </w:r>
    </w:p>
    <w:p w:rsidR="004E5816" w:rsidRDefault="007C144A">
      <w:pPr>
        <w:pStyle w:val="ListParagraph"/>
        <w:numPr>
          <w:ilvl w:val="0"/>
          <w:numId w:val="3"/>
        </w:numPr>
        <w:tabs>
          <w:tab w:val="left" w:pos="736"/>
        </w:tabs>
        <w:spacing w:before="96"/>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1"/>
          <w:sz w:val="16"/>
        </w:rPr>
        <w:t xml:space="preserve"> </w:t>
      </w:r>
      <w:r>
        <w:rPr>
          <w:sz w:val="16"/>
        </w:rPr>
        <w:t>health</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16.</w:t>
      </w:r>
      <w:r>
        <w:rPr>
          <w:spacing w:val="-10"/>
          <w:sz w:val="16"/>
        </w:rPr>
        <w:t xml:space="preserve"> </w:t>
      </w:r>
      <w:r>
        <w:rPr>
          <w:sz w:val="16"/>
        </w:rPr>
        <w:t>AUS</w:t>
      </w:r>
      <w:r>
        <w:rPr>
          <w:spacing w:val="-1"/>
          <w:sz w:val="16"/>
        </w:rPr>
        <w:t xml:space="preserve"> </w:t>
      </w:r>
      <w:r>
        <w:rPr>
          <w:sz w:val="16"/>
        </w:rPr>
        <w:t>221.</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2"/>
          <w:sz w:val="16"/>
        </w:rPr>
        <w:t xml:space="preserve"> </w:t>
      </w:r>
      <w:r>
        <w:rPr>
          <w:sz w:val="16"/>
        </w:rPr>
        <w:t>Health</w:t>
      </w:r>
      <w:r>
        <w:rPr>
          <w:spacing w:val="-2"/>
          <w:sz w:val="16"/>
        </w:rPr>
        <w:t xml:space="preserve"> </w:t>
      </w:r>
      <w:r>
        <w:rPr>
          <w:sz w:val="16"/>
        </w:rPr>
        <w:t>and</w:t>
      </w:r>
      <w:r>
        <w:rPr>
          <w:spacing w:val="-2"/>
          <w:sz w:val="16"/>
        </w:rPr>
        <w:t xml:space="preserve"> </w:t>
      </w:r>
      <w:r>
        <w:rPr>
          <w:sz w:val="16"/>
        </w:rPr>
        <w:t>Welfare</w:t>
      </w:r>
      <w:r>
        <w:rPr>
          <w:spacing w:val="-2"/>
          <w:sz w:val="16"/>
        </w:rPr>
        <w:t xml:space="preserve"> </w:t>
      </w:r>
      <w:r>
        <w:rPr>
          <w:sz w:val="16"/>
        </w:rPr>
        <w:t>(2019)</w:t>
      </w:r>
      <w:r>
        <w:rPr>
          <w:color w:val="215E9E"/>
          <w:spacing w:val="-4"/>
          <w:sz w:val="16"/>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Australia’s</w:t>
      </w:r>
      <w:r>
        <w:rPr>
          <w:color w:val="215E9E"/>
          <w:spacing w:val="-1"/>
          <w:sz w:val="16"/>
          <w:u w:val="single" w:color="215E9E"/>
        </w:rPr>
        <w:t xml:space="preserve"> </w:t>
      </w:r>
      <w:r>
        <w:rPr>
          <w:color w:val="215E9E"/>
          <w:sz w:val="16"/>
          <w:u w:val="single" w:color="215E9E"/>
        </w:rPr>
        <w:t>prisoners</w:t>
      </w:r>
      <w:r>
        <w:rPr>
          <w:color w:val="215E9E"/>
          <w:spacing w:val="-2"/>
          <w:sz w:val="16"/>
          <w:u w:val="single" w:color="215E9E"/>
        </w:rPr>
        <w:t xml:space="preserve"> </w:t>
      </w:r>
      <w:r>
        <w:rPr>
          <w:color w:val="215E9E"/>
          <w:sz w:val="16"/>
          <w:u w:val="single" w:color="215E9E"/>
        </w:rPr>
        <w:t>2018</w:t>
      </w:r>
      <w:r>
        <w:rPr>
          <w:sz w:val="16"/>
        </w:rPr>
        <w:t>.</w:t>
      </w:r>
      <w:r>
        <w:rPr>
          <w:spacing w:val="-1"/>
          <w:sz w:val="16"/>
        </w:rPr>
        <w:t xml:space="preserve"> </w:t>
      </w:r>
      <w:r>
        <w:rPr>
          <w:sz w:val="16"/>
        </w:rPr>
        <w:t>Cat.</w:t>
      </w:r>
      <w:r>
        <w:rPr>
          <w:spacing w:val="-2"/>
          <w:sz w:val="16"/>
        </w:rPr>
        <w:t xml:space="preserve"> </w:t>
      </w:r>
      <w:r>
        <w:rPr>
          <w:sz w:val="16"/>
        </w:rPr>
        <w:t>no.</w:t>
      </w:r>
      <w:r>
        <w:rPr>
          <w:spacing w:val="-2"/>
          <w:sz w:val="16"/>
        </w:rPr>
        <w:t xml:space="preserve"> </w:t>
      </w:r>
      <w:r>
        <w:rPr>
          <w:sz w:val="16"/>
        </w:rPr>
        <w:t>PHE</w:t>
      </w:r>
      <w:r>
        <w:rPr>
          <w:spacing w:val="-1"/>
          <w:sz w:val="16"/>
        </w:rPr>
        <w:t xml:space="preserve"> </w:t>
      </w:r>
      <w:r>
        <w:rPr>
          <w:sz w:val="16"/>
        </w:rPr>
        <w:t>246.</w:t>
      </w:r>
      <w:r>
        <w:rPr>
          <w:spacing w:val="-3"/>
          <w:sz w:val="16"/>
        </w:rPr>
        <w:t xml:space="preserve"> </w:t>
      </w:r>
      <w:r>
        <w:rPr>
          <w:sz w:val="16"/>
        </w:rPr>
        <w:t>Canberra:</w:t>
      </w:r>
      <w:r>
        <w:rPr>
          <w:spacing w:val="-9"/>
          <w:sz w:val="16"/>
        </w:rPr>
        <w:t xml:space="preserve"> </w:t>
      </w:r>
      <w:r>
        <w:rPr>
          <w:sz w:val="16"/>
        </w:rPr>
        <w:t>AIHW.</w:t>
      </w:r>
    </w:p>
    <w:p w:rsidR="004E5816" w:rsidRDefault="007C144A">
      <w:pPr>
        <w:pStyle w:val="ListParagraph"/>
        <w:numPr>
          <w:ilvl w:val="0"/>
          <w:numId w:val="3"/>
        </w:numPr>
        <w:tabs>
          <w:tab w:val="left" w:pos="736"/>
        </w:tabs>
        <w:spacing w:line="261" w:lineRule="auto"/>
        <w:ind w:left="340" w:right="688" w:firstLine="0"/>
        <w:rPr>
          <w:sz w:val="16"/>
        </w:rPr>
      </w:pPr>
      <w:r>
        <w:rPr>
          <w:sz w:val="16"/>
        </w:rPr>
        <w:t>Australian Institute of Health and Welfare (2019)</w:t>
      </w:r>
      <w:r>
        <w:rPr>
          <w:color w:val="215E9E"/>
          <w:sz w:val="16"/>
        </w:rPr>
        <w:t xml:space="preserve"> </w:t>
      </w:r>
      <w:r>
        <w:rPr>
          <w:color w:val="215E9E"/>
          <w:sz w:val="16"/>
          <w:u w:val="single" w:color="215E9E"/>
        </w:rPr>
        <w:t>The health of Australia’s prisoners 2018</w:t>
      </w:r>
      <w:r>
        <w:rPr>
          <w:sz w:val="16"/>
        </w:rPr>
        <w:t>. Cat. no. PHE 246. Canberra: AIHW. See also: Commonwealth</w:t>
      </w:r>
      <w:r>
        <w:rPr>
          <w:spacing w:val="-4"/>
          <w:sz w:val="16"/>
        </w:rPr>
        <w:t xml:space="preserve"> </w:t>
      </w:r>
      <w:r>
        <w:rPr>
          <w:sz w:val="16"/>
        </w:rPr>
        <w:t>of</w:t>
      </w:r>
      <w:r>
        <w:rPr>
          <w:spacing w:val="-12"/>
          <w:sz w:val="16"/>
        </w:rPr>
        <w:t xml:space="preserve"> </w:t>
      </w:r>
      <w:r>
        <w:rPr>
          <w:sz w:val="16"/>
        </w:rPr>
        <w:t>Australia</w:t>
      </w:r>
      <w:r>
        <w:rPr>
          <w:spacing w:val="-2"/>
          <w:sz w:val="16"/>
        </w:rPr>
        <w:t xml:space="preserve"> </w:t>
      </w:r>
      <w:r>
        <w:rPr>
          <w:sz w:val="16"/>
        </w:rPr>
        <w:t>(2013)</w:t>
      </w:r>
      <w:r>
        <w:rPr>
          <w:spacing w:val="-3"/>
          <w:sz w:val="16"/>
        </w:rPr>
        <w:t xml:space="preserve"> </w:t>
      </w:r>
      <w:r>
        <w:rPr>
          <w:sz w:val="16"/>
        </w:rPr>
        <w:t>Senate</w:t>
      </w:r>
      <w:r>
        <w:rPr>
          <w:spacing w:val="-3"/>
          <w:sz w:val="16"/>
        </w:rPr>
        <w:t xml:space="preserve"> </w:t>
      </w:r>
      <w:r>
        <w:rPr>
          <w:sz w:val="16"/>
        </w:rPr>
        <w:t>Legal</w:t>
      </w:r>
      <w:r>
        <w:rPr>
          <w:spacing w:val="-4"/>
          <w:sz w:val="16"/>
        </w:rPr>
        <w:t xml:space="preserve"> </w:t>
      </w:r>
      <w:r>
        <w:rPr>
          <w:sz w:val="16"/>
        </w:rPr>
        <w:t>and</w:t>
      </w:r>
      <w:r>
        <w:rPr>
          <w:spacing w:val="-4"/>
          <w:sz w:val="16"/>
        </w:rPr>
        <w:t xml:space="preserve"> </w:t>
      </w:r>
      <w:r>
        <w:rPr>
          <w:sz w:val="16"/>
        </w:rPr>
        <w:t>Constitutional</w:t>
      </w:r>
      <w:r>
        <w:rPr>
          <w:spacing w:val="-11"/>
          <w:sz w:val="16"/>
        </w:rPr>
        <w:t xml:space="preserve"> </w:t>
      </w:r>
      <w:r>
        <w:rPr>
          <w:sz w:val="16"/>
        </w:rPr>
        <w:t>Affairs</w:t>
      </w:r>
      <w:r>
        <w:rPr>
          <w:spacing w:val="-3"/>
          <w:sz w:val="16"/>
        </w:rPr>
        <w:t xml:space="preserve"> </w:t>
      </w:r>
      <w:r>
        <w:rPr>
          <w:sz w:val="16"/>
        </w:rPr>
        <w:t>References</w:t>
      </w:r>
      <w:r>
        <w:rPr>
          <w:spacing w:val="-4"/>
          <w:sz w:val="16"/>
        </w:rPr>
        <w:t xml:space="preserve"> </w:t>
      </w:r>
      <w:r>
        <w:rPr>
          <w:sz w:val="16"/>
        </w:rPr>
        <w:t>Committee,</w:t>
      </w:r>
      <w:r>
        <w:rPr>
          <w:spacing w:val="-4"/>
          <w:sz w:val="16"/>
        </w:rPr>
        <w:t xml:space="preserve"> </w:t>
      </w:r>
      <w:r>
        <w:rPr>
          <w:sz w:val="16"/>
        </w:rPr>
        <w:t>Report</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Senate</w:t>
      </w:r>
      <w:r>
        <w:rPr>
          <w:spacing w:val="-3"/>
          <w:sz w:val="16"/>
        </w:rPr>
        <w:t xml:space="preserve"> </w:t>
      </w:r>
      <w:r>
        <w:rPr>
          <w:sz w:val="16"/>
        </w:rPr>
        <w:t>Inquiry</w:t>
      </w:r>
      <w:r>
        <w:rPr>
          <w:spacing w:val="-3"/>
          <w:sz w:val="16"/>
        </w:rPr>
        <w:t xml:space="preserve"> </w:t>
      </w:r>
      <w:r>
        <w:rPr>
          <w:sz w:val="16"/>
        </w:rPr>
        <w:t>into</w:t>
      </w:r>
      <w:r>
        <w:rPr>
          <w:spacing w:val="-4"/>
          <w:sz w:val="16"/>
        </w:rPr>
        <w:t xml:space="preserve"> </w:t>
      </w:r>
      <w:r>
        <w:rPr>
          <w:spacing w:val="-3"/>
          <w:sz w:val="16"/>
        </w:rPr>
        <w:t>‘</w:t>
      </w:r>
      <w:r>
        <w:rPr>
          <w:color w:val="215E9E"/>
          <w:spacing w:val="-3"/>
          <w:sz w:val="16"/>
          <w:u w:val="single" w:color="215E9E"/>
        </w:rPr>
        <w:t>Value</w:t>
      </w:r>
      <w:r>
        <w:rPr>
          <w:color w:val="215E9E"/>
          <w:spacing w:val="-4"/>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a justice reinvestment approach to criminal justice in</w:t>
      </w:r>
      <w:r>
        <w:rPr>
          <w:color w:val="215E9E"/>
          <w:spacing w:val="-13"/>
          <w:sz w:val="16"/>
          <w:u w:val="single" w:color="215E9E"/>
        </w:rPr>
        <w:t xml:space="preserve"> </w:t>
      </w:r>
      <w:r>
        <w:rPr>
          <w:color w:val="215E9E"/>
          <w:sz w:val="16"/>
          <w:u w:val="single" w:color="215E9E"/>
        </w:rPr>
        <w:t>Australia</w:t>
      </w:r>
      <w:r>
        <w:rPr>
          <w:color w:val="215E9E"/>
          <w:sz w:val="16"/>
        </w:rPr>
        <w:t>’</w:t>
      </w:r>
    </w:p>
    <w:p w:rsidR="004E5816" w:rsidRDefault="007C144A">
      <w:pPr>
        <w:pStyle w:val="ListParagraph"/>
        <w:numPr>
          <w:ilvl w:val="0"/>
          <w:numId w:val="3"/>
        </w:numPr>
        <w:tabs>
          <w:tab w:val="left" w:pos="745"/>
        </w:tabs>
        <w:spacing w:before="99" w:line="261" w:lineRule="auto"/>
        <w:ind w:left="340" w:right="607" w:firstLine="0"/>
        <w:rPr>
          <w:sz w:val="16"/>
        </w:rPr>
      </w:pPr>
      <w:r>
        <w:rPr>
          <w:sz w:val="16"/>
        </w:rPr>
        <w:t>Commonwealth</w:t>
      </w:r>
      <w:r>
        <w:rPr>
          <w:spacing w:val="-4"/>
          <w:sz w:val="16"/>
        </w:rPr>
        <w:t xml:space="preserve"> </w:t>
      </w:r>
      <w:r>
        <w:rPr>
          <w:sz w:val="16"/>
        </w:rPr>
        <w:t>of</w:t>
      </w:r>
      <w:r>
        <w:rPr>
          <w:spacing w:val="-11"/>
          <w:sz w:val="16"/>
        </w:rPr>
        <w:t xml:space="preserve"> </w:t>
      </w:r>
      <w:r>
        <w:rPr>
          <w:sz w:val="16"/>
        </w:rPr>
        <w:t>Australia</w:t>
      </w:r>
      <w:r>
        <w:rPr>
          <w:spacing w:val="-2"/>
          <w:sz w:val="16"/>
        </w:rPr>
        <w:t xml:space="preserve"> </w:t>
      </w:r>
      <w:r>
        <w:rPr>
          <w:sz w:val="16"/>
        </w:rPr>
        <w:t>(2017)</w:t>
      </w:r>
      <w:r>
        <w:rPr>
          <w:spacing w:val="-2"/>
          <w:sz w:val="16"/>
        </w:rPr>
        <w:t xml:space="preserve"> </w:t>
      </w:r>
      <w:r>
        <w:rPr>
          <w:sz w:val="16"/>
        </w:rPr>
        <w:t>Joint</w:t>
      </w:r>
      <w:r>
        <w:rPr>
          <w:spacing w:val="-3"/>
          <w:sz w:val="16"/>
        </w:rPr>
        <w:t xml:space="preserve"> </w:t>
      </w:r>
      <w:r>
        <w:rPr>
          <w:sz w:val="16"/>
        </w:rPr>
        <w:t>Standing</w:t>
      </w:r>
      <w:r>
        <w:rPr>
          <w:spacing w:val="-2"/>
          <w:sz w:val="16"/>
        </w:rPr>
        <w:t xml:space="preserve"> </w:t>
      </w:r>
      <w:r>
        <w:rPr>
          <w:sz w:val="16"/>
        </w:rPr>
        <w:t>Committee</w:t>
      </w:r>
      <w:r>
        <w:rPr>
          <w:spacing w:val="-3"/>
          <w:sz w:val="16"/>
        </w:rPr>
        <w:t xml:space="preserve"> </w:t>
      </w:r>
      <w:r>
        <w:rPr>
          <w:sz w:val="16"/>
        </w:rPr>
        <w:t>on</w:t>
      </w:r>
      <w:r>
        <w:rPr>
          <w:spacing w:val="-4"/>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4"/>
          <w:sz w:val="16"/>
        </w:rPr>
        <w:t xml:space="preserve"> </w:t>
      </w:r>
      <w:r>
        <w:rPr>
          <w:sz w:val="16"/>
        </w:rPr>
        <w:t>Insurance</w:t>
      </w:r>
      <w:r>
        <w:rPr>
          <w:spacing w:val="-2"/>
          <w:sz w:val="16"/>
        </w:rPr>
        <w:t xml:space="preserve"> </w:t>
      </w:r>
      <w:r>
        <w:rPr>
          <w:sz w:val="16"/>
        </w:rPr>
        <w:t>Scheme;</w:t>
      </w:r>
      <w:r>
        <w:rPr>
          <w:color w:val="215E9E"/>
          <w:spacing w:val="-1"/>
          <w:sz w:val="16"/>
        </w:rPr>
        <w:t xml:space="preserve"> </w:t>
      </w:r>
      <w:r>
        <w:rPr>
          <w:color w:val="215E9E"/>
          <w:sz w:val="16"/>
          <w:u w:val="single" w:color="215E9E"/>
        </w:rPr>
        <w:t>Provision</w:t>
      </w:r>
      <w:r>
        <w:rPr>
          <w:color w:val="215E9E"/>
          <w:spacing w:val="-3"/>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services</w:t>
      </w:r>
      <w:r>
        <w:rPr>
          <w:color w:val="215E9E"/>
          <w:spacing w:val="-2"/>
          <w:sz w:val="16"/>
          <w:u w:val="single" w:color="215E9E"/>
        </w:rPr>
        <w:t xml:space="preserve"> </w:t>
      </w:r>
      <w:r>
        <w:rPr>
          <w:color w:val="215E9E"/>
          <w:sz w:val="16"/>
          <w:u w:val="single" w:color="215E9E"/>
        </w:rPr>
        <w:t>under</w:t>
      </w:r>
      <w:r>
        <w:rPr>
          <w:color w:val="215E9E"/>
          <w:spacing w:val="-4"/>
          <w:sz w:val="16"/>
          <w:u w:val="single" w:color="215E9E"/>
        </w:rPr>
        <w:t xml:space="preserve"> </w:t>
      </w:r>
      <w:r>
        <w:rPr>
          <w:color w:val="215E9E"/>
          <w:sz w:val="16"/>
          <w:u w:val="single" w:color="215E9E"/>
        </w:rPr>
        <w:t>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4E5816" w:rsidRDefault="007C144A">
      <w:pPr>
        <w:pStyle w:val="ListParagraph"/>
        <w:numPr>
          <w:ilvl w:val="0"/>
          <w:numId w:val="3"/>
        </w:numPr>
        <w:tabs>
          <w:tab w:val="left" w:pos="745"/>
        </w:tabs>
        <w:spacing w:before="99" w:line="261" w:lineRule="auto"/>
        <w:ind w:left="340" w:right="417" w:firstLine="0"/>
        <w:rPr>
          <w:sz w:val="16"/>
        </w:rPr>
      </w:pPr>
      <w:r>
        <w:rPr>
          <w:sz w:val="16"/>
        </w:rPr>
        <w:t>Commonwealth</w:t>
      </w:r>
      <w:r>
        <w:rPr>
          <w:spacing w:val="-4"/>
          <w:sz w:val="16"/>
        </w:rPr>
        <w:t xml:space="preserve"> </w:t>
      </w:r>
      <w:r>
        <w:rPr>
          <w:sz w:val="16"/>
        </w:rPr>
        <w:t>of</w:t>
      </w:r>
      <w:r>
        <w:rPr>
          <w:spacing w:val="-12"/>
          <w:sz w:val="16"/>
        </w:rPr>
        <w:t xml:space="preserve"> </w:t>
      </w:r>
      <w:r>
        <w:rPr>
          <w:sz w:val="16"/>
        </w:rPr>
        <w:t>Australia</w:t>
      </w:r>
      <w:r>
        <w:rPr>
          <w:spacing w:val="-3"/>
          <w:sz w:val="16"/>
        </w:rPr>
        <w:t xml:space="preserve"> </w:t>
      </w:r>
      <w:r>
        <w:rPr>
          <w:sz w:val="16"/>
        </w:rPr>
        <w:t>(2013)</w:t>
      </w:r>
      <w:r>
        <w:rPr>
          <w:spacing w:val="-3"/>
          <w:sz w:val="16"/>
        </w:rPr>
        <w:t xml:space="preserve"> </w:t>
      </w:r>
      <w:r>
        <w:rPr>
          <w:sz w:val="16"/>
        </w:rPr>
        <w:t>Senate</w:t>
      </w:r>
      <w:r>
        <w:rPr>
          <w:spacing w:val="-3"/>
          <w:sz w:val="16"/>
        </w:rPr>
        <w:t xml:space="preserve"> </w:t>
      </w:r>
      <w:r>
        <w:rPr>
          <w:sz w:val="16"/>
        </w:rPr>
        <w:t>Legal</w:t>
      </w:r>
      <w:r>
        <w:rPr>
          <w:spacing w:val="-4"/>
          <w:sz w:val="16"/>
        </w:rPr>
        <w:t xml:space="preserve"> </w:t>
      </w:r>
      <w:r>
        <w:rPr>
          <w:sz w:val="16"/>
        </w:rPr>
        <w:t>and</w:t>
      </w:r>
      <w:r>
        <w:rPr>
          <w:spacing w:val="-4"/>
          <w:sz w:val="16"/>
        </w:rPr>
        <w:t xml:space="preserve"> </w:t>
      </w:r>
      <w:r>
        <w:rPr>
          <w:sz w:val="16"/>
        </w:rPr>
        <w:t>Constitutional</w:t>
      </w:r>
      <w:r>
        <w:rPr>
          <w:spacing w:val="-12"/>
          <w:sz w:val="16"/>
        </w:rPr>
        <w:t xml:space="preserve"> </w:t>
      </w:r>
      <w:r>
        <w:rPr>
          <w:sz w:val="16"/>
        </w:rPr>
        <w:t>Affairs</w:t>
      </w:r>
      <w:r>
        <w:rPr>
          <w:spacing w:val="-3"/>
          <w:sz w:val="16"/>
        </w:rPr>
        <w:t xml:space="preserve"> </w:t>
      </w:r>
      <w:r>
        <w:rPr>
          <w:sz w:val="16"/>
        </w:rPr>
        <w:t>References</w:t>
      </w:r>
      <w:r>
        <w:rPr>
          <w:spacing w:val="-4"/>
          <w:sz w:val="16"/>
        </w:rPr>
        <w:t xml:space="preserve"> </w:t>
      </w:r>
      <w:r>
        <w:rPr>
          <w:sz w:val="16"/>
        </w:rPr>
        <w:t>Committee,</w:t>
      </w:r>
      <w:r>
        <w:rPr>
          <w:spacing w:val="-4"/>
          <w:sz w:val="16"/>
        </w:rPr>
        <w:t xml:space="preserve"> </w:t>
      </w:r>
      <w:r>
        <w:rPr>
          <w:sz w:val="16"/>
        </w:rPr>
        <w:t>Report</w:t>
      </w:r>
      <w:r>
        <w:rPr>
          <w:spacing w:val="-4"/>
          <w:sz w:val="16"/>
        </w:rPr>
        <w:t xml:space="preserve"> </w:t>
      </w:r>
      <w:r>
        <w:rPr>
          <w:sz w:val="16"/>
        </w:rPr>
        <w:t>of</w:t>
      </w:r>
      <w:r>
        <w:rPr>
          <w:spacing w:val="-4"/>
          <w:sz w:val="16"/>
        </w:rPr>
        <w:t xml:space="preserve"> </w:t>
      </w:r>
      <w:r>
        <w:rPr>
          <w:sz w:val="16"/>
        </w:rPr>
        <w:t>the</w:t>
      </w:r>
      <w:r>
        <w:rPr>
          <w:spacing w:val="-3"/>
          <w:sz w:val="16"/>
        </w:rPr>
        <w:t xml:space="preserve"> </w:t>
      </w:r>
      <w:r>
        <w:rPr>
          <w:sz w:val="16"/>
        </w:rPr>
        <w:t>Senate</w:t>
      </w:r>
      <w:r>
        <w:rPr>
          <w:spacing w:val="-3"/>
          <w:sz w:val="16"/>
        </w:rPr>
        <w:t xml:space="preserve"> </w:t>
      </w:r>
      <w:r>
        <w:rPr>
          <w:sz w:val="16"/>
        </w:rPr>
        <w:t>Inquiry</w:t>
      </w:r>
      <w:r>
        <w:rPr>
          <w:spacing w:val="-3"/>
          <w:sz w:val="16"/>
        </w:rPr>
        <w:t xml:space="preserve"> </w:t>
      </w:r>
      <w:r>
        <w:rPr>
          <w:sz w:val="16"/>
        </w:rPr>
        <w:t>into</w:t>
      </w:r>
      <w:r>
        <w:rPr>
          <w:spacing w:val="-4"/>
          <w:sz w:val="16"/>
        </w:rPr>
        <w:t xml:space="preserve"> </w:t>
      </w:r>
      <w:r>
        <w:rPr>
          <w:spacing w:val="-3"/>
          <w:sz w:val="16"/>
        </w:rPr>
        <w:t>‘</w:t>
      </w:r>
      <w:r>
        <w:rPr>
          <w:color w:val="215E9E"/>
          <w:spacing w:val="-3"/>
          <w:sz w:val="16"/>
          <w:u w:val="single" w:color="215E9E"/>
        </w:rPr>
        <w:t>Value</w:t>
      </w:r>
      <w:r>
        <w:rPr>
          <w:color w:val="215E9E"/>
          <w:spacing w:val="-4"/>
          <w:sz w:val="16"/>
          <w:u w:val="single" w:color="215E9E"/>
        </w:rPr>
        <w:t xml:space="preserve"> </w:t>
      </w:r>
      <w:r>
        <w:rPr>
          <w:color w:val="215E9E"/>
          <w:sz w:val="16"/>
          <w:u w:val="single" w:color="215E9E"/>
        </w:rPr>
        <w:t>of a justice reinvestment approach to criminal justice in</w:t>
      </w:r>
      <w:r>
        <w:rPr>
          <w:color w:val="215E9E"/>
          <w:spacing w:val="-15"/>
          <w:sz w:val="16"/>
          <w:u w:val="single" w:color="215E9E"/>
        </w:rPr>
        <w:t xml:space="preserve"> </w:t>
      </w:r>
      <w:r>
        <w:rPr>
          <w:color w:val="215E9E"/>
          <w:sz w:val="16"/>
          <w:u w:val="single" w:color="215E9E"/>
        </w:rPr>
        <w:t>Australia</w:t>
      </w:r>
      <w:r>
        <w:rPr>
          <w:color w:val="215E9E"/>
          <w:sz w:val="16"/>
        </w:rPr>
        <w:t>’</w:t>
      </w:r>
    </w:p>
    <w:p w:rsidR="004E5816" w:rsidRDefault="007C144A">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45"/>
        </w:tabs>
        <w:spacing w:line="261" w:lineRule="auto"/>
        <w:ind w:left="340" w:right="756" w:firstLine="0"/>
        <w:rPr>
          <w:sz w:val="16"/>
        </w:rPr>
      </w:pPr>
      <w:r>
        <w:rPr>
          <w:color w:val="215E9E"/>
          <w:sz w:val="16"/>
          <w:u w:val="single" w:color="215E9E"/>
        </w:rPr>
        <w:t>Lyons</w:t>
      </w:r>
      <w:r>
        <w:rPr>
          <w:color w:val="215E9E"/>
          <w:spacing w:val="-2"/>
          <w:sz w:val="16"/>
          <w:u w:val="single" w:color="215E9E"/>
        </w:rPr>
        <w:t xml:space="preserve"> </w:t>
      </w:r>
      <w:r>
        <w:rPr>
          <w:color w:val="215E9E"/>
          <w:sz w:val="16"/>
          <w:u w:val="single" w:color="215E9E"/>
        </w:rPr>
        <w:t>v</w:t>
      </w:r>
      <w:r>
        <w:rPr>
          <w:color w:val="215E9E"/>
          <w:spacing w:val="-2"/>
          <w:sz w:val="16"/>
          <w:u w:val="single" w:color="215E9E"/>
        </w:rPr>
        <w:t xml:space="preserve"> </w:t>
      </w:r>
      <w:r>
        <w:rPr>
          <w:color w:val="215E9E"/>
          <w:sz w:val="16"/>
          <w:u w:val="single" w:color="215E9E"/>
        </w:rPr>
        <w:t>State</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Queensland</w:t>
      </w:r>
      <w:r>
        <w:rPr>
          <w:color w:val="215E9E"/>
          <w:spacing w:val="-2"/>
          <w:sz w:val="16"/>
          <w:u w:val="single" w:color="215E9E"/>
        </w:rPr>
        <w:t xml:space="preserve"> </w:t>
      </w:r>
      <w:r>
        <w:rPr>
          <w:color w:val="215E9E"/>
          <w:sz w:val="16"/>
          <w:u w:val="single" w:color="215E9E"/>
        </w:rPr>
        <w:t>[2016]</w:t>
      </w:r>
      <w:r>
        <w:rPr>
          <w:color w:val="215E9E"/>
          <w:spacing w:val="-2"/>
          <w:sz w:val="16"/>
          <w:u w:val="single" w:color="215E9E"/>
        </w:rPr>
        <w:t xml:space="preserve"> </w:t>
      </w:r>
      <w:r>
        <w:rPr>
          <w:color w:val="215E9E"/>
          <w:sz w:val="16"/>
          <w:u w:val="single" w:color="215E9E"/>
        </w:rPr>
        <w:t>HCA</w:t>
      </w:r>
      <w:r>
        <w:rPr>
          <w:color w:val="215E9E"/>
          <w:spacing w:val="-10"/>
          <w:sz w:val="16"/>
          <w:u w:val="single" w:color="215E9E"/>
        </w:rPr>
        <w:t xml:space="preserve"> </w:t>
      </w:r>
      <w:r>
        <w:rPr>
          <w:color w:val="215E9E"/>
          <w:sz w:val="16"/>
          <w:u w:val="single" w:color="215E9E"/>
        </w:rPr>
        <w:t>38</w:t>
      </w:r>
      <w:r>
        <w:rPr>
          <w:sz w:val="16"/>
        </w:rPr>
        <w:t>;</w:t>
      </w:r>
      <w:r>
        <w:rPr>
          <w:spacing w:val="-2"/>
          <w:sz w:val="16"/>
        </w:rPr>
        <w:t xml:space="preserve"> </w:t>
      </w:r>
      <w:r>
        <w:rPr>
          <w:sz w:val="16"/>
        </w:rPr>
        <w:t>See</w:t>
      </w:r>
      <w:r>
        <w:rPr>
          <w:spacing w:val="-1"/>
          <w:sz w:val="16"/>
        </w:rPr>
        <w:t xml:space="preserve"> </w:t>
      </w:r>
      <w:r>
        <w:rPr>
          <w:sz w:val="16"/>
        </w:rPr>
        <w:t>also:</w:t>
      </w:r>
      <w:r>
        <w:rPr>
          <w:spacing w:val="-3"/>
          <w:sz w:val="16"/>
        </w:rPr>
        <w:t xml:space="preserve"> </w:t>
      </w:r>
      <w:r>
        <w:rPr>
          <w:sz w:val="16"/>
        </w:rPr>
        <w:t>Guest,</w:t>
      </w:r>
      <w:r>
        <w:rPr>
          <w:spacing w:val="-10"/>
          <w:sz w:val="16"/>
        </w:rPr>
        <w:t xml:space="preserve"> </w:t>
      </w:r>
      <w:r>
        <w:rPr>
          <w:sz w:val="16"/>
        </w:rPr>
        <w:t>A.</w:t>
      </w:r>
      <w:r>
        <w:rPr>
          <w:spacing w:val="-2"/>
          <w:sz w:val="16"/>
        </w:rPr>
        <w:t xml:space="preserve"> </w:t>
      </w:r>
      <w:r>
        <w:rPr>
          <w:sz w:val="16"/>
        </w:rPr>
        <w:t>(5</w:t>
      </w:r>
      <w:r>
        <w:rPr>
          <w:spacing w:val="-2"/>
          <w:sz w:val="16"/>
        </w:rPr>
        <w:t xml:space="preserve"> </w:t>
      </w:r>
      <w:r>
        <w:rPr>
          <w:sz w:val="16"/>
        </w:rPr>
        <w:t>Oct</w:t>
      </w:r>
      <w:r>
        <w:rPr>
          <w:spacing w:val="-1"/>
          <w:sz w:val="16"/>
        </w:rPr>
        <w:t xml:space="preserve"> </w:t>
      </w:r>
      <w:r>
        <w:rPr>
          <w:sz w:val="16"/>
        </w:rPr>
        <w:t>2016)</w:t>
      </w:r>
      <w:r>
        <w:rPr>
          <w:color w:val="215E9E"/>
          <w:spacing w:val="-3"/>
          <w:sz w:val="16"/>
        </w:rPr>
        <w:t xml:space="preserve"> </w:t>
      </w:r>
      <w:r>
        <w:rPr>
          <w:color w:val="215E9E"/>
          <w:sz w:val="16"/>
          <w:u w:val="single" w:color="215E9E"/>
        </w:rPr>
        <w:t>Deaf</w:t>
      </w:r>
      <w:r>
        <w:rPr>
          <w:color w:val="215E9E"/>
          <w:spacing w:val="-3"/>
          <w:sz w:val="16"/>
          <w:u w:val="single" w:color="215E9E"/>
        </w:rPr>
        <w:t xml:space="preserve"> </w:t>
      </w:r>
      <w:r>
        <w:rPr>
          <w:color w:val="215E9E"/>
          <w:sz w:val="16"/>
          <w:u w:val="single" w:color="215E9E"/>
        </w:rPr>
        <w:t>jurors</w:t>
      </w:r>
      <w:r>
        <w:rPr>
          <w:color w:val="215E9E"/>
          <w:spacing w:val="-2"/>
          <w:sz w:val="16"/>
          <w:u w:val="single" w:color="215E9E"/>
        </w:rPr>
        <w:t xml:space="preserve"> </w:t>
      </w:r>
      <w:r>
        <w:rPr>
          <w:color w:val="215E9E"/>
          <w:sz w:val="16"/>
          <w:u w:val="single" w:color="215E9E"/>
        </w:rPr>
        <w:t>serve</w:t>
      </w:r>
      <w:r>
        <w:rPr>
          <w:color w:val="215E9E"/>
          <w:spacing w:val="-2"/>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US</w:t>
      </w:r>
      <w:r>
        <w:rPr>
          <w:color w:val="215E9E"/>
          <w:spacing w:val="-2"/>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New</w:t>
      </w:r>
      <w:r>
        <w:rPr>
          <w:color w:val="215E9E"/>
          <w:spacing w:val="-2"/>
          <w:sz w:val="16"/>
          <w:u w:val="single" w:color="215E9E"/>
        </w:rPr>
        <w:t xml:space="preserve"> </w:t>
      </w:r>
      <w:r>
        <w:rPr>
          <w:color w:val="215E9E"/>
          <w:sz w:val="16"/>
          <w:u w:val="single" w:color="215E9E"/>
        </w:rPr>
        <w:t>Zealand,</w:t>
      </w:r>
      <w:r>
        <w:rPr>
          <w:color w:val="215E9E"/>
          <w:spacing w:val="-2"/>
          <w:sz w:val="16"/>
          <w:u w:val="single" w:color="215E9E"/>
        </w:rPr>
        <w:t xml:space="preserve"> </w:t>
      </w:r>
      <w:r>
        <w:rPr>
          <w:color w:val="215E9E"/>
          <w:sz w:val="16"/>
          <w:u w:val="single" w:color="215E9E"/>
        </w:rPr>
        <w:t>but</w:t>
      </w:r>
      <w:r>
        <w:rPr>
          <w:color w:val="215E9E"/>
          <w:spacing w:val="-3"/>
          <w:sz w:val="16"/>
          <w:u w:val="single" w:color="215E9E"/>
        </w:rPr>
        <w:t xml:space="preserve"> </w:t>
      </w:r>
      <w:r>
        <w:rPr>
          <w:color w:val="215E9E"/>
          <w:sz w:val="16"/>
          <w:u w:val="single" w:color="215E9E"/>
        </w:rPr>
        <w:t>High</w:t>
      </w:r>
      <w:r>
        <w:rPr>
          <w:color w:val="215E9E"/>
          <w:spacing w:val="-2"/>
          <w:sz w:val="16"/>
          <w:u w:val="single" w:color="215E9E"/>
        </w:rPr>
        <w:t xml:space="preserve"> </w:t>
      </w:r>
      <w:r>
        <w:rPr>
          <w:color w:val="215E9E"/>
          <w:sz w:val="16"/>
          <w:u w:val="single" w:color="215E9E"/>
        </w:rPr>
        <w:t>Court blocks Australian Gale Lyons’ bid</w:t>
      </w:r>
      <w:r>
        <w:rPr>
          <w:sz w:val="16"/>
        </w:rPr>
        <w:t>. ABC</w:t>
      </w:r>
      <w:r>
        <w:rPr>
          <w:spacing w:val="-25"/>
          <w:sz w:val="16"/>
        </w:rPr>
        <w:t xml:space="preserve"> </w:t>
      </w:r>
      <w:r>
        <w:rPr>
          <w:sz w:val="16"/>
        </w:rPr>
        <w:t>News.</w:t>
      </w:r>
    </w:p>
    <w:p w:rsidR="004E5816" w:rsidRDefault="007C144A">
      <w:pPr>
        <w:pStyle w:val="ListParagraph"/>
        <w:numPr>
          <w:ilvl w:val="0"/>
          <w:numId w:val="3"/>
        </w:numPr>
        <w:tabs>
          <w:tab w:val="left" w:pos="745"/>
        </w:tabs>
        <w:spacing w:before="99" w:line="261" w:lineRule="auto"/>
        <w:ind w:left="340" w:right="345" w:firstLine="0"/>
        <w:rPr>
          <w:sz w:val="16"/>
        </w:rPr>
      </w:pPr>
      <w:r>
        <w:rPr>
          <w:sz w:val="16"/>
        </w:rPr>
        <w:t>Disabled People’s Organisations Australia (DPOA)(2017) Submission to the Committee on the Rights of Persons with Disabilities;</w:t>
      </w:r>
      <w:r>
        <w:rPr>
          <w:color w:val="215E9E"/>
          <w:sz w:val="16"/>
        </w:rPr>
        <w:t xml:space="preserve"> </w:t>
      </w:r>
      <w:r>
        <w:rPr>
          <w:color w:val="215E9E"/>
          <w:sz w:val="16"/>
          <w:u w:val="single" w:color="215E9E"/>
        </w:rPr>
        <w:t>List of issues [Australia] to be adopted during the 18th Session of the Committee on the Rights of Persons with Disabilities</w:t>
      </w:r>
      <w:r>
        <w:rPr>
          <w:sz w:val="16"/>
        </w:rPr>
        <w:t>. See also: Disability Rights Now (2012)</w:t>
      </w:r>
      <w:r>
        <w:rPr>
          <w:color w:val="215E9E"/>
          <w:sz w:val="16"/>
        </w:rPr>
        <w:t xml:space="preserve"> </w:t>
      </w:r>
      <w:r>
        <w:rPr>
          <w:color w:val="215E9E"/>
          <w:sz w:val="16"/>
          <w:u w:val="single" w:color="215E9E"/>
        </w:rPr>
        <w:t>CRPD Civil Society Report on</w:t>
      </w:r>
      <w:r>
        <w:rPr>
          <w:color w:val="215E9E"/>
          <w:spacing w:val="-13"/>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3"/>
        </w:numPr>
        <w:tabs>
          <w:tab w:val="left" w:pos="736"/>
        </w:tabs>
        <w:spacing w:before="98" w:line="261" w:lineRule="auto"/>
        <w:ind w:left="340" w:right="618" w:firstLine="0"/>
        <w:rPr>
          <w:sz w:val="16"/>
        </w:rPr>
      </w:pPr>
      <w:r>
        <w:rPr>
          <w:sz w:val="16"/>
        </w:rPr>
        <w:t>Australian</w:t>
      </w:r>
      <w:r>
        <w:rPr>
          <w:spacing w:val="-2"/>
          <w:sz w:val="16"/>
        </w:rPr>
        <w:t xml:space="preserve"> </w:t>
      </w:r>
      <w:r>
        <w:rPr>
          <w:sz w:val="16"/>
        </w:rPr>
        <w:t>Law</w:t>
      </w:r>
      <w:r>
        <w:rPr>
          <w:spacing w:val="-2"/>
          <w:sz w:val="16"/>
        </w:rPr>
        <w:t xml:space="preserve"> </w:t>
      </w:r>
      <w:r>
        <w:rPr>
          <w:sz w:val="16"/>
        </w:rPr>
        <w:t>Reform</w:t>
      </w:r>
      <w:r>
        <w:rPr>
          <w:spacing w:val="-3"/>
          <w:sz w:val="16"/>
        </w:rPr>
        <w:t xml:space="preserve"> </w:t>
      </w:r>
      <w:r>
        <w:rPr>
          <w:sz w:val="16"/>
        </w:rPr>
        <w:t>Commission</w:t>
      </w:r>
      <w:r>
        <w:rPr>
          <w:spacing w:val="-2"/>
          <w:sz w:val="16"/>
        </w:rPr>
        <w:t xml:space="preserve"> </w:t>
      </w:r>
      <w:r>
        <w:rPr>
          <w:sz w:val="16"/>
        </w:rPr>
        <w:t>(December</w:t>
      </w:r>
      <w:r>
        <w:rPr>
          <w:spacing w:val="-2"/>
          <w:sz w:val="16"/>
        </w:rPr>
        <w:t xml:space="preserve"> </w:t>
      </w:r>
      <w:r>
        <w:rPr>
          <w:sz w:val="16"/>
        </w:rPr>
        <w:t>2017)</w:t>
      </w:r>
      <w:r>
        <w:rPr>
          <w:color w:val="215E9E"/>
          <w:sz w:val="16"/>
        </w:rPr>
        <w:t xml:space="preserve"> </w:t>
      </w:r>
      <w:r>
        <w:rPr>
          <w:color w:val="215E9E"/>
          <w:sz w:val="16"/>
          <w:u w:val="single" w:color="215E9E"/>
        </w:rPr>
        <w:t>Pathways</w:t>
      </w:r>
      <w:r>
        <w:rPr>
          <w:color w:val="215E9E"/>
          <w:spacing w:val="-1"/>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Justice</w:t>
      </w:r>
      <w:r>
        <w:rPr>
          <w:color w:val="215E9E"/>
          <w:spacing w:val="-1"/>
          <w:sz w:val="16"/>
          <w:u w:val="single" w:color="215E9E"/>
        </w:rPr>
        <w:t xml:space="preserve"> </w:t>
      </w:r>
      <w:r>
        <w:rPr>
          <w:color w:val="215E9E"/>
          <w:sz w:val="16"/>
          <w:u w:val="single" w:color="215E9E"/>
        </w:rPr>
        <w:t>-</w:t>
      </w:r>
      <w:r>
        <w:rPr>
          <w:color w:val="215E9E"/>
          <w:spacing w:val="-10"/>
          <w:sz w:val="16"/>
          <w:u w:val="single" w:color="215E9E"/>
        </w:rPr>
        <w:t xml:space="preserve"> </w:t>
      </w:r>
      <w:r>
        <w:rPr>
          <w:color w:val="215E9E"/>
          <w:sz w:val="16"/>
          <w:u w:val="single" w:color="215E9E"/>
        </w:rPr>
        <w:t>An</w:t>
      </w:r>
      <w:r>
        <w:rPr>
          <w:color w:val="215E9E"/>
          <w:spacing w:val="-2"/>
          <w:sz w:val="16"/>
          <w:u w:val="single" w:color="215E9E"/>
        </w:rPr>
        <w:t xml:space="preserve"> </w:t>
      </w:r>
      <w:r>
        <w:rPr>
          <w:color w:val="215E9E"/>
          <w:sz w:val="16"/>
          <w:u w:val="single" w:color="215E9E"/>
        </w:rPr>
        <w:t>Inquiry</w:t>
      </w:r>
      <w:r>
        <w:rPr>
          <w:color w:val="215E9E"/>
          <w:spacing w:val="-1"/>
          <w:sz w:val="16"/>
          <w:u w:val="single" w:color="215E9E"/>
        </w:rPr>
        <w:t xml:space="preserve"> </w:t>
      </w:r>
      <w:r>
        <w:rPr>
          <w:color w:val="215E9E"/>
          <w:sz w:val="16"/>
          <w:u w:val="single" w:color="215E9E"/>
        </w:rPr>
        <w:t>into</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Incarceration</w:t>
      </w:r>
      <w:r>
        <w:rPr>
          <w:color w:val="215E9E"/>
          <w:spacing w:val="-2"/>
          <w:sz w:val="16"/>
          <w:u w:val="single" w:color="215E9E"/>
        </w:rPr>
        <w:t xml:space="preserve"> </w:t>
      </w:r>
      <w:r>
        <w:rPr>
          <w:color w:val="215E9E"/>
          <w:sz w:val="16"/>
          <w:u w:val="single" w:color="215E9E"/>
        </w:rPr>
        <w:t>Rate</w:t>
      </w:r>
      <w:r>
        <w:rPr>
          <w:color w:val="215E9E"/>
          <w:spacing w:val="-2"/>
          <w:sz w:val="16"/>
          <w:u w:val="single" w:color="215E9E"/>
        </w:rPr>
        <w:t xml:space="preserve"> </w:t>
      </w:r>
      <w:r>
        <w:rPr>
          <w:color w:val="215E9E"/>
          <w:sz w:val="16"/>
          <w:u w:val="single" w:color="215E9E"/>
        </w:rPr>
        <w:t>of</w:t>
      </w:r>
      <w:r>
        <w:rPr>
          <w:color w:val="215E9E"/>
          <w:spacing w:val="-10"/>
          <w:sz w:val="16"/>
          <w:u w:val="single" w:color="215E9E"/>
        </w:rPr>
        <w:t xml:space="preserve"> </w:t>
      </w:r>
      <w:r>
        <w:rPr>
          <w:color w:val="215E9E"/>
          <w:sz w:val="16"/>
          <w:u w:val="single" w:color="215E9E"/>
        </w:rPr>
        <w:t>Aboriginal</w:t>
      </w:r>
      <w:r>
        <w:rPr>
          <w:color w:val="215E9E"/>
          <w:spacing w:val="-2"/>
          <w:sz w:val="16"/>
          <w:u w:val="single" w:color="215E9E"/>
        </w:rPr>
        <w:t xml:space="preserve"> </w:t>
      </w:r>
      <w:r>
        <w:rPr>
          <w:color w:val="215E9E"/>
          <w:sz w:val="16"/>
          <w:u w:val="single" w:color="215E9E"/>
        </w:rPr>
        <w:t>and</w:t>
      </w:r>
      <w:r>
        <w:rPr>
          <w:color w:val="215E9E"/>
          <w:spacing w:val="-4"/>
          <w:sz w:val="16"/>
          <w:u w:val="single" w:color="215E9E"/>
        </w:rPr>
        <w:t xml:space="preserve"> Torres </w:t>
      </w:r>
      <w:r>
        <w:rPr>
          <w:color w:val="215E9E"/>
          <w:sz w:val="16"/>
          <w:u w:val="single" w:color="215E9E"/>
        </w:rPr>
        <w:t>Strait Islander Peoples, Final Report</w:t>
      </w:r>
      <w:r>
        <w:rPr>
          <w:sz w:val="16"/>
        </w:rPr>
        <w:t>. ALRC Report</w:t>
      </w:r>
      <w:r>
        <w:rPr>
          <w:spacing w:val="-11"/>
          <w:sz w:val="16"/>
        </w:rPr>
        <w:t xml:space="preserve"> </w:t>
      </w:r>
      <w:r>
        <w:rPr>
          <w:sz w:val="16"/>
        </w:rPr>
        <w:t>133.</w:t>
      </w:r>
    </w:p>
    <w:p w:rsidR="004E5816" w:rsidRDefault="007C144A">
      <w:pPr>
        <w:pStyle w:val="ListParagraph"/>
        <w:numPr>
          <w:ilvl w:val="0"/>
          <w:numId w:val="3"/>
        </w:numPr>
        <w:tabs>
          <w:tab w:val="left" w:pos="736"/>
        </w:tabs>
        <w:spacing w:before="99" w:line="261" w:lineRule="auto"/>
        <w:ind w:left="340" w:right="824" w:firstLine="0"/>
        <w:rPr>
          <w:sz w:val="16"/>
        </w:rPr>
      </w:pPr>
      <w:r>
        <w:rPr>
          <w:sz w:val="16"/>
        </w:rPr>
        <w:t>Australia has not withdrawn nor repealed legislation, policies and practices that allow for arbitrary and indefinite detention of people with disability, including those deemed unfit to</w:t>
      </w:r>
      <w:r>
        <w:rPr>
          <w:spacing w:val="-5"/>
          <w:sz w:val="16"/>
        </w:rPr>
        <w:t xml:space="preserve"> </w:t>
      </w:r>
      <w:r>
        <w:rPr>
          <w:sz w:val="16"/>
        </w:rPr>
        <w:t>plead.</w:t>
      </w:r>
    </w:p>
    <w:p w:rsidR="004E5816" w:rsidRDefault="007C144A">
      <w:pPr>
        <w:pStyle w:val="ListParagraph"/>
        <w:numPr>
          <w:ilvl w:val="0"/>
          <w:numId w:val="3"/>
        </w:numPr>
        <w:tabs>
          <w:tab w:val="left" w:pos="745"/>
        </w:tabs>
        <w:spacing w:before="99" w:line="261" w:lineRule="auto"/>
        <w:ind w:left="340" w:right="61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3"/>
        </w:numPr>
        <w:tabs>
          <w:tab w:val="left" w:pos="745"/>
        </w:tabs>
        <w:spacing w:before="99" w:line="261" w:lineRule="auto"/>
        <w:ind w:left="340" w:right="61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3"/>
        </w:numPr>
        <w:tabs>
          <w:tab w:val="left" w:pos="745"/>
        </w:tabs>
        <w:spacing w:before="99"/>
        <w:ind w:left="744" w:hanging="404"/>
        <w:rPr>
          <w:sz w:val="16"/>
        </w:rPr>
      </w:pPr>
      <w:r>
        <w:rPr>
          <w:sz w:val="16"/>
        </w:rPr>
        <w:t>See:</w:t>
      </w:r>
      <w:r>
        <w:rPr>
          <w:color w:val="215E9E"/>
          <w:sz w:val="16"/>
        </w:rPr>
        <w:t xml:space="preserve"> </w:t>
      </w:r>
      <w:r>
        <w:rPr>
          <w:color w:val="215E9E"/>
          <w:sz w:val="16"/>
          <w:u w:val="single" w:color="215E9E"/>
        </w:rPr>
        <w:t>Australia’s Universal Periodic Review</w:t>
      </w:r>
      <w:r>
        <w:rPr>
          <w:sz w:val="16"/>
        </w:rPr>
        <w:t>; Attorney-General’s</w:t>
      </w:r>
      <w:r>
        <w:rPr>
          <w:spacing w:val="-21"/>
          <w:sz w:val="16"/>
        </w:rPr>
        <w:t xml:space="preserve"> </w:t>
      </w:r>
      <w:r>
        <w:rPr>
          <w:sz w:val="16"/>
        </w:rPr>
        <w:t>Department.</w:t>
      </w:r>
    </w:p>
    <w:p w:rsidR="004E5816" w:rsidRDefault="007C144A">
      <w:pPr>
        <w:pStyle w:val="ListParagraph"/>
        <w:numPr>
          <w:ilvl w:val="0"/>
          <w:numId w:val="3"/>
        </w:numPr>
        <w:tabs>
          <w:tab w:val="left" w:pos="745"/>
        </w:tabs>
        <w:spacing w:line="261" w:lineRule="auto"/>
        <w:ind w:left="340" w:right="780" w:firstLine="0"/>
        <w:rPr>
          <w:sz w:val="16"/>
        </w:rPr>
      </w:pPr>
      <w:r>
        <w:rPr>
          <w:sz w:val="16"/>
        </w:rPr>
        <w:t>See:</w:t>
      </w:r>
      <w:r>
        <w:rPr>
          <w:spacing w:val="-5"/>
          <w:sz w:val="16"/>
        </w:rPr>
        <w:t xml:space="preserve"> </w:t>
      </w:r>
      <w:r>
        <w:rPr>
          <w:sz w:val="16"/>
        </w:rPr>
        <w:t>Human</w:t>
      </w:r>
      <w:r>
        <w:rPr>
          <w:spacing w:val="-5"/>
          <w:sz w:val="16"/>
        </w:rPr>
        <w:t xml:space="preserve"> </w:t>
      </w:r>
      <w:r>
        <w:rPr>
          <w:sz w:val="16"/>
        </w:rPr>
        <w:t>Rights</w:t>
      </w:r>
      <w:r>
        <w:rPr>
          <w:spacing w:val="-5"/>
          <w:sz w:val="16"/>
        </w:rPr>
        <w:t xml:space="preserve"> </w:t>
      </w:r>
      <w:r>
        <w:rPr>
          <w:sz w:val="16"/>
        </w:rPr>
        <w:t>Law</w:t>
      </w:r>
      <w:r>
        <w:rPr>
          <w:spacing w:val="-5"/>
          <w:sz w:val="16"/>
        </w:rPr>
        <w:t xml:space="preserve"> </w:t>
      </w:r>
      <w:r>
        <w:rPr>
          <w:sz w:val="16"/>
        </w:rPr>
        <w:t>Centre,</w:t>
      </w:r>
      <w:r>
        <w:rPr>
          <w:spacing w:val="-12"/>
          <w:sz w:val="16"/>
        </w:rPr>
        <w:t xml:space="preserve"> </w:t>
      </w:r>
      <w:r>
        <w:rPr>
          <w:sz w:val="16"/>
        </w:rPr>
        <w:t>Australia’s</w:t>
      </w:r>
      <w:r>
        <w:rPr>
          <w:spacing w:val="-4"/>
          <w:sz w:val="16"/>
        </w:rPr>
        <w:t xml:space="preserve"> </w:t>
      </w:r>
      <w:r>
        <w:rPr>
          <w:sz w:val="16"/>
        </w:rPr>
        <w:t>2nd</w:t>
      </w:r>
      <w:r>
        <w:rPr>
          <w:spacing w:val="-5"/>
          <w:sz w:val="16"/>
        </w:rPr>
        <w:t xml:space="preserve"> </w:t>
      </w:r>
      <w:r>
        <w:rPr>
          <w:sz w:val="16"/>
        </w:rPr>
        <w:t>Universal</w:t>
      </w:r>
      <w:r>
        <w:rPr>
          <w:spacing w:val="-5"/>
          <w:sz w:val="16"/>
        </w:rPr>
        <w:t xml:space="preserve"> </w:t>
      </w:r>
      <w:r>
        <w:rPr>
          <w:sz w:val="16"/>
        </w:rPr>
        <w:t>Periodic</w:t>
      </w:r>
      <w:r>
        <w:rPr>
          <w:spacing w:val="-4"/>
          <w:sz w:val="16"/>
        </w:rPr>
        <w:t xml:space="preserve"> </w:t>
      </w:r>
      <w:r>
        <w:rPr>
          <w:sz w:val="16"/>
        </w:rPr>
        <w:t>Review:</w:t>
      </w:r>
      <w:r>
        <w:rPr>
          <w:color w:val="215E9E"/>
          <w:spacing w:val="-4"/>
          <w:sz w:val="16"/>
        </w:rPr>
        <w:t xml:space="preserve"> </w:t>
      </w:r>
      <w:r>
        <w:rPr>
          <w:color w:val="215E9E"/>
          <w:sz w:val="16"/>
          <w:u w:val="single" w:color="215E9E"/>
        </w:rPr>
        <w:t>Voluntary</w:t>
      </w:r>
      <w:r>
        <w:rPr>
          <w:color w:val="215E9E"/>
          <w:spacing w:val="-5"/>
          <w:sz w:val="16"/>
          <w:u w:val="single" w:color="215E9E"/>
        </w:rPr>
        <w:t xml:space="preserve"> </w:t>
      </w:r>
      <w:r>
        <w:rPr>
          <w:color w:val="215E9E"/>
          <w:sz w:val="16"/>
          <w:u w:val="single" w:color="215E9E"/>
        </w:rPr>
        <w:t>Commitments</w:t>
      </w:r>
      <w:r>
        <w:rPr>
          <w:sz w:val="16"/>
        </w:rPr>
        <w:t>.</w:t>
      </w:r>
      <w:r>
        <w:rPr>
          <w:spacing w:val="-4"/>
          <w:sz w:val="16"/>
        </w:rPr>
        <w:t xml:space="preserve"> </w:t>
      </w:r>
      <w:r>
        <w:rPr>
          <w:sz w:val="16"/>
        </w:rPr>
        <w:t>See</w:t>
      </w:r>
      <w:r>
        <w:rPr>
          <w:spacing w:val="-4"/>
          <w:sz w:val="16"/>
        </w:rPr>
        <w:t xml:space="preserve"> </w:t>
      </w:r>
      <w:r>
        <w:rPr>
          <w:sz w:val="16"/>
        </w:rPr>
        <w:t>also:</w:t>
      </w:r>
      <w:r>
        <w:rPr>
          <w:spacing w:val="-5"/>
          <w:sz w:val="16"/>
        </w:rPr>
        <w:t xml:space="preserve"> </w:t>
      </w:r>
      <w:r>
        <w:rPr>
          <w:sz w:val="16"/>
        </w:rPr>
        <w:t>Law</w:t>
      </w:r>
      <w:r>
        <w:rPr>
          <w:spacing w:val="-5"/>
          <w:sz w:val="16"/>
        </w:rPr>
        <w:t xml:space="preserve"> </w:t>
      </w:r>
      <w:r>
        <w:rPr>
          <w:sz w:val="16"/>
        </w:rPr>
        <w:t>Council</w:t>
      </w:r>
      <w:r>
        <w:rPr>
          <w:spacing w:val="-5"/>
          <w:sz w:val="16"/>
        </w:rPr>
        <w:t xml:space="preserve"> </w:t>
      </w:r>
      <w:r>
        <w:rPr>
          <w:sz w:val="16"/>
        </w:rPr>
        <w:t>of</w:t>
      </w:r>
      <w:r>
        <w:rPr>
          <w:spacing w:val="-12"/>
          <w:sz w:val="16"/>
        </w:rPr>
        <w:t xml:space="preserve"> </w:t>
      </w:r>
      <w:r>
        <w:rPr>
          <w:sz w:val="16"/>
        </w:rPr>
        <w:t>Australia,</w:t>
      </w:r>
      <w:r>
        <w:rPr>
          <w:color w:val="215E9E"/>
          <w:sz w:val="16"/>
          <w:u w:val="single" w:color="215E9E"/>
        </w:rPr>
        <w:t xml:space="preserve"> Australia’s International Human Rights</w:t>
      </w:r>
      <w:r>
        <w:rPr>
          <w:color w:val="215E9E"/>
          <w:spacing w:val="-3"/>
          <w:sz w:val="16"/>
          <w:u w:val="single" w:color="215E9E"/>
        </w:rPr>
        <w:t xml:space="preserve"> </w:t>
      </w:r>
      <w:r>
        <w:rPr>
          <w:color w:val="215E9E"/>
          <w:sz w:val="16"/>
          <w:u w:val="single" w:color="215E9E"/>
        </w:rPr>
        <w:t>Obligations</w:t>
      </w:r>
      <w:r>
        <w:rPr>
          <w:sz w:val="16"/>
        </w:rPr>
        <w:t>.</w:t>
      </w:r>
    </w:p>
    <w:p w:rsidR="004E5816" w:rsidRDefault="007C144A">
      <w:pPr>
        <w:pStyle w:val="ListParagraph"/>
        <w:numPr>
          <w:ilvl w:val="0"/>
          <w:numId w:val="3"/>
        </w:numPr>
        <w:tabs>
          <w:tab w:val="left" w:pos="742"/>
        </w:tabs>
        <w:spacing w:before="99" w:line="261" w:lineRule="auto"/>
        <w:ind w:left="340" w:right="487" w:firstLine="0"/>
        <w:rPr>
          <w:sz w:val="16"/>
        </w:rPr>
      </w:pPr>
      <w:r>
        <w:rPr>
          <w:sz w:val="16"/>
        </w:rPr>
        <w:t xml:space="preserve">The former </w:t>
      </w:r>
      <w:r>
        <w:rPr>
          <w:spacing w:val="-3"/>
          <w:sz w:val="16"/>
        </w:rPr>
        <w:t xml:space="preserve">Law, </w:t>
      </w:r>
      <w:r>
        <w:rPr>
          <w:sz w:val="16"/>
        </w:rPr>
        <w:t>Crime and Community Safety Council (LCCSC) consisted of ministers with responsibilities for law and justice, police and emergency</w:t>
      </w:r>
      <w:r>
        <w:rPr>
          <w:spacing w:val="-3"/>
          <w:sz w:val="16"/>
        </w:rPr>
        <w:t xml:space="preserve"> </w:t>
      </w:r>
      <w:r>
        <w:rPr>
          <w:sz w:val="16"/>
        </w:rPr>
        <w:t>management.</w:t>
      </w:r>
      <w:r>
        <w:rPr>
          <w:spacing w:val="-10"/>
          <w:sz w:val="16"/>
        </w:rPr>
        <w:t xml:space="preserve"> </w:t>
      </w:r>
      <w:r>
        <w:rPr>
          <w:sz w:val="16"/>
        </w:rPr>
        <w:t>As</w:t>
      </w:r>
      <w:r>
        <w:rPr>
          <w:spacing w:val="-2"/>
          <w:sz w:val="16"/>
        </w:rPr>
        <w:t xml:space="preserve"> </w:t>
      </w:r>
      <w:r>
        <w:rPr>
          <w:sz w:val="16"/>
        </w:rPr>
        <w:t>a</w:t>
      </w:r>
      <w:r>
        <w:rPr>
          <w:spacing w:val="-3"/>
          <w:sz w:val="16"/>
        </w:rPr>
        <w:t xml:space="preserve"> </w:t>
      </w:r>
      <w:r>
        <w:rPr>
          <w:sz w:val="16"/>
        </w:rPr>
        <w:t>result</w:t>
      </w:r>
      <w:r>
        <w:rPr>
          <w:spacing w:val="-1"/>
          <w:sz w:val="16"/>
        </w:rPr>
        <w:t xml:space="preserve"> </w:t>
      </w:r>
      <w:r>
        <w:rPr>
          <w:sz w:val="16"/>
        </w:rPr>
        <w:t>of</w:t>
      </w:r>
      <w:r>
        <w:rPr>
          <w:spacing w:val="-3"/>
          <w:sz w:val="16"/>
        </w:rPr>
        <w:t xml:space="preserve"> </w:t>
      </w:r>
      <w:r>
        <w:rPr>
          <w:sz w:val="16"/>
        </w:rPr>
        <w:t>a</w:t>
      </w:r>
      <w:r>
        <w:rPr>
          <w:spacing w:val="-2"/>
          <w:sz w:val="16"/>
        </w:rPr>
        <w:t xml:space="preserve"> </w:t>
      </w:r>
      <w:r>
        <w:rPr>
          <w:sz w:val="16"/>
        </w:rPr>
        <w:t>Council</w:t>
      </w:r>
      <w:r>
        <w:rPr>
          <w:spacing w:val="-3"/>
          <w:sz w:val="16"/>
        </w:rPr>
        <w:t xml:space="preserve"> </w:t>
      </w:r>
      <w:r>
        <w:rPr>
          <w:sz w:val="16"/>
        </w:rPr>
        <w:t>of</w:t>
      </w:r>
      <w:r>
        <w:rPr>
          <w:spacing w:val="-10"/>
          <w:sz w:val="16"/>
        </w:rPr>
        <w:t xml:space="preserve"> </w:t>
      </w:r>
      <w:r>
        <w:rPr>
          <w:sz w:val="16"/>
        </w:rPr>
        <w:t>Australian</w:t>
      </w:r>
      <w:r>
        <w:rPr>
          <w:spacing w:val="-2"/>
          <w:sz w:val="16"/>
        </w:rPr>
        <w:t xml:space="preserve"> </w:t>
      </w:r>
      <w:r>
        <w:rPr>
          <w:sz w:val="16"/>
        </w:rPr>
        <w:t>Governments</w:t>
      </w:r>
      <w:r>
        <w:rPr>
          <w:spacing w:val="-1"/>
          <w:sz w:val="16"/>
        </w:rPr>
        <w:t xml:space="preserve"> </w:t>
      </w:r>
      <w:r>
        <w:rPr>
          <w:sz w:val="16"/>
        </w:rPr>
        <w:t>(COAG)</w:t>
      </w:r>
      <w:r>
        <w:rPr>
          <w:spacing w:val="-2"/>
          <w:sz w:val="16"/>
        </w:rPr>
        <w:t xml:space="preserve"> </w:t>
      </w:r>
      <w:r>
        <w:rPr>
          <w:sz w:val="16"/>
        </w:rPr>
        <w:t>review</w:t>
      </w:r>
      <w:r>
        <w:rPr>
          <w:spacing w:val="-2"/>
          <w:sz w:val="16"/>
        </w:rPr>
        <w:t xml:space="preserve"> </w:t>
      </w:r>
      <w:r>
        <w:rPr>
          <w:sz w:val="16"/>
        </w:rPr>
        <w:t>conducted</w:t>
      </w:r>
      <w:r>
        <w:rPr>
          <w:spacing w:val="-1"/>
          <w:sz w:val="16"/>
        </w:rPr>
        <w:t xml:space="preserve"> </w:t>
      </w:r>
      <w:r>
        <w:rPr>
          <w:sz w:val="16"/>
        </w:rPr>
        <w:t>in</w:t>
      </w:r>
      <w:r>
        <w:rPr>
          <w:spacing w:val="-3"/>
          <w:sz w:val="16"/>
        </w:rPr>
        <w:t xml:space="preserve"> </w:t>
      </w:r>
      <w:r>
        <w:rPr>
          <w:sz w:val="16"/>
        </w:rPr>
        <w:t>2016-17,</w:t>
      </w:r>
      <w:r>
        <w:rPr>
          <w:spacing w:val="-2"/>
          <w:sz w:val="16"/>
        </w:rPr>
        <w:t xml:space="preserve"> </w:t>
      </w:r>
      <w:r>
        <w:rPr>
          <w:sz w:val="16"/>
        </w:rPr>
        <w:t>COAG</w:t>
      </w:r>
      <w:r>
        <w:rPr>
          <w:spacing w:val="-3"/>
          <w:sz w:val="16"/>
        </w:rPr>
        <w:t xml:space="preserve"> </w:t>
      </w:r>
      <w:r>
        <w:rPr>
          <w:sz w:val="16"/>
        </w:rPr>
        <w:t>decided</w:t>
      </w:r>
      <w:r>
        <w:rPr>
          <w:spacing w:val="-2"/>
          <w:sz w:val="16"/>
        </w:rPr>
        <w:t xml:space="preserve"> </w:t>
      </w:r>
      <w:r>
        <w:rPr>
          <w:sz w:val="16"/>
        </w:rPr>
        <w:t>to</w:t>
      </w:r>
      <w:r>
        <w:rPr>
          <w:spacing w:val="-2"/>
          <w:sz w:val="16"/>
        </w:rPr>
        <w:t xml:space="preserve"> </w:t>
      </w:r>
      <w:r>
        <w:rPr>
          <w:sz w:val="16"/>
        </w:rPr>
        <w:t>replace</w:t>
      </w:r>
      <w:r>
        <w:rPr>
          <w:spacing w:val="-2"/>
          <w:sz w:val="16"/>
        </w:rPr>
        <w:t xml:space="preserve"> </w:t>
      </w:r>
      <w:r>
        <w:rPr>
          <w:sz w:val="16"/>
        </w:rPr>
        <w:t>the LCCSC with a separate Councils for</w:t>
      </w:r>
      <w:r>
        <w:rPr>
          <w:color w:val="215E9E"/>
          <w:sz w:val="16"/>
        </w:rPr>
        <w:t xml:space="preserve"> </w:t>
      </w:r>
      <w:r>
        <w:rPr>
          <w:color w:val="215E9E"/>
          <w:sz w:val="16"/>
          <w:u w:val="single" w:color="215E9E"/>
        </w:rPr>
        <w:t>Attorneys-Genera</w:t>
      </w:r>
      <w:r>
        <w:rPr>
          <w:color w:val="215E9E"/>
          <w:sz w:val="16"/>
        </w:rPr>
        <w:t>l</w:t>
      </w:r>
      <w:r>
        <w:rPr>
          <w:sz w:val="16"/>
        </w:rPr>
        <w:t>, and a separate Council for</w:t>
      </w:r>
      <w:r>
        <w:rPr>
          <w:color w:val="215E9E"/>
          <w:sz w:val="16"/>
        </w:rPr>
        <w:t xml:space="preserve"> </w:t>
      </w:r>
      <w:r>
        <w:rPr>
          <w:color w:val="215E9E"/>
          <w:sz w:val="16"/>
          <w:u w:val="single" w:color="215E9E"/>
        </w:rPr>
        <w:t>Police and Emergency</w:t>
      </w:r>
      <w:r>
        <w:rPr>
          <w:color w:val="215E9E"/>
          <w:spacing w:val="-24"/>
          <w:sz w:val="16"/>
          <w:u w:val="single" w:color="215E9E"/>
        </w:rPr>
        <w:t xml:space="preserve"> </w:t>
      </w:r>
      <w:r>
        <w:rPr>
          <w:color w:val="215E9E"/>
          <w:sz w:val="16"/>
          <w:u w:val="single" w:color="215E9E"/>
        </w:rPr>
        <w:t>Management</w:t>
      </w:r>
      <w:r>
        <w:rPr>
          <w:sz w:val="16"/>
        </w:rPr>
        <w:t>.</w:t>
      </w:r>
    </w:p>
    <w:p w:rsidR="004E5816" w:rsidRDefault="007C144A">
      <w:pPr>
        <w:pStyle w:val="ListParagraph"/>
        <w:numPr>
          <w:ilvl w:val="0"/>
          <w:numId w:val="3"/>
        </w:numPr>
        <w:tabs>
          <w:tab w:val="left" w:pos="745"/>
        </w:tabs>
        <w:spacing w:before="98"/>
        <w:ind w:left="744"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3"/>
        </w:numPr>
        <w:tabs>
          <w:tab w:val="left" w:pos="745"/>
        </w:tabs>
        <w:spacing w:line="261" w:lineRule="auto"/>
        <w:ind w:left="340" w:right="619" w:firstLine="0"/>
        <w:rPr>
          <w:sz w:val="16"/>
        </w:rPr>
      </w:pPr>
      <w:r>
        <w:rPr>
          <w:sz w:val="16"/>
        </w:rPr>
        <w:t>Commonwealth</w:t>
      </w:r>
      <w:r>
        <w:rPr>
          <w:spacing w:val="-5"/>
          <w:sz w:val="16"/>
        </w:rPr>
        <w:t xml:space="preserve"> </w:t>
      </w:r>
      <w:r>
        <w:rPr>
          <w:sz w:val="16"/>
        </w:rPr>
        <w:t>of</w:t>
      </w:r>
      <w:r>
        <w:rPr>
          <w:spacing w:val="-11"/>
          <w:sz w:val="16"/>
        </w:rPr>
        <w:t xml:space="preserve"> </w:t>
      </w:r>
      <w:r>
        <w:rPr>
          <w:sz w:val="16"/>
        </w:rPr>
        <w:t>Australia</w:t>
      </w:r>
      <w:r>
        <w:rPr>
          <w:spacing w:val="-4"/>
          <w:sz w:val="16"/>
        </w:rPr>
        <w:t xml:space="preserve"> </w:t>
      </w:r>
      <w:r>
        <w:rPr>
          <w:sz w:val="16"/>
        </w:rPr>
        <w:t>(2016)</w:t>
      </w:r>
      <w:r>
        <w:rPr>
          <w:spacing w:val="-3"/>
          <w:sz w:val="16"/>
        </w:rPr>
        <w:t xml:space="preserve"> </w:t>
      </w:r>
      <w:r>
        <w:rPr>
          <w:sz w:val="16"/>
        </w:rPr>
        <w:t>Senate</w:t>
      </w:r>
      <w:r>
        <w:rPr>
          <w:spacing w:val="-3"/>
          <w:sz w:val="16"/>
        </w:rPr>
        <w:t xml:space="preserve"> </w:t>
      </w:r>
      <w:r>
        <w:rPr>
          <w:sz w:val="16"/>
        </w:rPr>
        <w:t>Standing</w:t>
      </w:r>
      <w:r>
        <w:rPr>
          <w:spacing w:val="-3"/>
          <w:sz w:val="16"/>
        </w:rPr>
        <w:t xml:space="preserve"> </w:t>
      </w:r>
      <w:r>
        <w:rPr>
          <w:sz w:val="16"/>
        </w:rPr>
        <w:t>Committee</w:t>
      </w:r>
      <w:r>
        <w:rPr>
          <w:spacing w:val="-4"/>
          <w:sz w:val="16"/>
        </w:rPr>
        <w:t xml:space="preserve"> </w:t>
      </w:r>
      <w:r>
        <w:rPr>
          <w:sz w:val="16"/>
        </w:rPr>
        <w:t>on</w:t>
      </w:r>
      <w:r>
        <w:rPr>
          <w:spacing w:val="-5"/>
          <w:sz w:val="16"/>
        </w:rPr>
        <w:t xml:space="preserve"> </w:t>
      </w:r>
      <w:r>
        <w:rPr>
          <w:sz w:val="16"/>
        </w:rPr>
        <w:t>Community</w:t>
      </w:r>
      <w:r>
        <w:rPr>
          <w:spacing w:val="-11"/>
          <w:sz w:val="16"/>
        </w:rPr>
        <w:t xml:space="preserve"> </w:t>
      </w:r>
      <w:r>
        <w:rPr>
          <w:sz w:val="16"/>
        </w:rPr>
        <w:t>Affairs,</w:t>
      </w:r>
      <w:r>
        <w:rPr>
          <w:spacing w:val="-3"/>
          <w:sz w:val="16"/>
        </w:rPr>
        <w:t xml:space="preserve"> </w:t>
      </w:r>
      <w:r>
        <w:rPr>
          <w:sz w:val="16"/>
        </w:rPr>
        <w:t>Report:</w:t>
      </w:r>
      <w:r>
        <w:rPr>
          <w:color w:val="215E9E"/>
          <w:spacing w:val="-4"/>
          <w:sz w:val="16"/>
        </w:rPr>
        <w:t xml:space="preserve"> </w:t>
      </w:r>
      <w:r>
        <w:rPr>
          <w:color w:val="215E9E"/>
          <w:sz w:val="16"/>
          <w:u w:val="single" w:color="215E9E"/>
        </w:rPr>
        <w:t>Indefinite</w:t>
      </w:r>
      <w:r>
        <w:rPr>
          <w:color w:val="215E9E"/>
          <w:spacing w:val="-3"/>
          <w:sz w:val="16"/>
          <w:u w:val="single" w:color="215E9E"/>
        </w:rPr>
        <w:t xml:space="preserve"> </w:t>
      </w:r>
      <w:r>
        <w:rPr>
          <w:color w:val="215E9E"/>
          <w:sz w:val="16"/>
          <w:u w:val="single" w:color="215E9E"/>
        </w:rPr>
        <w:t>detention</w:t>
      </w:r>
      <w:r>
        <w:rPr>
          <w:color w:val="215E9E"/>
          <w:spacing w:val="-4"/>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5"/>
          <w:sz w:val="16"/>
          <w:u w:val="single" w:color="215E9E"/>
        </w:rPr>
        <w:t xml:space="preserve"> </w:t>
      </w:r>
      <w:r>
        <w:rPr>
          <w:color w:val="215E9E"/>
          <w:sz w:val="16"/>
          <w:u w:val="single" w:color="215E9E"/>
        </w:rPr>
        <w:t>cognitive and psychiatric impairment in</w:t>
      </w:r>
      <w:r>
        <w:rPr>
          <w:color w:val="215E9E"/>
          <w:spacing w:val="-13"/>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3"/>
        </w:numPr>
        <w:tabs>
          <w:tab w:val="left" w:pos="745"/>
        </w:tabs>
        <w:spacing w:before="99" w:line="261" w:lineRule="auto"/>
        <w:ind w:left="340" w:right="490" w:firstLine="0"/>
        <w:rPr>
          <w:sz w:val="16"/>
        </w:rPr>
      </w:pPr>
      <w:r>
        <w:rPr>
          <w:sz w:val="16"/>
        </w:rPr>
        <w:t>For a discussion on Psychotropic polypharmacy in people with disability, see: Victorian Department of Human Services (2010)</w:t>
      </w:r>
      <w:r>
        <w:rPr>
          <w:color w:val="215E9E"/>
          <w:sz w:val="16"/>
        </w:rPr>
        <w:t xml:space="preserve"> </w:t>
      </w:r>
      <w:r>
        <w:rPr>
          <w:color w:val="215E9E"/>
          <w:sz w:val="16"/>
          <w:u w:val="single" w:color="215E9E"/>
        </w:rPr>
        <w:t>Disability, mental</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medication:</w:t>
      </w:r>
      <w:r>
        <w:rPr>
          <w:color w:val="215E9E"/>
          <w:spacing w:val="-1"/>
          <w:sz w:val="16"/>
          <w:u w:val="single" w:color="215E9E"/>
        </w:rPr>
        <w:t xml:space="preserve"> </w:t>
      </w:r>
      <w:r>
        <w:rPr>
          <w:color w:val="215E9E"/>
          <w:sz w:val="16"/>
          <w:u w:val="single" w:color="215E9E"/>
        </w:rPr>
        <w:t>Implications</w:t>
      </w:r>
      <w:r>
        <w:rPr>
          <w:color w:val="215E9E"/>
          <w:spacing w:val="-1"/>
          <w:sz w:val="16"/>
          <w:u w:val="single" w:color="215E9E"/>
        </w:rPr>
        <w:t xml:space="preserve"> </w:t>
      </w:r>
      <w:r>
        <w:rPr>
          <w:color w:val="215E9E"/>
          <w:sz w:val="16"/>
          <w:u w:val="single" w:color="215E9E"/>
        </w:rPr>
        <w:t>for</w:t>
      </w:r>
      <w:r>
        <w:rPr>
          <w:color w:val="215E9E"/>
          <w:spacing w:val="-1"/>
          <w:sz w:val="16"/>
          <w:u w:val="single" w:color="215E9E"/>
        </w:rPr>
        <w:t xml:space="preserve"> </w:t>
      </w:r>
      <w:r>
        <w:rPr>
          <w:color w:val="215E9E"/>
          <w:sz w:val="16"/>
          <w:u w:val="single" w:color="215E9E"/>
        </w:rPr>
        <w:t>practice</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pacing w:val="-3"/>
          <w:sz w:val="16"/>
          <w:u w:val="single" w:color="215E9E"/>
        </w:rPr>
        <w:t>policy</w:t>
      </w:r>
      <w:r>
        <w:rPr>
          <w:spacing w:val="-3"/>
          <w:sz w:val="16"/>
        </w:rPr>
        <w:t>.</w:t>
      </w:r>
      <w:r>
        <w:rPr>
          <w:spacing w:val="-9"/>
          <w:sz w:val="16"/>
        </w:rPr>
        <w:t xml:space="preserve"> </w:t>
      </w:r>
      <w:r>
        <w:rPr>
          <w:sz w:val="16"/>
        </w:rPr>
        <w:t>A</w:t>
      </w:r>
      <w:r>
        <w:rPr>
          <w:spacing w:val="-10"/>
          <w:sz w:val="16"/>
        </w:rPr>
        <w:t xml:space="preserve"> </w:t>
      </w:r>
      <w:r>
        <w:rPr>
          <w:sz w:val="16"/>
        </w:rPr>
        <w:t>report</w:t>
      </w:r>
      <w:r>
        <w:rPr>
          <w:spacing w:val="-1"/>
          <w:sz w:val="16"/>
        </w:rPr>
        <w:t xml:space="preserve"> </w:t>
      </w:r>
      <w:r>
        <w:rPr>
          <w:sz w:val="16"/>
        </w:rPr>
        <w:t>prepared</w:t>
      </w:r>
      <w:r>
        <w:rPr>
          <w:spacing w:val="-2"/>
          <w:sz w:val="16"/>
        </w:rPr>
        <w:t xml:space="preserve"> </w:t>
      </w:r>
      <w:r>
        <w:rPr>
          <w:sz w:val="16"/>
        </w:rPr>
        <w:t>for</w:t>
      </w:r>
      <w:r>
        <w:rPr>
          <w:spacing w:val="-1"/>
          <w:sz w:val="16"/>
        </w:rPr>
        <w:t xml:space="preserve"> </w:t>
      </w:r>
      <w:r>
        <w:rPr>
          <w:sz w:val="16"/>
        </w:rPr>
        <w:t>the</w:t>
      </w:r>
      <w:r>
        <w:rPr>
          <w:spacing w:val="-1"/>
          <w:sz w:val="16"/>
        </w:rPr>
        <w:t xml:space="preserve"> </w:t>
      </w:r>
      <w:r>
        <w:rPr>
          <w:sz w:val="16"/>
        </w:rPr>
        <w:t>Office</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Senior</w:t>
      </w:r>
      <w:r>
        <w:rPr>
          <w:spacing w:val="-1"/>
          <w:sz w:val="16"/>
        </w:rPr>
        <w:t xml:space="preserve"> </w:t>
      </w:r>
      <w:r>
        <w:rPr>
          <w:sz w:val="16"/>
        </w:rPr>
        <w:t>Practitioner</w:t>
      </w:r>
      <w:r>
        <w:rPr>
          <w:spacing w:val="-1"/>
          <w:sz w:val="16"/>
        </w:rPr>
        <w:t xml:space="preserve"> </w:t>
      </w:r>
      <w:r>
        <w:rPr>
          <w:sz w:val="16"/>
        </w:rPr>
        <w:t>by:</w:t>
      </w:r>
      <w:r>
        <w:rPr>
          <w:spacing w:val="-2"/>
          <w:sz w:val="16"/>
        </w:rPr>
        <w:t xml:space="preserve"> </w:t>
      </w:r>
      <w:r>
        <w:rPr>
          <w:sz w:val="16"/>
        </w:rPr>
        <w:t>Dr</w:t>
      </w:r>
      <w:r>
        <w:rPr>
          <w:spacing w:val="-2"/>
          <w:sz w:val="16"/>
        </w:rPr>
        <w:t xml:space="preserve"> </w:t>
      </w:r>
      <w:r>
        <w:rPr>
          <w:sz w:val="16"/>
        </w:rPr>
        <w:t>Stuart</w:t>
      </w:r>
      <w:r>
        <w:rPr>
          <w:spacing w:val="-4"/>
          <w:sz w:val="16"/>
        </w:rPr>
        <w:t xml:space="preserve"> </w:t>
      </w:r>
      <w:r>
        <w:rPr>
          <w:sz w:val="16"/>
        </w:rPr>
        <w:t>Thomas, Kaisha Corkery-Lavender, Dr Michael Daffern, Dr Danny Sullivan; Centre for Forensic Behavioural Science, School of Psychology &amp; Psychiatry, Monash</w:t>
      </w:r>
      <w:r>
        <w:rPr>
          <w:spacing w:val="-3"/>
          <w:sz w:val="16"/>
        </w:rPr>
        <w:t xml:space="preserve"> </w:t>
      </w:r>
      <w:r>
        <w:rPr>
          <w:sz w:val="16"/>
        </w:rPr>
        <w:t>University,</w:t>
      </w:r>
      <w:r>
        <w:rPr>
          <w:spacing w:val="-11"/>
          <w:sz w:val="16"/>
        </w:rPr>
        <w:t xml:space="preserve"> </w:t>
      </w:r>
      <w:r>
        <w:rPr>
          <w:sz w:val="16"/>
        </w:rPr>
        <w:t>Australia.</w:t>
      </w:r>
      <w:r>
        <w:rPr>
          <w:spacing w:val="-3"/>
          <w:sz w:val="16"/>
        </w:rPr>
        <w:t xml:space="preserve"> </w:t>
      </w:r>
      <w:r>
        <w:rPr>
          <w:sz w:val="16"/>
        </w:rPr>
        <w:t>See</w:t>
      </w:r>
      <w:r>
        <w:rPr>
          <w:spacing w:val="-3"/>
          <w:sz w:val="16"/>
        </w:rPr>
        <w:t xml:space="preserve"> </w:t>
      </w:r>
      <w:r>
        <w:rPr>
          <w:sz w:val="16"/>
        </w:rPr>
        <w:t>also:</w:t>
      </w:r>
      <w:r>
        <w:rPr>
          <w:spacing w:val="-3"/>
          <w:sz w:val="16"/>
        </w:rPr>
        <w:t xml:space="preserve"> </w:t>
      </w:r>
      <w:r>
        <w:rPr>
          <w:sz w:val="16"/>
        </w:rPr>
        <w:t>Dillon,</w:t>
      </w:r>
      <w:r>
        <w:rPr>
          <w:spacing w:val="-4"/>
          <w:sz w:val="16"/>
        </w:rPr>
        <w:t xml:space="preserve"> </w:t>
      </w:r>
      <w:r>
        <w:rPr>
          <w:sz w:val="16"/>
        </w:rPr>
        <w:t>M.</w:t>
      </w:r>
      <w:r>
        <w:rPr>
          <w:spacing w:val="-3"/>
          <w:sz w:val="16"/>
        </w:rPr>
        <w:t xml:space="preserve"> </w:t>
      </w:r>
      <w:r>
        <w:rPr>
          <w:sz w:val="16"/>
        </w:rPr>
        <w:t>(22</w:t>
      </w:r>
      <w:r>
        <w:rPr>
          <w:spacing w:val="-3"/>
          <w:sz w:val="16"/>
        </w:rPr>
        <w:t xml:space="preserve"> </w:t>
      </w:r>
      <w:r>
        <w:rPr>
          <w:sz w:val="16"/>
        </w:rPr>
        <w:t>Feb</w:t>
      </w:r>
      <w:r>
        <w:rPr>
          <w:spacing w:val="-2"/>
          <w:sz w:val="16"/>
        </w:rPr>
        <w:t xml:space="preserve"> </w:t>
      </w:r>
      <w:r>
        <w:rPr>
          <w:sz w:val="16"/>
        </w:rPr>
        <w:t>2019)</w:t>
      </w:r>
      <w:r>
        <w:rPr>
          <w:color w:val="215E9E"/>
          <w:spacing w:val="-3"/>
          <w:sz w:val="16"/>
        </w:rPr>
        <w:t xml:space="preserve"> </w:t>
      </w:r>
      <w:r>
        <w:rPr>
          <w:color w:val="215E9E"/>
          <w:sz w:val="16"/>
          <w:u w:val="single" w:color="215E9E"/>
        </w:rPr>
        <w:t>What</w:t>
      </w:r>
      <w:r>
        <w:rPr>
          <w:color w:val="215E9E"/>
          <w:spacing w:val="-3"/>
          <w:sz w:val="16"/>
          <w:u w:val="single" w:color="215E9E"/>
        </w:rPr>
        <w:t xml:space="preserve"> </w:t>
      </w:r>
      <w:r>
        <w:rPr>
          <w:color w:val="215E9E"/>
          <w:sz w:val="16"/>
          <w:u w:val="single" w:color="215E9E"/>
        </w:rPr>
        <w:t>have</w:t>
      </w:r>
      <w:r>
        <w:rPr>
          <w:color w:val="215E9E"/>
          <w:spacing w:val="-3"/>
          <w:sz w:val="16"/>
          <w:u w:val="single" w:color="215E9E"/>
        </w:rPr>
        <w:t xml:space="preserve"> </w:t>
      </w:r>
      <w:r>
        <w:rPr>
          <w:color w:val="215E9E"/>
          <w:sz w:val="16"/>
          <w:u w:val="single" w:color="215E9E"/>
        </w:rPr>
        <w:t>we</w:t>
      </w:r>
      <w:r>
        <w:rPr>
          <w:color w:val="215E9E"/>
          <w:spacing w:val="-4"/>
          <w:sz w:val="16"/>
          <w:u w:val="single" w:color="215E9E"/>
        </w:rPr>
        <w:t xml:space="preserve"> </w:t>
      </w:r>
      <w:r>
        <w:rPr>
          <w:color w:val="215E9E"/>
          <w:sz w:val="16"/>
          <w:u w:val="single" w:color="215E9E"/>
        </w:rPr>
        <w:t>heard</w:t>
      </w:r>
      <w:r>
        <w:rPr>
          <w:color w:val="215E9E"/>
          <w:spacing w:val="-4"/>
          <w:sz w:val="16"/>
          <w:u w:val="single" w:color="215E9E"/>
        </w:rPr>
        <w:t xml:space="preserve"> </w:t>
      </w:r>
      <w:r>
        <w:rPr>
          <w:color w:val="215E9E"/>
          <w:sz w:val="16"/>
          <w:u w:val="single" w:color="215E9E"/>
        </w:rPr>
        <w:t>at</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Royal</w:t>
      </w:r>
      <w:r>
        <w:rPr>
          <w:color w:val="215E9E"/>
          <w:spacing w:val="-4"/>
          <w:sz w:val="16"/>
          <w:u w:val="single" w:color="215E9E"/>
        </w:rPr>
        <w:t xml:space="preserve"> </w:t>
      </w:r>
      <w:r>
        <w:rPr>
          <w:color w:val="215E9E"/>
          <w:sz w:val="16"/>
          <w:u w:val="single" w:color="215E9E"/>
        </w:rPr>
        <w:t>Commission</w:t>
      </w:r>
      <w:r>
        <w:rPr>
          <w:color w:val="215E9E"/>
          <w:spacing w:val="-3"/>
          <w:sz w:val="16"/>
          <w:u w:val="single" w:color="215E9E"/>
        </w:rPr>
        <w:t xml:space="preserve"> </w:t>
      </w:r>
      <w:r>
        <w:rPr>
          <w:color w:val="215E9E"/>
          <w:sz w:val="16"/>
          <w:u w:val="single" w:color="215E9E"/>
        </w:rPr>
        <w:t>into</w:t>
      </w:r>
      <w:r>
        <w:rPr>
          <w:color w:val="215E9E"/>
          <w:spacing w:val="-11"/>
          <w:sz w:val="16"/>
          <w:u w:val="single" w:color="215E9E"/>
        </w:rPr>
        <w:t xml:space="preserve"> </w:t>
      </w:r>
      <w:r>
        <w:rPr>
          <w:color w:val="215E9E"/>
          <w:sz w:val="16"/>
          <w:u w:val="single" w:color="215E9E"/>
        </w:rPr>
        <w:t>Aged</w:t>
      </w:r>
      <w:r>
        <w:rPr>
          <w:color w:val="215E9E"/>
          <w:spacing w:val="-3"/>
          <w:sz w:val="16"/>
          <w:u w:val="single" w:color="215E9E"/>
        </w:rPr>
        <w:t xml:space="preserve"> </w:t>
      </w:r>
      <w:r>
        <w:rPr>
          <w:color w:val="215E9E"/>
          <w:sz w:val="16"/>
          <w:u w:val="single" w:color="215E9E"/>
        </w:rPr>
        <w:t>Care</w:t>
      </w:r>
      <w:r>
        <w:rPr>
          <w:color w:val="215E9E"/>
          <w:spacing w:val="-4"/>
          <w:sz w:val="16"/>
          <w:u w:val="single" w:color="215E9E"/>
        </w:rPr>
        <w:t xml:space="preserve"> </w:t>
      </w:r>
      <w:r>
        <w:rPr>
          <w:color w:val="215E9E"/>
          <w:sz w:val="16"/>
          <w:u w:val="single" w:color="215E9E"/>
        </w:rPr>
        <w:t>Quality</w:t>
      </w:r>
      <w:r>
        <w:rPr>
          <w:color w:val="215E9E"/>
          <w:spacing w:val="-3"/>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Safety so far?</w:t>
      </w:r>
      <w:r>
        <w:rPr>
          <w:color w:val="215E9E"/>
          <w:sz w:val="16"/>
        </w:rPr>
        <w:t xml:space="preserve"> </w:t>
      </w:r>
      <w:r>
        <w:rPr>
          <w:sz w:val="16"/>
        </w:rPr>
        <w:t>ABC</w:t>
      </w:r>
      <w:r>
        <w:rPr>
          <w:spacing w:val="-10"/>
          <w:sz w:val="16"/>
        </w:rPr>
        <w:t xml:space="preserve"> </w:t>
      </w:r>
      <w:r>
        <w:rPr>
          <w:sz w:val="16"/>
        </w:rPr>
        <w:t>News.</w:t>
      </w:r>
    </w:p>
    <w:p w:rsidR="004E5816" w:rsidRDefault="007C144A">
      <w:pPr>
        <w:pStyle w:val="ListParagraph"/>
        <w:numPr>
          <w:ilvl w:val="0"/>
          <w:numId w:val="3"/>
        </w:numPr>
        <w:tabs>
          <w:tab w:val="left" w:pos="745"/>
        </w:tabs>
        <w:spacing w:before="97"/>
        <w:ind w:left="744" w:hanging="404"/>
        <w:rPr>
          <w:sz w:val="16"/>
        </w:rPr>
      </w:pPr>
      <w:r>
        <w:rPr>
          <w:sz w:val="16"/>
        </w:rPr>
        <w:t>Willacy,</w:t>
      </w:r>
      <w:r>
        <w:rPr>
          <w:spacing w:val="-3"/>
          <w:sz w:val="16"/>
        </w:rPr>
        <w:t xml:space="preserve"> </w:t>
      </w:r>
      <w:r>
        <w:rPr>
          <w:sz w:val="16"/>
        </w:rPr>
        <w:t>M.</w:t>
      </w:r>
      <w:r>
        <w:rPr>
          <w:spacing w:val="-3"/>
          <w:sz w:val="16"/>
        </w:rPr>
        <w:t xml:space="preserve"> </w:t>
      </w:r>
      <w:r>
        <w:rPr>
          <w:sz w:val="16"/>
        </w:rPr>
        <w:t>&amp;</w:t>
      </w:r>
      <w:r>
        <w:rPr>
          <w:spacing w:val="-3"/>
          <w:sz w:val="16"/>
        </w:rPr>
        <w:t xml:space="preserve"> </w:t>
      </w:r>
      <w:r>
        <w:rPr>
          <w:sz w:val="16"/>
        </w:rPr>
        <w:t>and</w:t>
      </w:r>
      <w:r>
        <w:rPr>
          <w:spacing w:val="-4"/>
          <w:sz w:val="16"/>
        </w:rPr>
        <w:t xml:space="preserve"> </w:t>
      </w:r>
      <w:r>
        <w:rPr>
          <w:sz w:val="16"/>
        </w:rPr>
        <w:t>Blucher,</w:t>
      </w:r>
      <w:r>
        <w:rPr>
          <w:spacing w:val="-11"/>
          <w:sz w:val="16"/>
        </w:rPr>
        <w:t xml:space="preserve"> </w:t>
      </w:r>
      <w:r>
        <w:rPr>
          <w:sz w:val="16"/>
        </w:rPr>
        <w:t>A.</w:t>
      </w:r>
      <w:r>
        <w:rPr>
          <w:spacing w:val="-3"/>
          <w:sz w:val="16"/>
        </w:rPr>
        <w:t xml:space="preserve"> </w:t>
      </w:r>
      <w:r>
        <w:rPr>
          <w:sz w:val="16"/>
        </w:rPr>
        <w:t>(18</w:t>
      </w:r>
      <w:r>
        <w:rPr>
          <w:spacing w:val="-2"/>
          <w:sz w:val="16"/>
        </w:rPr>
        <w:t xml:space="preserve"> </w:t>
      </w:r>
      <w:r>
        <w:rPr>
          <w:sz w:val="16"/>
        </w:rPr>
        <w:t>Jun</w:t>
      </w:r>
      <w:r>
        <w:rPr>
          <w:spacing w:val="-3"/>
          <w:sz w:val="16"/>
        </w:rPr>
        <w:t xml:space="preserve"> </w:t>
      </w:r>
      <w:r>
        <w:rPr>
          <w:sz w:val="16"/>
        </w:rPr>
        <w:t>2019)</w:t>
      </w:r>
      <w:r>
        <w:rPr>
          <w:color w:val="215E9E"/>
          <w:spacing w:val="-4"/>
          <w:sz w:val="16"/>
        </w:rPr>
        <w:t xml:space="preserve"> </w:t>
      </w:r>
      <w:r>
        <w:rPr>
          <w:color w:val="215E9E"/>
          <w:sz w:val="16"/>
          <w:u w:val="single" w:color="215E9E"/>
        </w:rPr>
        <w:t>Boy</w:t>
      </w:r>
      <w:r>
        <w:rPr>
          <w:color w:val="215E9E"/>
          <w:spacing w:val="-3"/>
          <w:sz w:val="16"/>
          <w:u w:val="single" w:color="215E9E"/>
        </w:rPr>
        <w:t xml:space="preserve"> </w:t>
      </w:r>
      <w:r>
        <w:rPr>
          <w:color w:val="215E9E"/>
          <w:sz w:val="16"/>
          <w:u w:val="single" w:color="215E9E"/>
        </w:rPr>
        <w:t>kept</w:t>
      </w:r>
      <w:r>
        <w:rPr>
          <w:color w:val="215E9E"/>
          <w:spacing w:val="-3"/>
          <w:sz w:val="16"/>
          <w:u w:val="single" w:color="215E9E"/>
        </w:rPr>
        <w:t xml:space="preserve"> </w:t>
      </w:r>
      <w:r>
        <w:rPr>
          <w:color w:val="215E9E"/>
          <w:sz w:val="16"/>
          <w:u w:val="single" w:color="215E9E"/>
        </w:rPr>
        <w:t>‘completely</w:t>
      </w:r>
      <w:r>
        <w:rPr>
          <w:color w:val="215E9E"/>
          <w:spacing w:val="-3"/>
          <w:sz w:val="16"/>
          <w:u w:val="single" w:color="215E9E"/>
        </w:rPr>
        <w:t xml:space="preserve"> </w:t>
      </w:r>
      <w:r>
        <w:rPr>
          <w:color w:val="215E9E"/>
          <w:sz w:val="16"/>
          <w:u w:val="single" w:color="215E9E"/>
        </w:rPr>
        <w:t>naked’</w:t>
      </w:r>
      <w:r>
        <w:rPr>
          <w:color w:val="215E9E"/>
          <w:spacing w:val="-9"/>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Brisbane</w:t>
      </w:r>
      <w:r>
        <w:rPr>
          <w:color w:val="215E9E"/>
          <w:spacing w:val="-3"/>
          <w:sz w:val="16"/>
          <w:u w:val="single" w:color="215E9E"/>
        </w:rPr>
        <w:t xml:space="preserve"> </w:t>
      </w:r>
      <w:r>
        <w:rPr>
          <w:color w:val="215E9E"/>
          <w:sz w:val="16"/>
          <w:u w:val="single" w:color="215E9E"/>
        </w:rPr>
        <w:t>watch</w:t>
      </w:r>
      <w:r>
        <w:rPr>
          <w:color w:val="215E9E"/>
          <w:spacing w:val="-4"/>
          <w:sz w:val="16"/>
          <w:u w:val="single" w:color="215E9E"/>
        </w:rPr>
        <w:t xml:space="preserve"> </w:t>
      </w:r>
      <w:r>
        <w:rPr>
          <w:color w:val="215E9E"/>
          <w:sz w:val="16"/>
          <w:u w:val="single" w:color="215E9E"/>
        </w:rPr>
        <w:t>house</w:t>
      </w:r>
      <w:r>
        <w:rPr>
          <w:color w:val="215E9E"/>
          <w:spacing w:val="-4"/>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days</w:t>
      </w:r>
      <w:r>
        <w:rPr>
          <w:sz w:val="16"/>
        </w:rPr>
        <w:t>.</w:t>
      </w:r>
      <w:r>
        <w:rPr>
          <w:spacing w:val="-12"/>
          <w:sz w:val="16"/>
        </w:rPr>
        <w:t xml:space="preserve"> </w:t>
      </w:r>
      <w:r>
        <w:rPr>
          <w:sz w:val="16"/>
        </w:rPr>
        <w:t>ABC</w:t>
      </w:r>
      <w:r>
        <w:rPr>
          <w:spacing w:val="-2"/>
          <w:sz w:val="16"/>
        </w:rPr>
        <w:t xml:space="preserve"> </w:t>
      </w:r>
      <w:r>
        <w:rPr>
          <w:sz w:val="16"/>
        </w:rPr>
        <w:t>Investigations.</w:t>
      </w:r>
    </w:p>
    <w:p w:rsidR="004E5816" w:rsidRDefault="007C144A">
      <w:pPr>
        <w:pStyle w:val="ListParagraph"/>
        <w:numPr>
          <w:ilvl w:val="0"/>
          <w:numId w:val="3"/>
        </w:numPr>
        <w:tabs>
          <w:tab w:val="left" w:pos="745"/>
        </w:tabs>
        <w:spacing w:line="261" w:lineRule="auto"/>
        <w:ind w:left="340" w:right="630" w:firstLine="0"/>
        <w:rPr>
          <w:sz w:val="16"/>
        </w:rPr>
      </w:pPr>
      <w:r>
        <w:rPr>
          <w:sz w:val="16"/>
        </w:rPr>
        <w:t>See:</w:t>
      </w:r>
      <w:r>
        <w:rPr>
          <w:spacing w:val="-3"/>
          <w:sz w:val="16"/>
        </w:rPr>
        <w:t xml:space="preserve"> </w:t>
      </w:r>
      <w:r>
        <w:rPr>
          <w:sz w:val="16"/>
        </w:rPr>
        <w:t>Frohmader,</w:t>
      </w:r>
      <w:r>
        <w:rPr>
          <w:spacing w:val="-2"/>
          <w:sz w:val="16"/>
        </w:rPr>
        <w:t xml:space="preserve"> </w:t>
      </w:r>
      <w:r>
        <w:rPr>
          <w:sz w:val="16"/>
        </w:rPr>
        <w:t>C.,</w:t>
      </w:r>
      <w:r>
        <w:rPr>
          <w:spacing w:val="-3"/>
          <w:sz w:val="16"/>
        </w:rPr>
        <w:t xml:space="preserve"> </w:t>
      </w:r>
      <w:r>
        <w:rPr>
          <w:sz w:val="16"/>
        </w:rPr>
        <w:t>&amp;</w:t>
      </w:r>
      <w:r>
        <w:rPr>
          <w:spacing w:val="-2"/>
          <w:sz w:val="16"/>
        </w:rPr>
        <w:t xml:space="preserve"> </w:t>
      </w:r>
      <w:r>
        <w:rPr>
          <w:sz w:val="16"/>
        </w:rPr>
        <w:t>Sands,</w:t>
      </w:r>
      <w:r>
        <w:rPr>
          <w:spacing w:val="-5"/>
          <w:sz w:val="16"/>
        </w:rPr>
        <w:t xml:space="preserve"> </w:t>
      </w:r>
      <w:r>
        <w:rPr>
          <w:spacing w:val="-9"/>
          <w:sz w:val="16"/>
        </w:rPr>
        <w:t>T.</w:t>
      </w:r>
      <w:r>
        <w:rPr>
          <w:spacing w:val="-2"/>
          <w:sz w:val="16"/>
        </w:rPr>
        <w:t xml:space="preserve"> </w:t>
      </w:r>
      <w:r>
        <w:rPr>
          <w:sz w:val="16"/>
        </w:rPr>
        <w:t>(2015)</w:t>
      </w:r>
      <w:r>
        <w:rPr>
          <w:spacing w:val="-11"/>
          <w:sz w:val="16"/>
        </w:rPr>
        <w:t xml:space="preserve"> </w:t>
      </w:r>
      <w:r>
        <w:rPr>
          <w:sz w:val="16"/>
        </w:rPr>
        <w:t>Australian</w:t>
      </w:r>
      <w:r>
        <w:rPr>
          <w:spacing w:val="-2"/>
          <w:sz w:val="16"/>
        </w:rPr>
        <w:t xml:space="preserve"> </w:t>
      </w:r>
      <w:r>
        <w:rPr>
          <w:sz w:val="16"/>
        </w:rPr>
        <w:t>Cross</w:t>
      </w:r>
      <w:r>
        <w:rPr>
          <w:spacing w:val="-3"/>
          <w:sz w:val="16"/>
        </w:rPr>
        <w:t xml:space="preserve"> </w:t>
      </w:r>
      <w:r>
        <w:rPr>
          <w:sz w:val="16"/>
        </w:rPr>
        <w:t>Disability</w:t>
      </w:r>
      <w:r>
        <w:rPr>
          <w:spacing w:val="-11"/>
          <w:sz w:val="16"/>
        </w:rPr>
        <w:t xml:space="preserve"> </w:t>
      </w:r>
      <w:r>
        <w:rPr>
          <w:sz w:val="16"/>
        </w:rPr>
        <w:t>Alliance</w:t>
      </w:r>
      <w:r>
        <w:rPr>
          <w:spacing w:val="-2"/>
          <w:sz w:val="16"/>
        </w:rPr>
        <w:t xml:space="preserve"> </w:t>
      </w:r>
      <w:r>
        <w:rPr>
          <w:sz w:val="16"/>
        </w:rPr>
        <w:t>(ACDA)</w:t>
      </w:r>
      <w:r>
        <w:rPr>
          <w:color w:val="215E9E"/>
          <w:spacing w:val="-2"/>
          <w:sz w:val="16"/>
        </w:rPr>
        <w:t xml:space="preserve"> </w:t>
      </w:r>
      <w:r>
        <w:rPr>
          <w:color w:val="215E9E"/>
          <w:sz w:val="16"/>
          <w:u w:val="single" w:color="215E9E"/>
        </w:rPr>
        <w:t>Submission</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Senate</w:t>
      </w:r>
      <w:r>
        <w:rPr>
          <w:color w:val="215E9E"/>
          <w:spacing w:val="-2"/>
          <w:sz w:val="16"/>
          <w:u w:val="single" w:color="215E9E"/>
        </w:rPr>
        <w:t xml:space="preserve"> </w:t>
      </w:r>
      <w:r>
        <w:rPr>
          <w:color w:val="215E9E"/>
          <w:sz w:val="16"/>
          <w:u w:val="single" w:color="215E9E"/>
        </w:rPr>
        <w:t>Inquiry</w:t>
      </w:r>
      <w:r>
        <w:rPr>
          <w:color w:val="215E9E"/>
          <w:spacing w:val="-2"/>
          <w:sz w:val="16"/>
          <w:u w:val="single" w:color="215E9E"/>
        </w:rPr>
        <w:t xml:space="preserve"> </w:t>
      </w:r>
      <w:r>
        <w:rPr>
          <w:color w:val="215E9E"/>
          <w:sz w:val="16"/>
          <w:u w:val="single" w:color="215E9E"/>
        </w:rPr>
        <w:t>into</w:t>
      </w:r>
      <w:r>
        <w:rPr>
          <w:color w:val="215E9E"/>
          <w:spacing w:val="-3"/>
          <w:sz w:val="16"/>
          <w:u w:val="single" w:color="215E9E"/>
        </w:rPr>
        <w:t xml:space="preserve"> </w:t>
      </w:r>
      <w:r>
        <w:rPr>
          <w:color w:val="215E9E"/>
          <w:sz w:val="16"/>
          <w:u w:val="single" w:color="215E9E"/>
        </w:rPr>
        <w:t>Violence,</w:t>
      </w:r>
      <w:r>
        <w:rPr>
          <w:color w:val="215E9E"/>
          <w:spacing w:val="-3"/>
          <w:sz w:val="16"/>
          <w:u w:val="single" w:color="215E9E"/>
        </w:rPr>
        <w:t xml:space="preserve"> </w:t>
      </w:r>
      <w:r>
        <w:rPr>
          <w:color w:val="215E9E"/>
          <w:sz w:val="16"/>
          <w:u w:val="single" w:color="215E9E"/>
        </w:rPr>
        <w:t>abuse and</w:t>
      </w:r>
      <w:r>
        <w:rPr>
          <w:color w:val="215E9E"/>
          <w:spacing w:val="-5"/>
          <w:sz w:val="16"/>
          <w:u w:val="single" w:color="215E9E"/>
        </w:rPr>
        <w:t xml:space="preserve"> </w:t>
      </w:r>
      <w:r>
        <w:rPr>
          <w:color w:val="215E9E"/>
          <w:sz w:val="16"/>
          <w:u w:val="single" w:color="215E9E"/>
        </w:rPr>
        <w:t>neglect</w:t>
      </w:r>
      <w:r>
        <w:rPr>
          <w:color w:val="215E9E"/>
          <w:spacing w:val="-5"/>
          <w:sz w:val="16"/>
          <w:u w:val="single" w:color="215E9E"/>
        </w:rPr>
        <w:t xml:space="preserve"> </w:t>
      </w:r>
      <w:r>
        <w:rPr>
          <w:color w:val="215E9E"/>
          <w:sz w:val="16"/>
          <w:u w:val="single" w:color="215E9E"/>
        </w:rPr>
        <w:t>against</w:t>
      </w:r>
      <w:r>
        <w:rPr>
          <w:color w:val="215E9E"/>
          <w:spacing w:val="-4"/>
          <w:sz w:val="16"/>
          <w:u w:val="single" w:color="215E9E"/>
        </w:rPr>
        <w:t xml:space="preserve"> </w:t>
      </w:r>
      <w:r>
        <w:rPr>
          <w:color w:val="215E9E"/>
          <w:sz w:val="16"/>
          <w:u w:val="single" w:color="215E9E"/>
        </w:rPr>
        <w:t>people</w:t>
      </w:r>
      <w:r>
        <w:rPr>
          <w:color w:val="215E9E"/>
          <w:spacing w:val="-5"/>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institutional</w:t>
      </w:r>
      <w:r>
        <w:rPr>
          <w:color w:val="215E9E"/>
          <w:spacing w:val="-5"/>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residential</w:t>
      </w:r>
      <w:r>
        <w:rPr>
          <w:color w:val="215E9E"/>
          <w:spacing w:val="-4"/>
          <w:sz w:val="16"/>
          <w:u w:val="single" w:color="215E9E"/>
        </w:rPr>
        <w:t xml:space="preserve"> </w:t>
      </w:r>
      <w:r>
        <w:rPr>
          <w:color w:val="215E9E"/>
          <w:sz w:val="16"/>
          <w:u w:val="single" w:color="215E9E"/>
        </w:rPr>
        <w:t>settings</w:t>
      </w:r>
      <w:r>
        <w:rPr>
          <w:color w:val="215E9E"/>
          <w:sz w:val="16"/>
        </w:rPr>
        <w:t>’</w:t>
      </w:r>
      <w:r>
        <w:rPr>
          <w:sz w:val="16"/>
        </w:rPr>
        <w:t>.</w:t>
      </w:r>
      <w:r>
        <w:rPr>
          <w:spacing w:val="-12"/>
          <w:sz w:val="16"/>
        </w:rPr>
        <w:t xml:space="preserve"> </w:t>
      </w:r>
      <w:r>
        <w:rPr>
          <w:sz w:val="16"/>
        </w:rPr>
        <w:t>Australian</w:t>
      </w:r>
      <w:r>
        <w:rPr>
          <w:spacing w:val="-3"/>
          <w:sz w:val="16"/>
        </w:rPr>
        <w:t xml:space="preserve"> </w:t>
      </w:r>
      <w:r>
        <w:rPr>
          <w:sz w:val="16"/>
        </w:rPr>
        <w:t>Cross</w:t>
      </w:r>
      <w:r>
        <w:rPr>
          <w:spacing w:val="-5"/>
          <w:sz w:val="16"/>
        </w:rPr>
        <w:t xml:space="preserve"> </w:t>
      </w:r>
      <w:r>
        <w:rPr>
          <w:sz w:val="16"/>
        </w:rPr>
        <w:t>Disability</w:t>
      </w:r>
      <w:r>
        <w:rPr>
          <w:spacing w:val="-12"/>
          <w:sz w:val="16"/>
        </w:rPr>
        <w:t xml:space="preserve"> </w:t>
      </w:r>
      <w:r>
        <w:rPr>
          <w:sz w:val="16"/>
        </w:rPr>
        <w:t>Alliance</w:t>
      </w:r>
      <w:r>
        <w:rPr>
          <w:spacing w:val="-3"/>
          <w:sz w:val="16"/>
        </w:rPr>
        <w:t xml:space="preserve"> </w:t>
      </w:r>
      <w:r>
        <w:rPr>
          <w:sz w:val="16"/>
        </w:rPr>
        <w:t>(ACDA);</w:t>
      </w:r>
      <w:r>
        <w:rPr>
          <w:spacing w:val="-4"/>
          <w:sz w:val="16"/>
        </w:rPr>
        <w:t xml:space="preserve"> </w:t>
      </w:r>
      <w:r>
        <w:rPr>
          <w:sz w:val="16"/>
        </w:rPr>
        <w:t>Sydney,</w:t>
      </w:r>
      <w:r>
        <w:rPr>
          <w:spacing w:val="-12"/>
          <w:sz w:val="16"/>
        </w:rPr>
        <w:t xml:space="preserve"> </w:t>
      </w:r>
      <w:r>
        <w:rPr>
          <w:sz w:val="16"/>
        </w:rPr>
        <w:t>Australia.</w:t>
      </w:r>
    </w:p>
    <w:p w:rsidR="004E5816" w:rsidRDefault="007C144A">
      <w:pPr>
        <w:pStyle w:val="ListParagraph"/>
        <w:numPr>
          <w:ilvl w:val="0"/>
          <w:numId w:val="3"/>
        </w:numPr>
        <w:tabs>
          <w:tab w:val="left" w:pos="736"/>
        </w:tabs>
        <w:spacing w:before="99" w:line="261" w:lineRule="auto"/>
        <w:ind w:left="340" w:right="652" w:firstLine="0"/>
        <w:rPr>
          <w:sz w:val="16"/>
        </w:rPr>
      </w:pPr>
      <w:r>
        <w:rPr>
          <w:sz w:val="16"/>
        </w:rPr>
        <w:t>Australian</w:t>
      </w:r>
      <w:r>
        <w:rPr>
          <w:spacing w:val="-3"/>
          <w:sz w:val="16"/>
        </w:rPr>
        <w:t xml:space="preserve"> </w:t>
      </w:r>
      <w:r>
        <w:rPr>
          <w:sz w:val="16"/>
        </w:rPr>
        <w:t>Government,</w:t>
      </w:r>
      <w:r>
        <w:rPr>
          <w:color w:val="215E9E"/>
          <w:spacing w:val="-4"/>
          <w:sz w:val="16"/>
        </w:rPr>
        <w:t xml:space="preserve"> </w:t>
      </w:r>
      <w:r>
        <w:rPr>
          <w:color w:val="215E9E"/>
          <w:sz w:val="16"/>
          <w:u w:val="single" w:color="215E9E"/>
        </w:rPr>
        <w:t>National</w:t>
      </w:r>
      <w:r>
        <w:rPr>
          <w:color w:val="215E9E"/>
          <w:spacing w:val="-3"/>
          <w:sz w:val="16"/>
          <w:u w:val="single" w:color="215E9E"/>
        </w:rPr>
        <w:t xml:space="preserve"> </w:t>
      </w:r>
      <w:r>
        <w:rPr>
          <w:color w:val="215E9E"/>
          <w:sz w:val="16"/>
          <w:u w:val="single" w:color="215E9E"/>
        </w:rPr>
        <w:t>Framework</w:t>
      </w:r>
      <w:r>
        <w:rPr>
          <w:color w:val="215E9E"/>
          <w:spacing w:val="-3"/>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Reducing</w:t>
      </w:r>
      <w:r>
        <w:rPr>
          <w:color w:val="215E9E"/>
          <w:spacing w:val="-4"/>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Eliminating</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Use</w:t>
      </w:r>
      <w:r>
        <w:rPr>
          <w:color w:val="215E9E"/>
          <w:spacing w:val="-3"/>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Restrictive</w:t>
      </w:r>
      <w:r>
        <w:rPr>
          <w:color w:val="215E9E"/>
          <w:spacing w:val="-3"/>
          <w:sz w:val="16"/>
          <w:u w:val="single" w:color="215E9E"/>
        </w:rPr>
        <w:t xml:space="preserve"> </w:t>
      </w:r>
      <w:r>
        <w:rPr>
          <w:color w:val="215E9E"/>
          <w:sz w:val="16"/>
          <w:u w:val="single" w:color="215E9E"/>
        </w:rPr>
        <w:t>Practices</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Disability</w:t>
      </w:r>
      <w:r>
        <w:rPr>
          <w:color w:val="215E9E"/>
          <w:spacing w:val="-4"/>
          <w:sz w:val="16"/>
          <w:u w:val="single" w:color="215E9E"/>
        </w:rPr>
        <w:t xml:space="preserve"> </w:t>
      </w:r>
      <w:r>
        <w:rPr>
          <w:color w:val="215E9E"/>
          <w:sz w:val="16"/>
          <w:u w:val="single" w:color="215E9E"/>
        </w:rPr>
        <w:t>Service</w:t>
      </w:r>
      <w:r>
        <w:rPr>
          <w:color w:val="215E9E"/>
          <w:spacing w:val="-2"/>
          <w:sz w:val="16"/>
          <w:u w:val="single" w:color="215E9E"/>
        </w:rPr>
        <w:t xml:space="preserve"> </w:t>
      </w:r>
      <w:r>
        <w:rPr>
          <w:color w:val="215E9E"/>
          <w:sz w:val="16"/>
          <w:u w:val="single" w:color="215E9E"/>
        </w:rPr>
        <w:t>Sector</w:t>
      </w:r>
      <w:r>
        <w:rPr>
          <w:sz w:val="16"/>
        </w:rPr>
        <w:t>. Department of Social</w:t>
      </w:r>
      <w:r>
        <w:rPr>
          <w:spacing w:val="-3"/>
          <w:sz w:val="16"/>
        </w:rPr>
        <w:t xml:space="preserve"> </w:t>
      </w:r>
      <w:r>
        <w:rPr>
          <w:sz w:val="16"/>
        </w:rPr>
        <w:t>Services.</w:t>
      </w:r>
    </w:p>
    <w:p w:rsidR="004E5816" w:rsidRDefault="007C144A">
      <w:pPr>
        <w:pStyle w:val="ListParagraph"/>
        <w:numPr>
          <w:ilvl w:val="0"/>
          <w:numId w:val="3"/>
        </w:numPr>
        <w:tabs>
          <w:tab w:val="left" w:pos="745"/>
        </w:tabs>
        <w:spacing w:before="99"/>
        <w:ind w:left="744" w:hanging="404"/>
        <w:rPr>
          <w:sz w:val="16"/>
        </w:rPr>
      </w:pPr>
      <w:r>
        <w:rPr>
          <w:sz w:val="16"/>
        </w:rPr>
        <w:t>National Disability Insurance Scheme</w:t>
      </w:r>
      <w:r>
        <w:rPr>
          <w:color w:val="215E9E"/>
          <w:sz w:val="16"/>
        </w:rPr>
        <w:t xml:space="preserve"> </w:t>
      </w:r>
      <w:r>
        <w:rPr>
          <w:color w:val="215E9E"/>
          <w:sz w:val="16"/>
          <w:u w:val="single" w:color="215E9E"/>
        </w:rPr>
        <w:t>(Restrictive Practices and Behaviour Support) Rules</w:t>
      </w:r>
      <w:r>
        <w:rPr>
          <w:color w:val="215E9E"/>
          <w:spacing w:val="-7"/>
          <w:sz w:val="16"/>
          <w:u w:val="single" w:color="215E9E"/>
        </w:rPr>
        <w:t xml:space="preserve"> </w:t>
      </w:r>
      <w:r>
        <w:rPr>
          <w:color w:val="215E9E"/>
          <w:sz w:val="16"/>
          <w:u w:val="single" w:color="215E9E"/>
        </w:rPr>
        <w:t>2018</w:t>
      </w:r>
    </w:p>
    <w:p w:rsidR="004E5816" w:rsidRDefault="007C144A">
      <w:pPr>
        <w:pStyle w:val="ListParagraph"/>
        <w:numPr>
          <w:ilvl w:val="0"/>
          <w:numId w:val="3"/>
        </w:numPr>
        <w:tabs>
          <w:tab w:val="left" w:pos="742"/>
        </w:tabs>
        <w:spacing w:line="261" w:lineRule="auto"/>
        <w:ind w:left="340" w:right="496" w:firstLine="0"/>
        <w:rPr>
          <w:sz w:val="16"/>
        </w:rPr>
      </w:pPr>
      <w:r>
        <w:rPr>
          <w:sz w:val="16"/>
        </w:rPr>
        <w:t>The Framework only applies to disability services and the NDIS (Restrictive Practice and Behaviour Support) Rules 2018 only apply to NDIS participants.</w:t>
      </w:r>
    </w:p>
    <w:p w:rsidR="004E5816" w:rsidRDefault="007C144A">
      <w:pPr>
        <w:pStyle w:val="ListParagraph"/>
        <w:numPr>
          <w:ilvl w:val="0"/>
          <w:numId w:val="3"/>
        </w:numPr>
        <w:tabs>
          <w:tab w:val="left" w:pos="745"/>
        </w:tabs>
        <w:spacing w:before="99"/>
        <w:ind w:left="744" w:hanging="404"/>
        <w:rPr>
          <w:sz w:val="16"/>
        </w:rPr>
      </w:pPr>
      <w:r>
        <w:rPr>
          <w:sz w:val="16"/>
        </w:rPr>
        <w:t xml:space="preserve">States and </w:t>
      </w:r>
      <w:r>
        <w:rPr>
          <w:spacing w:val="-3"/>
          <w:sz w:val="16"/>
        </w:rPr>
        <w:t xml:space="preserve">Territories </w:t>
      </w:r>
      <w:r>
        <w:rPr>
          <w:sz w:val="16"/>
        </w:rPr>
        <w:t>will have NPM bodies for their respective</w:t>
      </w:r>
      <w:r>
        <w:rPr>
          <w:spacing w:val="-7"/>
          <w:sz w:val="16"/>
        </w:rPr>
        <w:t xml:space="preserve"> </w:t>
      </w:r>
      <w:r>
        <w:rPr>
          <w:sz w:val="16"/>
        </w:rPr>
        <w:t>jurisdictions.</w:t>
      </w:r>
    </w:p>
    <w:p w:rsidR="004E5816" w:rsidRDefault="007C144A">
      <w:pPr>
        <w:pStyle w:val="ListParagraph"/>
        <w:numPr>
          <w:ilvl w:val="0"/>
          <w:numId w:val="3"/>
        </w:numPr>
        <w:tabs>
          <w:tab w:val="left" w:pos="745"/>
        </w:tabs>
        <w:ind w:left="744" w:hanging="404"/>
        <w:rPr>
          <w:sz w:val="16"/>
        </w:rPr>
      </w:pPr>
      <w:r>
        <w:rPr>
          <w:sz w:val="16"/>
        </w:rPr>
        <w:t>Such as prisons, juvenile detention, police cells, closed psychiatric institutions and immigration</w:t>
      </w:r>
      <w:r>
        <w:rPr>
          <w:spacing w:val="-18"/>
          <w:sz w:val="16"/>
        </w:rPr>
        <w:t xml:space="preserve"> </w:t>
      </w:r>
      <w:r>
        <w:rPr>
          <w:sz w:val="16"/>
        </w:rPr>
        <w:t>facilities.</w:t>
      </w:r>
    </w:p>
    <w:p w:rsidR="004E5816" w:rsidRDefault="004E5816">
      <w:pPr>
        <w:rPr>
          <w:sz w:val="16"/>
        </w:rPr>
        <w:sectPr w:rsidR="004E5816">
          <w:pgSz w:w="11910" w:h="16840"/>
          <w:pgMar w:top="600" w:right="380" w:bottom="540" w:left="380" w:header="0" w:footer="343" w:gutter="0"/>
          <w:cols w:space="720"/>
        </w:sectPr>
      </w:pPr>
    </w:p>
    <w:p w:rsidR="004E5816" w:rsidRDefault="007C144A">
      <w:pPr>
        <w:pStyle w:val="ListParagraph"/>
        <w:numPr>
          <w:ilvl w:val="0"/>
          <w:numId w:val="3"/>
        </w:numPr>
        <w:tabs>
          <w:tab w:val="left" w:pos="745"/>
        </w:tabs>
        <w:spacing w:before="68" w:line="261" w:lineRule="auto"/>
        <w:ind w:left="340" w:right="913" w:firstLine="0"/>
        <w:rPr>
          <w:sz w:val="16"/>
        </w:rPr>
      </w:pPr>
      <w:r>
        <w:rPr>
          <w:sz w:val="16"/>
        </w:rPr>
        <w:lastRenderedPageBreak/>
        <w:t>Disabled</w:t>
      </w:r>
      <w:r>
        <w:rPr>
          <w:spacing w:val="-4"/>
          <w:sz w:val="16"/>
        </w:rPr>
        <w:t xml:space="preserve"> </w:t>
      </w:r>
      <w:r>
        <w:rPr>
          <w:sz w:val="16"/>
        </w:rPr>
        <w:t>People’s</w:t>
      </w:r>
      <w:r>
        <w:rPr>
          <w:spacing w:val="-2"/>
          <w:sz w:val="16"/>
        </w:rPr>
        <w:t xml:space="preserve"> </w:t>
      </w:r>
      <w:r>
        <w:rPr>
          <w:sz w:val="16"/>
        </w:rPr>
        <w:t>Organisations</w:t>
      </w:r>
      <w:r>
        <w:rPr>
          <w:spacing w:val="-11"/>
          <w:sz w:val="16"/>
        </w:rPr>
        <w:t xml:space="preserve"> </w:t>
      </w:r>
      <w:r>
        <w:rPr>
          <w:sz w:val="16"/>
        </w:rPr>
        <w:t>Australia</w:t>
      </w:r>
      <w:r>
        <w:rPr>
          <w:spacing w:val="-2"/>
          <w:sz w:val="16"/>
        </w:rPr>
        <w:t xml:space="preserve"> </w:t>
      </w:r>
      <w:r>
        <w:rPr>
          <w:sz w:val="16"/>
        </w:rPr>
        <w:t>(DPOA),</w:t>
      </w:r>
      <w:r>
        <w:rPr>
          <w:color w:val="215E9E"/>
          <w:spacing w:val="-3"/>
          <w:sz w:val="16"/>
        </w:rPr>
        <w:t xml:space="preserve"> </w:t>
      </w:r>
      <w:r>
        <w:rPr>
          <w:color w:val="215E9E"/>
          <w:sz w:val="16"/>
          <w:u w:val="single" w:color="215E9E"/>
        </w:rPr>
        <w:t>Position</w:t>
      </w:r>
      <w:r>
        <w:rPr>
          <w:color w:val="215E9E"/>
          <w:spacing w:val="-3"/>
          <w:sz w:val="16"/>
          <w:u w:val="single" w:color="215E9E"/>
        </w:rPr>
        <w:t xml:space="preserve"> </w:t>
      </w:r>
      <w:r>
        <w:rPr>
          <w:color w:val="215E9E"/>
          <w:sz w:val="16"/>
          <w:u w:val="single" w:color="215E9E"/>
        </w:rPr>
        <w:t>Paper:</w:t>
      </w:r>
      <w:r>
        <w:rPr>
          <w:color w:val="215E9E"/>
          <w:spacing w:val="-2"/>
          <w:sz w:val="16"/>
          <w:u w:val="single" w:color="215E9E"/>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Inclusive</w:t>
      </w:r>
      <w:r>
        <w:rPr>
          <w:color w:val="215E9E"/>
          <w:spacing w:val="-2"/>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Preventive</w:t>
      </w:r>
      <w:r>
        <w:rPr>
          <w:color w:val="215E9E"/>
          <w:spacing w:val="-2"/>
          <w:sz w:val="16"/>
          <w:u w:val="single" w:color="215E9E"/>
        </w:rPr>
        <w:t xml:space="preserve"> </w:t>
      </w:r>
      <w:r>
        <w:rPr>
          <w:color w:val="215E9E"/>
          <w:sz w:val="16"/>
          <w:u w:val="single" w:color="215E9E"/>
        </w:rPr>
        <w:t>Mechanism</w:t>
      </w:r>
      <w:r>
        <w:rPr>
          <w:color w:val="215E9E"/>
          <w:spacing w:val="-2"/>
          <w:sz w:val="16"/>
          <w:u w:val="single" w:color="215E9E"/>
        </w:rPr>
        <w:t xml:space="preserve"> </w:t>
      </w:r>
      <w:r>
        <w:rPr>
          <w:color w:val="215E9E"/>
          <w:sz w:val="16"/>
          <w:u w:val="single" w:color="215E9E"/>
        </w:rPr>
        <w:t>(NPM)</w:t>
      </w:r>
      <w:r>
        <w:rPr>
          <w:sz w:val="16"/>
        </w:rPr>
        <w:t>.</w:t>
      </w:r>
      <w:r>
        <w:rPr>
          <w:spacing w:val="-2"/>
          <w:sz w:val="16"/>
        </w:rPr>
        <w:t xml:space="preserve"> </w:t>
      </w:r>
      <w:r>
        <w:rPr>
          <w:sz w:val="16"/>
        </w:rPr>
        <w:t>DPOA, Sydney.</w:t>
      </w:r>
    </w:p>
    <w:p w:rsidR="004E5816" w:rsidRDefault="007C144A">
      <w:pPr>
        <w:pStyle w:val="ListParagraph"/>
        <w:numPr>
          <w:ilvl w:val="0"/>
          <w:numId w:val="3"/>
        </w:numPr>
        <w:tabs>
          <w:tab w:val="left" w:pos="745"/>
        </w:tabs>
        <w:spacing w:before="99"/>
        <w:ind w:left="744" w:hanging="404"/>
        <w:rPr>
          <w:sz w:val="16"/>
        </w:rPr>
      </w:pPr>
      <w:r>
        <w:rPr>
          <w:sz w:val="16"/>
        </w:rPr>
        <w:t>See:</w:t>
      </w:r>
      <w:r>
        <w:rPr>
          <w:spacing w:val="-1"/>
          <w:sz w:val="16"/>
        </w:rPr>
        <w:t xml:space="preserve"> </w:t>
      </w:r>
      <w:r>
        <w:rPr>
          <w:sz w:val="16"/>
        </w:rPr>
        <w:t>CAT/C/AUS/CO/4-5.</w:t>
      </w:r>
    </w:p>
    <w:p w:rsidR="004E5816" w:rsidRDefault="007C144A">
      <w:pPr>
        <w:pStyle w:val="ListParagraph"/>
        <w:numPr>
          <w:ilvl w:val="0"/>
          <w:numId w:val="3"/>
        </w:numPr>
        <w:tabs>
          <w:tab w:val="left" w:pos="745"/>
        </w:tabs>
        <w:ind w:left="744" w:hanging="404"/>
        <w:rPr>
          <w:sz w:val="16"/>
        </w:rPr>
      </w:pPr>
      <w:r>
        <w:rPr>
          <w:color w:val="215E9E"/>
          <w:sz w:val="16"/>
          <w:u w:val="single" w:color="215E9E"/>
        </w:rPr>
        <w:t>Royal Commission into Violence, Abuse, Neglect and Exploitation of People with</w:t>
      </w:r>
      <w:r>
        <w:rPr>
          <w:color w:val="215E9E"/>
          <w:spacing w:val="-23"/>
          <w:sz w:val="16"/>
          <w:u w:val="single" w:color="215E9E"/>
        </w:rPr>
        <w:t xml:space="preserve"> </w:t>
      </w:r>
      <w:r>
        <w:rPr>
          <w:color w:val="215E9E"/>
          <w:sz w:val="16"/>
          <w:u w:val="single" w:color="215E9E"/>
        </w:rPr>
        <w:t>Disability</w:t>
      </w:r>
      <w:r>
        <w:rPr>
          <w:sz w:val="16"/>
        </w:rPr>
        <w:t>.</w:t>
      </w:r>
    </w:p>
    <w:p w:rsidR="004E5816" w:rsidRDefault="007C144A">
      <w:pPr>
        <w:pStyle w:val="ListParagraph"/>
        <w:numPr>
          <w:ilvl w:val="0"/>
          <w:numId w:val="3"/>
        </w:numPr>
        <w:tabs>
          <w:tab w:val="left" w:pos="745"/>
        </w:tabs>
        <w:spacing w:line="261" w:lineRule="auto"/>
        <w:ind w:left="340" w:right="431" w:firstLine="0"/>
        <w:rPr>
          <w:sz w:val="16"/>
        </w:rPr>
      </w:pPr>
      <w:r>
        <w:rPr>
          <w:sz w:val="16"/>
        </w:rPr>
        <w:t xml:space="preserve">Reflecting Australia’s obligations under the international human rights treaties to which Australia is a </w:t>
      </w:r>
      <w:r>
        <w:rPr>
          <w:spacing w:val="-3"/>
          <w:sz w:val="16"/>
        </w:rPr>
        <w:t xml:space="preserve">party, </w:t>
      </w:r>
      <w:r>
        <w:rPr>
          <w:sz w:val="16"/>
        </w:rPr>
        <w:t>and the United Nations</w:t>
      </w:r>
      <w:r>
        <w:rPr>
          <w:color w:val="215E9E"/>
          <w:sz w:val="16"/>
        </w:rPr>
        <w:t xml:space="preserve"> </w:t>
      </w:r>
      <w:hyperlink r:id="rId44">
        <w:r>
          <w:rPr>
            <w:color w:val="215E9E"/>
            <w:sz w:val="16"/>
            <w:u w:val="single" w:color="215E9E"/>
          </w:rPr>
          <w:t>‘Basic</w:t>
        </w:r>
      </w:hyperlink>
      <w:hyperlink r:id="rId45">
        <w:r>
          <w:rPr>
            <w:color w:val="215E9E"/>
            <w:sz w:val="16"/>
            <w:u w:val="single" w:color="215E9E"/>
          </w:rPr>
          <w:t xml:space="preserve"> Principles</w:t>
        </w:r>
        <w:r>
          <w:rPr>
            <w:color w:val="215E9E"/>
            <w:spacing w:val="-3"/>
            <w:sz w:val="16"/>
            <w:u w:val="single" w:color="215E9E"/>
          </w:rPr>
          <w:t xml:space="preserve"> </w:t>
        </w:r>
        <w:r>
          <w:rPr>
            <w:color w:val="215E9E"/>
            <w:sz w:val="16"/>
            <w:u w:val="single" w:color="215E9E"/>
          </w:rPr>
          <w:t>and</w:t>
        </w:r>
        <w:r>
          <w:rPr>
            <w:color w:val="215E9E"/>
            <w:spacing w:val="-3"/>
            <w:sz w:val="16"/>
            <w:u w:val="single" w:color="215E9E"/>
          </w:rPr>
          <w:t xml:space="preserve"> </w:t>
        </w:r>
        <w:r>
          <w:rPr>
            <w:color w:val="215E9E"/>
            <w:sz w:val="16"/>
            <w:u w:val="single" w:color="215E9E"/>
          </w:rPr>
          <w:t>Guidelines</w:t>
        </w:r>
        <w:r>
          <w:rPr>
            <w:color w:val="215E9E"/>
            <w:spacing w:val="-3"/>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Right</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a</w:t>
        </w:r>
        <w:r>
          <w:rPr>
            <w:color w:val="215E9E"/>
            <w:spacing w:val="-4"/>
            <w:sz w:val="16"/>
            <w:u w:val="single" w:color="215E9E"/>
          </w:rPr>
          <w:t xml:space="preserve"> </w:t>
        </w:r>
        <w:r>
          <w:rPr>
            <w:color w:val="215E9E"/>
            <w:sz w:val="16"/>
            <w:u w:val="single" w:color="215E9E"/>
          </w:rPr>
          <w:t>Remedy</w:t>
        </w:r>
        <w:r>
          <w:rPr>
            <w:color w:val="215E9E"/>
            <w:spacing w:val="-3"/>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Reparation</w:t>
        </w:r>
        <w:r>
          <w:rPr>
            <w:color w:val="215E9E"/>
            <w:spacing w:val="-3"/>
            <w:sz w:val="16"/>
            <w:u w:val="single" w:color="215E9E"/>
          </w:rPr>
          <w:t xml:space="preserve"> </w:t>
        </w:r>
        <w:r>
          <w:rPr>
            <w:color w:val="215E9E"/>
            <w:sz w:val="16"/>
            <w:u w:val="single" w:color="215E9E"/>
          </w:rPr>
          <w:t>for</w:t>
        </w:r>
        <w:r>
          <w:rPr>
            <w:color w:val="215E9E"/>
            <w:spacing w:val="-2"/>
            <w:sz w:val="16"/>
            <w:u w:val="single" w:color="215E9E"/>
          </w:rPr>
          <w:t xml:space="preserve"> </w:t>
        </w:r>
        <w:r>
          <w:rPr>
            <w:color w:val="215E9E"/>
            <w:sz w:val="16"/>
            <w:u w:val="single" w:color="215E9E"/>
          </w:rPr>
          <w:t>Victims</w:t>
        </w:r>
        <w:r>
          <w:rPr>
            <w:color w:val="215E9E"/>
            <w:spacing w:val="-4"/>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Gross</w:t>
        </w:r>
        <w:r>
          <w:rPr>
            <w:color w:val="215E9E"/>
            <w:spacing w:val="-3"/>
            <w:sz w:val="16"/>
            <w:u w:val="single" w:color="215E9E"/>
          </w:rPr>
          <w:t xml:space="preserve"> </w:t>
        </w:r>
        <w:r>
          <w:rPr>
            <w:color w:val="215E9E"/>
            <w:sz w:val="16"/>
            <w:u w:val="single" w:color="215E9E"/>
          </w:rPr>
          <w:t>Violations</w:t>
        </w:r>
        <w:r>
          <w:rPr>
            <w:color w:val="215E9E"/>
            <w:spacing w:val="-3"/>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International</w:t>
        </w:r>
        <w:r>
          <w:rPr>
            <w:color w:val="215E9E"/>
            <w:spacing w:val="-3"/>
            <w:sz w:val="16"/>
            <w:u w:val="single" w:color="215E9E"/>
          </w:rPr>
          <w:t xml:space="preserve"> </w:t>
        </w:r>
        <w:r>
          <w:rPr>
            <w:color w:val="215E9E"/>
            <w:sz w:val="16"/>
            <w:u w:val="single" w:color="215E9E"/>
          </w:rPr>
          <w:t>Human</w:t>
        </w:r>
        <w:r>
          <w:rPr>
            <w:color w:val="215E9E"/>
            <w:spacing w:val="-3"/>
            <w:sz w:val="16"/>
            <w:u w:val="single" w:color="215E9E"/>
          </w:rPr>
          <w:t xml:space="preserve"> </w:t>
        </w:r>
        <w:r>
          <w:rPr>
            <w:color w:val="215E9E"/>
            <w:sz w:val="16"/>
            <w:u w:val="single" w:color="215E9E"/>
          </w:rPr>
          <w:t>Rights</w:t>
        </w:r>
        <w:r>
          <w:rPr>
            <w:color w:val="215E9E"/>
            <w:spacing w:val="-4"/>
            <w:sz w:val="16"/>
            <w:u w:val="single" w:color="215E9E"/>
          </w:rPr>
          <w:t xml:space="preserve"> </w:t>
        </w:r>
        <w:r>
          <w:rPr>
            <w:color w:val="215E9E"/>
            <w:sz w:val="16"/>
            <w:u w:val="single" w:color="215E9E"/>
          </w:rPr>
          <w:t>Law</w:t>
        </w:r>
        <w:r>
          <w:rPr>
            <w:color w:val="215E9E"/>
            <w:spacing w:val="-3"/>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Serious</w:t>
        </w:r>
      </w:hyperlink>
      <w:hyperlink r:id="rId46">
        <w:r>
          <w:rPr>
            <w:color w:val="215E9E"/>
            <w:sz w:val="16"/>
            <w:u w:val="single" w:color="215E9E"/>
          </w:rPr>
          <w:t xml:space="preserve"> Violations of International Humanitarian Law</w:t>
        </w:r>
        <w:r>
          <w:rPr>
            <w:color w:val="215E9E"/>
            <w:sz w:val="16"/>
          </w:rPr>
          <w:t>’</w:t>
        </w:r>
      </w:hyperlink>
      <w:r>
        <w:rPr>
          <w:sz w:val="16"/>
        </w:rPr>
        <w:t>, remedies for gross violations of international human rights law and serious violations of international humanitarian law include the victim’s right to the following as provided for under international law: (a) Equal and effective access to justice; (b) Adequate, effective and prompt reparation for harm suffered; (c) Access to relevant information concerning violations and reparation mechanisms. UN Doc. No</w:t>
      </w:r>
      <w:r>
        <w:rPr>
          <w:spacing w:val="-12"/>
          <w:sz w:val="16"/>
        </w:rPr>
        <w:t xml:space="preserve"> </w:t>
      </w:r>
      <w:r>
        <w:rPr>
          <w:sz w:val="16"/>
        </w:rPr>
        <w:t>A/RES/60/147.</w:t>
      </w:r>
    </w:p>
    <w:p w:rsidR="004E5816" w:rsidRDefault="007C144A">
      <w:pPr>
        <w:pStyle w:val="ListParagraph"/>
        <w:numPr>
          <w:ilvl w:val="0"/>
          <w:numId w:val="3"/>
        </w:numPr>
        <w:tabs>
          <w:tab w:val="left" w:pos="745"/>
        </w:tabs>
        <w:spacing w:before="97" w:line="261" w:lineRule="auto"/>
        <w:ind w:left="340" w:right="630" w:firstLine="0"/>
        <w:rPr>
          <w:sz w:val="16"/>
        </w:rPr>
      </w:pPr>
      <w:r>
        <w:rPr>
          <w:sz w:val="16"/>
        </w:rPr>
        <w:t>See:</w:t>
      </w:r>
      <w:r>
        <w:rPr>
          <w:spacing w:val="-3"/>
          <w:sz w:val="16"/>
        </w:rPr>
        <w:t xml:space="preserve"> </w:t>
      </w:r>
      <w:r>
        <w:rPr>
          <w:sz w:val="16"/>
        </w:rPr>
        <w:t>Frohmader,</w:t>
      </w:r>
      <w:r>
        <w:rPr>
          <w:spacing w:val="-2"/>
          <w:sz w:val="16"/>
        </w:rPr>
        <w:t xml:space="preserve"> </w:t>
      </w:r>
      <w:r>
        <w:rPr>
          <w:sz w:val="16"/>
        </w:rPr>
        <w:t>C.,</w:t>
      </w:r>
      <w:r>
        <w:rPr>
          <w:spacing w:val="-3"/>
          <w:sz w:val="16"/>
        </w:rPr>
        <w:t xml:space="preserve"> </w:t>
      </w:r>
      <w:r>
        <w:rPr>
          <w:sz w:val="16"/>
        </w:rPr>
        <w:t>&amp;</w:t>
      </w:r>
      <w:r>
        <w:rPr>
          <w:spacing w:val="-2"/>
          <w:sz w:val="16"/>
        </w:rPr>
        <w:t xml:space="preserve"> </w:t>
      </w:r>
      <w:r>
        <w:rPr>
          <w:sz w:val="16"/>
        </w:rPr>
        <w:t>Sands,</w:t>
      </w:r>
      <w:r>
        <w:rPr>
          <w:spacing w:val="-5"/>
          <w:sz w:val="16"/>
        </w:rPr>
        <w:t xml:space="preserve"> </w:t>
      </w:r>
      <w:r>
        <w:rPr>
          <w:spacing w:val="-9"/>
          <w:sz w:val="16"/>
        </w:rPr>
        <w:t>T.</w:t>
      </w:r>
      <w:r>
        <w:rPr>
          <w:spacing w:val="-2"/>
          <w:sz w:val="16"/>
        </w:rPr>
        <w:t xml:space="preserve"> </w:t>
      </w:r>
      <w:r>
        <w:rPr>
          <w:sz w:val="16"/>
        </w:rPr>
        <w:t>(2015)</w:t>
      </w:r>
      <w:r>
        <w:rPr>
          <w:spacing w:val="-11"/>
          <w:sz w:val="16"/>
        </w:rPr>
        <w:t xml:space="preserve"> </w:t>
      </w:r>
      <w:r>
        <w:rPr>
          <w:sz w:val="16"/>
        </w:rPr>
        <w:t>Australian</w:t>
      </w:r>
      <w:r>
        <w:rPr>
          <w:spacing w:val="-2"/>
          <w:sz w:val="16"/>
        </w:rPr>
        <w:t xml:space="preserve"> </w:t>
      </w:r>
      <w:r>
        <w:rPr>
          <w:sz w:val="16"/>
        </w:rPr>
        <w:t>Cross</w:t>
      </w:r>
      <w:r>
        <w:rPr>
          <w:spacing w:val="-3"/>
          <w:sz w:val="16"/>
        </w:rPr>
        <w:t xml:space="preserve"> </w:t>
      </w:r>
      <w:r>
        <w:rPr>
          <w:sz w:val="16"/>
        </w:rPr>
        <w:t>Disability</w:t>
      </w:r>
      <w:r>
        <w:rPr>
          <w:spacing w:val="-11"/>
          <w:sz w:val="16"/>
        </w:rPr>
        <w:t xml:space="preserve"> </w:t>
      </w:r>
      <w:r>
        <w:rPr>
          <w:sz w:val="16"/>
        </w:rPr>
        <w:t>Alliance</w:t>
      </w:r>
      <w:r>
        <w:rPr>
          <w:spacing w:val="-2"/>
          <w:sz w:val="16"/>
        </w:rPr>
        <w:t xml:space="preserve"> </w:t>
      </w:r>
      <w:r>
        <w:rPr>
          <w:sz w:val="16"/>
        </w:rPr>
        <w:t>(ACDA)</w:t>
      </w:r>
      <w:r>
        <w:rPr>
          <w:color w:val="215E9E"/>
          <w:spacing w:val="-2"/>
          <w:sz w:val="16"/>
        </w:rPr>
        <w:t xml:space="preserve"> </w:t>
      </w:r>
      <w:r>
        <w:rPr>
          <w:color w:val="215E9E"/>
          <w:sz w:val="16"/>
          <w:u w:val="single" w:color="215E9E"/>
        </w:rPr>
        <w:t>Submission</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Senate</w:t>
      </w:r>
      <w:r>
        <w:rPr>
          <w:color w:val="215E9E"/>
          <w:spacing w:val="-2"/>
          <w:sz w:val="16"/>
          <w:u w:val="single" w:color="215E9E"/>
        </w:rPr>
        <w:t xml:space="preserve"> </w:t>
      </w:r>
      <w:r>
        <w:rPr>
          <w:color w:val="215E9E"/>
          <w:sz w:val="16"/>
          <w:u w:val="single" w:color="215E9E"/>
        </w:rPr>
        <w:t>Inquiry</w:t>
      </w:r>
      <w:r>
        <w:rPr>
          <w:color w:val="215E9E"/>
          <w:spacing w:val="-2"/>
          <w:sz w:val="16"/>
          <w:u w:val="single" w:color="215E9E"/>
        </w:rPr>
        <w:t xml:space="preserve"> </w:t>
      </w:r>
      <w:r>
        <w:rPr>
          <w:color w:val="215E9E"/>
          <w:sz w:val="16"/>
          <w:u w:val="single" w:color="215E9E"/>
        </w:rPr>
        <w:t>into</w:t>
      </w:r>
      <w:r>
        <w:rPr>
          <w:color w:val="215E9E"/>
          <w:spacing w:val="-3"/>
          <w:sz w:val="16"/>
          <w:u w:val="single" w:color="215E9E"/>
        </w:rPr>
        <w:t xml:space="preserve"> </w:t>
      </w:r>
      <w:r>
        <w:rPr>
          <w:color w:val="215E9E"/>
          <w:sz w:val="16"/>
          <w:u w:val="single" w:color="215E9E"/>
        </w:rPr>
        <w:t>Violence,</w:t>
      </w:r>
      <w:r>
        <w:rPr>
          <w:color w:val="215E9E"/>
          <w:spacing w:val="-3"/>
          <w:sz w:val="16"/>
          <w:u w:val="single" w:color="215E9E"/>
        </w:rPr>
        <w:t xml:space="preserve"> </w:t>
      </w:r>
      <w:r>
        <w:rPr>
          <w:color w:val="215E9E"/>
          <w:sz w:val="16"/>
          <w:u w:val="single" w:color="215E9E"/>
        </w:rPr>
        <w:t>abuse and</w:t>
      </w:r>
      <w:r>
        <w:rPr>
          <w:color w:val="215E9E"/>
          <w:spacing w:val="-5"/>
          <w:sz w:val="16"/>
          <w:u w:val="single" w:color="215E9E"/>
        </w:rPr>
        <w:t xml:space="preserve"> </w:t>
      </w:r>
      <w:r>
        <w:rPr>
          <w:color w:val="215E9E"/>
          <w:sz w:val="16"/>
          <w:u w:val="single" w:color="215E9E"/>
        </w:rPr>
        <w:t>neglect</w:t>
      </w:r>
      <w:r>
        <w:rPr>
          <w:color w:val="215E9E"/>
          <w:spacing w:val="-5"/>
          <w:sz w:val="16"/>
          <w:u w:val="single" w:color="215E9E"/>
        </w:rPr>
        <w:t xml:space="preserve"> </w:t>
      </w:r>
      <w:r>
        <w:rPr>
          <w:color w:val="215E9E"/>
          <w:sz w:val="16"/>
          <w:u w:val="single" w:color="215E9E"/>
        </w:rPr>
        <w:t>against</w:t>
      </w:r>
      <w:r>
        <w:rPr>
          <w:color w:val="215E9E"/>
          <w:spacing w:val="-4"/>
          <w:sz w:val="16"/>
          <w:u w:val="single" w:color="215E9E"/>
        </w:rPr>
        <w:t xml:space="preserve"> </w:t>
      </w:r>
      <w:r>
        <w:rPr>
          <w:color w:val="215E9E"/>
          <w:sz w:val="16"/>
          <w:u w:val="single" w:color="215E9E"/>
        </w:rPr>
        <w:t>people</w:t>
      </w:r>
      <w:r>
        <w:rPr>
          <w:color w:val="215E9E"/>
          <w:spacing w:val="-5"/>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institutional</w:t>
      </w:r>
      <w:r>
        <w:rPr>
          <w:color w:val="215E9E"/>
          <w:spacing w:val="-5"/>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residential</w:t>
      </w:r>
      <w:r>
        <w:rPr>
          <w:color w:val="215E9E"/>
          <w:spacing w:val="-4"/>
          <w:sz w:val="16"/>
          <w:u w:val="single" w:color="215E9E"/>
        </w:rPr>
        <w:t xml:space="preserve"> </w:t>
      </w:r>
      <w:r>
        <w:rPr>
          <w:color w:val="215E9E"/>
          <w:sz w:val="16"/>
          <w:u w:val="single" w:color="215E9E"/>
        </w:rPr>
        <w:t>settings</w:t>
      </w:r>
      <w:r>
        <w:rPr>
          <w:color w:val="215E9E"/>
          <w:sz w:val="16"/>
        </w:rPr>
        <w:t>’</w:t>
      </w:r>
      <w:r>
        <w:rPr>
          <w:sz w:val="16"/>
        </w:rPr>
        <w:t>.</w:t>
      </w:r>
      <w:r>
        <w:rPr>
          <w:spacing w:val="-12"/>
          <w:sz w:val="16"/>
        </w:rPr>
        <w:t xml:space="preserve"> </w:t>
      </w:r>
      <w:r>
        <w:rPr>
          <w:sz w:val="16"/>
        </w:rPr>
        <w:t>Australian</w:t>
      </w:r>
      <w:r>
        <w:rPr>
          <w:spacing w:val="-3"/>
          <w:sz w:val="16"/>
        </w:rPr>
        <w:t xml:space="preserve"> </w:t>
      </w:r>
      <w:r>
        <w:rPr>
          <w:sz w:val="16"/>
        </w:rPr>
        <w:t>Cross</w:t>
      </w:r>
      <w:r>
        <w:rPr>
          <w:spacing w:val="-5"/>
          <w:sz w:val="16"/>
        </w:rPr>
        <w:t xml:space="preserve"> </w:t>
      </w:r>
      <w:r>
        <w:rPr>
          <w:sz w:val="16"/>
        </w:rPr>
        <w:t>Disability</w:t>
      </w:r>
      <w:r>
        <w:rPr>
          <w:spacing w:val="-12"/>
          <w:sz w:val="16"/>
        </w:rPr>
        <w:t xml:space="preserve"> </w:t>
      </w:r>
      <w:r>
        <w:rPr>
          <w:sz w:val="16"/>
        </w:rPr>
        <w:t>Alliance</w:t>
      </w:r>
      <w:r>
        <w:rPr>
          <w:spacing w:val="-3"/>
          <w:sz w:val="16"/>
        </w:rPr>
        <w:t xml:space="preserve"> </w:t>
      </w:r>
      <w:r>
        <w:rPr>
          <w:sz w:val="16"/>
        </w:rPr>
        <w:t>(ACDA);</w:t>
      </w:r>
      <w:r>
        <w:rPr>
          <w:spacing w:val="-4"/>
          <w:sz w:val="16"/>
        </w:rPr>
        <w:t xml:space="preserve"> </w:t>
      </w:r>
      <w:r>
        <w:rPr>
          <w:sz w:val="16"/>
        </w:rPr>
        <w:t>Sydney,</w:t>
      </w:r>
      <w:r>
        <w:rPr>
          <w:spacing w:val="-12"/>
          <w:sz w:val="16"/>
        </w:rPr>
        <w:t xml:space="preserve"> </w:t>
      </w:r>
      <w:r>
        <w:rPr>
          <w:sz w:val="16"/>
        </w:rPr>
        <w:t>Australia.</w:t>
      </w:r>
    </w:p>
    <w:p w:rsidR="004E5816" w:rsidRDefault="007C144A">
      <w:pPr>
        <w:pStyle w:val="ListParagraph"/>
        <w:numPr>
          <w:ilvl w:val="0"/>
          <w:numId w:val="3"/>
        </w:numPr>
        <w:tabs>
          <w:tab w:val="left" w:pos="736"/>
        </w:tabs>
        <w:spacing w:before="99"/>
        <w:ind w:hanging="395"/>
        <w:rPr>
          <w:sz w:val="16"/>
        </w:rPr>
      </w:pPr>
      <w:r>
        <w:rPr>
          <w:sz w:val="16"/>
        </w:rPr>
        <w:t>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2"/>
          <w:sz w:val="16"/>
        </w:rPr>
        <w:t xml:space="preserve"> </w:t>
      </w:r>
      <w:r>
        <w:rPr>
          <w:sz w:val="16"/>
        </w:rPr>
        <w:t>Welfare</w:t>
      </w:r>
      <w:r>
        <w:rPr>
          <w:spacing w:val="-3"/>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2"/>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w:t>
      </w:r>
      <w:r>
        <w:rPr>
          <w:spacing w:val="-1"/>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45"/>
        </w:tabs>
        <w:ind w:left="744" w:hanging="404"/>
        <w:rPr>
          <w:sz w:val="16"/>
        </w:rPr>
      </w:pPr>
      <w:r>
        <w:rPr>
          <w:sz w:val="16"/>
        </w:rPr>
        <w:t>National Disability Insurance Scheme (NDIS)</w:t>
      </w:r>
      <w:r>
        <w:rPr>
          <w:color w:val="215E9E"/>
          <w:sz w:val="16"/>
        </w:rPr>
        <w:t xml:space="preserve"> </w:t>
      </w:r>
      <w:r>
        <w:rPr>
          <w:color w:val="215E9E"/>
          <w:sz w:val="16"/>
          <w:u w:val="single" w:color="215E9E"/>
        </w:rPr>
        <w:t>Quality and Safeguards</w:t>
      </w:r>
      <w:r>
        <w:rPr>
          <w:color w:val="215E9E"/>
          <w:spacing w:val="-5"/>
          <w:sz w:val="16"/>
          <w:u w:val="single" w:color="215E9E"/>
        </w:rPr>
        <w:t xml:space="preserve"> </w:t>
      </w:r>
      <w:r>
        <w:rPr>
          <w:color w:val="215E9E"/>
          <w:sz w:val="16"/>
          <w:u w:val="single" w:color="215E9E"/>
        </w:rPr>
        <w:t>Commission</w:t>
      </w:r>
    </w:p>
    <w:p w:rsidR="004E5816" w:rsidRDefault="007C144A">
      <w:pPr>
        <w:pStyle w:val="ListParagraph"/>
        <w:numPr>
          <w:ilvl w:val="0"/>
          <w:numId w:val="3"/>
        </w:numPr>
        <w:tabs>
          <w:tab w:val="left" w:pos="745"/>
        </w:tabs>
        <w:ind w:left="744" w:hanging="404"/>
        <w:rPr>
          <w:sz w:val="16"/>
        </w:rPr>
      </w:pPr>
      <w:r>
        <w:rPr>
          <w:sz w:val="16"/>
        </w:rPr>
        <w:t>Including</w:t>
      </w:r>
      <w:r>
        <w:rPr>
          <w:spacing w:val="-2"/>
          <w:sz w:val="16"/>
        </w:rPr>
        <w:t xml:space="preserve"> </w:t>
      </w:r>
      <w:r>
        <w:rPr>
          <w:sz w:val="16"/>
        </w:rPr>
        <w:t>for</w:t>
      </w:r>
      <w:r>
        <w:rPr>
          <w:spacing w:val="-2"/>
          <w:sz w:val="16"/>
        </w:rPr>
        <w:t xml:space="preserve"> </w:t>
      </w:r>
      <w:r>
        <w:rPr>
          <w:sz w:val="16"/>
        </w:rPr>
        <w:t>example:</w:t>
      </w:r>
      <w:r>
        <w:rPr>
          <w:spacing w:val="-3"/>
          <w:sz w:val="16"/>
        </w:rPr>
        <w:t xml:space="preserve"> </w:t>
      </w:r>
      <w:r>
        <w:rPr>
          <w:sz w:val="16"/>
        </w:rPr>
        <w:t>e.g.</w:t>
      </w:r>
      <w:r>
        <w:rPr>
          <w:spacing w:val="-2"/>
          <w:sz w:val="16"/>
        </w:rPr>
        <w:t xml:space="preserve"> </w:t>
      </w:r>
      <w:r>
        <w:rPr>
          <w:sz w:val="16"/>
        </w:rPr>
        <w:t>allegations</w:t>
      </w:r>
      <w:r>
        <w:rPr>
          <w:spacing w:val="-3"/>
          <w:sz w:val="16"/>
        </w:rPr>
        <w:t xml:space="preserve"> </w:t>
      </w:r>
      <w:r>
        <w:rPr>
          <w:sz w:val="16"/>
        </w:rPr>
        <w:t>of</w:t>
      </w:r>
      <w:r>
        <w:rPr>
          <w:spacing w:val="-3"/>
          <w:sz w:val="16"/>
        </w:rPr>
        <w:t xml:space="preserve"> </w:t>
      </w:r>
      <w:r>
        <w:rPr>
          <w:sz w:val="16"/>
        </w:rPr>
        <w:t>abuse</w:t>
      </w:r>
      <w:r>
        <w:rPr>
          <w:spacing w:val="-2"/>
          <w:sz w:val="16"/>
        </w:rPr>
        <w:t xml:space="preserve"> </w:t>
      </w:r>
      <w:r>
        <w:rPr>
          <w:sz w:val="16"/>
        </w:rPr>
        <w:t>and</w:t>
      </w:r>
      <w:r>
        <w:rPr>
          <w:spacing w:val="-3"/>
          <w:sz w:val="16"/>
        </w:rPr>
        <w:t xml:space="preserve"> </w:t>
      </w:r>
      <w:r>
        <w:rPr>
          <w:sz w:val="16"/>
        </w:rPr>
        <w:t>neglect,</w:t>
      </w:r>
      <w:r>
        <w:rPr>
          <w:spacing w:val="-3"/>
          <w:sz w:val="16"/>
        </w:rPr>
        <w:t xml:space="preserve"> </w:t>
      </w:r>
      <w:r>
        <w:rPr>
          <w:sz w:val="16"/>
        </w:rPr>
        <w:t>unauthorised</w:t>
      </w:r>
      <w:r>
        <w:rPr>
          <w:spacing w:val="-2"/>
          <w:sz w:val="16"/>
        </w:rPr>
        <w:t xml:space="preserve"> </w:t>
      </w:r>
      <w:r>
        <w:rPr>
          <w:sz w:val="16"/>
        </w:rPr>
        <w:t>use</w:t>
      </w:r>
      <w:r>
        <w:rPr>
          <w:spacing w:val="-3"/>
          <w:sz w:val="16"/>
        </w:rPr>
        <w:t xml:space="preserve"> </w:t>
      </w:r>
      <w:r>
        <w:rPr>
          <w:sz w:val="16"/>
        </w:rPr>
        <w:t>of</w:t>
      </w:r>
      <w:r>
        <w:rPr>
          <w:spacing w:val="-3"/>
          <w:sz w:val="16"/>
        </w:rPr>
        <w:t xml:space="preserve"> </w:t>
      </w:r>
      <w:r>
        <w:rPr>
          <w:sz w:val="16"/>
        </w:rPr>
        <w:t>a</w:t>
      </w:r>
      <w:r>
        <w:rPr>
          <w:spacing w:val="-2"/>
          <w:sz w:val="16"/>
        </w:rPr>
        <w:t xml:space="preserve"> </w:t>
      </w:r>
      <w:r>
        <w:rPr>
          <w:sz w:val="16"/>
        </w:rPr>
        <w:t>restrictive</w:t>
      </w:r>
      <w:r>
        <w:rPr>
          <w:spacing w:val="-2"/>
          <w:sz w:val="16"/>
        </w:rPr>
        <w:t xml:space="preserve"> </w:t>
      </w:r>
      <w:r>
        <w:rPr>
          <w:sz w:val="16"/>
        </w:rPr>
        <w:t>practice,</w:t>
      </w:r>
      <w:r>
        <w:rPr>
          <w:spacing w:val="-3"/>
          <w:sz w:val="16"/>
        </w:rPr>
        <w:t xml:space="preserve"> </w:t>
      </w:r>
      <w:r>
        <w:rPr>
          <w:sz w:val="16"/>
        </w:rPr>
        <w:t>serious</w:t>
      </w:r>
      <w:r>
        <w:rPr>
          <w:spacing w:val="-1"/>
          <w:sz w:val="16"/>
        </w:rPr>
        <w:t xml:space="preserve"> </w:t>
      </w:r>
      <w:r>
        <w:rPr>
          <w:spacing w:val="-3"/>
          <w:sz w:val="16"/>
        </w:rPr>
        <w:t>injury,</w:t>
      </w:r>
      <w:r>
        <w:rPr>
          <w:spacing w:val="-2"/>
          <w:sz w:val="16"/>
        </w:rPr>
        <w:t xml:space="preserve"> </w:t>
      </w:r>
      <w:r>
        <w:rPr>
          <w:sz w:val="16"/>
        </w:rPr>
        <w:t>and</w:t>
      </w:r>
      <w:r>
        <w:rPr>
          <w:spacing w:val="-3"/>
          <w:sz w:val="16"/>
        </w:rPr>
        <w:t xml:space="preserve"> </w:t>
      </w:r>
      <w:r>
        <w:rPr>
          <w:sz w:val="16"/>
        </w:rPr>
        <w:t>sexual</w:t>
      </w:r>
      <w:r>
        <w:rPr>
          <w:spacing w:val="-1"/>
          <w:sz w:val="16"/>
        </w:rPr>
        <w:t xml:space="preserve"> </w:t>
      </w:r>
      <w:r>
        <w:rPr>
          <w:sz w:val="16"/>
        </w:rPr>
        <w:t>misconduct.</w:t>
      </w:r>
    </w:p>
    <w:p w:rsidR="004E5816" w:rsidRDefault="007C144A">
      <w:pPr>
        <w:pStyle w:val="ListParagraph"/>
        <w:numPr>
          <w:ilvl w:val="0"/>
          <w:numId w:val="3"/>
        </w:numPr>
        <w:tabs>
          <w:tab w:val="left" w:pos="745"/>
        </w:tabs>
        <w:ind w:left="744" w:hanging="404"/>
        <w:rPr>
          <w:sz w:val="16"/>
        </w:rPr>
      </w:pPr>
      <w:r>
        <w:rPr>
          <w:sz w:val="16"/>
        </w:rPr>
        <w:t>Joint Standing Committee on the National Disability Insurance Scheme (March 2019)</w:t>
      </w:r>
      <w:r>
        <w:rPr>
          <w:color w:val="215E9E"/>
          <w:sz w:val="16"/>
        </w:rPr>
        <w:t xml:space="preserve"> </w:t>
      </w:r>
      <w:r>
        <w:rPr>
          <w:color w:val="215E9E"/>
          <w:sz w:val="16"/>
          <w:u w:val="single" w:color="215E9E"/>
        </w:rPr>
        <w:t>Progress</w:t>
      </w:r>
      <w:r>
        <w:rPr>
          <w:color w:val="215E9E"/>
          <w:spacing w:val="-9"/>
          <w:sz w:val="16"/>
          <w:u w:val="single" w:color="215E9E"/>
        </w:rPr>
        <w:t xml:space="preserve"> </w:t>
      </w:r>
      <w:r>
        <w:rPr>
          <w:color w:val="215E9E"/>
          <w:sz w:val="16"/>
          <w:u w:val="single" w:color="215E9E"/>
        </w:rPr>
        <w:t>Report</w:t>
      </w:r>
      <w:r>
        <w:rPr>
          <w:sz w:val="16"/>
        </w:rPr>
        <w:t>.</w:t>
      </w:r>
    </w:p>
    <w:p w:rsidR="004E5816" w:rsidRDefault="007C144A">
      <w:pPr>
        <w:pStyle w:val="ListParagraph"/>
        <w:numPr>
          <w:ilvl w:val="0"/>
          <w:numId w:val="3"/>
        </w:numPr>
        <w:tabs>
          <w:tab w:val="left" w:pos="745"/>
        </w:tabs>
        <w:spacing w:line="261" w:lineRule="auto"/>
        <w:ind w:left="340" w:right="952" w:firstLine="0"/>
        <w:rPr>
          <w:sz w:val="16"/>
        </w:rPr>
      </w:pPr>
      <w:r>
        <w:rPr>
          <w:sz w:val="16"/>
        </w:rPr>
        <w:t>People With Disability Australia, Submission No 50 to Senate Standing Committee on Community Affairs, The Involuntary or Coerced Sterilisation of People with Disabilities in Australia, March 2013; Women With Disabilities Australia, Submission No 49 to Senate Standing Committee</w:t>
      </w:r>
      <w:r>
        <w:rPr>
          <w:spacing w:val="-4"/>
          <w:sz w:val="16"/>
        </w:rPr>
        <w:t xml:space="preserve"> </w:t>
      </w:r>
      <w:r>
        <w:rPr>
          <w:sz w:val="16"/>
        </w:rPr>
        <w:t>on</w:t>
      </w:r>
      <w:r>
        <w:rPr>
          <w:spacing w:val="-4"/>
          <w:sz w:val="16"/>
        </w:rPr>
        <w:t xml:space="preserve"> </w:t>
      </w:r>
      <w:r>
        <w:rPr>
          <w:sz w:val="16"/>
        </w:rPr>
        <w:t>Community</w:t>
      </w:r>
      <w:r>
        <w:rPr>
          <w:spacing w:val="-11"/>
          <w:sz w:val="16"/>
        </w:rPr>
        <w:t xml:space="preserve"> </w:t>
      </w:r>
      <w:r>
        <w:rPr>
          <w:sz w:val="16"/>
        </w:rPr>
        <w:t>Affairs,</w:t>
      </w:r>
      <w:r>
        <w:rPr>
          <w:spacing w:val="-5"/>
          <w:sz w:val="16"/>
        </w:rPr>
        <w:t xml:space="preserve"> </w:t>
      </w:r>
      <w:r>
        <w:rPr>
          <w:sz w:val="16"/>
        </w:rPr>
        <w:t>The</w:t>
      </w:r>
      <w:r>
        <w:rPr>
          <w:spacing w:val="-3"/>
          <w:sz w:val="16"/>
        </w:rPr>
        <w:t xml:space="preserve"> </w:t>
      </w:r>
      <w:r>
        <w:rPr>
          <w:sz w:val="16"/>
        </w:rPr>
        <w:t>Involuntary</w:t>
      </w:r>
      <w:r>
        <w:rPr>
          <w:spacing w:val="-3"/>
          <w:sz w:val="16"/>
        </w:rPr>
        <w:t xml:space="preserve"> </w:t>
      </w:r>
      <w:r>
        <w:rPr>
          <w:sz w:val="16"/>
        </w:rPr>
        <w:t>or</w:t>
      </w:r>
      <w:r>
        <w:rPr>
          <w:spacing w:val="-3"/>
          <w:sz w:val="16"/>
        </w:rPr>
        <w:t xml:space="preserve"> </w:t>
      </w:r>
      <w:r>
        <w:rPr>
          <w:sz w:val="16"/>
        </w:rPr>
        <w:t>Coerced</w:t>
      </w:r>
      <w:r>
        <w:rPr>
          <w:spacing w:val="-4"/>
          <w:sz w:val="16"/>
        </w:rPr>
        <w:t xml:space="preserve"> </w:t>
      </w:r>
      <w:r>
        <w:rPr>
          <w:sz w:val="16"/>
        </w:rPr>
        <w:t>Sterilisation</w:t>
      </w:r>
      <w:r>
        <w:rPr>
          <w:spacing w:val="-2"/>
          <w:sz w:val="16"/>
        </w:rPr>
        <w:t xml:space="preserve"> </w:t>
      </w:r>
      <w:r>
        <w:rPr>
          <w:sz w:val="16"/>
        </w:rPr>
        <w:t>of</w:t>
      </w:r>
      <w:r>
        <w:rPr>
          <w:spacing w:val="-4"/>
          <w:sz w:val="16"/>
        </w:rPr>
        <w:t xml:space="preserve"> </w:t>
      </w:r>
      <w:r>
        <w:rPr>
          <w:sz w:val="16"/>
        </w:rPr>
        <w:t>People</w:t>
      </w:r>
      <w:r>
        <w:rPr>
          <w:spacing w:val="-3"/>
          <w:sz w:val="16"/>
        </w:rPr>
        <w:t xml:space="preserve"> </w:t>
      </w:r>
      <w:r>
        <w:rPr>
          <w:sz w:val="16"/>
        </w:rPr>
        <w:t>with</w:t>
      </w:r>
      <w:r>
        <w:rPr>
          <w:spacing w:val="-3"/>
          <w:sz w:val="16"/>
        </w:rPr>
        <w:t xml:space="preserve"> </w:t>
      </w:r>
      <w:r>
        <w:rPr>
          <w:sz w:val="16"/>
        </w:rPr>
        <w:t>Disabilities</w:t>
      </w:r>
      <w:r>
        <w:rPr>
          <w:spacing w:val="-4"/>
          <w:sz w:val="16"/>
        </w:rPr>
        <w:t xml:space="preserve"> </w:t>
      </w:r>
      <w:r>
        <w:rPr>
          <w:sz w:val="16"/>
        </w:rPr>
        <w:t>in</w:t>
      </w:r>
      <w:r>
        <w:rPr>
          <w:spacing w:val="-11"/>
          <w:sz w:val="16"/>
        </w:rPr>
        <w:t xml:space="preserve"> </w:t>
      </w:r>
      <w:r>
        <w:rPr>
          <w:sz w:val="16"/>
        </w:rPr>
        <w:t>Australia,</w:t>
      </w:r>
      <w:r>
        <w:rPr>
          <w:spacing w:val="-3"/>
          <w:sz w:val="16"/>
        </w:rPr>
        <w:t xml:space="preserve"> </w:t>
      </w:r>
      <w:r>
        <w:rPr>
          <w:sz w:val="16"/>
        </w:rPr>
        <w:t>March</w:t>
      </w:r>
      <w:r>
        <w:rPr>
          <w:spacing w:val="-2"/>
          <w:sz w:val="16"/>
        </w:rPr>
        <w:t xml:space="preserve"> </w:t>
      </w:r>
      <w:r>
        <w:rPr>
          <w:sz w:val="16"/>
        </w:rPr>
        <w:t>2013.</w:t>
      </w:r>
      <w:r>
        <w:rPr>
          <w:spacing w:val="-4"/>
          <w:sz w:val="16"/>
        </w:rPr>
        <w:t xml:space="preserve"> </w:t>
      </w:r>
      <w:r>
        <w:rPr>
          <w:sz w:val="16"/>
        </w:rPr>
        <w:t>Submissions available at:</w:t>
      </w:r>
      <w:r>
        <w:rPr>
          <w:color w:val="215E9E"/>
          <w:spacing w:val="-34"/>
          <w:sz w:val="16"/>
        </w:rPr>
        <w:t xml:space="preserve"> </w:t>
      </w:r>
      <w:hyperlink r:id="rId47">
        <w:r>
          <w:rPr>
            <w:color w:val="215E9E"/>
            <w:sz w:val="16"/>
            <w:u w:val="single" w:color="215E9E"/>
          </w:rPr>
          <w:t>https://www</w:t>
        </w:r>
      </w:hyperlink>
      <w:r>
        <w:rPr>
          <w:color w:val="215E9E"/>
          <w:sz w:val="16"/>
          <w:u w:val="single" w:color="215E9E"/>
        </w:rPr>
        <w:t>.aph.gov</w:t>
      </w:r>
      <w:hyperlink r:id="rId48">
        <w:r>
          <w:rPr>
            <w:color w:val="215E9E"/>
            <w:sz w:val="16"/>
            <w:u w:val="single" w:color="215E9E"/>
          </w:rPr>
          <w:t>.au/Parliamentary_Business/Committees/Senate/Community_Affairs/Involuntary_Sterilisation/Submissions</w:t>
        </w:r>
      </w:hyperlink>
    </w:p>
    <w:p w:rsidR="004E5816" w:rsidRDefault="007C144A">
      <w:pPr>
        <w:pStyle w:val="ListParagraph"/>
        <w:numPr>
          <w:ilvl w:val="0"/>
          <w:numId w:val="3"/>
        </w:numPr>
        <w:tabs>
          <w:tab w:val="left" w:pos="745"/>
        </w:tabs>
        <w:spacing w:before="98" w:line="261" w:lineRule="auto"/>
        <w:ind w:left="340" w:right="336" w:firstLine="0"/>
        <w:rPr>
          <w:sz w:val="16"/>
        </w:rPr>
      </w:pPr>
      <w:r>
        <w:rPr>
          <w:sz w:val="16"/>
        </w:rPr>
        <w:t>See: CRC/C/15/Add.268; CRC/C/AUS/CO/4; A/HRC/17/10; CEDAW/C/AUL/CO/7; CAT/C/AUS/CO/4-5; A/HRC/WG.6/10/L.8; CRPD/C/ AUS/CO/1; A/HRC/31/14; A/HRC/22/53; CCPR/C/AUS/Q/6; FIGO (International Federation of Gynecology and Obstetrics),</w:t>
      </w:r>
      <w:r>
        <w:rPr>
          <w:color w:val="215E9E"/>
          <w:sz w:val="16"/>
        </w:rPr>
        <w:t xml:space="preserve"> </w:t>
      </w:r>
      <w:r>
        <w:rPr>
          <w:color w:val="215E9E"/>
          <w:sz w:val="16"/>
          <w:u w:val="single" w:color="215E9E"/>
        </w:rPr>
        <w:t>Female Contraceptive Sterilization</w:t>
      </w:r>
      <w:r>
        <w:rPr>
          <w:sz w:val="16"/>
        </w:rPr>
        <w:t>.</w:t>
      </w:r>
      <w:r>
        <w:rPr>
          <w:spacing w:val="-3"/>
          <w:sz w:val="16"/>
        </w:rPr>
        <w:t xml:space="preserve"> </w:t>
      </w:r>
      <w:r>
        <w:rPr>
          <w:sz w:val="16"/>
        </w:rPr>
        <w:t>See</w:t>
      </w:r>
      <w:r>
        <w:rPr>
          <w:spacing w:val="-3"/>
          <w:sz w:val="16"/>
        </w:rPr>
        <w:t xml:space="preserve"> </w:t>
      </w:r>
      <w:r>
        <w:rPr>
          <w:sz w:val="16"/>
        </w:rPr>
        <w:t>also:</w:t>
      </w:r>
      <w:r>
        <w:rPr>
          <w:spacing w:val="-3"/>
          <w:sz w:val="16"/>
        </w:rPr>
        <w:t xml:space="preserve"> </w:t>
      </w:r>
      <w:r>
        <w:rPr>
          <w:sz w:val="16"/>
        </w:rPr>
        <w:t>World</w:t>
      </w:r>
      <w:r>
        <w:rPr>
          <w:spacing w:val="-3"/>
          <w:sz w:val="16"/>
        </w:rPr>
        <w:t xml:space="preserve"> </w:t>
      </w:r>
      <w:r>
        <w:rPr>
          <w:sz w:val="16"/>
        </w:rPr>
        <w:t>Medical</w:t>
      </w:r>
      <w:r>
        <w:rPr>
          <w:spacing w:val="-11"/>
          <w:sz w:val="16"/>
        </w:rPr>
        <w:t xml:space="preserve"> </w:t>
      </w:r>
      <w:r>
        <w:rPr>
          <w:sz w:val="16"/>
        </w:rPr>
        <w:t>Association</w:t>
      </w:r>
      <w:r>
        <w:rPr>
          <w:spacing w:val="-3"/>
          <w:sz w:val="16"/>
        </w:rPr>
        <w:t xml:space="preserve"> </w:t>
      </w:r>
      <w:r>
        <w:rPr>
          <w:sz w:val="16"/>
        </w:rPr>
        <w:t>(WMA)</w:t>
      </w:r>
      <w:r>
        <w:rPr>
          <w:spacing w:val="-3"/>
          <w:sz w:val="16"/>
        </w:rPr>
        <w:t xml:space="preserve"> </w:t>
      </w:r>
      <w:r>
        <w:rPr>
          <w:sz w:val="16"/>
        </w:rPr>
        <w:t>in</w:t>
      </w:r>
      <w:r>
        <w:rPr>
          <w:spacing w:val="-2"/>
          <w:sz w:val="16"/>
        </w:rPr>
        <w:t xml:space="preserve"> </w:t>
      </w:r>
      <w:r>
        <w:rPr>
          <w:sz w:val="16"/>
        </w:rPr>
        <w:t>conjunction</w:t>
      </w:r>
      <w:r>
        <w:rPr>
          <w:spacing w:val="-3"/>
          <w:sz w:val="16"/>
        </w:rPr>
        <w:t xml:space="preserve"> </w:t>
      </w:r>
      <w:r>
        <w:rPr>
          <w:sz w:val="16"/>
        </w:rPr>
        <w:t>with</w:t>
      </w:r>
      <w:r>
        <w:rPr>
          <w:spacing w:val="-3"/>
          <w:sz w:val="16"/>
        </w:rPr>
        <w:t xml:space="preserve"> </w:t>
      </w:r>
      <w:r>
        <w:rPr>
          <w:sz w:val="16"/>
        </w:rPr>
        <w:t>the</w:t>
      </w:r>
      <w:r>
        <w:rPr>
          <w:spacing w:val="-3"/>
          <w:sz w:val="16"/>
        </w:rPr>
        <w:t xml:space="preserve"> </w:t>
      </w:r>
      <w:r>
        <w:rPr>
          <w:sz w:val="16"/>
        </w:rPr>
        <w:t>International</w:t>
      </w:r>
      <w:r>
        <w:rPr>
          <w:spacing w:val="-3"/>
          <w:sz w:val="16"/>
        </w:rPr>
        <w:t xml:space="preserve"> </w:t>
      </w:r>
      <w:r>
        <w:rPr>
          <w:sz w:val="16"/>
        </w:rPr>
        <w:t>Federation</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Human</w:t>
      </w:r>
      <w:r>
        <w:rPr>
          <w:spacing w:val="-3"/>
          <w:sz w:val="16"/>
        </w:rPr>
        <w:t xml:space="preserve"> </w:t>
      </w:r>
      <w:r>
        <w:rPr>
          <w:sz w:val="16"/>
        </w:rPr>
        <w:t>Rights</w:t>
      </w:r>
      <w:r>
        <w:rPr>
          <w:spacing w:val="-2"/>
          <w:sz w:val="16"/>
        </w:rPr>
        <w:t xml:space="preserve"> </w:t>
      </w:r>
      <w:r>
        <w:rPr>
          <w:sz w:val="16"/>
        </w:rPr>
        <w:t xml:space="preserve">Organizations (IFHHRO) </w:t>
      </w:r>
      <w:r>
        <w:rPr>
          <w:spacing w:val="-3"/>
          <w:sz w:val="16"/>
        </w:rPr>
        <w:t>(2011)</w:t>
      </w:r>
      <w:r>
        <w:rPr>
          <w:color w:val="215E9E"/>
          <w:spacing w:val="-3"/>
          <w:sz w:val="16"/>
        </w:rPr>
        <w:t xml:space="preserve"> </w:t>
      </w:r>
      <w:r>
        <w:rPr>
          <w:color w:val="215E9E"/>
          <w:sz w:val="16"/>
          <w:u w:val="single" w:color="215E9E"/>
        </w:rPr>
        <w:t>Global Bodies call for end to Forced Sterilization: Press Release</w:t>
      </w:r>
      <w:r>
        <w:rPr>
          <w:sz w:val="16"/>
        </w:rPr>
        <w:t>, 5 September</w:t>
      </w:r>
      <w:r>
        <w:rPr>
          <w:spacing w:val="1"/>
          <w:sz w:val="16"/>
        </w:rPr>
        <w:t xml:space="preserve"> </w:t>
      </w:r>
      <w:r>
        <w:rPr>
          <w:spacing w:val="-4"/>
          <w:sz w:val="16"/>
        </w:rPr>
        <w:t>2011.</w:t>
      </w:r>
    </w:p>
    <w:p w:rsidR="004E5816" w:rsidRDefault="007C144A">
      <w:pPr>
        <w:pStyle w:val="ListParagraph"/>
        <w:numPr>
          <w:ilvl w:val="0"/>
          <w:numId w:val="3"/>
        </w:numPr>
        <w:tabs>
          <w:tab w:val="left" w:pos="745"/>
        </w:tabs>
        <w:spacing w:before="98" w:line="261" w:lineRule="auto"/>
        <w:ind w:left="340" w:right="638" w:firstLine="0"/>
        <w:rPr>
          <w:sz w:val="16"/>
        </w:rPr>
      </w:pPr>
      <w:r>
        <w:rPr>
          <w:sz w:val="16"/>
        </w:rPr>
        <w:t>See for eg: Committee on the Elimination of Discrimination against Women (1991) General recommendation No. 18: Disabled women. UN Doc. No.</w:t>
      </w:r>
      <w:r>
        <w:rPr>
          <w:spacing w:val="-11"/>
          <w:sz w:val="16"/>
        </w:rPr>
        <w:t xml:space="preserve"> </w:t>
      </w:r>
      <w:r>
        <w:rPr>
          <w:sz w:val="16"/>
        </w:rPr>
        <w:t>A/46/38.</w:t>
      </w:r>
    </w:p>
    <w:p w:rsidR="004E5816" w:rsidRDefault="007C144A">
      <w:pPr>
        <w:pStyle w:val="ListParagraph"/>
        <w:numPr>
          <w:ilvl w:val="0"/>
          <w:numId w:val="3"/>
        </w:numPr>
        <w:tabs>
          <w:tab w:val="left" w:pos="736"/>
        </w:tabs>
        <w:spacing w:before="99" w:line="261" w:lineRule="auto"/>
        <w:ind w:left="340" w:right="531" w:firstLine="0"/>
        <w:rPr>
          <w:sz w:val="16"/>
        </w:rPr>
      </w:pPr>
      <w:r>
        <w:rPr>
          <w:sz w:val="16"/>
        </w:rPr>
        <w:t>Australian Government (May 2015),</w:t>
      </w:r>
      <w:r>
        <w:rPr>
          <w:color w:val="215E9E"/>
          <w:sz w:val="16"/>
        </w:rPr>
        <w:t xml:space="preserve"> </w:t>
      </w:r>
      <w:r>
        <w:rPr>
          <w:color w:val="215E9E"/>
          <w:sz w:val="16"/>
          <w:u w:val="single" w:color="215E9E"/>
        </w:rPr>
        <w:t>Australian Government response</w:t>
      </w:r>
      <w:r>
        <w:rPr>
          <w:color w:val="215E9E"/>
          <w:sz w:val="16"/>
        </w:rPr>
        <w:t xml:space="preserve"> </w:t>
      </w:r>
      <w:r>
        <w:rPr>
          <w:sz w:val="16"/>
        </w:rPr>
        <w:t>to the Senate Standing Committee on Community Affairs Reports:</w:t>
      </w:r>
      <w:r>
        <w:rPr>
          <w:color w:val="215E9E"/>
          <w:sz w:val="16"/>
          <w:u w:val="single" w:color="215E9E"/>
        </w:rPr>
        <w:t xml:space="preserve"> The</w:t>
      </w:r>
      <w:r>
        <w:rPr>
          <w:color w:val="215E9E"/>
          <w:spacing w:val="-3"/>
          <w:sz w:val="16"/>
          <w:u w:val="single" w:color="215E9E"/>
        </w:rPr>
        <w:t xml:space="preserve"> </w:t>
      </w:r>
      <w:r>
        <w:rPr>
          <w:color w:val="215E9E"/>
          <w:sz w:val="16"/>
          <w:u w:val="single" w:color="215E9E"/>
        </w:rPr>
        <w:t>involuntary</w:t>
      </w:r>
      <w:r>
        <w:rPr>
          <w:color w:val="215E9E"/>
          <w:spacing w:val="-3"/>
          <w:sz w:val="16"/>
          <w:u w:val="single" w:color="215E9E"/>
        </w:rPr>
        <w:t xml:space="preserve"> </w:t>
      </w:r>
      <w:r>
        <w:rPr>
          <w:color w:val="215E9E"/>
          <w:sz w:val="16"/>
          <w:u w:val="single" w:color="215E9E"/>
        </w:rPr>
        <w:t>or</w:t>
      </w:r>
      <w:r>
        <w:rPr>
          <w:color w:val="215E9E"/>
          <w:spacing w:val="-3"/>
          <w:sz w:val="16"/>
          <w:u w:val="single" w:color="215E9E"/>
        </w:rPr>
        <w:t xml:space="preserve"> </w:t>
      </w:r>
      <w:r>
        <w:rPr>
          <w:color w:val="215E9E"/>
          <w:sz w:val="16"/>
          <w:u w:val="single" w:color="215E9E"/>
        </w:rPr>
        <w:t>coerced</w:t>
      </w:r>
      <w:r>
        <w:rPr>
          <w:color w:val="215E9E"/>
          <w:spacing w:val="-2"/>
          <w:sz w:val="16"/>
          <w:u w:val="single" w:color="215E9E"/>
        </w:rPr>
        <w:t xml:space="preserve"> </w:t>
      </w:r>
      <w:r>
        <w:rPr>
          <w:color w:val="215E9E"/>
          <w:sz w:val="16"/>
          <w:u w:val="single" w:color="215E9E"/>
        </w:rPr>
        <w:t>sterilisation</w:t>
      </w:r>
      <w:r>
        <w:rPr>
          <w:color w:val="215E9E"/>
          <w:spacing w:val="-2"/>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3"/>
          <w:sz w:val="16"/>
          <w:u w:val="single" w:color="215E9E"/>
        </w:rPr>
        <w:t xml:space="preserve"> </w:t>
      </w:r>
      <w:r>
        <w:rPr>
          <w:color w:val="215E9E"/>
          <w:sz w:val="16"/>
          <w:u w:val="single" w:color="215E9E"/>
        </w:rPr>
        <w:t>disabilities</w:t>
      </w:r>
      <w:r>
        <w:rPr>
          <w:color w:val="215E9E"/>
          <w:spacing w:val="-3"/>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3"/>
          <w:sz w:val="16"/>
        </w:rPr>
        <w:t xml:space="preserve"> </w:t>
      </w:r>
      <w:r>
        <w:rPr>
          <w:sz w:val="16"/>
        </w:rPr>
        <w:t>(17</w:t>
      </w:r>
      <w:r>
        <w:rPr>
          <w:spacing w:val="-2"/>
          <w:sz w:val="16"/>
        </w:rPr>
        <w:t xml:space="preserve"> </w:t>
      </w:r>
      <w:r>
        <w:rPr>
          <w:sz w:val="16"/>
        </w:rPr>
        <w:t>July</w:t>
      </w:r>
      <w:r>
        <w:rPr>
          <w:spacing w:val="-2"/>
          <w:sz w:val="16"/>
        </w:rPr>
        <w:t xml:space="preserve"> </w:t>
      </w:r>
      <w:r>
        <w:rPr>
          <w:sz w:val="16"/>
        </w:rPr>
        <w:t>2013)</w:t>
      </w:r>
      <w:r>
        <w:rPr>
          <w:spacing w:val="-3"/>
          <w:sz w:val="16"/>
        </w:rPr>
        <w:t xml:space="preserve"> </w:t>
      </w:r>
      <w:r>
        <w:rPr>
          <w:sz w:val="16"/>
        </w:rPr>
        <w:t>and</w:t>
      </w:r>
      <w:r>
        <w:rPr>
          <w:spacing w:val="-3"/>
          <w:sz w:val="16"/>
        </w:rPr>
        <w:t xml:space="preserve"> </w:t>
      </w:r>
      <w:r>
        <w:rPr>
          <w:sz w:val="16"/>
        </w:rPr>
        <w:t>the</w:t>
      </w:r>
      <w:r>
        <w:rPr>
          <w:color w:val="215E9E"/>
          <w:spacing w:val="-3"/>
          <w:sz w:val="16"/>
        </w:rPr>
        <w:t xml:space="preserve"> </w:t>
      </w:r>
      <w:r>
        <w:rPr>
          <w:color w:val="215E9E"/>
          <w:sz w:val="16"/>
          <w:u w:val="single" w:color="215E9E"/>
        </w:rPr>
        <w:t>Involuntary</w:t>
      </w:r>
      <w:r>
        <w:rPr>
          <w:color w:val="215E9E"/>
          <w:spacing w:val="-2"/>
          <w:sz w:val="16"/>
          <w:u w:val="single" w:color="215E9E"/>
        </w:rPr>
        <w:t xml:space="preserve"> </w:t>
      </w:r>
      <w:r>
        <w:rPr>
          <w:color w:val="215E9E"/>
          <w:sz w:val="16"/>
          <w:u w:val="single" w:color="215E9E"/>
        </w:rPr>
        <w:t>or</w:t>
      </w:r>
      <w:r>
        <w:rPr>
          <w:color w:val="215E9E"/>
          <w:spacing w:val="-3"/>
          <w:sz w:val="16"/>
          <w:u w:val="single" w:color="215E9E"/>
        </w:rPr>
        <w:t xml:space="preserve"> </w:t>
      </w:r>
      <w:r>
        <w:rPr>
          <w:color w:val="215E9E"/>
          <w:sz w:val="16"/>
          <w:u w:val="single" w:color="215E9E"/>
        </w:rPr>
        <w:t>coerced</w:t>
      </w:r>
      <w:r>
        <w:rPr>
          <w:color w:val="215E9E"/>
          <w:spacing w:val="-2"/>
          <w:sz w:val="16"/>
          <w:u w:val="single" w:color="215E9E"/>
        </w:rPr>
        <w:t xml:space="preserve"> </w:t>
      </w:r>
      <w:r>
        <w:rPr>
          <w:color w:val="215E9E"/>
          <w:sz w:val="16"/>
          <w:u w:val="single" w:color="215E9E"/>
        </w:rPr>
        <w:t>sterilisation</w:t>
      </w:r>
      <w:r>
        <w:rPr>
          <w:color w:val="215E9E"/>
          <w:spacing w:val="-2"/>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intersex people in Australia</w:t>
      </w:r>
      <w:r>
        <w:rPr>
          <w:color w:val="215E9E"/>
          <w:sz w:val="16"/>
        </w:rPr>
        <w:t xml:space="preserve"> </w:t>
      </w:r>
      <w:r>
        <w:rPr>
          <w:sz w:val="16"/>
        </w:rPr>
        <w:t>(25 October</w:t>
      </w:r>
      <w:r>
        <w:rPr>
          <w:spacing w:val="-11"/>
          <w:sz w:val="16"/>
        </w:rPr>
        <w:t xml:space="preserve"> </w:t>
      </w:r>
      <w:r>
        <w:rPr>
          <w:sz w:val="16"/>
        </w:rPr>
        <w:t>2013).</w:t>
      </w:r>
    </w:p>
    <w:p w:rsidR="004E5816" w:rsidRDefault="007C144A">
      <w:pPr>
        <w:pStyle w:val="ListParagraph"/>
        <w:numPr>
          <w:ilvl w:val="0"/>
          <w:numId w:val="3"/>
        </w:numPr>
        <w:tabs>
          <w:tab w:val="left" w:pos="736"/>
        </w:tabs>
        <w:spacing w:before="98" w:line="261" w:lineRule="auto"/>
        <w:ind w:left="340" w:right="618" w:firstLine="0"/>
        <w:rPr>
          <w:sz w:val="16"/>
        </w:rPr>
      </w:pPr>
      <w:r>
        <w:rPr>
          <w:sz w:val="16"/>
        </w:rPr>
        <w:t>Australian</w:t>
      </w:r>
      <w:r>
        <w:rPr>
          <w:spacing w:val="-3"/>
          <w:sz w:val="16"/>
        </w:rPr>
        <w:t xml:space="preserve"> </w:t>
      </w:r>
      <w:r>
        <w:rPr>
          <w:sz w:val="16"/>
        </w:rPr>
        <w:t>Governments</w:t>
      </w:r>
      <w:r>
        <w:rPr>
          <w:spacing w:val="-3"/>
          <w:sz w:val="16"/>
        </w:rPr>
        <w:t xml:space="preserve"> </w:t>
      </w:r>
      <w:r>
        <w:rPr>
          <w:sz w:val="16"/>
        </w:rPr>
        <w:t>remain</w:t>
      </w:r>
      <w:r>
        <w:rPr>
          <w:spacing w:val="-2"/>
          <w:sz w:val="16"/>
        </w:rPr>
        <w:t xml:space="preserve"> </w:t>
      </w:r>
      <w:r>
        <w:rPr>
          <w:sz w:val="16"/>
        </w:rPr>
        <w:t>of</w:t>
      </w:r>
      <w:r>
        <w:rPr>
          <w:spacing w:val="-4"/>
          <w:sz w:val="16"/>
        </w:rPr>
        <w:t xml:space="preserve"> </w:t>
      </w:r>
      <w:r>
        <w:rPr>
          <w:sz w:val="16"/>
        </w:rPr>
        <w:t>the</w:t>
      </w:r>
      <w:r>
        <w:rPr>
          <w:spacing w:val="-2"/>
          <w:sz w:val="16"/>
        </w:rPr>
        <w:t xml:space="preserve"> </w:t>
      </w:r>
      <w:r>
        <w:rPr>
          <w:sz w:val="16"/>
        </w:rPr>
        <w:t>view</w:t>
      </w:r>
      <w:r>
        <w:rPr>
          <w:spacing w:val="-3"/>
          <w:sz w:val="16"/>
        </w:rPr>
        <w:t xml:space="preserve"> </w:t>
      </w:r>
      <w:r>
        <w:rPr>
          <w:sz w:val="16"/>
        </w:rPr>
        <w:t>that</w:t>
      </w:r>
      <w:r>
        <w:rPr>
          <w:spacing w:val="-3"/>
          <w:sz w:val="16"/>
        </w:rPr>
        <w:t xml:space="preserve"> </w:t>
      </w:r>
      <w:r>
        <w:rPr>
          <w:sz w:val="16"/>
        </w:rPr>
        <w:t>it</w:t>
      </w:r>
      <w:r>
        <w:rPr>
          <w:spacing w:val="-3"/>
          <w:sz w:val="16"/>
        </w:rPr>
        <w:t xml:space="preserve"> </w:t>
      </w:r>
      <w:r>
        <w:rPr>
          <w:sz w:val="16"/>
        </w:rPr>
        <w:t>is</w:t>
      </w:r>
      <w:r>
        <w:rPr>
          <w:spacing w:val="-4"/>
          <w:sz w:val="16"/>
        </w:rPr>
        <w:t xml:space="preserve"> </w:t>
      </w:r>
      <w:r>
        <w:rPr>
          <w:sz w:val="16"/>
        </w:rPr>
        <w:t>an</w:t>
      </w:r>
      <w:r>
        <w:rPr>
          <w:spacing w:val="-3"/>
          <w:sz w:val="16"/>
        </w:rPr>
        <w:t xml:space="preserve"> </w:t>
      </w:r>
      <w:r>
        <w:rPr>
          <w:sz w:val="16"/>
        </w:rPr>
        <w:t>acceptable</w:t>
      </w:r>
      <w:r>
        <w:rPr>
          <w:spacing w:val="-4"/>
          <w:sz w:val="16"/>
        </w:rPr>
        <w:t xml:space="preserve"> </w:t>
      </w:r>
      <w:r>
        <w:rPr>
          <w:sz w:val="16"/>
        </w:rPr>
        <w:t>practice</w:t>
      </w:r>
      <w:r>
        <w:rPr>
          <w:spacing w:val="-3"/>
          <w:sz w:val="16"/>
        </w:rPr>
        <w:t xml:space="preserve"> </w:t>
      </w:r>
      <w:r>
        <w:rPr>
          <w:sz w:val="16"/>
        </w:rPr>
        <w:t>to</w:t>
      </w:r>
      <w:r>
        <w:rPr>
          <w:spacing w:val="-3"/>
          <w:sz w:val="16"/>
        </w:rPr>
        <w:t xml:space="preserve"> </w:t>
      </w:r>
      <w:r>
        <w:rPr>
          <w:sz w:val="16"/>
        </w:rPr>
        <w:t>sterilise</w:t>
      </w:r>
      <w:r>
        <w:rPr>
          <w:spacing w:val="-3"/>
          <w:sz w:val="16"/>
        </w:rPr>
        <w:t xml:space="preserve"> </w:t>
      </w:r>
      <w:r>
        <w:rPr>
          <w:sz w:val="16"/>
        </w:rPr>
        <w:t>children</w:t>
      </w:r>
      <w:r>
        <w:rPr>
          <w:spacing w:val="-2"/>
          <w:sz w:val="16"/>
        </w:rPr>
        <w:t xml:space="preserve"> </w:t>
      </w:r>
      <w:r>
        <w:rPr>
          <w:sz w:val="16"/>
        </w:rPr>
        <w:t>and</w:t>
      </w:r>
      <w:r>
        <w:rPr>
          <w:spacing w:val="-4"/>
          <w:sz w:val="16"/>
        </w:rPr>
        <w:t xml:space="preserve"> </w:t>
      </w:r>
      <w:r>
        <w:rPr>
          <w:sz w:val="16"/>
        </w:rPr>
        <w:t>adults</w:t>
      </w:r>
      <w:r>
        <w:rPr>
          <w:spacing w:val="-3"/>
          <w:sz w:val="16"/>
        </w:rPr>
        <w:t xml:space="preserve"> </w:t>
      </w:r>
      <w:r>
        <w:rPr>
          <w:sz w:val="16"/>
        </w:rPr>
        <w:t>with</w:t>
      </w:r>
      <w:r>
        <w:rPr>
          <w:spacing w:val="-4"/>
          <w:sz w:val="16"/>
        </w:rPr>
        <w:t xml:space="preserve"> </w:t>
      </w:r>
      <w:r>
        <w:rPr>
          <w:sz w:val="16"/>
        </w:rPr>
        <w:t>disability,</w:t>
      </w:r>
      <w:r>
        <w:rPr>
          <w:spacing w:val="-3"/>
          <w:sz w:val="16"/>
        </w:rPr>
        <w:t xml:space="preserve"> </w:t>
      </w:r>
      <w:r>
        <w:rPr>
          <w:sz w:val="16"/>
        </w:rPr>
        <w:t>provided</w:t>
      </w:r>
      <w:r>
        <w:rPr>
          <w:spacing w:val="-3"/>
          <w:sz w:val="16"/>
        </w:rPr>
        <w:t xml:space="preserve"> </w:t>
      </w:r>
      <w:r>
        <w:rPr>
          <w:sz w:val="16"/>
        </w:rPr>
        <w:t>that</w:t>
      </w:r>
      <w:r>
        <w:rPr>
          <w:spacing w:val="-3"/>
          <w:sz w:val="16"/>
        </w:rPr>
        <w:t xml:space="preserve"> </w:t>
      </w:r>
      <w:r>
        <w:rPr>
          <w:sz w:val="16"/>
        </w:rPr>
        <w:t xml:space="preserve">they ‘lack capacity’ and that the procedure is in their ‘best interest’, as determined by a third </w:t>
      </w:r>
      <w:r>
        <w:rPr>
          <w:spacing w:val="-3"/>
          <w:sz w:val="16"/>
        </w:rPr>
        <w:t xml:space="preserve">party. </w:t>
      </w:r>
      <w:r>
        <w:rPr>
          <w:sz w:val="16"/>
        </w:rPr>
        <w:t>See: Senate Standing Committee on Community Affairs, (17 July 2013)</w:t>
      </w:r>
      <w:r>
        <w:rPr>
          <w:color w:val="215E9E"/>
          <w:sz w:val="16"/>
        </w:rPr>
        <w:t xml:space="preserve"> </w:t>
      </w:r>
      <w:r>
        <w:rPr>
          <w:color w:val="215E9E"/>
          <w:sz w:val="16"/>
          <w:u w:val="single" w:color="215E9E"/>
        </w:rPr>
        <w:t>The involuntary or coerced sterilisation of people with disabilities in</w:t>
      </w:r>
      <w:r>
        <w:rPr>
          <w:color w:val="215E9E"/>
          <w:spacing w:val="-25"/>
          <w:sz w:val="16"/>
          <w:u w:val="single" w:color="215E9E"/>
        </w:rPr>
        <w:t xml:space="preserve"> </w:t>
      </w:r>
      <w:r>
        <w:rPr>
          <w:color w:val="215E9E"/>
          <w:sz w:val="16"/>
          <w:u w:val="single" w:color="215E9E"/>
        </w:rPr>
        <w:t>Australia</w:t>
      </w:r>
    </w:p>
    <w:p w:rsidR="004E5816" w:rsidRDefault="007C144A">
      <w:pPr>
        <w:pStyle w:val="ListParagraph"/>
        <w:numPr>
          <w:ilvl w:val="0"/>
          <w:numId w:val="3"/>
        </w:numPr>
        <w:tabs>
          <w:tab w:val="left" w:pos="745"/>
        </w:tabs>
        <w:spacing w:before="98" w:line="261" w:lineRule="auto"/>
        <w:ind w:left="340" w:right="401" w:firstLine="0"/>
        <w:rPr>
          <w:sz w:val="16"/>
        </w:rPr>
      </w:pPr>
      <w:r>
        <w:rPr>
          <w:sz w:val="16"/>
        </w:rPr>
        <w:t>Forced contraception is commonly used on women and girls with disability to suppress menstruation or sexual expression for various purposes, including eugenics-based practices of population control, menstrual management and personal care, and pregnancy prevention, including pregnancy that results from sexual abuse. It is a practice widely used in group homes and other forms of institutional settings, and is often justified as a way of reducing the ‘burden’ on staff/carers who have to ‘deal with’ managing menstruation of disabled women and girls. In the case of persons with intellectual disability, the decision about type of contraception is almost exclusively made by someone else, such as a doctor and/or guardian, parent, or</w:t>
      </w:r>
      <w:r>
        <w:rPr>
          <w:spacing w:val="-4"/>
          <w:sz w:val="16"/>
        </w:rPr>
        <w:t xml:space="preserve"> </w:t>
      </w:r>
      <w:r>
        <w:rPr>
          <w:sz w:val="16"/>
        </w:rPr>
        <w:t>carer.</w:t>
      </w:r>
    </w:p>
    <w:p w:rsidR="004E5816" w:rsidRDefault="007C144A">
      <w:pPr>
        <w:pStyle w:val="ListParagraph"/>
        <w:numPr>
          <w:ilvl w:val="0"/>
          <w:numId w:val="3"/>
        </w:numPr>
        <w:tabs>
          <w:tab w:val="left" w:pos="745"/>
        </w:tabs>
        <w:spacing w:before="97" w:line="261" w:lineRule="auto"/>
        <w:ind w:left="340" w:right="874" w:firstLine="0"/>
        <w:jc w:val="both"/>
        <w:rPr>
          <w:sz w:val="16"/>
        </w:rPr>
      </w:pPr>
      <w:r>
        <w:rPr>
          <w:sz w:val="16"/>
        </w:rPr>
        <w:t>Joint</w:t>
      </w:r>
      <w:r>
        <w:rPr>
          <w:spacing w:val="-2"/>
          <w:sz w:val="16"/>
        </w:rPr>
        <w:t xml:space="preserve"> </w:t>
      </w:r>
      <w:r>
        <w:rPr>
          <w:sz w:val="16"/>
        </w:rPr>
        <w:t>statement</w:t>
      </w:r>
      <w:r>
        <w:rPr>
          <w:spacing w:val="-2"/>
          <w:sz w:val="16"/>
        </w:rPr>
        <w:t xml:space="preserve"> </w:t>
      </w:r>
      <w:r>
        <w:rPr>
          <w:sz w:val="16"/>
        </w:rPr>
        <w:t>by</w:t>
      </w:r>
      <w:r>
        <w:rPr>
          <w:spacing w:val="-3"/>
          <w:sz w:val="16"/>
        </w:rPr>
        <w:t xml:space="preserve"> </w:t>
      </w:r>
      <w:r>
        <w:rPr>
          <w:sz w:val="16"/>
        </w:rPr>
        <w:t>the</w:t>
      </w:r>
      <w:r>
        <w:rPr>
          <w:spacing w:val="-2"/>
          <w:sz w:val="16"/>
        </w:rPr>
        <w:t xml:space="preserve"> </w:t>
      </w:r>
      <w:r>
        <w:rPr>
          <w:sz w:val="16"/>
        </w:rPr>
        <w:t>Committee</w:t>
      </w:r>
      <w:r>
        <w:rPr>
          <w:spacing w:val="-3"/>
          <w:sz w:val="16"/>
        </w:rPr>
        <w:t xml:space="preserve"> </w:t>
      </w:r>
      <w:r>
        <w:rPr>
          <w:sz w:val="16"/>
        </w:rPr>
        <w:t>on</w:t>
      </w:r>
      <w:r>
        <w:rPr>
          <w:spacing w:val="-3"/>
          <w:sz w:val="16"/>
        </w:rPr>
        <w:t xml:space="preserve"> </w:t>
      </w:r>
      <w:r>
        <w:rPr>
          <w:sz w:val="16"/>
        </w:rPr>
        <w:t>the</w:t>
      </w:r>
      <w:r>
        <w:rPr>
          <w:spacing w:val="-2"/>
          <w:sz w:val="16"/>
        </w:rPr>
        <w:t xml:space="preserve"> </w:t>
      </w:r>
      <w:r>
        <w:rPr>
          <w:sz w:val="16"/>
        </w:rPr>
        <w:t>Rights</w:t>
      </w:r>
      <w:r>
        <w:rPr>
          <w:spacing w:val="-3"/>
          <w:sz w:val="16"/>
        </w:rPr>
        <w:t xml:space="preserve"> </w:t>
      </w:r>
      <w:r>
        <w:rPr>
          <w:sz w:val="16"/>
        </w:rPr>
        <w:t>of</w:t>
      </w:r>
      <w:r>
        <w:rPr>
          <w:spacing w:val="-3"/>
          <w:sz w:val="16"/>
        </w:rPr>
        <w:t xml:space="preserve"> </w:t>
      </w:r>
      <w:r>
        <w:rPr>
          <w:sz w:val="16"/>
        </w:rPr>
        <w:t>Persons</w:t>
      </w:r>
      <w:r>
        <w:rPr>
          <w:spacing w:val="-1"/>
          <w:sz w:val="16"/>
        </w:rPr>
        <w:t xml:space="preserve"> </w:t>
      </w:r>
      <w:r>
        <w:rPr>
          <w:sz w:val="16"/>
        </w:rPr>
        <w:t>with</w:t>
      </w:r>
      <w:r>
        <w:rPr>
          <w:spacing w:val="-3"/>
          <w:sz w:val="16"/>
        </w:rPr>
        <w:t xml:space="preserve"> </w:t>
      </w:r>
      <w:r>
        <w:rPr>
          <w:sz w:val="16"/>
        </w:rPr>
        <w:t>Disabilities</w:t>
      </w:r>
      <w:r>
        <w:rPr>
          <w:spacing w:val="-3"/>
          <w:sz w:val="16"/>
        </w:rPr>
        <w:t xml:space="preserve"> </w:t>
      </w:r>
      <w:r>
        <w:rPr>
          <w:sz w:val="16"/>
        </w:rPr>
        <w:t>(CRPD)</w:t>
      </w:r>
      <w:r>
        <w:rPr>
          <w:spacing w:val="-2"/>
          <w:sz w:val="16"/>
        </w:rPr>
        <w:t xml:space="preserve"> </w:t>
      </w:r>
      <w:r>
        <w:rPr>
          <w:sz w:val="16"/>
        </w:rPr>
        <w:t>and</w:t>
      </w:r>
      <w:r>
        <w:rPr>
          <w:spacing w:val="-3"/>
          <w:sz w:val="16"/>
        </w:rPr>
        <w:t xml:space="preserve"> </w:t>
      </w:r>
      <w:r>
        <w:rPr>
          <w:sz w:val="16"/>
        </w:rPr>
        <w:t>the</w:t>
      </w:r>
      <w:r>
        <w:rPr>
          <w:spacing w:val="-2"/>
          <w:sz w:val="16"/>
        </w:rPr>
        <w:t xml:space="preserve"> </w:t>
      </w:r>
      <w:r>
        <w:rPr>
          <w:sz w:val="16"/>
        </w:rPr>
        <w:t>Committee</w:t>
      </w:r>
      <w:r>
        <w:rPr>
          <w:spacing w:val="-3"/>
          <w:sz w:val="16"/>
        </w:rPr>
        <w:t xml:space="preserve"> </w:t>
      </w:r>
      <w:r>
        <w:rPr>
          <w:sz w:val="16"/>
        </w:rPr>
        <w:t>on</w:t>
      </w:r>
      <w:r>
        <w:rPr>
          <w:spacing w:val="-3"/>
          <w:sz w:val="16"/>
        </w:rPr>
        <w:t xml:space="preserve"> </w:t>
      </w:r>
      <w:r>
        <w:rPr>
          <w:sz w:val="16"/>
        </w:rPr>
        <w:t>the</w:t>
      </w:r>
      <w:r>
        <w:rPr>
          <w:spacing w:val="-2"/>
          <w:sz w:val="16"/>
        </w:rPr>
        <w:t xml:space="preserve"> </w:t>
      </w:r>
      <w:r>
        <w:rPr>
          <w:sz w:val="16"/>
        </w:rPr>
        <w:t>Elimination</w:t>
      </w:r>
      <w:r>
        <w:rPr>
          <w:spacing w:val="-1"/>
          <w:sz w:val="16"/>
        </w:rPr>
        <w:t xml:space="preserve"> </w:t>
      </w:r>
      <w:r>
        <w:rPr>
          <w:sz w:val="16"/>
        </w:rPr>
        <w:t>of</w:t>
      </w:r>
      <w:r>
        <w:rPr>
          <w:spacing w:val="-10"/>
          <w:sz w:val="16"/>
        </w:rPr>
        <w:t xml:space="preserve"> </w:t>
      </w:r>
      <w:r>
        <w:rPr>
          <w:sz w:val="16"/>
        </w:rPr>
        <w:t>All</w:t>
      </w:r>
      <w:r>
        <w:rPr>
          <w:spacing w:val="-2"/>
          <w:sz w:val="16"/>
        </w:rPr>
        <w:t xml:space="preserve"> </w:t>
      </w:r>
      <w:r>
        <w:rPr>
          <w:sz w:val="16"/>
        </w:rPr>
        <w:t>Forms of Discrimination against Women (CEDAW):</w:t>
      </w:r>
      <w:r>
        <w:rPr>
          <w:color w:val="215E9E"/>
          <w:sz w:val="16"/>
        </w:rPr>
        <w:t xml:space="preserve"> </w:t>
      </w:r>
      <w:r>
        <w:rPr>
          <w:color w:val="215E9E"/>
          <w:sz w:val="16"/>
          <w:u w:val="single" w:color="215E9E"/>
        </w:rPr>
        <w:t>Guaranteeing sexual and reproductive health and rights for all women, in particular women with disabilities.</w:t>
      </w:r>
      <w:r>
        <w:rPr>
          <w:color w:val="215E9E"/>
          <w:sz w:val="16"/>
        </w:rPr>
        <w:t xml:space="preserve"> </w:t>
      </w:r>
      <w:r>
        <w:rPr>
          <w:sz w:val="16"/>
        </w:rPr>
        <w:t>29 August</w:t>
      </w:r>
      <w:r>
        <w:rPr>
          <w:spacing w:val="-10"/>
          <w:sz w:val="16"/>
        </w:rPr>
        <w:t xml:space="preserve"> </w:t>
      </w:r>
      <w:r>
        <w:rPr>
          <w:sz w:val="16"/>
        </w:rPr>
        <w:t>2018.</w:t>
      </w:r>
    </w:p>
    <w:p w:rsidR="004E5816" w:rsidRDefault="007C144A">
      <w:pPr>
        <w:pStyle w:val="ListParagraph"/>
        <w:numPr>
          <w:ilvl w:val="0"/>
          <w:numId w:val="3"/>
        </w:numPr>
        <w:tabs>
          <w:tab w:val="left" w:pos="745"/>
        </w:tabs>
        <w:spacing w:before="98" w:line="261" w:lineRule="auto"/>
        <w:ind w:left="340" w:right="539" w:firstLine="0"/>
        <w:rPr>
          <w:sz w:val="16"/>
        </w:rPr>
      </w:pPr>
      <w:r>
        <w:rPr>
          <w:sz w:val="16"/>
        </w:rPr>
        <w:t>See: The Darlington Statement [para 7]</w:t>
      </w:r>
      <w:r>
        <w:rPr>
          <w:color w:val="215E9E"/>
          <w:sz w:val="16"/>
        </w:rPr>
        <w:t xml:space="preserve"> </w:t>
      </w:r>
      <w:r>
        <w:rPr>
          <w:color w:val="215E9E"/>
          <w:sz w:val="16"/>
          <w:u w:val="single" w:color="215E9E"/>
        </w:rPr>
        <w:t>Darlington Statement</w:t>
      </w:r>
      <w:r>
        <w:rPr>
          <w:sz w:val="16"/>
        </w:rPr>
        <w:t>: Joint consensus statement from the intersex community retreat in Darlington, March</w:t>
      </w:r>
      <w:r>
        <w:rPr>
          <w:spacing w:val="-1"/>
          <w:sz w:val="16"/>
        </w:rPr>
        <w:t xml:space="preserve"> </w:t>
      </w:r>
      <w:r>
        <w:rPr>
          <w:sz w:val="16"/>
        </w:rPr>
        <w:t>2017.</w:t>
      </w:r>
    </w:p>
    <w:p w:rsidR="004E5816" w:rsidRDefault="007C144A">
      <w:pPr>
        <w:pStyle w:val="ListParagraph"/>
        <w:numPr>
          <w:ilvl w:val="0"/>
          <w:numId w:val="3"/>
        </w:numPr>
        <w:tabs>
          <w:tab w:val="left" w:pos="745"/>
        </w:tabs>
        <w:spacing w:before="99" w:line="261" w:lineRule="auto"/>
        <w:ind w:left="340" w:right="506" w:firstLine="0"/>
        <w:rPr>
          <w:sz w:val="16"/>
        </w:rPr>
      </w:pPr>
      <w:r>
        <w:rPr>
          <w:sz w:val="16"/>
        </w:rPr>
        <w:t>Committee on the Rights of Persons with Disabilities (2016), General Comment No. 3: Women and Girls with Disabilities, UN Doc. CRPD/C/ GC/6, para</w:t>
      </w:r>
      <w:r>
        <w:rPr>
          <w:spacing w:val="-2"/>
          <w:sz w:val="16"/>
        </w:rPr>
        <w:t xml:space="preserve"> </w:t>
      </w:r>
      <w:r>
        <w:rPr>
          <w:sz w:val="16"/>
        </w:rPr>
        <w:t>32.</w:t>
      </w:r>
    </w:p>
    <w:p w:rsidR="004E5816" w:rsidRDefault="007C144A">
      <w:pPr>
        <w:pStyle w:val="ListParagraph"/>
        <w:numPr>
          <w:ilvl w:val="0"/>
          <w:numId w:val="3"/>
        </w:numPr>
        <w:tabs>
          <w:tab w:val="left" w:pos="745"/>
        </w:tabs>
        <w:spacing w:before="99"/>
        <w:ind w:left="744" w:hanging="404"/>
        <w:rPr>
          <w:sz w:val="16"/>
        </w:rPr>
      </w:pPr>
      <w:r>
        <w:rPr>
          <w:sz w:val="16"/>
        </w:rPr>
        <w:t>Senate</w:t>
      </w:r>
      <w:r>
        <w:rPr>
          <w:spacing w:val="-2"/>
          <w:sz w:val="16"/>
        </w:rPr>
        <w:t xml:space="preserve"> </w:t>
      </w:r>
      <w:r>
        <w:rPr>
          <w:sz w:val="16"/>
        </w:rPr>
        <w:t>Standing</w:t>
      </w:r>
      <w:r>
        <w:rPr>
          <w:spacing w:val="-1"/>
          <w:sz w:val="16"/>
        </w:rPr>
        <w:t xml:space="preserve"> </w:t>
      </w:r>
      <w:r>
        <w:rPr>
          <w:sz w:val="16"/>
        </w:rPr>
        <w:t>Committee</w:t>
      </w:r>
      <w:r>
        <w:rPr>
          <w:spacing w:val="-2"/>
          <w:sz w:val="16"/>
        </w:rPr>
        <w:t xml:space="preserve"> </w:t>
      </w:r>
      <w:r>
        <w:rPr>
          <w:sz w:val="16"/>
        </w:rPr>
        <w:t>on</w:t>
      </w:r>
      <w:r>
        <w:rPr>
          <w:spacing w:val="-2"/>
          <w:sz w:val="16"/>
        </w:rPr>
        <w:t xml:space="preserve"> </w:t>
      </w:r>
      <w:r>
        <w:rPr>
          <w:sz w:val="16"/>
        </w:rPr>
        <w:t>Community</w:t>
      </w:r>
      <w:r>
        <w:rPr>
          <w:spacing w:val="-9"/>
          <w:sz w:val="16"/>
        </w:rPr>
        <w:t xml:space="preserve"> </w:t>
      </w:r>
      <w:r>
        <w:rPr>
          <w:sz w:val="16"/>
        </w:rPr>
        <w:t>Affairs</w:t>
      </w:r>
      <w:r>
        <w:rPr>
          <w:spacing w:val="-1"/>
          <w:sz w:val="16"/>
        </w:rPr>
        <w:t xml:space="preserve"> </w:t>
      </w:r>
      <w:r>
        <w:rPr>
          <w:sz w:val="16"/>
        </w:rPr>
        <w:t>(25</w:t>
      </w:r>
      <w:r>
        <w:rPr>
          <w:spacing w:val="-2"/>
          <w:sz w:val="16"/>
        </w:rPr>
        <w:t xml:space="preserve"> </w:t>
      </w:r>
      <w:r>
        <w:rPr>
          <w:sz w:val="16"/>
        </w:rPr>
        <w:t>October</w:t>
      </w:r>
      <w:r>
        <w:rPr>
          <w:spacing w:val="-1"/>
          <w:sz w:val="16"/>
        </w:rPr>
        <w:t xml:space="preserve"> </w:t>
      </w:r>
      <w:r>
        <w:rPr>
          <w:sz w:val="16"/>
        </w:rPr>
        <w:t>2013)</w:t>
      </w:r>
      <w:r>
        <w:rPr>
          <w:color w:val="215E9E"/>
          <w:spacing w:val="-1"/>
          <w:sz w:val="16"/>
        </w:rPr>
        <w:t xml:space="preserve"> </w:t>
      </w:r>
      <w:r>
        <w:rPr>
          <w:color w:val="215E9E"/>
          <w:sz w:val="16"/>
          <w:u w:val="single" w:color="215E9E"/>
        </w:rPr>
        <w:t>Involuntary</w:t>
      </w:r>
      <w:r>
        <w:rPr>
          <w:color w:val="215E9E"/>
          <w:spacing w:val="-1"/>
          <w:sz w:val="16"/>
          <w:u w:val="single" w:color="215E9E"/>
        </w:rPr>
        <w:t xml:space="preserve"> </w:t>
      </w:r>
      <w:r>
        <w:rPr>
          <w:color w:val="215E9E"/>
          <w:sz w:val="16"/>
          <w:u w:val="single" w:color="215E9E"/>
        </w:rPr>
        <w:t>or</w:t>
      </w:r>
      <w:r>
        <w:rPr>
          <w:color w:val="215E9E"/>
          <w:spacing w:val="-2"/>
          <w:sz w:val="16"/>
          <w:u w:val="single" w:color="215E9E"/>
        </w:rPr>
        <w:t xml:space="preserve"> </w:t>
      </w:r>
      <w:r>
        <w:rPr>
          <w:color w:val="215E9E"/>
          <w:sz w:val="16"/>
          <w:u w:val="single" w:color="215E9E"/>
        </w:rPr>
        <w:t>coerced</w:t>
      </w:r>
      <w:r>
        <w:rPr>
          <w:color w:val="215E9E"/>
          <w:spacing w:val="-1"/>
          <w:sz w:val="16"/>
          <w:u w:val="single" w:color="215E9E"/>
        </w:rPr>
        <w:t xml:space="preserve"> </w:t>
      </w:r>
      <w:r>
        <w:rPr>
          <w:color w:val="215E9E"/>
          <w:sz w:val="16"/>
          <w:u w:val="single" w:color="215E9E"/>
        </w:rPr>
        <w:t>sterilisation</w:t>
      </w:r>
      <w:r>
        <w:rPr>
          <w:color w:val="215E9E"/>
          <w:spacing w:val="-1"/>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intersex</w:t>
      </w:r>
      <w:r>
        <w:rPr>
          <w:color w:val="215E9E"/>
          <w:spacing w:val="-2"/>
          <w:sz w:val="16"/>
          <w:u w:val="single" w:color="215E9E"/>
        </w:rPr>
        <w:t xml:space="preserve"> </w:t>
      </w:r>
      <w:r>
        <w:rPr>
          <w:color w:val="215E9E"/>
          <w:sz w:val="16"/>
          <w:u w:val="single" w:color="215E9E"/>
        </w:rPr>
        <w:t>people</w:t>
      </w:r>
      <w:r>
        <w:rPr>
          <w:color w:val="215E9E"/>
          <w:spacing w:val="-2"/>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p>
    <w:p w:rsidR="004E5816" w:rsidRDefault="007C144A">
      <w:pPr>
        <w:pStyle w:val="ListParagraph"/>
        <w:numPr>
          <w:ilvl w:val="0"/>
          <w:numId w:val="3"/>
        </w:numPr>
        <w:tabs>
          <w:tab w:val="left" w:pos="745"/>
        </w:tabs>
        <w:spacing w:line="261" w:lineRule="auto"/>
        <w:ind w:left="340" w:right="575" w:firstLine="0"/>
        <w:rPr>
          <w:sz w:val="16"/>
        </w:rPr>
      </w:pPr>
      <w:r>
        <w:rPr>
          <w:sz w:val="16"/>
        </w:rPr>
        <w:t>Committee</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Elimination</w:t>
      </w:r>
      <w:r>
        <w:rPr>
          <w:spacing w:val="-3"/>
          <w:sz w:val="16"/>
        </w:rPr>
        <w:t xml:space="preserve"> </w:t>
      </w:r>
      <w:r>
        <w:rPr>
          <w:sz w:val="16"/>
        </w:rPr>
        <w:t>of</w:t>
      </w:r>
      <w:r>
        <w:rPr>
          <w:spacing w:val="-3"/>
          <w:sz w:val="16"/>
        </w:rPr>
        <w:t xml:space="preserve"> </w:t>
      </w:r>
      <w:r>
        <w:rPr>
          <w:sz w:val="16"/>
        </w:rPr>
        <w:t>Discrimination</w:t>
      </w:r>
      <w:r>
        <w:rPr>
          <w:spacing w:val="-4"/>
          <w:sz w:val="16"/>
        </w:rPr>
        <w:t xml:space="preserve"> </w:t>
      </w:r>
      <w:r>
        <w:rPr>
          <w:sz w:val="16"/>
        </w:rPr>
        <w:t>against</w:t>
      </w:r>
      <w:r>
        <w:rPr>
          <w:spacing w:val="-4"/>
          <w:sz w:val="16"/>
        </w:rPr>
        <w:t xml:space="preserve"> </w:t>
      </w:r>
      <w:r>
        <w:rPr>
          <w:sz w:val="16"/>
        </w:rPr>
        <w:t>Women</w:t>
      </w:r>
      <w:r>
        <w:rPr>
          <w:spacing w:val="-4"/>
          <w:sz w:val="16"/>
        </w:rPr>
        <w:t xml:space="preserve"> </w:t>
      </w:r>
      <w:r>
        <w:rPr>
          <w:sz w:val="16"/>
        </w:rPr>
        <w:t>(2018)</w:t>
      </w:r>
      <w:r>
        <w:rPr>
          <w:spacing w:val="-3"/>
          <w:sz w:val="16"/>
        </w:rPr>
        <w:t xml:space="preserve"> </w:t>
      </w:r>
      <w:r>
        <w:rPr>
          <w:sz w:val="16"/>
        </w:rPr>
        <w:t>Concluding</w:t>
      </w:r>
      <w:r>
        <w:rPr>
          <w:spacing w:val="-3"/>
          <w:sz w:val="16"/>
        </w:rPr>
        <w:t xml:space="preserve"> </w:t>
      </w:r>
      <w:r>
        <w:rPr>
          <w:sz w:val="16"/>
        </w:rPr>
        <w:t>Observations</w:t>
      </w:r>
      <w:r>
        <w:rPr>
          <w:spacing w:val="-3"/>
          <w:sz w:val="16"/>
        </w:rPr>
        <w:t xml:space="preserve"> </w:t>
      </w:r>
      <w:r>
        <w:rPr>
          <w:sz w:val="16"/>
        </w:rPr>
        <w:t>on</w:t>
      </w:r>
      <w:r>
        <w:rPr>
          <w:spacing w:val="-4"/>
          <w:sz w:val="16"/>
        </w:rPr>
        <w:t xml:space="preserve"> </w:t>
      </w:r>
      <w:r>
        <w:rPr>
          <w:sz w:val="16"/>
        </w:rPr>
        <w:t>the</w:t>
      </w:r>
      <w:r>
        <w:rPr>
          <w:spacing w:val="-3"/>
          <w:sz w:val="16"/>
        </w:rPr>
        <w:t xml:space="preserve"> </w:t>
      </w:r>
      <w:r>
        <w:rPr>
          <w:sz w:val="16"/>
        </w:rPr>
        <w:t>Eighth</w:t>
      </w:r>
      <w:r>
        <w:rPr>
          <w:spacing w:val="-3"/>
          <w:sz w:val="16"/>
        </w:rPr>
        <w:t xml:space="preserve"> </w:t>
      </w:r>
      <w:r>
        <w:rPr>
          <w:sz w:val="16"/>
        </w:rPr>
        <w:t>Periodic</w:t>
      </w:r>
      <w:r>
        <w:rPr>
          <w:spacing w:val="-2"/>
          <w:sz w:val="16"/>
        </w:rPr>
        <w:t xml:space="preserve"> </w:t>
      </w:r>
      <w:r>
        <w:rPr>
          <w:sz w:val="16"/>
        </w:rPr>
        <w:t>Report</w:t>
      </w:r>
      <w:r>
        <w:rPr>
          <w:spacing w:val="-4"/>
          <w:sz w:val="16"/>
        </w:rPr>
        <w:t xml:space="preserve"> </w:t>
      </w:r>
      <w:r>
        <w:rPr>
          <w:sz w:val="16"/>
        </w:rPr>
        <w:t>of</w:t>
      </w:r>
      <w:r>
        <w:rPr>
          <w:spacing w:val="-11"/>
          <w:sz w:val="16"/>
        </w:rPr>
        <w:t xml:space="preserve"> </w:t>
      </w:r>
      <w:r>
        <w:rPr>
          <w:sz w:val="16"/>
        </w:rPr>
        <w:t>Australia, UN Doc, CEDAW/C/AUS/CO/8, para</w:t>
      </w:r>
      <w:r>
        <w:rPr>
          <w:spacing w:val="-4"/>
          <w:sz w:val="16"/>
        </w:rPr>
        <w:t xml:space="preserve"> </w:t>
      </w:r>
      <w:r>
        <w:rPr>
          <w:sz w:val="16"/>
        </w:rPr>
        <w:t>26.</w:t>
      </w:r>
    </w:p>
    <w:p w:rsidR="004E5816" w:rsidRDefault="007C144A">
      <w:pPr>
        <w:pStyle w:val="ListParagraph"/>
        <w:numPr>
          <w:ilvl w:val="0"/>
          <w:numId w:val="3"/>
        </w:numPr>
        <w:tabs>
          <w:tab w:val="left" w:pos="745"/>
        </w:tabs>
        <w:spacing w:before="99" w:line="261" w:lineRule="auto"/>
        <w:ind w:left="340" w:right="589" w:firstLine="0"/>
        <w:rPr>
          <w:sz w:val="16"/>
        </w:rPr>
      </w:pPr>
      <w:r>
        <w:rPr>
          <w:sz w:val="16"/>
        </w:rPr>
        <w:t>UN</w:t>
      </w:r>
      <w:r>
        <w:rPr>
          <w:spacing w:val="-3"/>
          <w:sz w:val="16"/>
        </w:rPr>
        <w:t xml:space="preserve"> </w:t>
      </w:r>
      <w:r>
        <w:rPr>
          <w:sz w:val="16"/>
        </w:rPr>
        <w:t>General</w:t>
      </w:r>
      <w:r>
        <w:rPr>
          <w:spacing w:val="-10"/>
          <w:sz w:val="16"/>
        </w:rPr>
        <w:t xml:space="preserve"> </w:t>
      </w:r>
      <w:r>
        <w:rPr>
          <w:sz w:val="16"/>
        </w:rPr>
        <w:t>Assembly</w:t>
      </w:r>
      <w:r>
        <w:rPr>
          <w:spacing w:val="-1"/>
          <w:sz w:val="16"/>
        </w:rPr>
        <w:t xml:space="preserve"> </w:t>
      </w:r>
      <w:r>
        <w:rPr>
          <w:sz w:val="16"/>
        </w:rPr>
        <w:t>(24</w:t>
      </w:r>
      <w:r>
        <w:rPr>
          <w:spacing w:val="-10"/>
          <w:sz w:val="16"/>
        </w:rPr>
        <w:t xml:space="preserve"> </w:t>
      </w:r>
      <w:r>
        <w:rPr>
          <w:sz w:val="16"/>
        </w:rPr>
        <w:t>April</w:t>
      </w:r>
      <w:r>
        <w:rPr>
          <w:spacing w:val="-2"/>
          <w:sz w:val="16"/>
        </w:rPr>
        <w:t xml:space="preserve"> </w:t>
      </w:r>
      <w:r>
        <w:rPr>
          <w:sz w:val="16"/>
        </w:rPr>
        <w:t>2017)</w:t>
      </w:r>
      <w:r>
        <w:rPr>
          <w:color w:val="215E9E"/>
          <w:spacing w:val="-2"/>
          <w:sz w:val="16"/>
        </w:rPr>
        <w:t xml:space="preserve"> </w:t>
      </w:r>
      <w:r>
        <w:rPr>
          <w:color w:val="215E9E"/>
          <w:sz w:val="16"/>
          <w:u w:val="single" w:color="215E9E"/>
        </w:rPr>
        <w:t>Report</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Special</w:t>
      </w:r>
      <w:r>
        <w:rPr>
          <w:color w:val="215E9E"/>
          <w:spacing w:val="-1"/>
          <w:sz w:val="16"/>
          <w:u w:val="single" w:color="215E9E"/>
        </w:rPr>
        <w:t xml:space="preserve"> </w:t>
      </w:r>
      <w:r>
        <w:rPr>
          <w:color w:val="215E9E"/>
          <w:sz w:val="16"/>
          <w:u w:val="single" w:color="215E9E"/>
        </w:rPr>
        <w:t>Rapporteur</w:t>
      </w:r>
      <w:r>
        <w:rPr>
          <w:color w:val="215E9E"/>
          <w:spacing w:val="-2"/>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human</w:t>
      </w:r>
      <w:r>
        <w:rPr>
          <w:color w:val="215E9E"/>
          <w:spacing w:val="-2"/>
          <w:sz w:val="16"/>
          <w:u w:val="single" w:color="215E9E"/>
        </w:rPr>
        <w:t xml:space="preserve"> </w:t>
      </w:r>
      <w:r>
        <w:rPr>
          <w:color w:val="215E9E"/>
          <w:sz w:val="16"/>
          <w:u w:val="single" w:color="215E9E"/>
        </w:rPr>
        <w:t>rights</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migrants</w:t>
      </w:r>
      <w:r>
        <w:rPr>
          <w:color w:val="215E9E"/>
          <w:spacing w:val="-1"/>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his</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to</w:t>
      </w:r>
      <w:r>
        <w:rPr>
          <w:color w:val="215E9E"/>
          <w:spacing w:val="-9"/>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the regional processing centres in Nauru</w:t>
      </w:r>
      <w:r>
        <w:rPr>
          <w:sz w:val="16"/>
        </w:rPr>
        <w:t>. UN Doc. No.</w:t>
      </w:r>
      <w:r>
        <w:rPr>
          <w:spacing w:val="-15"/>
          <w:sz w:val="16"/>
        </w:rPr>
        <w:t xml:space="preserve"> </w:t>
      </w:r>
      <w:r>
        <w:rPr>
          <w:sz w:val="16"/>
        </w:rPr>
        <w:t>A/HRC/35/25/Add.3.</w:t>
      </w:r>
    </w:p>
    <w:p w:rsidR="004E5816" w:rsidRDefault="007C144A">
      <w:pPr>
        <w:pStyle w:val="ListParagraph"/>
        <w:numPr>
          <w:ilvl w:val="0"/>
          <w:numId w:val="3"/>
        </w:numPr>
        <w:tabs>
          <w:tab w:val="left" w:pos="742"/>
        </w:tabs>
        <w:spacing w:before="99" w:line="261" w:lineRule="auto"/>
        <w:ind w:left="340" w:right="373" w:firstLine="0"/>
        <w:rPr>
          <w:sz w:val="16"/>
        </w:rPr>
      </w:pPr>
      <w:r>
        <w:rPr>
          <w:sz w:val="16"/>
        </w:rPr>
        <w:t>This devalues the important economic and social contributions that migrants and refugees with disability and their families might make to Australia</w:t>
      </w:r>
      <w:r>
        <w:rPr>
          <w:spacing w:val="-3"/>
          <w:sz w:val="16"/>
        </w:rPr>
        <w:t xml:space="preserve"> </w:t>
      </w:r>
      <w:r>
        <w:rPr>
          <w:sz w:val="16"/>
        </w:rPr>
        <w:t>See:</w:t>
      </w:r>
      <w:r>
        <w:rPr>
          <w:spacing w:val="-2"/>
          <w:sz w:val="16"/>
        </w:rPr>
        <w:t xml:space="preserve"> </w:t>
      </w:r>
      <w:r>
        <w:rPr>
          <w:sz w:val="16"/>
        </w:rPr>
        <w:t>National</w:t>
      </w:r>
      <w:r>
        <w:rPr>
          <w:spacing w:val="-3"/>
          <w:sz w:val="16"/>
        </w:rPr>
        <w:t xml:space="preserve"> </w:t>
      </w:r>
      <w:r>
        <w:rPr>
          <w:sz w:val="16"/>
        </w:rPr>
        <w:t>Ethnic</w:t>
      </w:r>
      <w:r>
        <w:rPr>
          <w:spacing w:val="-2"/>
          <w:sz w:val="16"/>
        </w:rPr>
        <w:t xml:space="preserve"> </w:t>
      </w:r>
      <w:r>
        <w:rPr>
          <w:sz w:val="16"/>
        </w:rPr>
        <w:t>Disability</w:t>
      </w:r>
      <w:r>
        <w:rPr>
          <w:spacing w:val="-11"/>
          <w:sz w:val="16"/>
        </w:rPr>
        <w:t xml:space="preserve"> </w:t>
      </w:r>
      <w:r>
        <w:rPr>
          <w:sz w:val="16"/>
        </w:rPr>
        <w:t>Alliance</w:t>
      </w:r>
      <w:r>
        <w:rPr>
          <w:spacing w:val="-2"/>
          <w:sz w:val="16"/>
        </w:rPr>
        <w:t xml:space="preserve"> </w:t>
      </w:r>
      <w:r>
        <w:rPr>
          <w:sz w:val="16"/>
        </w:rPr>
        <w:t>(NEDA)</w:t>
      </w:r>
      <w:r>
        <w:rPr>
          <w:spacing w:val="-2"/>
          <w:sz w:val="16"/>
        </w:rPr>
        <w:t xml:space="preserve"> </w:t>
      </w:r>
      <w:r>
        <w:rPr>
          <w:sz w:val="16"/>
        </w:rPr>
        <w:t>(2009)</w:t>
      </w:r>
      <w:r>
        <w:rPr>
          <w:color w:val="215E9E"/>
          <w:spacing w:val="-2"/>
          <w:sz w:val="16"/>
        </w:rPr>
        <w:t xml:space="preserve"> </w:t>
      </w:r>
      <w:r>
        <w:rPr>
          <w:color w:val="215E9E"/>
          <w:sz w:val="16"/>
          <w:u w:val="single" w:color="215E9E"/>
        </w:rPr>
        <w:t>No</w:t>
      </w:r>
      <w:r>
        <w:rPr>
          <w:color w:val="215E9E"/>
          <w:spacing w:val="-3"/>
          <w:sz w:val="16"/>
          <w:u w:val="single" w:color="215E9E"/>
        </w:rPr>
        <w:t xml:space="preserve"> </w:t>
      </w:r>
      <w:r>
        <w:rPr>
          <w:color w:val="215E9E"/>
          <w:sz w:val="16"/>
          <w:u w:val="single" w:color="215E9E"/>
        </w:rPr>
        <w:t>Right</w:t>
      </w:r>
      <w:r>
        <w:rPr>
          <w:color w:val="215E9E"/>
          <w:spacing w:val="-3"/>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Discriminate:</w:t>
      </w:r>
      <w:r>
        <w:rPr>
          <w:color w:val="215E9E"/>
          <w:spacing w:val="-3"/>
          <w:sz w:val="16"/>
          <w:u w:val="single" w:color="215E9E"/>
        </w:rPr>
        <w:t xml:space="preserve"> </w:t>
      </w:r>
      <w:r>
        <w:rPr>
          <w:color w:val="215E9E"/>
          <w:sz w:val="16"/>
          <w:u w:val="single" w:color="215E9E"/>
        </w:rPr>
        <w:t>Submission</w:t>
      </w:r>
      <w:r>
        <w:rPr>
          <w:color w:val="215E9E"/>
          <w:spacing w:val="-2"/>
          <w:sz w:val="16"/>
          <w:u w:val="single" w:color="215E9E"/>
        </w:rPr>
        <w:t xml:space="preserve"> </w:t>
      </w:r>
      <w:r>
        <w:rPr>
          <w:color w:val="215E9E"/>
          <w:sz w:val="16"/>
          <w:u w:val="single" w:color="215E9E"/>
        </w:rPr>
        <w:t>to</w:t>
      </w:r>
      <w:r>
        <w:rPr>
          <w:color w:val="215E9E"/>
          <w:spacing w:val="-2"/>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Joint</w:t>
      </w:r>
      <w:r>
        <w:rPr>
          <w:color w:val="215E9E"/>
          <w:spacing w:val="-2"/>
          <w:sz w:val="16"/>
          <w:u w:val="single" w:color="215E9E"/>
        </w:rPr>
        <w:t xml:space="preserve"> </w:t>
      </w:r>
      <w:r>
        <w:rPr>
          <w:color w:val="215E9E"/>
          <w:sz w:val="16"/>
          <w:u w:val="single" w:color="215E9E"/>
        </w:rPr>
        <w:t>Standing</w:t>
      </w:r>
      <w:r>
        <w:rPr>
          <w:color w:val="215E9E"/>
          <w:spacing w:val="-2"/>
          <w:sz w:val="16"/>
          <w:u w:val="single" w:color="215E9E"/>
        </w:rPr>
        <w:t xml:space="preserve"> </w:t>
      </w:r>
      <w:r>
        <w:rPr>
          <w:color w:val="215E9E"/>
          <w:sz w:val="16"/>
          <w:u w:val="single" w:color="215E9E"/>
        </w:rPr>
        <w:t>Committee</w:t>
      </w:r>
      <w:r>
        <w:rPr>
          <w:color w:val="215E9E"/>
          <w:spacing w:val="-3"/>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Migration Inquiry into Immigration Treatment of</w:t>
      </w:r>
      <w:r>
        <w:rPr>
          <w:color w:val="215E9E"/>
          <w:spacing w:val="-6"/>
          <w:sz w:val="16"/>
          <w:u w:val="single" w:color="215E9E"/>
        </w:rPr>
        <w:t xml:space="preserve"> </w:t>
      </w:r>
      <w:r>
        <w:rPr>
          <w:color w:val="215E9E"/>
          <w:sz w:val="16"/>
          <w:u w:val="single" w:color="215E9E"/>
        </w:rPr>
        <w:t>Disability</w:t>
      </w:r>
      <w:r>
        <w:rPr>
          <w:sz w:val="16"/>
        </w:rPr>
        <w:t>.</w:t>
      </w:r>
    </w:p>
    <w:p w:rsidR="004E5816" w:rsidRDefault="007C144A">
      <w:pPr>
        <w:pStyle w:val="ListParagraph"/>
        <w:numPr>
          <w:ilvl w:val="0"/>
          <w:numId w:val="3"/>
        </w:numPr>
        <w:tabs>
          <w:tab w:val="left" w:pos="745"/>
        </w:tabs>
        <w:spacing w:before="98" w:line="261" w:lineRule="auto"/>
        <w:ind w:left="340" w:right="589" w:firstLine="0"/>
        <w:rPr>
          <w:sz w:val="16"/>
        </w:rPr>
      </w:pPr>
      <w:r>
        <w:rPr>
          <w:sz w:val="16"/>
        </w:rPr>
        <w:t>UN</w:t>
      </w:r>
      <w:r>
        <w:rPr>
          <w:spacing w:val="-3"/>
          <w:sz w:val="16"/>
        </w:rPr>
        <w:t xml:space="preserve"> </w:t>
      </w:r>
      <w:r>
        <w:rPr>
          <w:sz w:val="16"/>
        </w:rPr>
        <w:t>General</w:t>
      </w:r>
      <w:r>
        <w:rPr>
          <w:spacing w:val="-10"/>
          <w:sz w:val="16"/>
        </w:rPr>
        <w:t xml:space="preserve"> </w:t>
      </w:r>
      <w:r>
        <w:rPr>
          <w:sz w:val="16"/>
        </w:rPr>
        <w:t>Assembly</w:t>
      </w:r>
      <w:r>
        <w:rPr>
          <w:spacing w:val="-1"/>
          <w:sz w:val="16"/>
        </w:rPr>
        <w:t xml:space="preserve"> </w:t>
      </w:r>
      <w:r>
        <w:rPr>
          <w:sz w:val="16"/>
        </w:rPr>
        <w:t>(24</w:t>
      </w:r>
      <w:r>
        <w:rPr>
          <w:spacing w:val="-10"/>
          <w:sz w:val="16"/>
        </w:rPr>
        <w:t xml:space="preserve"> </w:t>
      </w:r>
      <w:r>
        <w:rPr>
          <w:sz w:val="16"/>
        </w:rPr>
        <w:t>April</w:t>
      </w:r>
      <w:r>
        <w:rPr>
          <w:spacing w:val="-2"/>
          <w:sz w:val="16"/>
        </w:rPr>
        <w:t xml:space="preserve"> </w:t>
      </w:r>
      <w:r>
        <w:rPr>
          <w:sz w:val="16"/>
        </w:rPr>
        <w:t>2017)</w:t>
      </w:r>
      <w:r>
        <w:rPr>
          <w:color w:val="215E9E"/>
          <w:spacing w:val="-2"/>
          <w:sz w:val="16"/>
        </w:rPr>
        <w:t xml:space="preserve"> </w:t>
      </w:r>
      <w:r>
        <w:rPr>
          <w:color w:val="215E9E"/>
          <w:sz w:val="16"/>
          <w:u w:val="single" w:color="215E9E"/>
        </w:rPr>
        <w:t>Report</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Special</w:t>
      </w:r>
      <w:r>
        <w:rPr>
          <w:color w:val="215E9E"/>
          <w:spacing w:val="-1"/>
          <w:sz w:val="16"/>
          <w:u w:val="single" w:color="215E9E"/>
        </w:rPr>
        <w:t xml:space="preserve"> </w:t>
      </w:r>
      <w:r>
        <w:rPr>
          <w:color w:val="215E9E"/>
          <w:sz w:val="16"/>
          <w:u w:val="single" w:color="215E9E"/>
        </w:rPr>
        <w:t>Rapporteur</w:t>
      </w:r>
      <w:r>
        <w:rPr>
          <w:color w:val="215E9E"/>
          <w:spacing w:val="-2"/>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human</w:t>
      </w:r>
      <w:r>
        <w:rPr>
          <w:color w:val="215E9E"/>
          <w:spacing w:val="-2"/>
          <w:sz w:val="16"/>
          <w:u w:val="single" w:color="215E9E"/>
        </w:rPr>
        <w:t xml:space="preserve"> </w:t>
      </w:r>
      <w:r>
        <w:rPr>
          <w:color w:val="215E9E"/>
          <w:sz w:val="16"/>
          <w:u w:val="single" w:color="215E9E"/>
        </w:rPr>
        <w:t>rights</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migrants</w:t>
      </w:r>
      <w:r>
        <w:rPr>
          <w:color w:val="215E9E"/>
          <w:spacing w:val="-1"/>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his</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to</w:t>
      </w:r>
      <w:r>
        <w:rPr>
          <w:color w:val="215E9E"/>
          <w:spacing w:val="-9"/>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the regional processing centres in Nauru</w:t>
      </w:r>
      <w:r>
        <w:rPr>
          <w:sz w:val="16"/>
        </w:rPr>
        <w:t>. UN Doc. No.</w:t>
      </w:r>
      <w:r>
        <w:rPr>
          <w:spacing w:val="-15"/>
          <w:sz w:val="16"/>
        </w:rPr>
        <w:t xml:space="preserve"> </w:t>
      </w:r>
      <w:r>
        <w:rPr>
          <w:sz w:val="16"/>
        </w:rPr>
        <w:t>A/HRC/35/25/Add.3.</w:t>
      </w:r>
    </w:p>
    <w:p w:rsidR="004E5816" w:rsidRDefault="007C144A">
      <w:pPr>
        <w:pStyle w:val="ListParagraph"/>
        <w:numPr>
          <w:ilvl w:val="0"/>
          <w:numId w:val="3"/>
        </w:numPr>
        <w:tabs>
          <w:tab w:val="left" w:pos="745"/>
        </w:tabs>
        <w:spacing w:before="99"/>
        <w:ind w:left="744" w:hanging="404"/>
        <w:rPr>
          <w:sz w:val="16"/>
        </w:rPr>
      </w:pPr>
      <w:r>
        <w:rPr>
          <w:sz w:val="16"/>
        </w:rPr>
        <w:t>beginning from the date the person starts residing in Australia as a permanent visa</w:t>
      </w:r>
      <w:r>
        <w:rPr>
          <w:spacing w:val="-20"/>
          <w:sz w:val="16"/>
        </w:rPr>
        <w:t xml:space="preserve"> </w:t>
      </w:r>
      <w:r>
        <w:rPr>
          <w:sz w:val="16"/>
        </w:rPr>
        <w:t>holder</w:t>
      </w:r>
    </w:p>
    <w:p w:rsidR="004E5816" w:rsidRDefault="007C144A">
      <w:pPr>
        <w:pStyle w:val="ListParagraph"/>
        <w:numPr>
          <w:ilvl w:val="0"/>
          <w:numId w:val="3"/>
        </w:numPr>
        <w:tabs>
          <w:tab w:val="left" w:pos="745"/>
        </w:tabs>
        <w:spacing w:line="261" w:lineRule="auto"/>
        <w:ind w:left="340" w:right="655" w:firstLine="0"/>
        <w:rPr>
          <w:sz w:val="16"/>
        </w:rPr>
      </w:pPr>
      <w:r>
        <w:rPr>
          <w:sz w:val="16"/>
        </w:rPr>
        <w:t>Legislation permits children with disability from asylum seeker backgrounds to be held indefinitely in immigration detention facilities. UN General</w:t>
      </w:r>
      <w:r>
        <w:rPr>
          <w:spacing w:val="-11"/>
          <w:sz w:val="16"/>
        </w:rPr>
        <w:t xml:space="preserve"> </w:t>
      </w:r>
      <w:r>
        <w:rPr>
          <w:sz w:val="16"/>
        </w:rPr>
        <w:t>Assembly</w:t>
      </w:r>
      <w:r>
        <w:rPr>
          <w:spacing w:val="-1"/>
          <w:sz w:val="16"/>
        </w:rPr>
        <w:t xml:space="preserve"> </w:t>
      </w:r>
      <w:r>
        <w:rPr>
          <w:sz w:val="16"/>
        </w:rPr>
        <w:t>(24</w:t>
      </w:r>
      <w:r>
        <w:rPr>
          <w:spacing w:val="-10"/>
          <w:sz w:val="16"/>
        </w:rPr>
        <w:t xml:space="preserve"> </w:t>
      </w:r>
      <w:r>
        <w:rPr>
          <w:sz w:val="16"/>
        </w:rPr>
        <w:t>April</w:t>
      </w:r>
      <w:r>
        <w:rPr>
          <w:spacing w:val="-1"/>
          <w:sz w:val="16"/>
        </w:rPr>
        <w:t xml:space="preserve"> </w:t>
      </w:r>
      <w:r>
        <w:rPr>
          <w:sz w:val="16"/>
        </w:rPr>
        <w:t>2017)</w:t>
      </w:r>
      <w:r>
        <w:rPr>
          <w:color w:val="215E9E"/>
          <w:spacing w:val="-2"/>
          <w:sz w:val="16"/>
        </w:rPr>
        <w:t xml:space="preserve"> </w:t>
      </w:r>
      <w:r>
        <w:rPr>
          <w:color w:val="215E9E"/>
          <w:sz w:val="16"/>
          <w:u w:val="single" w:color="215E9E"/>
        </w:rPr>
        <w:t>Report</w:t>
      </w:r>
      <w:r>
        <w:rPr>
          <w:color w:val="215E9E"/>
          <w:spacing w:val="-3"/>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Special</w:t>
      </w:r>
      <w:r>
        <w:rPr>
          <w:color w:val="215E9E"/>
          <w:spacing w:val="-1"/>
          <w:sz w:val="16"/>
          <w:u w:val="single" w:color="215E9E"/>
        </w:rPr>
        <w:t xml:space="preserve"> </w:t>
      </w:r>
      <w:r>
        <w:rPr>
          <w:color w:val="215E9E"/>
          <w:sz w:val="16"/>
          <w:u w:val="single" w:color="215E9E"/>
        </w:rPr>
        <w:t>Rapporteur</w:t>
      </w:r>
      <w:r>
        <w:rPr>
          <w:color w:val="215E9E"/>
          <w:spacing w:val="-3"/>
          <w:sz w:val="16"/>
          <w:u w:val="single" w:color="215E9E"/>
        </w:rPr>
        <w:t xml:space="preserve"> </w:t>
      </w:r>
      <w:r>
        <w:rPr>
          <w:color w:val="215E9E"/>
          <w:sz w:val="16"/>
          <w:u w:val="single" w:color="215E9E"/>
        </w:rPr>
        <w:t>on</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human</w:t>
      </w:r>
      <w:r>
        <w:rPr>
          <w:color w:val="215E9E"/>
          <w:spacing w:val="-3"/>
          <w:sz w:val="16"/>
          <w:u w:val="single" w:color="215E9E"/>
        </w:rPr>
        <w:t xml:space="preserve"> </w:t>
      </w:r>
      <w:r>
        <w:rPr>
          <w:color w:val="215E9E"/>
          <w:sz w:val="16"/>
          <w:u w:val="single" w:color="215E9E"/>
        </w:rPr>
        <w:t>rights</w:t>
      </w:r>
      <w:r>
        <w:rPr>
          <w:color w:val="215E9E"/>
          <w:spacing w:val="-1"/>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migrants</w:t>
      </w:r>
      <w:r>
        <w:rPr>
          <w:color w:val="215E9E"/>
          <w:spacing w:val="-1"/>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his</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to</w:t>
      </w:r>
      <w:r>
        <w:rPr>
          <w:color w:val="215E9E"/>
          <w:spacing w:val="-9"/>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regional processing centres in Nauru</w:t>
      </w:r>
      <w:r>
        <w:rPr>
          <w:sz w:val="16"/>
        </w:rPr>
        <w:t>. UN Doc. No.</w:t>
      </w:r>
      <w:r>
        <w:rPr>
          <w:spacing w:val="-14"/>
          <w:sz w:val="16"/>
        </w:rPr>
        <w:t xml:space="preserve"> </w:t>
      </w:r>
      <w:r>
        <w:rPr>
          <w:sz w:val="16"/>
        </w:rPr>
        <w:t>A/HRC/35/25/Add.3.</w:t>
      </w:r>
    </w:p>
    <w:p w:rsidR="004E5816" w:rsidRDefault="007C144A">
      <w:pPr>
        <w:pStyle w:val="ListParagraph"/>
        <w:numPr>
          <w:ilvl w:val="0"/>
          <w:numId w:val="3"/>
        </w:numPr>
        <w:tabs>
          <w:tab w:val="left" w:pos="745"/>
        </w:tabs>
        <w:spacing w:before="99" w:line="261" w:lineRule="auto"/>
        <w:ind w:left="340" w:right="380" w:firstLine="0"/>
        <w:rPr>
          <w:sz w:val="16"/>
        </w:rPr>
      </w:pPr>
      <w:r>
        <w:rPr>
          <w:sz w:val="16"/>
        </w:rPr>
        <w:t>Which is directly attributed to the harsh conditions, the protracted periods of closed detention, sexual and other forms of violence, overcrowding,</w:t>
      </w:r>
      <w:r>
        <w:rPr>
          <w:spacing w:val="-4"/>
          <w:sz w:val="16"/>
        </w:rPr>
        <w:t xml:space="preserve"> </w:t>
      </w:r>
      <w:r>
        <w:rPr>
          <w:sz w:val="16"/>
        </w:rPr>
        <w:t>inadequate</w:t>
      </w:r>
      <w:r>
        <w:rPr>
          <w:spacing w:val="-3"/>
          <w:sz w:val="16"/>
        </w:rPr>
        <w:t xml:space="preserve"> </w:t>
      </w:r>
      <w:r>
        <w:rPr>
          <w:sz w:val="16"/>
        </w:rPr>
        <w:t>health</w:t>
      </w:r>
      <w:r>
        <w:rPr>
          <w:spacing w:val="-4"/>
          <w:sz w:val="16"/>
        </w:rPr>
        <w:t xml:space="preserve"> </w:t>
      </w:r>
      <w:r>
        <w:rPr>
          <w:sz w:val="16"/>
        </w:rPr>
        <w:t>care,</w:t>
      </w:r>
      <w:r>
        <w:rPr>
          <w:spacing w:val="-2"/>
          <w:sz w:val="16"/>
        </w:rPr>
        <w:t xml:space="preserve"> </w:t>
      </w:r>
      <w:r>
        <w:rPr>
          <w:sz w:val="16"/>
        </w:rPr>
        <w:t>and</w:t>
      </w:r>
      <w:r>
        <w:rPr>
          <w:spacing w:val="-3"/>
          <w:sz w:val="16"/>
        </w:rPr>
        <w:t xml:space="preserve"> </w:t>
      </w:r>
      <w:r>
        <w:rPr>
          <w:sz w:val="16"/>
        </w:rPr>
        <w:t>fear</w:t>
      </w:r>
      <w:r>
        <w:rPr>
          <w:spacing w:val="-3"/>
          <w:sz w:val="16"/>
        </w:rPr>
        <w:t xml:space="preserve"> </w:t>
      </w:r>
      <w:r>
        <w:rPr>
          <w:sz w:val="16"/>
        </w:rPr>
        <w:t>for</w:t>
      </w:r>
      <w:r>
        <w:rPr>
          <w:spacing w:val="-2"/>
          <w:sz w:val="16"/>
        </w:rPr>
        <w:t xml:space="preserve"> </w:t>
      </w:r>
      <w:r>
        <w:rPr>
          <w:sz w:val="16"/>
        </w:rPr>
        <w:t>and</w:t>
      </w:r>
      <w:r>
        <w:rPr>
          <w:spacing w:val="-3"/>
          <w:sz w:val="16"/>
        </w:rPr>
        <w:t xml:space="preserve"> </w:t>
      </w:r>
      <w:r>
        <w:rPr>
          <w:sz w:val="16"/>
        </w:rPr>
        <w:t>about</w:t>
      </w:r>
      <w:r>
        <w:rPr>
          <w:spacing w:val="-4"/>
          <w:sz w:val="16"/>
        </w:rPr>
        <w:t xml:space="preserve"> </w:t>
      </w:r>
      <w:r>
        <w:rPr>
          <w:sz w:val="16"/>
        </w:rPr>
        <w:t>the</w:t>
      </w:r>
      <w:r>
        <w:rPr>
          <w:spacing w:val="-2"/>
          <w:sz w:val="16"/>
        </w:rPr>
        <w:t xml:space="preserve"> </w:t>
      </w:r>
      <w:r>
        <w:rPr>
          <w:sz w:val="16"/>
        </w:rPr>
        <w:t>future.</w:t>
      </w:r>
      <w:r>
        <w:rPr>
          <w:spacing w:val="-3"/>
          <w:sz w:val="16"/>
        </w:rPr>
        <w:t xml:space="preserve"> </w:t>
      </w:r>
      <w:r>
        <w:rPr>
          <w:sz w:val="16"/>
        </w:rPr>
        <w:t>See:</w:t>
      </w:r>
      <w:r>
        <w:rPr>
          <w:spacing w:val="-2"/>
          <w:sz w:val="16"/>
        </w:rPr>
        <w:t xml:space="preserve"> </w:t>
      </w:r>
      <w:r>
        <w:rPr>
          <w:sz w:val="16"/>
        </w:rPr>
        <w:t>Disabled</w:t>
      </w:r>
      <w:r>
        <w:rPr>
          <w:spacing w:val="-3"/>
          <w:sz w:val="16"/>
        </w:rPr>
        <w:t xml:space="preserve"> </w:t>
      </w:r>
      <w:r>
        <w:rPr>
          <w:sz w:val="16"/>
        </w:rPr>
        <w:t>People’s</w:t>
      </w:r>
      <w:r>
        <w:rPr>
          <w:spacing w:val="-3"/>
          <w:sz w:val="16"/>
        </w:rPr>
        <w:t xml:space="preserve"> </w:t>
      </w:r>
      <w:r>
        <w:rPr>
          <w:sz w:val="16"/>
        </w:rPr>
        <w:t>Organisations</w:t>
      </w:r>
      <w:r>
        <w:rPr>
          <w:spacing w:val="-11"/>
          <w:sz w:val="16"/>
        </w:rPr>
        <w:t xml:space="preserve"> </w:t>
      </w:r>
      <w:r>
        <w:rPr>
          <w:sz w:val="16"/>
        </w:rPr>
        <w:t>Australia</w:t>
      </w:r>
      <w:r>
        <w:rPr>
          <w:spacing w:val="-2"/>
          <w:sz w:val="16"/>
        </w:rPr>
        <w:t xml:space="preserve"> </w:t>
      </w:r>
      <w:r>
        <w:rPr>
          <w:sz w:val="16"/>
        </w:rPr>
        <w:t>(DPOA)(2017)</w:t>
      </w:r>
      <w:r>
        <w:rPr>
          <w:spacing w:val="-2"/>
          <w:sz w:val="16"/>
        </w:rPr>
        <w:t xml:space="preserve"> </w:t>
      </w:r>
      <w:r>
        <w:rPr>
          <w:sz w:val="16"/>
        </w:rPr>
        <w:t>Submission to the Committee on the Rights of Persons with Disabilities;</w:t>
      </w:r>
      <w:r>
        <w:rPr>
          <w:color w:val="215E9E"/>
          <w:sz w:val="16"/>
        </w:rPr>
        <w:t xml:space="preserve"> </w:t>
      </w:r>
      <w:r>
        <w:rPr>
          <w:color w:val="215E9E"/>
          <w:sz w:val="16"/>
          <w:u w:val="single" w:color="215E9E"/>
        </w:rPr>
        <w:t>List of issues [Australia] to be adopted during the 18th Session of the Committee on the Rights of Persons with</w:t>
      </w:r>
      <w:r>
        <w:rPr>
          <w:color w:val="215E9E"/>
          <w:spacing w:val="-4"/>
          <w:sz w:val="16"/>
          <w:u w:val="single" w:color="215E9E"/>
        </w:rPr>
        <w:t xml:space="preserve"> </w:t>
      </w:r>
      <w:r>
        <w:rPr>
          <w:color w:val="215E9E"/>
          <w:sz w:val="16"/>
          <w:u w:val="single" w:color="215E9E"/>
        </w:rPr>
        <w:t>Disabilities</w:t>
      </w:r>
      <w:r>
        <w:rPr>
          <w:sz w:val="16"/>
        </w:rPr>
        <w:t>.</w:t>
      </w:r>
    </w:p>
    <w:p w:rsidR="004E5816" w:rsidRDefault="004E5816">
      <w:pPr>
        <w:spacing w:line="261" w:lineRule="auto"/>
        <w:rPr>
          <w:sz w:val="16"/>
        </w:rPr>
        <w:sectPr w:rsidR="004E5816">
          <w:pgSz w:w="11910" w:h="16840"/>
          <w:pgMar w:top="600" w:right="380" w:bottom="540" w:left="380" w:header="0" w:footer="343" w:gutter="0"/>
          <w:cols w:space="720"/>
        </w:sectPr>
      </w:pPr>
    </w:p>
    <w:p w:rsidR="004E5816" w:rsidRDefault="007C144A">
      <w:pPr>
        <w:pStyle w:val="ListParagraph"/>
        <w:numPr>
          <w:ilvl w:val="0"/>
          <w:numId w:val="3"/>
        </w:numPr>
        <w:tabs>
          <w:tab w:val="left" w:pos="745"/>
        </w:tabs>
        <w:spacing w:before="68" w:line="261" w:lineRule="auto"/>
        <w:ind w:left="340" w:right="589" w:firstLine="0"/>
        <w:rPr>
          <w:sz w:val="16"/>
        </w:rPr>
      </w:pPr>
      <w:r>
        <w:rPr>
          <w:sz w:val="16"/>
        </w:rPr>
        <w:lastRenderedPageBreak/>
        <w:t>UN</w:t>
      </w:r>
      <w:r>
        <w:rPr>
          <w:spacing w:val="-3"/>
          <w:sz w:val="16"/>
        </w:rPr>
        <w:t xml:space="preserve"> </w:t>
      </w:r>
      <w:r>
        <w:rPr>
          <w:sz w:val="16"/>
        </w:rPr>
        <w:t>General</w:t>
      </w:r>
      <w:r>
        <w:rPr>
          <w:spacing w:val="-10"/>
          <w:sz w:val="16"/>
        </w:rPr>
        <w:t xml:space="preserve"> </w:t>
      </w:r>
      <w:r>
        <w:rPr>
          <w:sz w:val="16"/>
        </w:rPr>
        <w:t>Assembly</w:t>
      </w:r>
      <w:r>
        <w:rPr>
          <w:spacing w:val="-1"/>
          <w:sz w:val="16"/>
        </w:rPr>
        <w:t xml:space="preserve"> </w:t>
      </w:r>
      <w:r>
        <w:rPr>
          <w:sz w:val="16"/>
        </w:rPr>
        <w:t>(24</w:t>
      </w:r>
      <w:r>
        <w:rPr>
          <w:spacing w:val="-10"/>
          <w:sz w:val="16"/>
        </w:rPr>
        <w:t xml:space="preserve"> </w:t>
      </w:r>
      <w:r>
        <w:rPr>
          <w:sz w:val="16"/>
        </w:rPr>
        <w:t>April</w:t>
      </w:r>
      <w:r>
        <w:rPr>
          <w:spacing w:val="-2"/>
          <w:sz w:val="16"/>
        </w:rPr>
        <w:t xml:space="preserve"> </w:t>
      </w:r>
      <w:r>
        <w:rPr>
          <w:sz w:val="16"/>
        </w:rPr>
        <w:t>2017)</w:t>
      </w:r>
      <w:r>
        <w:rPr>
          <w:color w:val="215E9E"/>
          <w:spacing w:val="-2"/>
          <w:sz w:val="16"/>
        </w:rPr>
        <w:t xml:space="preserve"> </w:t>
      </w:r>
      <w:r>
        <w:rPr>
          <w:color w:val="215E9E"/>
          <w:sz w:val="16"/>
          <w:u w:val="single" w:color="215E9E"/>
        </w:rPr>
        <w:t>Report</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Special</w:t>
      </w:r>
      <w:r>
        <w:rPr>
          <w:color w:val="215E9E"/>
          <w:spacing w:val="-1"/>
          <w:sz w:val="16"/>
          <w:u w:val="single" w:color="215E9E"/>
        </w:rPr>
        <w:t xml:space="preserve"> </w:t>
      </w:r>
      <w:r>
        <w:rPr>
          <w:color w:val="215E9E"/>
          <w:sz w:val="16"/>
          <w:u w:val="single" w:color="215E9E"/>
        </w:rPr>
        <w:t>Rapporteur</w:t>
      </w:r>
      <w:r>
        <w:rPr>
          <w:color w:val="215E9E"/>
          <w:spacing w:val="-2"/>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human</w:t>
      </w:r>
      <w:r>
        <w:rPr>
          <w:color w:val="215E9E"/>
          <w:spacing w:val="-2"/>
          <w:sz w:val="16"/>
          <w:u w:val="single" w:color="215E9E"/>
        </w:rPr>
        <w:t xml:space="preserve"> </w:t>
      </w:r>
      <w:r>
        <w:rPr>
          <w:color w:val="215E9E"/>
          <w:sz w:val="16"/>
          <w:u w:val="single" w:color="215E9E"/>
        </w:rPr>
        <w:t>rights</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migrants</w:t>
      </w:r>
      <w:r>
        <w:rPr>
          <w:color w:val="215E9E"/>
          <w:spacing w:val="-1"/>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his</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to</w:t>
      </w:r>
      <w:r>
        <w:rPr>
          <w:color w:val="215E9E"/>
          <w:spacing w:val="-9"/>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the regional processing centres in Nauru</w:t>
      </w:r>
      <w:r>
        <w:rPr>
          <w:sz w:val="16"/>
        </w:rPr>
        <w:t>. UN Doc. No.</w:t>
      </w:r>
      <w:r>
        <w:rPr>
          <w:spacing w:val="-15"/>
          <w:sz w:val="16"/>
        </w:rPr>
        <w:t xml:space="preserve"> </w:t>
      </w:r>
      <w:r>
        <w:rPr>
          <w:sz w:val="16"/>
        </w:rPr>
        <w:t>A/HRC/35/25/Add.3.</w:t>
      </w:r>
    </w:p>
    <w:p w:rsidR="004E5816" w:rsidRDefault="007C144A">
      <w:pPr>
        <w:pStyle w:val="ListParagraph"/>
        <w:numPr>
          <w:ilvl w:val="0"/>
          <w:numId w:val="3"/>
        </w:numPr>
        <w:tabs>
          <w:tab w:val="left" w:pos="745"/>
        </w:tabs>
        <w:spacing w:before="99" w:line="261" w:lineRule="auto"/>
        <w:ind w:left="340" w:right="589" w:firstLine="0"/>
        <w:rPr>
          <w:sz w:val="16"/>
        </w:rPr>
      </w:pPr>
      <w:r>
        <w:rPr>
          <w:sz w:val="16"/>
        </w:rPr>
        <w:t>UN</w:t>
      </w:r>
      <w:r>
        <w:rPr>
          <w:spacing w:val="-3"/>
          <w:sz w:val="16"/>
        </w:rPr>
        <w:t xml:space="preserve"> </w:t>
      </w:r>
      <w:r>
        <w:rPr>
          <w:sz w:val="16"/>
        </w:rPr>
        <w:t>General</w:t>
      </w:r>
      <w:r>
        <w:rPr>
          <w:spacing w:val="-10"/>
          <w:sz w:val="16"/>
        </w:rPr>
        <w:t xml:space="preserve"> </w:t>
      </w:r>
      <w:r>
        <w:rPr>
          <w:sz w:val="16"/>
        </w:rPr>
        <w:t>Assembly</w:t>
      </w:r>
      <w:r>
        <w:rPr>
          <w:spacing w:val="-1"/>
          <w:sz w:val="16"/>
        </w:rPr>
        <w:t xml:space="preserve"> </w:t>
      </w:r>
      <w:r>
        <w:rPr>
          <w:sz w:val="16"/>
        </w:rPr>
        <w:t>(24</w:t>
      </w:r>
      <w:r>
        <w:rPr>
          <w:spacing w:val="-10"/>
          <w:sz w:val="16"/>
        </w:rPr>
        <w:t xml:space="preserve"> </w:t>
      </w:r>
      <w:r>
        <w:rPr>
          <w:sz w:val="16"/>
        </w:rPr>
        <w:t>April</w:t>
      </w:r>
      <w:r>
        <w:rPr>
          <w:spacing w:val="-2"/>
          <w:sz w:val="16"/>
        </w:rPr>
        <w:t xml:space="preserve"> </w:t>
      </w:r>
      <w:r>
        <w:rPr>
          <w:sz w:val="16"/>
        </w:rPr>
        <w:t>2017)</w:t>
      </w:r>
      <w:r>
        <w:rPr>
          <w:color w:val="215E9E"/>
          <w:spacing w:val="-2"/>
          <w:sz w:val="16"/>
        </w:rPr>
        <w:t xml:space="preserve"> </w:t>
      </w:r>
      <w:r>
        <w:rPr>
          <w:color w:val="215E9E"/>
          <w:sz w:val="16"/>
          <w:u w:val="single" w:color="215E9E"/>
        </w:rPr>
        <w:t>Report</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Special</w:t>
      </w:r>
      <w:r>
        <w:rPr>
          <w:color w:val="215E9E"/>
          <w:spacing w:val="-1"/>
          <w:sz w:val="16"/>
          <w:u w:val="single" w:color="215E9E"/>
        </w:rPr>
        <w:t xml:space="preserve"> </w:t>
      </w:r>
      <w:r>
        <w:rPr>
          <w:color w:val="215E9E"/>
          <w:sz w:val="16"/>
          <w:u w:val="single" w:color="215E9E"/>
        </w:rPr>
        <w:t>Rapporteur</w:t>
      </w:r>
      <w:r>
        <w:rPr>
          <w:color w:val="215E9E"/>
          <w:spacing w:val="-2"/>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human</w:t>
      </w:r>
      <w:r>
        <w:rPr>
          <w:color w:val="215E9E"/>
          <w:spacing w:val="-2"/>
          <w:sz w:val="16"/>
          <w:u w:val="single" w:color="215E9E"/>
        </w:rPr>
        <w:t xml:space="preserve"> </w:t>
      </w:r>
      <w:r>
        <w:rPr>
          <w:color w:val="215E9E"/>
          <w:sz w:val="16"/>
          <w:u w:val="single" w:color="215E9E"/>
        </w:rPr>
        <w:t>rights</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migrants</w:t>
      </w:r>
      <w:r>
        <w:rPr>
          <w:color w:val="215E9E"/>
          <w:spacing w:val="-1"/>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his</w:t>
      </w:r>
      <w:r>
        <w:rPr>
          <w:color w:val="215E9E"/>
          <w:spacing w:val="-2"/>
          <w:sz w:val="16"/>
          <w:u w:val="single" w:color="215E9E"/>
        </w:rPr>
        <w:t xml:space="preserve"> </w:t>
      </w:r>
      <w:r>
        <w:rPr>
          <w:color w:val="215E9E"/>
          <w:sz w:val="16"/>
          <w:u w:val="single" w:color="215E9E"/>
        </w:rPr>
        <w:t>mission</w:t>
      </w:r>
      <w:r>
        <w:rPr>
          <w:color w:val="215E9E"/>
          <w:spacing w:val="-1"/>
          <w:sz w:val="16"/>
          <w:u w:val="single" w:color="215E9E"/>
        </w:rPr>
        <w:t xml:space="preserve"> </w:t>
      </w:r>
      <w:r>
        <w:rPr>
          <w:color w:val="215E9E"/>
          <w:sz w:val="16"/>
          <w:u w:val="single" w:color="215E9E"/>
        </w:rPr>
        <w:t>to</w:t>
      </w:r>
      <w:r>
        <w:rPr>
          <w:color w:val="215E9E"/>
          <w:spacing w:val="-9"/>
          <w:sz w:val="16"/>
          <w:u w:val="single" w:color="215E9E"/>
        </w:rPr>
        <w:t xml:space="preserve"> </w:t>
      </w:r>
      <w:r>
        <w:rPr>
          <w:color w:val="215E9E"/>
          <w:sz w:val="16"/>
          <w:u w:val="single" w:color="215E9E"/>
        </w:rPr>
        <w:t>Australia</w:t>
      </w:r>
      <w:r>
        <w:rPr>
          <w:color w:val="215E9E"/>
          <w:spacing w:val="-2"/>
          <w:sz w:val="16"/>
          <w:u w:val="single" w:color="215E9E"/>
        </w:rPr>
        <w:t xml:space="preserve"> </w:t>
      </w:r>
      <w:r>
        <w:rPr>
          <w:color w:val="215E9E"/>
          <w:sz w:val="16"/>
          <w:u w:val="single" w:color="215E9E"/>
        </w:rPr>
        <w:t>and</w:t>
      </w:r>
      <w:r>
        <w:rPr>
          <w:color w:val="215E9E"/>
          <w:spacing w:val="-2"/>
          <w:sz w:val="16"/>
          <w:u w:val="single" w:color="215E9E"/>
        </w:rPr>
        <w:t xml:space="preserve"> </w:t>
      </w:r>
      <w:r>
        <w:rPr>
          <w:color w:val="215E9E"/>
          <w:sz w:val="16"/>
          <w:u w:val="single" w:color="215E9E"/>
        </w:rPr>
        <w:t>the regional processing centres in Nauru</w:t>
      </w:r>
      <w:r>
        <w:rPr>
          <w:sz w:val="16"/>
        </w:rPr>
        <w:t>. UN Doc. No.</w:t>
      </w:r>
      <w:r>
        <w:rPr>
          <w:spacing w:val="-15"/>
          <w:sz w:val="16"/>
        </w:rPr>
        <w:t xml:space="preserve"> </w:t>
      </w:r>
      <w:r>
        <w:rPr>
          <w:sz w:val="16"/>
        </w:rPr>
        <w:t>A/HRC/35/25/Add.3.</w:t>
      </w:r>
    </w:p>
    <w:p w:rsidR="004E5816" w:rsidRDefault="007C144A">
      <w:pPr>
        <w:pStyle w:val="ListParagraph"/>
        <w:numPr>
          <w:ilvl w:val="0"/>
          <w:numId w:val="3"/>
        </w:numPr>
        <w:tabs>
          <w:tab w:val="left" w:pos="736"/>
        </w:tabs>
        <w:spacing w:before="99" w:line="261" w:lineRule="auto"/>
        <w:ind w:left="340" w:right="724" w:firstLine="0"/>
        <w:rPr>
          <w:sz w:val="16"/>
        </w:rPr>
      </w:pPr>
      <w:r>
        <w:rPr>
          <w:sz w:val="16"/>
        </w:rPr>
        <w:t>Australian Institute of Health and Welfare 2017.</w:t>
      </w:r>
      <w:r>
        <w:rPr>
          <w:color w:val="215E9E"/>
          <w:sz w:val="16"/>
        </w:rPr>
        <w:t xml:space="preserve"> </w:t>
      </w:r>
      <w:r>
        <w:rPr>
          <w:color w:val="215E9E"/>
          <w:sz w:val="16"/>
          <w:u w:val="single" w:color="215E9E"/>
        </w:rPr>
        <w:t>Australia’s welfare 2017</w:t>
      </w:r>
      <w:r>
        <w:rPr>
          <w:sz w:val="16"/>
        </w:rPr>
        <w:t>. Australia’s welfare series no. 13. AUS 214. Canberra: AIHW. See</w:t>
      </w:r>
      <w:r>
        <w:rPr>
          <w:spacing w:val="-3"/>
          <w:sz w:val="16"/>
        </w:rPr>
        <w:t xml:space="preserve"> </w:t>
      </w:r>
      <w:r>
        <w:rPr>
          <w:sz w:val="16"/>
        </w:rPr>
        <w:t>also:</w:t>
      </w:r>
      <w:r>
        <w:rPr>
          <w:spacing w:val="-11"/>
          <w:sz w:val="16"/>
        </w:rPr>
        <w:t xml:space="preserve"> </w:t>
      </w:r>
      <w:r>
        <w:rPr>
          <w:sz w:val="16"/>
        </w:rPr>
        <w:t>Australian</w:t>
      </w:r>
      <w:r>
        <w:rPr>
          <w:spacing w:val="-2"/>
          <w:sz w:val="16"/>
        </w:rPr>
        <w:t xml:space="preserve"> </w:t>
      </w:r>
      <w:r>
        <w:rPr>
          <w:sz w:val="16"/>
        </w:rPr>
        <w:t>Government,</w:t>
      </w:r>
      <w:r>
        <w:rPr>
          <w:color w:val="215E9E"/>
          <w:spacing w:val="-12"/>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Combined</w:t>
      </w:r>
      <w:r>
        <w:rPr>
          <w:color w:val="215E9E"/>
          <w:spacing w:val="-3"/>
          <w:sz w:val="16"/>
          <w:u w:val="single" w:color="215E9E"/>
        </w:rPr>
        <w:t xml:space="preserve"> </w:t>
      </w:r>
      <w:r>
        <w:rPr>
          <w:color w:val="215E9E"/>
          <w:sz w:val="16"/>
          <w:u w:val="single" w:color="215E9E"/>
        </w:rPr>
        <w:t>Second</w:t>
      </w:r>
      <w:r>
        <w:rPr>
          <w:color w:val="215E9E"/>
          <w:spacing w:val="-3"/>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Third</w:t>
      </w:r>
      <w:r>
        <w:rPr>
          <w:color w:val="215E9E"/>
          <w:spacing w:val="-2"/>
          <w:sz w:val="16"/>
          <w:u w:val="single" w:color="215E9E"/>
        </w:rPr>
        <w:t xml:space="preserve"> </w:t>
      </w:r>
      <w:r>
        <w:rPr>
          <w:color w:val="215E9E"/>
          <w:sz w:val="16"/>
          <w:u w:val="single" w:color="215E9E"/>
        </w:rPr>
        <w:t>Periodic</w:t>
      </w:r>
      <w:r>
        <w:rPr>
          <w:color w:val="215E9E"/>
          <w:spacing w:val="-2"/>
          <w:sz w:val="16"/>
          <w:u w:val="single" w:color="215E9E"/>
        </w:rPr>
        <w:t xml:space="preserve"> </w:t>
      </w:r>
      <w:r>
        <w:rPr>
          <w:color w:val="215E9E"/>
          <w:sz w:val="16"/>
          <w:u w:val="single" w:color="215E9E"/>
        </w:rPr>
        <w:t>Report</w:t>
      </w:r>
      <w:r>
        <w:rPr>
          <w:color w:val="215E9E"/>
          <w:spacing w:val="-3"/>
          <w:sz w:val="16"/>
          <w:u w:val="single" w:color="215E9E"/>
        </w:rPr>
        <w:t xml:space="preserve"> </w:t>
      </w:r>
      <w:r>
        <w:rPr>
          <w:color w:val="215E9E"/>
          <w:sz w:val="16"/>
          <w:u w:val="single" w:color="215E9E"/>
        </w:rPr>
        <w:t>under</w:t>
      </w:r>
      <w:r>
        <w:rPr>
          <w:color w:val="215E9E"/>
          <w:spacing w:val="-4"/>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Convention</w:t>
      </w:r>
      <w:r>
        <w:rPr>
          <w:color w:val="215E9E"/>
          <w:spacing w:val="-3"/>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Rights</w:t>
      </w:r>
      <w:r>
        <w:rPr>
          <w:color w:val="215E9E"/>
          <w:spacing w:val="-3"/>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Persons</w:t>
      </w:r>
      <w:r>
        <w:rPr>
          <w:color w:val="215E9E"/>
          <w:spacing w:val="-3"/>
          <w:sz w:val="16"/>
          <w:u w:val="single" w:color="215E9E"/>
        </w:rPr>
        <w:t xml:space="preserve"> </w:t>
      </w:r>
      <w:r>
        <w:rPr>
          <w:color w:val="215E9E"/>
          <w:sz w:val="16"/>
          <w:u w:val="single" w:color="215E9E"/>
        </w:rPr>
        <w:t>with Disabilities</w:t>
      </w:r>
      <w:r>
        <w:rPr>
          <w:sz w:val="16"/>
        </w:rPr>
        <w:t>, 1 September</w:t>
      </w:r>
      <w:r>
        <w:rPr>
          <w:spacing w:val="-2"/>
          <w:sz w:val="16"/>
        </w:rPr>
        <w:t xml:space="preserve"> </w:t>
      </w:r>
      <w:r>
        <w:rPr>
          <w:sz w:val="16"/>
        </w:rPr>
        <w:t>2018.</w:t>
      </w:r>
    </w:p>
    <w:p w:rsidR="004E5816" w:rsidRDefault="007C144A">
      <w:pPr>
        <w:pStyle w:val="ListParagraph"/>
        <w:numPr>
          <w:ilvl w:val="0"/>
          <w:numId w:val="3"/>
        </w:numPr>
        <w:tabs>
          <w:tab w:val="left" w:pos="736"/>
        </w:tabs>
        <w:spacing w:before="99" w:line="261" w:lineRule="auto"/>
        <w:ind w:left="340" w:right="724" w:firstLine="0"/>
        <w:rPr>
          <w:sz w:val="16"/>
        </w:rPr>
      </w:pPr>
      <w:r>
        <w:rPr>
          <w:sz w:val="16"/>
        </w:rPr>
        <w:t>Australian Institute of Health and Welfare 2017.</w:t>
      </w:r>
      <w:r>
        <w:rPr>
          <w:color w:val="215E9E"/>
          <w:sz w:val="16"/>
        </w:rPr>
        <w:t xml:space="preserve"> </w:t>
      </w:r>
      <w:r>
        <w:rPr>
          <w:color w:val="215E9E"/>
          <w:sz w:val="16"/>
          <w:u w:val="single" w:color="215E9E"/>
        </w:rPr>
        <w:t>Australia’s welfare 2017</w:t>
      </w:r>
      <w:r>
        <w:rPr>
          <w:sz w:val="16"/>
        </w:rPr>
        <w:t>. Australia’s welfare series no. 13. AUS 214. Canberra: AIHW. See</w:t>
      </w:r>
      <w:r>
        <w:rPr>
          <w:spacing w:val="-3"/>
          <w:sz w:val="16"/>
        </w:rPr>
        <w:t xml:space="preserve"> </w:t>
      </w:r>
      <w:r>
        <w:rPr>
          <w:sz w:val="16"/>
        </w:rPr>
        <w:t>also:</w:t>
      </w:r>
      <w:r>
        <w:rPr>
          <w:spacing w:val="-11"/>
          <w:sz w:val="16"/>
        </w:rPr>
        <w:t xml:space="preserve"> </w:t>
      </w:r>
      <w:r>
        <w:rPr>
          <w:sz w:val="16"/>
        </w:rPr>
        <w:t>Australian</w:t>
      </w:r>
      <w:r>
        <w:rPr>
          <w:spacing w:val="-2"/>
          <w:sz w:val="16"/>
        </w:rPr>
        <w:t xml:space="preserve"> </w:t>
      </w:r>
      <w:r>
        <w:rPr>
          <w:sz w:val="16"/>
        </w:rPr>
        <w:t>Government,</w:t>
      </w:r>
      <w:r>
        <w:rPr>
          <w:color w:val="215E9E"/>
          <w:spacing w:val="-12"/>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Combined</w:t>
      </w:r>
      <w:r>
        <w:rPr>
          <w:color w:val="215E9E"/>
          <w:spacing w:val="-3"/>
          <w:sz w:val="16"/>
          <w:u w:val="single" w:color="215E9E"/>
        </w:rPr>
        <w:t xml:space="preserve"> </w:t>
      </w:r>
      <w:r>
        <w:rPr>
          <w:color w:val="215E9E"/>
          <w:sz w:val="16"/>
          <w:u w:val="single" w:color="215E9E"/>
        </w:rPr>
        <w:t>Second</w:t>
      </w:r>
      <w:r>
        <w:rPr>
          <w:color w:val="215E9E"/>
          <w:spacing w:val="-3"/>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Third</w:t>
      </w:r>
      <w:r>
        <w:rPr>
          <w:color w:val="215E9E"/>
          <w:spacing w:val="-2"/>
          <w:sz w:val="16"/>
          <w:u w:val="single" w:color="215E9E"/>
        </w:rPr>
        <w:t xml:space="preserve"> </w:t>
      </w:r>
      <w:r>
        <w:rPr>
          <w:color w:val="215E9E"/>
          <w:sz w:val="16"/>
          <w:u w:val="single" w:color="215E9E"/>
        </w:rPr>
        <w:t>Periodic</w:t>
      </w:r>
      <w:r>
        <w:rPr>
          <w:color w:val="215E9E"/>
          <w:spacing w:val="-2"/>
          <w:sz w:val="16"/>
          <w:u w:val="single" w:color="215E9E"/>
        </w:rPr>
        <w:t xml:space="preserve"> </w:t>
      </w:r>
      <w:r>
        <w:rPr>
          <w:color w:val="215E9E"/>
          <w:sz w:val="16"/>
          <w:u w:val="single" w:color="215E9E"/>
        </w:rPr>
        <w:t>Report</w:t>
      </w:r>
      <w:r>
        <w:rPr>
          <w:color w:val="215E9E"/>
          <w:spacing w:val="-3"/>
          <w:sz w:val="16"/>
          <w:u w:val="single" w:color="215E9E"/>
        </w:rPr>
        <w:t xml:space="preserve"> </w:t>
      </w:r>
      <w:r>
        <w:rPr>
          <w:color w:val="215E9E"/>
          <w:sz w:val="16"/>
          <w:u w:val="single" w:color="215E9E"/>
        </w:rPr>
        <w:t>under</w:t>
      </w:r>
      <w:r>
        <w:rPr>
          <w:color w:val="215E9E"/>
          <w:spacing w:val="-4"/>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Convention</w:t>
      </w:r>
      <w:r>
        <w:rPr>
          <w:color w:val="215E9E"/>
          <w:spacing w:val="-3"/>
          <w:sz w:val="16"/>
          <w:u w:val="single" w:color="215E9E"/>
        </w:rPr>
        <w:t xml:space="preserve"> </w:t>
      </w:r>
      <w:r>
        <w:rPr>
          <w:color w:val="215E9E"/>
          <w:sz w:val="16"/>
          <w:u w:val="single" w:color="215E9E"/>
        </w:rPr>
        <w:t>on</w:t>
      </w:r>
      <w:r>
        <w:rPr>
          <w:color w:val="215E9E"/>
          <w:spacing w:val="-3"/>
          <w:sz w:val="16"/>
          <w:u w:val="single" w:color="215E9E"/>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Rights</w:t>
      </w:r>
      <w:r>
        <w:rPr>
          <w:color w:val="215E9E"/>
          <w:spacing w:val="-3"/>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Persons</w:t>
      </w:r>
      <w:r>
        <w:rPr>
          <w:color w:val="215E9E"/>
          <w:spacing w:val="-3"/>
          <w:sz w:val="16"/>
          <w:u w:val="single" w:color="215E9E"/>
        </w:rPr>
        <w:t xml:space="preserve"> </w:t>
      </w:r>
      <w:r>
        <w:rPr>
          <w:color w:val="215E9E"/>
          <w:sz w:val="16"/>
          <w:u w:val="single" w:color="215E9E"/>
        </w:rPr>
        <w:t>with Disabilities</w:t>
      </w:r>
      <w:r>
        <w:rPr>
          <w:sz w:val="16"/>
        </w:rPr>
        <w:t>, 1 September</w:t>
      </w:r>
      <w:r>
        <w:rPr>
          <w:spacing w:val="-2"/>
          <w:sz w:val="16"/>
        </w:rPr>
        <w:t xml:space="preserve"> </w:t>
      </w:r>
      <w:r>
        <w:rPr>
          <w:sz w:val="16"/>
        </w:rPr>
        <w:t>2018.</w:t>
      </w:r>
    </w:p>
    <w:p w:rsidR="004E5816" w:rsidRDefault="007C144A">
      <w:pPr>
        <w:pStyle w:val="ListParagraph"/>
        <w:numPr>
          <w:ilvl w:val="0"/>
          <w:numId w:val="3"/>
        </w:numPr>
        <w:tabs>
          <w:tab w:val="left" w:pos="745"/>
        </w:tabs>
        <w:spacing w:before="98" w:line="261" w:lineRule="auto"/>
        <w:ind w:left="340" w:right="725" w:firstLine="0"/>
        <w:rPr>
          <w:sz w:val="16"/>
        </w:rPr>
      </w:pPr>
      <w:r>
        <w:rPr>
          <w:sz w:val="16"/>
        </w:rPr>
        <w:t>NSW Ombudsman (2018)</w:t>
      </w:r>
      <w:r>
        <w:rPr>
          <w:color w:val="215E9E"/>
          <w:sz w:val="16"/>
        </w:rPr>
        <w:t xml:space="preserve"> </w:t>
      </w:r>
      <w:r>
        <w:rPr>
          <w:color w:val="215E9E"/>
          <w:sz w:val="16"/>
          <w:u w:val="single" w:color="215E9E"/>
        </w:rPr>
        <w:t>Report of Reviewable Deaths in: 2014 and 2015, 2016 and 2017, Deaths of people with disability in residential care</w:t>
      </w:r>
      <w:r>
        <w:rPr>
          <w:sz w:val="16"/>
        </w:rPr>
        <w:t>. NSW Ombudsman,</w:t>
      </w:r>
      <w:r>
        <w:rPr>
          <w:spacing w:val="-2"/>
          <w:sz w:val="16"/>
        </w:rPr>
        <w:t xml:space="preserve"> </w:t>
      </w:r>
      <w:r>
        <w:rPr>
          <w:sz w:val="16"/>
        </w:rPr>
        <w:t>Sydney.</w:t>
      </w:r>
    </w:p>
    <w:p w:rsidR="004E5816" w:rsidRDefault="007C144A">
      <w:pPr>
        <w:pStyle w:val="ListParagraph"/>
        <w:numPr>
          <w:ilvl w:val="0"/>
          <w:numId w:val="3"/>
        </w:numPr>
        <w:tabs>
          <w:tab w:val="left" w:pos="745"/>
        </w:tabs>
        <w:spacing w:before="99" w:line="261" w:lineRule="auto"/>
        <w:ind w:left="340" w:right="338" w:firstLine="0"/>
        <w:rPr>
          <w:sz w:val="16"/>
        </w:rPr>
      </w:pPr>
      <w:r>
        <w:rPr>
          <w:sz w:val="16"/>
        </w:rPr>
        <w:t>For eg: In June 2015, there were 6,252 young people in nursing homes around Australia, comprising of 555 young people aged 0-49 years and 5,697 aged 50-64 years. See: Senate Community Affairs References Committee (2015)</w:t>
      </w:r>
      <w:r>
        <w:rPr>
          <w:color w:val="215E9E"/>
          <w:sz w:val="16"/>
        </w:rPr>
        <w:t xml:space="preserve"> </w:t>
      </w:r>
      <w:r>
        <w:rPr>
          <w:color w:val="215E9E"/>
          <w:sz w:val="16"/>
          <w:u w:val="single" w:color="215E9E"/>
        </w:rPr>
        <w:t>Adequacy of existing residential care arrangements available</w:t>
      </w:r>
      <w:r>
        <w:rPr>
          <w:color w:val="215E9E"/>
          <w:spacing w:val="-4"/>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young</w:t>
      </w:r>
      <w:r>
        <w:rPr>
          <w:color w:val="215E9E"/>
          <w:spacing w:val="-3"/>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severe</w:t>
      </w:r>
      <w:r>
        <w:rPr>
          <w:color w:val="215E9E"/>
          <w:spacing w:val="-3"/>
          <w:sz w:val="16"/>
          <w:u w:val="single" w:color="215E9E"/>
        </w:rPr>
        <w:t xml:space="preserve"> </w:t>
      </w:r>
      <w:r>
        <w:rPr>
          <w:color w:val="215E9E"/>
          <w:sz w:val="16"/>
          <w:u w:val="single" w:color="215E9E"/>
        </w:rPr>
        <w:t>physical,</w:t>
      </w:r>
      <w:r>
        <w:rPr>
          <w:color w:val="215E9E"/>
          <w:spacing w:val="-4"/>
          <w:sz w:val="16"/>
          <w:u w:val="single" w:color="215E9E"/>
        </w:rPr>
        <w:t xml:space="preserve"> </w:t>
      </w:r>
      <w:r>
        <w:rPr>
          <w:color w:val="215E9E"/>
          <w:sz w:val="16"/>
          <w:u w:val="single" w:color="215E9E"/>
        </w:rPr>
        <w:t>mental</w:t>
      </w:r>
      <w:r>
        <w:rPr>
          <w:color w:val="215E9E"/>
          <w:spacing w:val="-2"/>
          <w:sz w:val="16"/>
          <w:u w:val="single" w:color="215E9E"/>
        </w:rPr>
        <w:t xml:space="preserve"> </w:t>
      </w:r>
      <w:r>
        <w:rPr>
          <w:color w:val="215E9E"/>
          <w:sz w:val="16"/>
          <w:u w:val="single" w:color="215E9E"/>
        </w:rPr>
        <w:t>or</w:t>
      </w:r>
      <w:r>
        <w:rPr>
          <w:color w:val="215E9E"/>
          <w:spacing w:val="-4"/>
          <w:sz w:val="16"/>
          <w:u w:val="single" w:color="215E9E"/>
        </w:rPr>
        <w:t xml:space="preserve"> </w:t>
      </w:r>
      <w:r>
        <w:rPr>
          <w:color w:val="215E9E"/>
          <w:sz w:val="16"/>
          <w:u w:val="single" w:color="215E9E"/>
        </w:rPr>
        <w:t>intellectual</w:t>
      </w:r>
      <w:r>
        <w:rPr>
          <w:color w:val="215E9E"/>
          <w:spacing w:val="-4"/>
          <w:sz w:val="16"/>
          <w:u w:val="single" w:color="215E9E"/>
        </w:rPr>
        <w:t xml:space="preserve"> </w:t>
      </w:r>
      <w:r>
        <w:rPr>
          <w:color w:val="215E9E"/>
          <w:sz w:val="16"/>
          <w:u w:val="single" w:color="215E9E"/>
        </w:rPr>
        <w:t>disabilities</w:t>
      </w:r>
      <w:r>
        <w:rPr>
          <w:color w:val="215E9E"/>
          <w:spacing w:val="-4"/>
          <w:sz w:val="16"/>
          <w:u w:val="single" w:color="215E9E"/>
        </w:rPr>
        <w:t xml:space="preserve"> </w:t>
      </w:r>
      <w:r>
        <w:rPr>
          <w:color w:val="215E9E"/>
          <w:sz w:val="16"/>
          <w:u w:val="single" w:color="215E9E"/>
        </w:rPr>
        <w:t>in</w:t>
      </w:r>
      <w:r>
        <w:rPr>
          <w:color w:val="215E9E"/>
          <w:spacing w:val="-9"/>
          <w:sz w:val="16"/>
          <w:u w:val="single" w:color="215E9E"/>
        </w:rPr>
        <w:t xml:space="preserve"> </w:t>
      </w:r>
      <w:r>
        <w:rPr>
          <w:color w:val="215E9E"/>
          <w:sz w:val="16"/>
          <w:u w:val="single" w:color="215E9E"/>
        </w:rPr>
        <w:t>Australia</w:t>
      </w:r>
      <w:r>
        <w:rPr>
          <w:sz w:val="16"/>
        </w:rPr>
        <w:t>.</w:t>
      </w:r>
      <w:r>
        <w:rPr>
          <w:spacing w:val="-3"/>
          <w:sz w:val="16"/>
        </w:rPr>
        <w:t xml:space="preserve"> </w:t>
      </w:r>
      <w:r>
        <w:rPr>
          <w:sz w:val="16"/>
        </w:rPr>
        <w:t>See</w:t>
      </w:r>
      <w:r>
        <w:rPr>
          <w:spacing w:val="-3"/>
          <w:sz w:val="16"/>
        </w:rPr>
        <w:t xml:space="preserve"> </w:t>
      </w:r>
      <w:r>
        <w:rPr>
          <w:sz w:val="16"/>
        </w:rPr>
        <w:t>also:</w:t>
      </w:r>
      <w:r>
        <w:rPr>
          <w:spacing w:val="-4"/>
          <w:sz w:val="16"/>
        </w:rPr>
        <w:t xml:space="preserve"> </w:t>
      </w:r>
      <w:r>
        <w:rPr>
          <w:sz w:val="16"/>
        </w:rPr>
        <w:t>Norman,</w:t>
      </w:r>
      <w:r>
        <w:rPr>
          <w:spacing w:val="-4"/>
          <w:sz w:val="16"/>
        </w:rPr>
        <w:t xml:space="preserve"> </w:t>
      </w:r>
      <w:r>
        <w:rPr>
          <w:sz w:val="16"/>
        </w:rPr>
        <w:t>J.</w:t>
      </w:r>
      <w:r>
        <w:rPr>
          <w:spacing w:val="-3"/>
          <w:sz w:val="16"/>
        </w:rPr>
        <w:t xml:space="preserve"> </w:t>
      </w:r>
      <w:r>
        <w:rPr>
          <w:sz w:val="16"/>
        </w:rPr>
        <w:t>(24</w:t>
      </w:r>
      <w:r>
        <w:rPr>
          <w:spacing w:val="-3"/>
          <w:sz w:val="16"/>
        </w:rPr>
        <w:t xml:space="preserve"> </w:t>
      </w:r>
      <w:r>
        <w:rPr>
          <w:sz w:val="16"/>
        </w:rPr>
        <w:t>Mar</w:t>
      </w:r>
      <w:r>
        <w:rPr>
          <w:spacing w:val="-3"/>
          <w:sz w:val="16"/>
        </w:rPr>
        <w:t xml:space="preserve"> </w:t>
      </w:r>
      <w:r>
        <w:rPr>
          <w:sz w:val="16"/>
        </w:rPr>
        <w:t>2019)</w:t>
      </w:r>
      <w:r>
        <w:rPr>
          <w:color w:val="215E9E"/>
          <w:spacing w:val="-5"/>
          <w:sz w:val="16"/>
        </w:rPr>
        <w:t xml:space="preserve"> </w:t>
      </w:r>
      <w:r>
        <w:rPr>
          <w:color w:val="215E9E"/>
          <w:sz w:val="16"/>
          <w:u w:val="single" w:color="215E9E"/>
        </w:rPr>
        <w:t>The</w:t>
      </w:r>
      <w:r>
        <w:rPr>
          <w:color w:val="215E9E"/>
          <w:spacing w:val="-3"/>
          <w:sz w:val="16"/>
          <w:u w:val="single" w:color="215E9E"/>
        </w:rPr>
        <w:t xml:space="preserve"> </w:t>
      </w:r>
      <w:r>
        <w:rPr>
          <w:color w:val="215E9E"/>
          <w:sz w:val="16"/>
          <w:u w:val="single" w:color="215E9E"/>
        </w:rPr>
        <w:t>young</w:t>
      </w:r>
      <w:r>
        <w:rPr>
          <w:color w:val="215E9E"/>
          <w:spacing w:val="-3"/>
          <w:sz w:val="16"/>
          <w:u w:val="single" w:color="215E9E"/>
        </w:rPr>
        <w:t xml:space="preserve"> </w:t>
      </w:r>
      <w:r>
        <w:rPr>
          <w:color w:val="215E9E"/>
          <w:sz w:val="16"/>
          <w:u w:val="single" w:color="215E9E"/>
        </w:rPr>
        <w:t>people forced to live in aged care homes and the push to get them out</w:t>
      </w:r>
      <w:r>
        <w:rPr>
          <w:sz w:val="16"/>
        </w:rPr>
        <w:t>. ABC</w:t>
      </w:r>
      <w:r>
        <w:rPr>
          <w:spacing w:val="-19"/>
          <w:sz w:val="16"/>
        </w:rPr>
        <w:t xml:space="preserve"> </w:t>
      </w:r>
      <w:r>
        <w:rPr>
          <w:sz w:val="16"/>
        </w:rPr>
        <w:t>News.</w:t>
      </w:r>
    </w:p>
    <w:p w:rsidR="004E5816" w:rsidRDefault="007C144A">
      <w:pPr>
        <w:pStyle w:val="ListParagraph"/>
        <w:numPr>
          <w:ilvl w:val="0"/>
          <w:numId w:val="3"/>
        </w:numPr>
        <w:tabs>
          <w:tab w:val="left" w:pos="745"/>
        </w:tabs>
        <w:spacing w:before="98"/>
        <w:ind w:left="744" w:hanging="404"/>
        <w:rPr>
          <w:sz w:val="16"/>
        </w:rPr>
      </w:pPr>
      <w:r>
        <w:rPr>
          <w:sz w:val="16"/>
        </w:rPr>
        <w:t>Including the right to choose freely where and with whom they</w:t>
      </w:r>
      <w:r>
        <w:rPr>
          <w:spacing w:val="-6"/>
          <w:sz w:val="16"/>
        </w:rPr>
        <w:t xml:space="preserve"> </w:t>
      </w:r>
      <w:r>
        <w:rPr>
          <w:sz w:val="16"/>
        </w:rPr>
        <w:t>live.</w:t>
      </w:r>
    </w:p>
    <w:p w:rsidR="004E5816" w:rsidRDefault="007C144A">
      <w:pPr>
        <w:pStyle w:val="ListParagraph"/>
        <w:numPr>
          <w:ilvl w:val="0"/>
          <w:numId w:val="3"/>
        </w:numPr>
        <w:tabs>
          <w:tab w:val="left" w:pos="736"/>
        </w:tabs>
        <w:ind w:hanging="395"/>
        <w:rPr>
          <w:sz w:val="16"/>
        </w:rPr>
      </w:pPr>
      <w:r>
        <w:rPr>
          <w:sz w:val="16"/>
        </w:rPr>
        <w:t>Aged Care Guide,</w:t>
      </w:r>
      <w:r>
        <w:rPr>
          <w:color w:val="215E9E"/>
          <w:sz w:val="16"/>
        </w:rPr>
        <w:t xml:space="preserve"> </w:t>
      </w:r>
      <w:r>
        <w:rPr>
          <w:color w:val="215E9E"/>
          <w:sz w:val="16"/>
          <w:u w:val="single" w:color="215E9E"/>
        </w:rPr>
        <w:t>The issue facing younger people with disability in aged</w:t>
      </w:r>
      <w:r>
        <w:rPr>
          <w:color w:val="215E9E"/>
          <w:spacing w:val="-14"/>
          <w:sz w:val="16"/>
          <w:u w:val="single" w:color="215E9E"/>
        </w:rPr>
        <w:t xml:space="preserve"> </w:t>
      </w:r>
      <w:r>
        <w:rPr>
          <w:color w:val="215E9E"/>
          <w:sz w:val="16"/>
          <w:u w:val="single" w:color="215E9E"/>
        </w:rPr>
        <w:t>care</w:t>
      </w:r>
      <w:r>
        <w:rPr>
          <w:sz w:val="16"/>
        </w:rPr>
        <w:t>.</w:t>
      </w:r>
    </w:p>
    <w:p w:rsidR="004E5816" w:rsidRDefault="007C144A">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26"/>
        </w:tabs>
        <w:spacing w:line="261" w:lineRule="auto"/>
        <w:ind w:left="340" w:right="602" w:firstLine="0"/>
        <w:rPr>
          <w:sz w:val="16"/>
        </w:rPr>
      </w:pPr>
      <w:r>
        <w:rPr>
          <w:sz w:val="16"/>
        </w:rPr>
        <w:t>For example: The Joint Standing Committee on the NDIS recommended greater regulation to ensure all new housing is compliant with an updated</w:t>
      </w:r>
      <w:r>
        <w:rPr>
          <w:spacing w:val="-4"/>
          <w:sz w:val="16"/>
        </w:rPr>
        <w:t xml:space="preserve"> </w:t>
      </w:r>
      <w:r>
        <w:rPr>
          <w:sz w:val="16"/>
        </w:rPr>
        <w:t>Building</w:t>
      </w:r>
      <w:r>
        <w:rPr>
          <w:spacing w:val="-2"/>
          <w:sz w:val="16"/>
        </w:rPr>
        <w:t xml:space="preserve"> </w:t>
      </w:r>
      <w:r>
        <w:rPr>
          <w:sz w:val="16"/>
        </w:rPr>
        <w:t>Code</w:t>
      </w:r>
      <w:r>
        <w:rPr>
          <w:spacing w:val="-3"/>
          <w:sz w:val="16"/>
        </w:rPr>
        <w:t xml:space="preserve"> </w:t>
      </w:r>
      <w:r>
        <w:rPr>
          <w:sz w:val="16"/>
        </w:rPr>
        <w:t>of</w:t>
      </w:r>
      <w:r>
        <w:rPr>
          <w:spacing w:val="-10"/>
          <w:sz w:val="16"/>
        </w:rPr>
        <w:t xml:space="preserve"> </w:t>
      </w:r>
      <w:r>
        <w:rPr>
          <w:sz w:val="16"/>
        </w:rPr>
        <w:t>Australia.</w:t>
      </w:r>
      <w:r>
        <w:rPr>
          <w:spacing w:val="-2"/>
          <w:sz w:val="16"/>
        </w:rPr>
        <w:t xml:space="preserve"> </w:t>
      </w:r>
      <w:r>
        <w:rPr>
          <w:sz w:val="16"/>
        </w:rPr>
        <w:t>See:</w:t>
      </w:r>
      <w:r>
        <w:rPr>
          <w:spacing w:val="-3"/>
          <w:sz w:val="16"/>
        </w:rPr>
        <w:t xml:space="preserve"> </w:t>
      </w:r>
      <w:r>
        <w:rPr>
          <w:sz w:val="16"/>
        </w:rPr>
        <w:t>Joint</w:t>
      </w:r>
      <w:r>
        <w:rPr>
          <w:spacing w:val="-2"/>
          <w:sz w:val="16"/>
        </w:rPr>
        <w:t xml:space="preserve"> </w:t>
      </w:r>
      <w:r>
        <w:rPr>
          <w:sz w:val="16"/>
        </w:rPr>
        <w:t>Standing</w:t>
      </w:r>
      <w:r>
        <w:rPr>
          <w:spacing w:val="-2"/>
          <w:sz w:val="16"/>
        </w:rPr>
        <w:t xml:space="preserve"> </w:t>
      </w:r>
      <w:r>
        <w:rPr>
          <w:sz w:val="16"/>
        </w:rPr>
        <w:t>Committee</w:t>
      </w:r>
      <w:r>
        <w:rPr>
          <w:spacing w:val="-3"/>
          <w:sz w:val="16"/>
        </w:rPr>
        <w:t xml:space="preserve"> </w:t>
      </w:r>
      <w:r>
        <w:rPr>
          <w:sz w:val="16"/>
        </w:rPr>
        <w:t>on</w:t>
      </w:r>
      <w:r>
        <w:rPr>
          <w:spacing w:val="-3"/>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3"/>
          <w:sz w:val="16"/>
        </w:rPr>
        <w:t xml:space="preserve"> </w:t>
      </w:r>
      <w:r>
        <w:rPr>
          <w:sz w:val="16"/>
        </w:rPr>
        <w:t>Insurance</w:t>
      </w:r>
      <w:r>
        <w:rPr>
          <w:spacing w:val="-2"/>
          <w:sz w:val="16"/>
        </w:rPr>
        <w:t xml:space="preserve"> </w:t>
      </w:r>
      <w:r>
        <w:rPr>
          <w:sz w:val="16"/>
        </w:rPr>
        <w:t>Scheme</w:t>
      </w:r>
      <w:r>
        <w:rPr>
          <w:spacing w:val="-2"/>
          <w:sz w:val="16"/>
        </w:rPr>
        <w:t xml:space="preserve"> </w:t>
      </w:r>
      <w:r>
        <w:rPr>
          <w:sz w:val="16"/>
        </w:rPr>
        <w:t>(May</w:t>
      </w:r>
      <w:r>
        <w:rPr>
          <w:spacing w:val="-2"/>
          <w:sz w:val="16"/>
        </w:rPr>
        <w:t xml:space="preserve"> </w:t>
      </w:r>
      <w:r>
        <w:rPr>
          <w:sz w:val="16"/>
        </w:rPr>
        <w:t>2016)</w:t>
      </w:r>
      <w:r>
        <w:rPr>
          <w:color w:val="215E9E"/>
          <w:spacing w:val="-10"/>
          <w:sz w:val="16"/>
        </w:rPr>
        <w:t xml:space="preserve"> </w:t>
      </w:r>
      <w:r>
        <w:rPr>
          <w:color w:val="215E9E"/>
          <w:sz w:val="16"/>
          <w:u w:val="single" w:color="215E9E"/>
        </w:rPr>
        <w:t>Accommodation</w:t>
      </w:r>
      <w:r>
        <w:rPr>
          <w:color w:val="215E9E"/>
          <w:spacing w:val="-2"/>
          <w:sz w:val="16"/>
          <w:u w:val="single" w:color="215E9E"/>
        </w:rPr>
        <w:t xml:space="preserve"> </w:t>
      </w:r>
      <w:r>
        <w:rPr>
          <w:color w:val="215E9E"/>
          <w:sz w:val="16"/>
          <w:u w:val="single" w:color="215E9E"/>
        </w:rPr>
        <w:t>for people with disabilities and the</w:t>
      </w:r>
      <w:r>
        <w:rPr>
          <w:color w:val="215E9E"/>
          <w:spacing w:val="-5"/>
          <w:sz w:val="16"/>
          <w:u w:val="single" w:color="215E9E"/>
        </w:rPr>
        <w:t xml:space="preserve"> </w:t>
      </w:r>
      <w:r>
        <w:rPr>
          <w:color w:val="215E9E"/>
          <w:sz w:val="16"/>
          <w:u w:val="single" w:color="215E9E"/>
        </w:rPr>
        <w:t>NDIS</w:t>
      </w:r>
      <w:r>
        <w:rPr>
          <w:sz w:val="16"/>
        </w:rPr>
        <w:t>.</w:t>
      </w:r>
    </w:p>
    <w:p w:rsidR="004E5816" w:rsidRDefault="007C144A">
      <w:pPr>
        <w:pStyle w:val="ListParagraph"/>
        <w:numPr>
          <w:ilvl w:val="0"/>
          <w:numId w:val="3"/>
        </w:numPr>
        <w:tabs>
          <w:tab w:val="left" w:pos="745"/>
        </w:tabs>
        <w:spacing w:before="98" w:line="261" w:lineRule="auto"/>
        <w:ind w:left="340" w:right="603" w:firstLine="0"/>
        <w:jc w:val="both"/>
        <w:rPr>
          <w:sz w:val="16"/>
        </w:rPr>
      </w:pPr>
      <w:r>
        <w:rPr>
          <w:sz w:val="16"/>
        </w:rPr>
        <w:t>Supported Independent Living (SIL) under the NDIS is ingraining an institutionalised approach, undermining the NDIS vision of choice and control.</w:t>
      </w:r>
      <w:r>
        <w:rPr>
          <w:spacing w:val="-3"/>
          <w:sz w:val="16"/>
        </w:rPr>
        <w:t xml:space="preserve"> </w:t>
      </w:r>
      <w:r>
        <w:rPr>
          <w:sz w:val="16"/>
        </w:rPr>
        <w:t>See</w:t>
      </w:r>
      <w:r>
        <w:rPr>
          <w:spacing w:val="-3"/>
          <w:sz w:val="16"/>
        </w:rPr>
        <w:t xml:space="preserve"> </w:t>
      </w:r>
      <w:r>
        <w:rPr>
          <w:sz w:val="16"/>
        </w:rPr>
        <w:t>also:</w:t>
      </w:r>
      <w:r>
        <w:rPr>
          <w:spacing w:val="-4"/>
          <w:sz w:val="16"/>
        </w:rPr>
        <w:t xml:space="preserve"> </w:t>
      </w:r>
      <w:r>
        <w:rPr>
          <w:sz w:val="16"/>
        </w:rPr>
        <w:t>Joint</w:t>
      </w:r>
      <w:r>
        <w:rPr>
          <w:spacing w:val="-3"/>
          <w:sz w:val="16"/>
        </w:rPr>
        <w:t xml:space="preserve"> </w:t>
      </w:r>
      <w:r>
        <w:rPr>
          <w:sz w:val="16"/>
        </w:rPr>
        <w:t>Standing</w:t>
      </w:r>
      <w:r>
        <w:rPr>
          <w:spacing w:val="-2"/>
          <w:sz w:val="16"/>
        </w:rPr>
        <w:t xml:space="preserve"> </w:t>
      </w:r>
      <w:r>
        <w:rPr>
          <w:sz w:val="16"/>
        </w:rPr>
        <w:t>Committee</w:t>
      </w:r>
      <w:r>
        <w:rPr>
          <w:spacing w:val="-4"/>
          <w:sz w:val="16"/>
        </w:rPr>
        <w:t xml:space="preserve"> </w:t>
      </w:r>
      <w:r>
        <w:rPr>
          <w:sz w:val="16"/>
        </w:rPr>
        <w:t>on</w:t>
      </w:r>
      <w:r>
        <w:rPr>
          <w:spacing w:val="-4"/>
          <w:sz w:val="16"/>
        </w:rPr>
        <w:t xml:space="preserve"> </w:t>
      </w:r>
      <w:r>
        <w:rPr>
          <w:sz w:val="16"/>
        </w:rPr>
        <w:t>the</w:t>
      </w:r>
      <w:r>
        <w:rPr>
          <w:spacing w:val="-2"/>
          <w:sz w:val="16"/>
        </w:rPr>
        <w:t xml:space="preserve"> </w:t>
      </w:r>
      <w:r>
        <w:rPr>
          <w:sz w:val="16"/>
        </w:rPr>
        <w:t>National</w:t>
      </w:r>
      <w:r>
        <w:rPr>
          <w:spacing w:val="-4"/>
          <w:sz w:val="16"/>
        </w:rPr>
        <w:t xml:space="preserve"> </w:t>
      </w:r>
      <w:r>
        <w:rPr>
          <w:sz w:val="16"/>
        </w:rPr>
        <w:t>Disability</w:t>
      </w:r>
      <w:r>
        <w:rPr>
          <w:spacing w:val="-4"/>
          <w:sz w:val="16"/>
        </w:rPr>
        <w:t xml:space="preserve"> </w:t>
      </w:r>
      <w:r>
        <w:rPr>
          <w:sz w:val="16"/>
        </w:rPr>
        <w:t>Insurance</w:t>
      </w:r>
      <w:r>
        <w:rPr>
          <w:spacing w:val="-3"/>
          <w:sz w:val="16"/>
        </w:rPr>
        <w:t xml:space="preserve"> </w:t>
      </w:r>
      <w:r>
        <w:rPr>
          <w:sz w:val="16"/>
        </w:rPr>
        <w:t>Scheme</w:t>
      </w:r>
      <w:r>
        <w:rPr>
          <w:spacing w:val="-2"/>
          <w:sz w:val="16"/>
        </w:rPr>
        <w:t xml:space="preserve"> </w:t>
      </w:r>
      <w:r>
        <w:rPr>
          <w:sz w:val="16"/>
        </w:rPr>
        <w:t>(May</w:t>
      </w:r>
      <w:r>
        <w:rPr>
          <w:spacing w:val="-3"/>
          <w:sz w:val="16"/>
        </w:rPr>
        <w:t xml:space="preserve"> </w:t>
      </w:r>
      <w:r>
        <w:rPr>
          <w:sz w:val="16"/>
        </w:rPr>
        <w:t>2016)</w:t>
      </w:r>
      <w:r>
        <w:rPr>
          <w:color w:val="215E9E"/>
          <w:spacing w:val="-10"/>
          <w:sz w:val="16"/>
        </w:rPr>
        <w:t xml:space="preserve"> </w:t>
      </w:r>
      <w:r>
        <w:rPr>
          <w:color w:val="215E9E"/>
          <w:sz w:val="16"/>
          <w:u w:val="single" w:color="215E9E"/>
        </w:rPr>
        <w:t>Accommodation</w:t>
      </w:r>
      <w:r>
        <w:rPr>
          <w:color w:val="215E9E"/>
          <w:spacing w:val="-3"/>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people</w:t>
      </w:r>
      <w:r>
        <w:rPr>
          <w:color w:val="215E9E"/>
          <w:spacing w:val="-4"/>
          <w:sz w:val="16"/>
          <w:u w:val="single" w:color="215E9E"/>
        </w:rPr>
        <w:t xml:space="preserve"> </w:t>
      </w:r>
      <w:r>
        <w:rPr>
          <w:color w:val="215E9E"/>
          <w:sz w:val="16"/>
          <w:u w:val="single" w:color="215E9E"/>
        </w:rPr>
        <w:t>with</w:t>
      </w:r>
      <w:r>
        <w:rPr>
          <w:color w:val="215E9E"/>
          <w:spacing w:val="-3"/>
          <w:sz w:val="16"/>
          <w:u w:val="single" w:color="215E9E"/>
        </w:rPr>
        <w:t xml:space="preserve"> </w:t>
      </w:r>
      <w:r>
        <w:rPr>
          <w:color w:val="215E9E"/>
          <w:sz w:val="16"/>
          <w:u w:val="single" w:color="215E9E"/>
        </w:rPr>
        <w:t>disabilities and the</w:t>
      </w:r>
      <w:r>
        <w:rPr>
          <w:color w:val="215E9E"/>
          <w:spacing w:val="-2"/>
          <w:sz w:val="16"/>
          <w:u w:val="single" w:color="215E9E"/>
        </w:rPr>
        <w:t xml:space="preserve"> </w:t>
      </w:r>
      <w:r>
        <w:rPr>
          <w:color w:val="215E9E"/>
          <w:sz w:val="16"/>
          <w:u w:val="single" w:color="215E9E"/>
        </w:rPr>
        <w:t>NDIS</w:t>
      </w:r>
      <w:r>
        <w:rPr>
          <w:sz w:val="16"/>
        </w:rPr>
        <w:t>.</w:t>
      </w:r>
    </w:p>
    <w:p w:rsidR="004E5816" w:rsidRDefault="007C144A">
      <w:pPr>
        <w:pStyle w:val="ListParagraph"/>
        <w:numPr>
          <w:ilvl w:val="0"/>
          <w:numId w:val="3"/>
        </w:numPr>
        <w:tabs>
          <w:tab w:val="left" w:pos="736"/>
        </w:tabs>
        <w:spacing w:before="98"/>
        <w:ind w:hanging="395"/>
        <w:rPr>
          <w:sz w:val="16"/>
        </w:rPr>
      </w:pPr>
      <w:r>
        <w:rPr>
          <w:sz w:val="16"/>
        </w:rPr>
        <w:t>Australian</w:t>
      </w:r>
      <w:r>
        <w:rPr>
          <w:spacing w:val="-2"/>
          <w:sz w:val="16"/>
        </w:rPr>
        <w:t xml:space="preserve"> </w:t>
      </w:r>
      <w:r>
        <w:rPr>
          <w:sz w:val="16"/>
        </w:rPr>
        <w:t>Institute</w:t>
      </w:r>
      <w:r>
        <w:rPr>
          <w:spacing w:val="-2"/>
          <w:sz w:val="16"/>
        </w:rPr>
        <w:t xml:space="preserve"> </w:t>
      </w:r>
      <w:r>
        <w:rPr>
          <w:sz w:val="16"/>
        </w:rPr>
        <w:t>of</w:t>
      </w:r>
      <w:r>
        <w:rPr>
          <w:spacing w:val="-2"/>
          <w:sz w:val="16"/>
        </w:rPr>
        <w:t xml:space="preserve"> </w:t>
      </w:r>
      <w:r>
        <w:rPr>
          <w:sz w:val="16"/>
        </w:rPr>
        <w:t>Health</w:t>
      </w:r>
      <w:r>
        <w:rPr>
          <w:spacing w:val="-3"/>
          <w:sz w:val="16"/>
        </w:rPr>
        <w:t xml:space="preserve"> </w:t>
      </w:r>
      <w:r>
        <w:rPr>
          <w:sz w:val="16"/>
        </w:rPr>
        <w:t>and</w:t>
      </w:r>
      <w:r>
        <w:rPr>
          <w:spacing w:val="-2"/>
          <w:sz w:val="16"/>
        </w:rPr>
        <w:t xml:space="preserve"> </w:t>
      </w:r>
      <w:r>
        <w:rPr>
          <w:sz w:val="16"/>
        </w:rPr>
        <w:t>Welfare</w:t>
      </w:r>
      <w:r>
        <w:rPr>
          <w:spacing w:val="-3"/>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2"/>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w:t>
      </w:r>
      <w:r>
        <w:rPr>
          <w:spacing w:val="-1"/>
          <w:sz w:val="16"/>
        </w:rPr>
        <w:t xml:space="preserve"> </w:t>
      </w:r>
      <w:r>
        <w:rPr>
          <w:sz w:val="16"/>
        </w:rPr>
        <w:t>welfare</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13.</w:t>
      </w:r>
      <w:r>
        <w:rPr>
          <w:spacing w:val="-10"/>
          <w:sz w:val="16"/>
        </w:rPr>
        <w:t xml:space="preserve"> </w:t>
      </w:r>
      <w:r>
        <w:rPr>
          <w:sz w:val="16"/>
        </w:rPr>
        <w:t>AUS</w:t>
      </w:r>
      <w:r>
        <w:rPr>
          <w:spacing w:val="-2"/>
          <w:sz w:val="16"/>
        </w:rPr>
        <w:t xml:space="preserve"> </w:t>
      </w:r>
      <w:r>
        <w:rPr>
          <w:sz w:val="16"/>
        </w:rPr>
        <w:t>214.</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45"/>
        </w:tabs>
        <w:ind w:left="744" w:hanging="404"/>
        <w:rPr>
          <w:sz w:val="16"/>
        </w:rPr>
      </w:pPr>
      <w:r>
        <w:rPr>
          <w:sz w:val="16"/>
        </w:rPr>
        <w:t>Productivity Commission,</w:t>
      </w:r>
      <w:r>
        <w:rPr>
          <w:color w:val="215E9E"/>
          <w:sz w:val="16"/>
        </w:rPr>
        <w:t xml:space="preserve"> </w:t>
      </w:r>
      <w:r>
        <w:rPr>
          <w:color w:val="215E9E"/>
          <w:sz w:val="16"/>
          <w:u w:val="single" w:color="215E9E"/>
        </w:rPr>
        <w:t>Report on Government Services</w:t>
      </w:r>
      <w:r>
        <w:rPr>
          <w:color w:val="215E9E"/>
          <w:spacing w:val="-3"/>
          <w:sz w:val="16"/>
          <w:u w:val="single" w:color="215E9E"/>
        </w:rPr>
        <w:t xml:space="preserve"> </w:t>
      </w:r>
      <w:r>
        <w:rPr>
          <w:color w:val="215E9E"/>
          <w:sz w:val="16"/>
          <w:u w:val="single" w:color="215E9E"/>
        </w:rPr>
        <w:t>2019</w:t>
      </w:r>
    </w:p>
    <w:p w:rsidR="004E5816" w:rsidRDefault="007C144A">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45"/>
        </w:tabs>
        <w:ind w:left="744" w:hanging="404"/>
        <w:rPr>
          <w:sz w:val="16"/>
        </w:rPr>
      </w:pPr>
      <w:r>
        <w:rPr>
          <w:sz w:val="16"/>
        </w:rPr>
        <w:t>Productivity Commission,</w:t>
      </w:r>
      <w:r>
        <w:rPr>
          <w:color w:val="215E9E"/>
          <w:sz w:val="16"/>
        </w:rPr>
        <w:t xml:space="preserve"> </w:t>
      </w:r>
      <w:r>
        <w:rPr>
          <w:color w:val="215E9E"/>
          <w:sz w:val="16"/>
          <w:u w:val="single" w:color="215E9E"/>
        </w:rPr>
        <w:t>Report on Government Services</w:t>
      </w:r>
      <w:r>
        <w:rPr>
          <w:color w:val="215E9E"/>
          <w:spacing w:val="-3"/>
          <w:sz w:val="16"/>
          <w:u w:val="single" w:color="215E9E"/>
        </w:rPr>
        <w:t xml:space="preserve"> </w:t>
      </w:r>
      <w:r>
        <w:rPr>
          <w:color w:val="215E9E"/>
          <w:sz w:val="16"/>
          <w:u w:val="single" w:color="215E9E"/>
        </w:rPr>
        <w:t>2019</w:t>
      </w:r>
    </w:p>
    <w:p w:rsidR="004E5816" w:rsidRDefault="007C144A">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45"/>
        </w:tabs>
        <w:spacing w:line="261" w:lineRule="auto"/>
        <w:ind w:left="340" w:right="549" w:firstLine="0"/>
        <w:rPr>
          <w:sz w:val="16"/>
        </w:rPr>
      </w:pPr>
      <w:r>
        <w:rPr>
          <w:sz w:val="16"/>
        </w:rPr>
        <w:t xml:space="preserve">Reasons include lack of access to services, inaccessibility of public transport, lack of support from airline staff when flying, and international travel restrictions for those on the </w:t>
      </w:r>
      <w:r>
        <w:rPr>
          <w:spacing w:val="-6"/>
          <w:sz w:val="16"/>
        </w:rPr>
        <w:t xml:space="preserve">DSP. </w:t>
      </w:r>
      <w:r>
        <w:rPr>
          <w:sz w:val="16"/>
        </w:rPr>
        <w:t>National CRPD Survey (2019)</w:t>
      </w:r>
      <w:r>
        <w:rPr>
          <w:spacing w:val="2"/>
          <w:sz w:val="16"/>
        </w:rPr>
        <w:t xml:space="preserve"> </w:t>
      </w:r>
      <w:r>
        <w:rPr>
          <w:sz w:val="16"/>
        </w:rPr>
        <w:t>Findings.</w:t>
      </w:r>
    </w:p>
    <w:p w:rsidR="004E5816" w:rsidRDefault="007C144A">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36"/>
        </w:tabs>
        <w:spacing w:line="261" w:lineRule="auto"/>
        <w:ind w:left="340" w:right="705" w:firstLine="0"/>
        <w:rPr>
          <w:sz w:val="16"/>
        </w:rPr>
      </w:pPr>
      <w:r>
        <w:rPr>
          <w:sz w:val="16"/>
        </w:rPr>
        <w:t>Although</w:t>
      </w:r>
      <w:r>
        <w:rPr>
          <w:spacing w:val="-3"/>
          <w:sz w:val="16"/>
        </w:rPr>
        <w:t xml:space="preserve"> </w:t>
      </w:r>
      <w:r>
        <w:rPr>
          <w:sz w:val="16"/>
        </w:rPr>
        <w:t>the</w:t>
      </w:r>
      <w:r>
        <w:rPr>
          <w:spacing w:val="-11"/>
          <w:sz w:val="16"/>
        </w:rPr>
        <w:t xml:space="preserve"> </w:t>
      </w:r>
      <w:r>
        <w:rPr>
          <w:sz w:val="16"/>
        </w:rPr>
        <w:t>Australian</w:t>
      </w:r>
      <w:r>
        <w:rPr>
          <w:spacing w:val="-2"/>
          <w:sz w:val="16"/>
        </w:rPr>
        <w:t xml:space="preserve"> </w:t>
      </w:r>
      <w:r>
        <w:rPr>
          <w:sz w:val="16"/>
        </w:rPr>
        <w:t>Government</w:t>
      </w:r>
      <w:r>
        <w:rPr>
          <w:spacing w:val="-3"/>
          <w:sz w:val="16"/>
        </w:rPr>
        <w:t xml:space="preserve"> </w:t>
      </w:r>
      <w:r>
        <w:rPr>
          <w:sz w:val="16"/>
        </w:rPr>
        <w:t>has</w:t>
      </w:r>
      <w:r>
        <w:rPr>
          <w:spacing w:val="-3"/>
          <w:sz w:val="16"/>
        </w:rPr>
        <w:t xml:space="preserve"> </w:t>
      </w:r>
      <w:r>
        <w:rPr>
          <w:sz w:val="16"/>
        </w:rPr>
        <w:t>developed</w:t>
      </w:r>
      <w:r>
        <w:rPr>
          <w:spacing w:val="-4"/>
          <w:sz w:val="16"/>
        </w:rPr>
        <w:t xml:space="preserve"> </w:t>
      </w:r>
      <w:r>
        <w:rPr>
          <w:sz w:val="16"/>
        </w:rPr>
        <w:t>the</w:t>
      </w:r>
      <w:r>
        <w:rPr>
          <w:color w:val="215E9E"/>
          <w:spacing w:val="-3"/>
          <w:sz w:val="16"/>
        </w:rPr>
        <w:t xml:space="preserve"> </w:t>
      </w:r>
      <w:r>
        <w:rPr>
          <w:color w:val="215E9E"/>
          <w:sz w:val="16"/>
          <w:u w:val="single" w:color="215E9E"/>
        </w:rPr>
        <w:t>Digital</w:t>
      </w:r>
      <w:r>
        <w:rPr>
          <w:color w:val="215E9E"/>
          <w:spacing w:val="-4"/>
          <w:sz w:val="16"/>
          <w:u w:val="single" w:color="215E9E"/>
        </w:rPr>
        <w:t xml:space="preserve"> </w:t>
      </w:r>
      <w:r>
        <w:rPr>
          <w:color w:val="215E9E"/>
          <w:sz w:val="16"/>
          <w:u w:val="single" w:color="215E9E"/>
        </w:rPr>
        <w:t>Service</w:t>
      </w:r>
      <w:r>
        <w:rPr>
          <w:color w:val="215E9E"/>
          <w:spacing w:val="-2"/>
          <w:sz w:val="16"/>
          <w:u w:val="single" w:color="215E9E"/>
        </w:rPr>
        <w:t xml:space="preserve"> </w:t>
      </w:r>
      <w:r>
        <w:rPr>
          <w:color w:val="215E9E"/>
          <w:sz w:val="16"/>
          <w:u w:val="single" w:color="215E9E"/>
        </w:rPr>
        <w:t>Standard</w:t>
      </w:r>
      <w:r>
        <w:rPr>
          <w:sz w:val="16"/>
        </w:rPr>
        <w:t>,</w:t>
      </w:r>
      <w:r>
        <w:rPr>
          <w:spacing w:val="-3"/>
          <w:sz w:val="16"/>
        </w:rPr>
        <w:t xml:space="preserve"> </w:t>
      </w:r>
      <w:r>
        <w:rPr>
          <w:sz w:val="16"/>
        </w:rPr>
        <w:t>this</w:t>
      </w:r>
      <w:r>
        <w:rPr>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set</w:t>
      </w:r>
      <w:r>
        <w:rPr>
          <w:spacing w:val="-3"/>
          <w:sz w:val="16"/>
        </w:rPr>
        <w:t xml:space="preserve"> </w:t>
      </w:r>
      <w:r>
        <w:rPr>
          <w:sz w:val="16"/>
        </w:rPr>
        <w:t>of</w:t>
      </w:r>
      <w:r>
        <w:rPr>
          <w:spacing w:val="-3"/>
          <w:sz w:val="16"/>
        </w:rPr>
        <w:t xml:space="preserve"> </w:t>
      </w:r>
      <w:r>
        <w:rPr>
          <w:sz w:val="16"/>
        </w:rPr>
        <w:t>best-practice</w:t>
      </w:r>
      <w:r>
        <w:rPr>
          <w:spacing w:val="-3"/>
          <w:sz w:val="16"/>
        </w:rPr>
        <w:t xml:space="preserve"> </w:t>
      </w:r>
      <w:r>
        <w:rPr>
          <w:sz w:val="16"/>
        </w:rPr>
        <w:t>principles</w:t>
      </w:r>
      <w:r>
        <w:rPr>
          <w:spacing w:val="-4"/>
          <w:sz w:val="16"/>
        </w:rPr>
        <w:t xml:space="preserve"> </w:t>
      </w:r>
      <w:r>
        <w:rPr>
          <w:sz w:val="16"/>
        </w:rPr>
        <w:t>for</w:t>
      </w:r>
      <w:r>
        <w:rPr>
          <w:spacing w:val="-2"/>
          <w:sz w:val="16"/>
        </w:rPr>
        <w:t xml:space="preserve"> </w:t>
      </w:r>
      <w:r>
        <w:rPr>
          <w:sz w:val="16"/>
        </w:rPr>
        <w:t>designing</w:t>
      </w:r>
      <w:r>
        <w:rPr>
          <w:spacing w:val="-4"/>
          <w:sz w:val="16"/>
        </w:rPr>
        <w:t xml:space="preserve"> </w:t>
      </w:r>
      <w:r>
        <w:rPr>
          <w:sz w:val="16"/>
        </w:rPr>
        <w:t>and delivering digital government services and does not apply to state, territory or local government</w:t>
      </w:r>
      <w:r>
        <w:rPr>
          <w:spacing w:val="-19"/>
          <w:sz w:val="16"/>
        </w:rPr>
        <w:t xml:space="preserve"> </w:t>
      </w:r>
      <w:r>
        <w:rPr>
          <w:sz w:val="16"/>
        </w:rPr>
        <w:t>services.</w:t>
      </w:r>
    </w:p>
    <w:p w:rsidR="004E5816" w:rsidRDefault="007C144A">
      <w:pPr>
        <w:pStyle w:val="ListParagraph"/>
        <w:numPr>
          <w:ilvl w:val="0"/>
          <w:numId w:val="3"/>
        </w:numPr>
        <w:tabs>
          <w:tab w:val="left" w:pos="745"/>
        </w:tabs>
        <w:spacing w:before="99" w:line="261" w:lineRule="auto"/>
        <w:ind w:left="340" w:right="387" w:firstLine="0"/>
        <w:rPr>
          <w:sz w:val="16"/>
        </w:rPr>
      </w:pPr>
      <w:r>
        <w:rPr>
          <w:sz w:val="16"/>
        </w:rPr>
        <w:t xml:space="preserve">For example, in addition to WCAG 2.0 adherence, web content should include Easy English, Large Print, Rich </w:t>
      </w:r>
      <w:r>
        <w:rPr>
          <w:spacing w:val="-5"/>
          <w:sz w:val="16"/>
        </w:rPr>
        <w:t xml:space="preserve">Text </w:t>
      </w:r>
      <w:r>
        <w:rPr>
          <w:sz w:val="16"/>
        </w:rPr>
        <w:t>Format, Auslan, audio and other community</w:t>
      </w:r>
      <w:r>
        <w:rPr>
          <w:spacing w:val="-2"/>
          <w:sz w:val="16"/>
        </w:rPr>
        <w:t xml:space="preserve"> </w:t>
      </w:r>
      <w:r>
        <w:rPr>
          <w:sz w:val="16"/>
        </w:rPr>
        <w:t>languages.</w:t>
      </w:r>
    </w:p>
    <w:p w:rsidR="004E5816" w:rsidRDefault="007C144A">
      <w:pPr>
        <w:pStyle w:val="ListParagraph"/>
        <w:numPr>
          <w:ilvl w:val="0"/>
          <w:numId w:val="3"/>
        </w:numPr>
        <w:tabs>
          <w:tab w:val="left" w:pos="745"/>
        </w:tabs>
        <w:spacing w:before="99"/>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42"/>
        </w:tabs>
        <w:spacing w:line="261" w:lineRule="auto"/>
        <w:ind w:left="340" w:right="366" w:firstLine="0"/>
        <w:rPr>
          <w:sz w:val="16"/>
        </w:rPr>
      </w:pPr>
      <w:r>
        <w:rPr>
          <w:sz w:val="16"/>
        </w:rPr>
        <w:t>This happens in two main ways: a) the child is removed by child protection authorities and placed in foster or kinship care; and b) a Court, under</w:t>
      </w:r>
      <w:r>
        <w:rPr>
          <w:spacing w:val="-3"/>
          <w:sz w:val="16"/>
        </w:rPr>
        <w:t xml:space="preserve"> </w:t>
      </w:r>
      <w:r>
        <w:rPr>
          <w:sz w:val="16"/>
        </w:rPr>
        <w:t>the</w:t>
      </w:r>
      <w:r>
        <w:rPr>
          <w:spacing w:val="-2"/>
          <w:sz w:val="16"/>
        </w:rPr>
        <w:t xml:space="preserve"> </w:t>
      </w:r>
      <w:r>
        <w:rPr>
          <w:sz w:val="16"/>
        </w:rPr>
        <w:t>Family</w:t>
      </w:r>
      <w:r>
        <w:rPr>
          <w:spacing w:val="-2"/>
          <w:sz w:val="16"/>
        </w:rPr>
        <w:t xml:space="preserve"> </w:t>
      </w:r>
      <w:r>
        <w:rPr>
          <w:sz w:val="16"/>
        </w:rPr>
        <w:t>Law</w:t>
      </w:r>
      <w:r>
        <w:rPr>
          <w:spacing w:val="-11"/>
          <w:sz w:val="16"/>
        </w:rPr>
        <w:t xml:space="preserve"> </w:t>
      </w:r>
      <w:r>
        <w:rPr>
          <w:sz w:val="16"/>
        </w:rPr>
        <w:t>Act,</w:t>
      </w:r>
      <w:r>
        <w:rPr>
          <w:spacing w:val="-1"/>
          <w:sz w:val="16"/>
        </w:rPr>
        <w:t xml:space="preserve"> </w:t>
      </w:r>
      <w:r>
        <w:rPr>
          <w:sz w:val="16"/>
        </w:rPr>
        <w:t>may</w:t>
      </w:r>
      <w:r>
        <w:rPr>
          <w:spacing w:val="-2"/>
          <w:sz w:val="16"/>
        </w:rPr>
        <w:t xml:space="preserve"> </w:t>
      </w:r>
      <w:r>
        <w:rPr>
          <w:sz w:val="16"/>
        </w:rPr>
        <w:t>order</w:t>
      </w:r>
      <w:r>
        <w:rPr>
          <w:spacing w:val="-3"/>
          <w:sz w:val="16"/>
        </w:rPr>
        <w:t xml:space="preserve"> </w:t>
      </w:r>
      <w:r>
        <w:rPr>
          <w:sz w:val="16"/>
        </w:rPr>
        <w:t>that</w:t>
      </w:r>
      <w:r>
        <w:rPr>
          <w:spacing w:val="-2"/>
          <w:sz w:val="16"/>
        </w:rPr>
        <w:t xml:space="preserve"> </w:t>
      </w:r>
      <w:r>
        <w:rPr>
          <w:sz w:val="16"/>
        </w:rPr>
        <w:t>a</w:t>
      </w:r>
      <w:r>
        <w:rPr>
          <w:spacing w:val="-3"/>
          <w:sz w:val="16"/>
        </w:rPr>
        <w:t xml:space="preserve"> </w:t>
      </w:r>
      <w:r>
        <w:rPr>
          <w:sz w:val="16"/>
        </w:rPr>
        <w:t>child</w:t>
      </w:r>
      <w:r>
        <w:rPr>
          <w:spacing w:val="-2"/>
          <w:sz w:val="16"/>
        </w:rPr>
        <w:t xml:space="preserve"> </w:t>
      </w:r>
      <w:r>
        <w:rPr>
          <w:sz w:val="16"/>
        </w:rPr>
        <w:t>be</w:t>
      </w:r>
      <w:r>
        <w:rPr>
          <w:spacing w:val="-2"/>
          <w:sz w:val="16"/>
        </w:rPr>
        <w:t xml:space="preserve"> </w:t>
      </w:r>
      <w:r>
        <w:rPr>
          <w:sz w:val="16"/>
        </w:rPr>
        <w:t>raised</w:t>
      </w:r>
      <w:r>
        <w:rPr>
          <w:spacing w:val="-2"/>
          <w:sz w:val="16"/>
        </w:rPr>
        <w:t xml:space="preserve"> </w:t>
      </w:r>
      <w:r>
        <w:rPr>
          <w:sz w:val="16"/>
        </w:rPr>
        <w:t>by</w:t>
      </w:r>
      <w:r>
        <w:rPr>
          <w:spacing w:val="-3"/>
          <w:sz w:val="16"/>
        </w:rPr>
        <w:t xml:space="preserve"> </w:t>
      </w:r>
      <w:r>
        <w:rPr>
          <w:sz w:val="16"/>
        </w:rPr>
        <w:t>the</w:t>
      </w:r>
      <w:r>
        <w:rPr>
          <w:spacing w:val="-2"/>
          <w:sz w:val="16"/>
        </w:rPr>
        <w:t xml:space="preserve"> </w:t>
      </w:r>
      <w:r>
        <w:rPr>
          <w:sz w:val="16"/>
        </w:rPr>
        <w:t>other</w:t>
      </w:r>
      <w:r>
        <w:rPr>
          <w:spacing w:val="-3"/>
          <w:sz w:val="16"/>
        </w:rPr>
        <w:t xml:space="preserve"> </w:t>
      </w:r>
      <w:r>
        <w:rPr>
          <w:sz w:val="16"/>
        </w:rPr>
        <w:t>parent</w:t>
      </w:r>
      <w:r>
        <w:rPr>
          <w:spacing w:val="-3"/>
          <w:sz w:val="16"/>
        </w:rPr>
        <w:t xml:space="preserve"> </w:t>
      </w:r>
      <w:r>
        <w:rPr>
          <w:sz w:val="16"/>
        </w:rPr>
        <w:t>who</w:t>
      </w:r>
      <w:r>
        <w:rPr>
          <w:spacing w:val="-2"/>
          <w:sz w:val="16"/>
        </w:rPr>
        <w:t xml:space="preserve"> </w:t>
      </w:r>
      <w:r>
        <w:rPr>
          <w:sz w:val="16"/>
        </w:rPr>
        <w:t>does</w:t>
      </w:r>
      <w:r>
        <w:rPr>
          <w:spacing w:val="-3"/>
          <w:sz w:val="16"/>
        </w:rPr>
        <w:t xml:space="preserve"> </w:t>
      </w:r>
      <w:r>
        <w:rPr>
          <w:sz w:val="16"/>
        </w:rPr>
        <w:t>not</w:t>
      </w:r>
      <w:r>
        <w:rPr>
          <w:spacing w:val="-3"/>
          <w:sz w:val="16"/>
        </w:rPr>
        <w:t xml:space="preserve"> </w:t>
      </w:r>
      <w:r>
        <w:rPr>
          <w:sz w:val="16"/>
        </w:rPr>
        <w:t>have</w:t>
      </w:r>
      <w:r>
        <w:rPr>
          <w:spacing w:val="-3"/>
          <w:sz w:val="16"/>
        </w:rPr>
        <w:t xml:space="preserve"> </w:t>
      </w:r>
      <w:r>
        <w:rPr>
          <w:sz w:val="16"/>
        </w:rPr>
        <w:t>a</w:t>
      </w:r>
      <w:r>
        <w:rPr>
          <w:spacing w:val="-3"/>
          <w:sz w:val="16"/>
        </w:rPr>
        <w:t xml:space="preserve"> </w:t>
      </w:r>
      <w:r>
        <w:rPr>
          <w:sz w:val="16"/>
        </w:rPr>
        <w:t>disability</w:t>
      </w:r>
      <w:r>
        <w:rPr>
          <w:spacing w:val="-2"/>
          <w:sz w:val="16"/>
        </w:rPr>
        <w:t xml:space="preserve"> </w:t>
      </w:r>
      <w:r>
        <w:rPr>
          <w:sz w:val="16"/>
        </w:rPr>
        <w:t>or</w:t>
      </w:r>
      <w:r>
        <w:rPr>
          <w:spacing w:val="-3"/>
          <w:sz w:val="16"/>
        </w:rPr>
        <w:t xml:space="preserve"> </w:t>
      </w:r>
      <w:r>
        <w:rPr>
          <w:sz w:val="16"/>
        </w:rPr>
        <w:t>by</w:t>
      </w:r>
      <w:r>
        <w:rPr>
          <w:spacing w:val="-3"/>
          <w:sz w:val="16"/>
        </w:rPr>
        <w:t xml:space="preserve"> </w:t>
      </w:r>
      <w:r>
        <w:rPr>
          <w:sz w:val="16"/>
        </w:rPr>
        <w:t>members</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child’s</w:t>
      </w:r>
      <w:r>
        <w:rPr>
          <w:spacing w:val="-1"/>
          <w:sz w:val="16"/>
        </w:rPr>
        <w:t xml:space="preserve"> </w:t>
      </w:r>
      <w:r>
        <w:rPr>
          <w:sz w:val="16"/>
        </w:rPr>
        <w:t>extended family.</w:t>
      </w:r>
      <w:r>
        <w:rPr>
          <w:spacing w:val="-2"/>
          <w:sz w:val="16"/>
        </w:rPr>
        <w:t xml:space="preserve"> </w:t>
      </w:r>
      <w:r>
        <w:rPr>
          <w:sz w:val="16"/>
        </w:rPr>
        <w:t>See:</w:t>
      </w:r>
      <w:r>
        <w:rPr>
          <w:spacing w:val="-2"/>
          <w:sz w:val="16"/>
        </w:rPr>
        <w:t xml:space="preserve"> </w:t>
      </w:r>
      <w:r>
        <w:rPr>
          <w:sz w:val="16"/>
        </w:rPr>
        <w:t>Victorian</w:t>
      </w:r>
      <w:r>
        <w:rPr>
          <w:spacing w:val="-3"/>
          <w:sz w:val="16"/>
        </w:rPr>
        <w:t xml:space="preserve"> </w:t>
      </w:r>
      <w:r>
        <w:rPr>
          <w:sz w:val="16"/>
        </w:rPr>
        <w:t>Office</w:t>
      </w:r>
      <w:r>
        <w:rPr>
          <w:spacing w:val="-1"/>
          <w:sz w:val="16"/>
        </w:rPr>
        <w:t xml:space="preserve"> </w:t>
      </w:r>
      <w:r>
        <w:rPr>
          <w:sz w:val="16"/>
        </w:rPr>
        <w:t>of</w:t>
      </w:r>
      <w:r>
        <w:rPr>
          <w:spacing w:val="-3"/>
          <w:sz w:val="16"/>
        </w:rPr>
        <w:t xml:space="preserve"> </w:t>
      </w:r>
      <w:r>
        <w:rPr>
          <w:sz w:val="16"/>
        </w:rPr>
        <w:t>the</w:t>
      </w:r>
      <w:r>
        <w:rPr>
          <w:spacing w:val="-2"/>
          <w:sz w:val="16"/>
        </w:rPr>
        <w:t xml:space="preserve"> </w:t>
      </w:r>
      <w:r>
        <w:rPr>
          <w:sz w:val="16"/>
        </w:rPr>
        <w:t>Public</w:t>
      </w:r>
      <w:r>
        <w:rPr>
          <w:spacing w:val="-10"/>
          <w:sz w:val="16"/>
        </w:rPr>
        <w:t xml:space="preserve"> </w:t>
      </w:r>
      <w:r>
        <w:rPr>
          <w:sz w:val="16"/>
        </w:rPr>
        <w:t>Advocate</w:t>
      </w:r>
      <w:r>
        <w:rPr>
          <w:spacing w:val="-2"/>
          <w:sz w:val="16"/>
        </w:rPr>
        <w:t xml:space="preserve"> </w:t>
      </w:r>
      <w:r>
        <w:rPr>
          <w:spacing w:val="-3"/>
          <w:sz w:val="16"/>
        </w:rPr>
        <w:t>(OPA)</w:t>
      </w:r>
      <w:r>
        <w:rPr>
          <w:spacing w:val="-1"/>
          <w:sz w:val="16"/>
        </w:rPr>
        <w:t xml:space="preserve"> </w:t>
      </w:r>
      <w:r>
        <w:rPr>
          <w:sz w:val="16"/>
        </w:rPr>
        <w:t>(2012)</w:t>
      </w:r>
      <w:r>
        <w:rPr>
          <w:color w:val="215E9E"/>
          <w:spacing w:val="-3"/>
          <w:sz w:val="16"/>
        </w:rPr>
        <w:t xml:space="preserve"> </w:t>
      </w:r>
      <w:r>
        <w:rPr>
          <w:color w:val="215E9E"/>
          <w:spacing w:val="-4"/>
          <w:sz w:val="16"/>
          <w:u w:val="single" w:color="215E9E"/>
        </w:rPr>
        <w:t>OPA</w:t>
      </w:r>
      <w:r>
        <w:rPr>
          <w:color w:val="215E9E"/>
          <w:spacing w:val="-10"/>
          <w:sz w:val="16"/>
          <w:u w:val="single" w:color="215E9E"/>
        </w:rPr>
        <w:t xml:space="preserve"> </w:t>
      </w:r>
      <w:r>
        <w:rPr>
          <w:color w:val="215E9E"/>
          <w:sz w:val="16"/>
          <w:u w:val="single" w:color="215E9E"/>
        </w:rPr>
        <w:t>Position</w:t>
      </w:r>
      <w:r>
        <w:rPr>
          <w:color w:val="215E9E"/>
          <w:spacing w:val="-2"/>
          <w:sz w:val="16"/>
          <w:u w:val="single" w:color="215E9E"/>
        </w:rPr>
        <w:t xml:space="preserve"> </w:t>
      </w:r>
      <w:r>
        <w:rPr>
          <w:color w:val="215E9E"/>
          <w:sz w:val="16"/>
          <w:u w:val="single" w:color="215E9E"/>
        </w:rPr>
        <w:t>Statement:</w:t>
      </w:r>
      <w:r>
        <w:rPr>
          <w:color w:val="215E9E"/>
          <w:spacing w:val="-5"/>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removal</w:t>
      </w:r>
      <w:r>
        <w:rPr>
          <w:color w:val="215E9E"/>
          <w:spacing w:val="-2"/>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children</w:t>
      </w:r>
      <w:r>
        <w:rPr>
          <w:color w:val="215E9E"/>
          <w:spacing w:val="-1"/>
          <w:sz w:val="16"/>
          <w:u w:val="single" w:color="215E9E"/>
        </w:rPr>
        <w:t xml:space="preserve"> </w:t>
      </w:r>
      <w:r>
        <w:rPr>
          <w:color w:val="215E9E"/>
          <w:sz w:val="16"/>
          <w:u w:val="single" w:color="215E9E"/>
        </w:rPr>
        <w:t>from</w:t>
      </w:r>
      <w:r>
        <w:rPr>
          <w:color w:val="215E9E"/>
          <w:spacing w:val="-2"/>
          <w:sz w:val="16"/>
          <w:u w:val="single" w:color="215E9E"/>
        </w:rPr>
        <w:t xml:space="preserve"> </w:t>
      </w:r>
      <w:r>
        <w:rPr>
          <w:color w:val="215E9E"/>
          <w:sz w:val="16"/>
          <w:u w:val="single" w:color="215E9E"/>
        </w:rPr>
        <w:t>their</w:t>
      </w:r>
      <w:r>
        <w:rPr>
          <w:color w:val="215E9E"/>
          <w:spacing w:val="-2"/>
          <w:sz w:val="16"/>
          <w:u w:val="single" w:color="215E9E"/>
        </w:rPr>
        <w:t xml:space="preserve"> </w:t>
      </w:r>
      <w:r>
        <w:rPr>
          <w:color w:val="215E9E"/>
          <w:sz w:val="16"/>
          <w:u w:val="single" w:color="215E9E"/>
        </w:rPr>
        <w:t>parent</w:t>
      </w:r>
      <w:r>
        <w:rPr>
          <w:color w:val="215E9E"/>
          <w:spacing w:val="-2"/>
          <w:sz w:val="16"/>
          <w:u w:val="single" w:color="215E9E"/>
        </w:rPr>
        <w:t xml:space="preserve"> </w:t>
      </w:r>
      <w:r>
        <w:rPr>
          <w:color w:val="215E9E"/>
          <w:sz w:val="16"/>
          <w:u w:val="single" w:color="215E9E"/>
        </w:rPr>
        <w:t>with</w:t>
      </w:r>
      <w:r>
        <w:rPr>
          <w:color w:val="215E9E"/>
          <w:spacing w:val="-3"/>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disability</w:t>
      </w:r>
    </w:p>
    <w:p w:rsidR="004E5816" w:rsidRDefault="007C144A">
      <w:pPr>
        <w:pStyle w:val="ListParagraph"/>
        <w:numPr>
          <w:ilvl w:val="0"/>
          <w:numId w:val="3"/>
        </w:numPr>
        <w:tabs>
          <w:tab w:val="left" w:pos="745"/>
        </w:tabs>
        <w:spacing w:before="99" w:line="261" w:lineRule="auto"/>
        <w:ind w:left="340" w:right="640" w:firstLine="0"/>
        <w:rPr>
          <w:sz w:val="16"/>
        </w:rPr>
      </w:pPr>
      <w:r>
        <w:rPr>
          <w:sz w:val="16"/>
        </w:rPr>
        <w:t>For eg: Approximately one in six children in alternative or out of home care has a parent with disability. See:</w:t>
      </w:r>
      <w:r>
        <w:rPr>
          <w:color w:val="215E9E"/>
          <w:sz w:val="16"/>
        </w:rPr>
        <w:t xml:space="preserve"> </w:t>
      </w:r>
      <w:r>
        <w:rPr>
          <w:color w:val="215E9E"/>
          <w:sz w:val="16"/>
          <w:u w:val="single" w:color="215E9E"/>
        </w:rPr>
        <w:t>Australian NGO Coalition Submission to the United Nations Committee on Economic, Social and Cultural Rights</w:t>
      </w:r>
      <w:r>
        <w:rPr>
          <w:color w:val="215E9E"/>
          <w:sz w:val="16"/>
        </w:rPr>
        <w:t xml:space="preserve"> </w:t>
      </w:r>
      <w:r>
        <w:rPr>
          <w:sz w:val="16"/>
        </w:rPr>
        <w:t>(May 2017). In addition, in some jurisdictions engaging in sexual relations with a person with intellectual is a criminal offence (eg s 216 Criminal Code</w:t>
      </w:r>
      <w:r>
        <w:rPr>
          <w:spacing w:val="-17"/>
          <w:sz w:val="16"/>
        </w:rPr>
        <w:t xml:space="preserve"> </w:t>
      </w:r>
      <w:r>
        <w:rPr>
          <w:sz w:val="16"/>
        </w:rPr>
        <w:t>(Qld)).</w:t>
      </w:r>
    </w:p>
    <w:p w:rsidR="004E5816" w:rsidRDefault="007C144A">
      <w:pPr>
        <w:pStyle w:val="ListParagraph"/>
        <w:numPr>
          <w:ilvl w:val="0"/>
          <w:numId w:val="3"/>
        </w:numPr>
        <w:tabs>
          <w:tab w:val="left" w:pos="742"/>
        </w:tabs>
        <w:spacing w:before="98" w:line="261" w:lineRule="auto"/>
        <w:ind w:left="340" w:right="487" w:firstLine="0"/>
        <w:rPr>
          <w:sz w:val="16"/>
        </w:rPr>
      </w:pPr>
      <w:r>
        <w:rPr>
          <w:color w:val="220C0D"/>
          <w:sz w:val="16"/>
        </w:rPr>
        <w:t xml:space="preserve">The Australian Council of Human Rights Authorities (ACHRA), comprises the State, </w:t>
      </w:r>
      <w:r>
        <w:rPr>
          <w:color w:val="220C0D"/>
          <w:spacing w:val="-3"/>
          <w:sz w:val="16"/>
        </w:rPr>
        <w:t xml:space="preserve">Territory </w:t>
      </w:r>
      <w:r>
        <w:rPr>
          <w:color w:val="220C0D"/>
          <w:sz w:val="16"/>
        </w:rPr>
        <w:t>and Federal human rights and discrimination authorities. Over 6 years ago, ACHRA identified discrimination against ‘potential and actual parents with disability’ as one of three most urgent and pressing human rights issues in Australia today. The Communiqué from the ACHRA 2013 annual meeting stated: “Finally, having regard to evidence:</w:t>
      </w:r>
      <w:r>
        <w:rPr>
          <w:color w:val="220C0D"/>
          <w:spacing w:val="-5"/>
          <w:sz w:val="16"/>
        </w:rPr>
        <w:t xml:space="preserve"> </w:t>
      </w:r>
      <w:r>
        <w:rPr>
          <w:color w:val="220C0D"/>
          <w:sz w:val="16"/>
        </w:rPr>
        <w:t>(a)</w:t>
      </w:r>
      <w:r>
        <w:rPr>
          <w:color w:val="220C0D"/>
          <w:spacing w:val="-3"/>
          <w:sz w:val="16"/>
        </w:rPr>
        <w:t xml:space="preserve"> </w:t>
      </w:r>
      <w:r>
        <w:rPr>
          <w:color w:val="220C0D"/>
          <w:sz w:val="16"/>
        </w:rPr>
        <w:t>that</w:t>
      </w:r>
      <w:r>
        <w:rPr>
          <w:color w:val="220C0D"/>
          <w:spacing w:val="-3"/>
          <w:sz w:val="16"/>
        </w:rPr>
        <w:t xml:space="preserve"> </w:t>
      </w:r>
      <w:r>
        <w:rPr>
          <w:color w:val="220C0D"/>
          <w:sz w:val="16"/>
        </w:rPr>
        <w:t>parents</w:t>
      </w:r>
      <w:r>
        <w:rPr>
          <w:color w:val="220C0D"/>
          <w:spacing w:val="-4"/>
          <w:sz w:val="16"/>
        </w:rPr>
        <w:t xml:space="preserve"> </w:t>
      </w:r>
      <w:r>
        <w:rPr>
          <w:color w:val="220C0D"/>
          <w:sz w:val="16"/>
        </w:rPr>
        <w:t>with</w:t>
      </w:r>
      <w:r>
        <w:rPr>
          <w:color w:val="220C0D"/>
          <w:spacing w:val="-4"/>
          <w:sz w:val="16"/>
        </w:rPr>
        <w:t xml:space="preserve"> </w:t>
      </w:r>
      <w:r>
        <w:rPr>
          <w:color w:val="220C0D"/>
          <w:sz w:val="16"/>
        </w:rPr>
        <w:t>disability</w:t>
      </w:r>
      <w:r>
        <w:rPr>
          <w:color w:val="220C0D"/>
          <w:spacing w:val="-4"/>
          <w:sz w:val="16"/>
        </w:rPr>
        <w:t xml:space="preserve"> </w:t>
      </w:r>
      <w:r>
        <w:rPr>
          <w:color w:val="220C0D"/>
          <w:sz w:val="16"/>
        </w:rPr>
        <w:t>are</w:t>
      </w:r>
      <w:r>
        <w:rPr>
          <w:color w:val="220C0D"/>
          <w:spacing w:val="-4"/>
          <w:sz w:val="16"/>
        </w:rPr>
        <w:t xml:space="preserve"> </w:t>
      </w:r>
      <w:r>
        <w:rPr>
          <w:color w:val="220C0D"/>
          <w:sz w:val="16"/>
        </w:rPr>
        <w:t>significantly</w:t>
      </w:r>
      <w:r>
        <w:rPr>
          <w:color w:val="220C0D"/>
          <w:spacing w:val="-3"/>
          <w:sz w:val="16"/>
        </w:rPr>
        <w:t xml:space="preserve"> </w:t>
      </w:r>
      <w:r>
        <w:rPr>
          <w:color w:val="220C0D"/>
          <w:sz w:val="16"/>
        </w:rPr>
        <w:t>overrepresented</w:t>
      </w:r>
      <w:r>
        <w:rPr>
          <w:color w:val="220C0D"/>
          <w:spacing w:val="-4"/>
          <w:sz w:val="16"/>
        </w:rPr>
        <w:t xml:space="preserve"> </w:t>
      </w:r>
      <w:r>
        <w:rPr>
          <w:color w:val="220C0D"/>
          <w:sz w:val="16"/>
        </w:rPr>
        <w:t>in</w:t>
      </w:r>
      <w:r>
        <w:rPr>
          <w:color w:val="220C0D"/>
          <w:spacing w:val="-4"/>
          <w:sz w:val="16"/>
        </w:rPr>
        <w:t xml:space="preserve"> </w:t>
      </w:r>
      <w:r>
        <w:rPr>
          <w:color w:val="220C0D"/>
          <w:sz w:val="16"/>
        </w:rPr>
        <w:t>child</w:t>
      </w:r>
      <w:r>
        <w:rPr>
          <w:color w:val="220C0D"/>
          <w:spacing w:val="-4"/>
          <w:sz w:val="16"/>
        </w:rPr>
        <w:t xml:space="preserve"> </w:t>
      </w:r>
      <w:r>
        <w:rPr>
          <w:color w:val="220C0D"/>
          <w:sz w:val="16"/>
        </w:rPr>
        <w:t>protection</w:t>
      </w:r>
      <w:r>
        <w:rPr>
          <w:color w:val="220C0D"/>
          <w:spacing w:val="-4"/>
          <w:sz w:val="16"/>
        </w:rPr>
        <w:t xml:space="preserve"> </w:t>
      </w:r>
      <w:r>
        <w:rPr>
          <w:color w:val="220C0D"/>
          <w:sz w:val="16"/>
        </w:rPr>
        <w:t>systems</w:t>
      </w:r>
      <w:r>
        <w:rPr>
          <w:color w:val="220C0D"/>
          <w:spacing w:val="-3"/>
          <w:sz w:val="16"/>
        </w:rPr>
        <w:t xml:space="preserve"> </w:t>
      </w:r>
      <w:r>
        <w:rPr>
          <w:color w:val="220C0D"/>
          <w:sz w:val="16"/>
        </w:rPr>
        <w:t>in</w:t>
      </w:r>
      <w:r>
        <w:rPr>
          <w:color w:val="220C0D"/>
          <w:spacing w:val="-9"/>
          <w:sz w:val="16"/>
        </w:rPr>
        <w:t xml:space="preserve"> </w:t>
      </w:r>
      <w:r>
        <w:rPr>
          <w:color w:val="220C0D"/>
          <w:sz w:val="16"/>
        </w:rPr>
        <w:t>Australia</w:t>
      </w:r>
      <w:r>
        <w:rPr>
          <w:color w:val="220C0D"/>
          <w:spacing w:val="-4"/>
          <w:sz w:val="16"/>
        </w:rPr>
        <w:t xml:space="preserve"> </w:t>
      </w:r>
      <w:r>
        <w:rPr>
          <w:color w:val="220C0D"/>
          <w:sz w:val="16"/>
        </w:rPr>
        <w:t>despite</w:t>
      </w:r>
      <w:r>
        <w:rPr>
          <w:color w:val="220C0D"/>
          <w:spacing w:val="-4"/>
          <w:sz w:val="16"/>
        </w:rPr>
        <w:t xml:space="preserve"> </w:t>
      </w:r>
      <w:r>
        <w:rPr>
          <w:color w:val="220C0D"/>
          <w:sz w:val="16"/>
        </w:rPr>
        <w:t>having</w:t>
      </w:r>
      <w:r>
        <w:rPr>
          <w:color w:val="220C0D"/>
          <w:spacing w:val="-4"/>
          <w:sz w:val="16"/>
        </w:rPr>
        <w:t xml:space="preserve"> </w:t>
      </w:r>
      <w:r>
        <w:rPr>
          <w:color w:val="220C0D"/>
          <w:sz w:val="16"/>
        </w:rPr>
        <w:t>the</w:t>
      </w:r>
      <w:r>
        <w:rPr>
          <w:color w:val="220C0D"/>
          <w:spacing w:val="-3"/>
          <w:sz w:val="16"/>
        </w:rPr>
        <w:t xml:space="preserve"> </w:t>
      </w:r>
      <w:r>
        <w:rPr>
          <w:color w:val="220C0D"/>
          <w:sz w:val="16"/>
        </w:rPr>
        <w:t>same</w:t>
      </w:r>
      <w:r>
        <w:rPr>
          <w:color w:val="220C0D"/>
          <w:spacing w:val="-3"/>
          <w:sz w:val="16"/>
        </w:rPr>
        <w:t xml:space="preserve"> </w:t>
      </w:r>
      <w:r>
        <w:rPr>
          <w:color w:val="220C0D"/>
          <w:sz w:val="16"/>
        </w:rPr>
        <w:t>capacity to</w:t>
      </w:r>
      <w:r>
        <w:rPr>
          <w:color w:val="220C0D"/>
          <w:spacing w:val="-2"/>
          <w:sz w:val="16"/>
        </w:rPr>
        <w:t xml:space="preserve"> </w:t>
      </w:r>
      <w:r>
        <w:rPr>
          <w:color w:val="220C0D"/>
          <w:sz w:val="16"/>
        </w:rPr>
        <w:t>be</w:t>
      </w:r>
      <w:r>
        <w:rPr>
          <w:color w:val="220C0D"/>
          <w:spacing w:val="-3"/>
          <w:sz w:val="16"/>
        </w:rPr>
        <w:t xml:space="preserve"> </w:t>
      </w:r>
      <w:r>
        <w:rPr>
          <w:color w:val="220C0D"/>
          <w:sz w:val="16"/>
        </w:rPr>
        <w:t>effective</w:t>
      </w:r>
      <w:r>
        <w:rPr>
          <w:color w:val="220C0D"/>
          <w:spacing w:val="-2"/>
          <w:sz w:val="16"/>
        </w:rPr>
        <w:t xml:space="preserve"> </w:t>
      </w:r>
      <w:r>
        <w:rPr>
          <w:color w:val="220C0D"/>
          <w:sz w:val="16"/>
        </w:rPr>
        <w:t>parents;</w:t>
      </w:r>
      <w:r>
        <w:rPr>
          <w:color w:val="220C0D"/>
          <w:spacing w:val="-3"/>
          <w:sz w:val="16"/>
        </w:rPr>
        <w:t xml:space="preserve"> </w:t>
      </w:r>
      <w:r>
        <w:rPr>
          <w:color w:val="220C0D"/>
          <w:sz w:val="16"/>
        </w:rPr>
        <w:t>(b)</w:t>
      </w:r>
      <w:r>
        <w:rPr>
          <w:color w:val="220C0D"/>
          <w:spacing w:val="-2"/>
          <w:sz w:val="16"/>
        </w:rPr>
        <w:t xml:space="preserve"> </w:t>
      </w:r>
      <w:r>
        <w:rPr>
          <w:color w:val="220C0D"/>
          <w:sz w:val="16"/>
        </w:rPr>
        <w:t>that</w:t>
      </w:r>
      <w:r>
        <w:rPr>
          <w:color w:val="220C0D"/>
          <w:spacing w:val="-2"/>
          <w:sz w:val="16"/>
        </w:rPr>
        <w:t xml:space="preserve"> </w:t>
      </w:r>
      <w:r>
        <w:rPr>
          <w:color w:val="220C0D"/>
          <w:sz w:val="16"/>
        </w:rPr>
        <w:t>there</w:t>
      </w:r>
      <w:r>
        <w:rPr>
          <w:color w:val="220C0D"/>
          <w:spacing w:val="-2"/>
          <w:sz w:val="16"/>
        </w:rPr>
        <w:t xml:space="preserve"> </w:t>
      </w:r>
      <w:r>
        <w:rPr>
          <w:color w:val="220C0D"/>
          <w:sz w:val="16"/>
        </w:rPr>
        <w:t>is</w:t>
      </w:r>
      <w:r>
        <w:rPr>
          <w:color w:val="220C0D"/>
          <w:spacing w:val="-3"/>
          <w:sz w:val="16"/>
        </w:rPr>
        <w:t xml:space="preserve"> </w:t>
      </w:r>
      <w:r>
        <w:rPr>
          <w:color w:val="220C0D"/>
          <w:sz w:val="16"/>
        </w:rPr>
        <w:t>a</w:t>
      </w:r>
      <w:r>
        <w:rPr>
          <w:color w:val="220C0D"/>
          <w:spacing w:val="-3"/>
          <w:sz w:val="16"/>
        </w:rPr>
        <w:t xml:space="preserve"> </w:t>
      </w:r>
      <w:r>
        <w:rPr>
          <w:color w:val="220C0D"/>
          <w:sz w:val="16"/>
        </w:rPr>
        <w:t>lack</w:t>
      </w:r>
      <w:r>
        <w:rPr>
          <w:color w:val="220C0D"/>
          <w:spacing w:val="-3"/>
          <w:sz w:val="16"/>
        </w:rPr>
        <w:t xml:space="preserve"> </w:t>
      </w:r>
      <w:r>
        <w:rPr>
          <w:color w:val="220C0D"/>
          <w:sz w:val="16"/>
        </w:rPr>
        <w:t>of</w:t>
      </w:r>
      <w:r>
        <w:rPr>
          <w:color w:val="220C0D"/>
          <w:spacing w:val="-3"/>
          <w:sz w:val="16"/>
        </w:rPr>
        <w:t xml:space="preserve"> </w:t>
      </w:r>
      <w:r>
        <w:rPr>
          <w:color w:val="220C0D"/>
          <w:sz w:val="16"/>
        </w:rPr>
        <w:t>systematic</w:t>
      </w:r>
      <w:r>
        <w:rPr>
          <w:color w:val="220C0D"/>
          <w:spacing w:val="-2"/>
          <w:sz w:val="16"/>
        </w:rPr>
        <w:t xml:space="preserve"> </w:t>
      </w:r>
      <w:r>
        <w:rPr>
          <w:color w:val="220C0D"/>
          <w:sz w:val="16"/>
        </w:rPr>
        <w:t>data</w:t>
      </w:r>
      <w:r>
        <w:rPr>
          <w:color w:val="220C0D"/>
          <w:spacing w:val="-3"/>
          <w:sz w:val="16"/>
        </w:rPr>
        <w:t xml:space="preserve"> </w:t>
      </w:r>
      <w:r>
        <w:rPr>
          <w:color w:val="220C0D"/>
          <w:sz w:val="16"/>
        </w:rPr>
        <w:t>collection</w:t>
      </w:r>
      <w:r>
        <w:rPr>
          <w:color w:val="220C0D"/>
          <w:spacing w:val="-2"/>
          <w:sz w:val="16"/>
        </w:rPr>
        <w:t xml:space="preserve"> </w:t>
      </w:r>
      <w:r>
        <w:rPr>
          <w:color w:val="220C0D"/>
          <w:sz w:val="16"/>
        </w:rPr>
        <w:t>and</w:t>
      </w:r>
      <w:r>
        <w:rPr>
          <w:color w:val="220C0D"/>
          <w:spacing w:val="-3"/>
          <w:sz w:val="16"/>
        </w:rPr>
        <w:t xml:space="preserve"> </w:t>
      </w:r>
      <w:r>
        <w:rPr>
          <w:color w:val="220C0D"/>
          <w:sz w:val="16"/>
        </w:rPr>
        <w:t>analysis;</w:t>
      </w:r>
      <w:r>
        <w:rPr>
          <w:color w:val="220C0D"/>
          <w:spacing w:val="-3"/>
          <w:sz w:val="16"/>
        </w:rPr>
        <w:t xml:space="preserve"> </w:t>
      </w:r>
      <w:r>
        <w:rPr>
          <w:color w:val="220C0D"/>
          <w:sz w:val="16"/>
        </w:rPr>
        <w:t>(c)</w:t>
      </w:r>
      <w:r>
        <w:rPr>
          <w:color w:val="220C0D"/>
          <w:spacing w:val="-2"/>
          <w:sz w:val="16"/>
        </w:rPr>
        <w:t xml:space="preserve"> </w:t>
      </w:r>
      <w:r>
        <w:rPr>
          <w:color w:val="220C0D"/>
          <w:sz w:val="16"/>
        </w:rPr>
        <w:t>that</w:t>
      </w:r>
      <w:r>
        <w:rPr>
          <w:color w:val="220C0D"/>
          <w:spacing w:val="-2"/>
          <w:sz w:val="16"/>
        </w:rPr>
        <w:t xml:space="preserve"> </w:t>
      </w:r>
      <w:r>
        <w:rPr>
          <w:color w:val="220C0D"/>
          <w:sz w:val="16"/>
        </w:rPr>
        <w:t>there</w:t>
      </w:r>
      <w:r>
        <w:rPr>
          <w:color w:val="220C0D"/>
          <w:spacing w:val="-2"/>
          <w:sz w:val="16"/>
        </w:rPr>
        <w:t xml:space="preserve"> </w:t>
      </w:r>
      <w:r>
        <w:rPr>
          <w:color w:val="220C0D"/>
          <w:sz w:val="16"/>
        </w:rPr>
        <w:t>is</w:t>
      </w:r>
      <w:r>
        <w:rPr>
          <w:color w:val="220C0D"/>
          <w:spacing w:val="-3"/>
          <w:sz w:val="16"/>
        </w:rPr>
        <w:t xml:space="preserve"> </w:t>
      </w:r>
      <w:r>
        <w:rPr>
          <w:color w:val="220C0D"/>
          <w:sz w:val="16"/>
        </w:rPr>
        <w:t>a</w:t>
      </w:r>
      <w:r>
        <w:rPr>
          <w:color w:val="220C0D"/>
          <w:spacing w:val="-2"/>
          <w:sz w:val="16"/>
        </w:rPr>
        <w:t xml:space="preserve"> </w:t>
      </w:r>
      <w:r>
        <w:rPr>
          <w:color w:val="220C0D"/>
          <w:sz w:val="16"/>
        </w:rPr>
        <w:t>lack</w:t>
      </w:r>
      <w:r>
        <w:rPr>
          <w:color w:val="220C0D"/>
          <w:spacing w:val="-3"/>
          <w:sz w:val="16"/>
        </w:rPr>
        <w:t xml:space="preserve"> </w:t>
      </w:r>
      <w:r>
        <w:rPr>
          <w:color w:val="220C0D"/>
          <w:sz w:val="16"/>
        </w:rPr>
        <w:t>of</w:t>
      </w:r>
      <w:r>
        <w:rPr>
          <w:color w:val="220C0D"/>
          <w:spacing w:val="-3"/>
          <w:sz w:val="16"/>
        </w:rPr>
        <w:t xml:space="preserve"> </w:t>
      </w:r>
      <w:r>
        <w:rPr>
          <w:color w:val="220C0D"/>
          <w:sz w:val="16"/>
        </w:rPr>
        <w:t>appropriate</w:t>
      </w:r>
      <w:r>
        <w:rPr>
          <w:color w:val="220C0D"/>
          <w:spacing w:val="-3"/>
          <w:sz w:val="16"/>
        </w:rPr>
        <w:t xml:space="preserve"> </w:t>
      </w:r>
      <w:r>
        <w:rPr>
          <w:color w:val="220C0D"/>
          <w:sz w:val="16"/>
        </w:rPr>
        <w:t>supports</w:t>
      </w:r>
      <w:r>
        <w:rPr>
          <w:color w:val="220C0D"/>
          <w:spacing w:val="-2"/>
          <w:sz w:val="16"/>
        </w:rPr>
        <w:t xml:space="preserve"> </w:t>
      </w:r>
      <w:r>
        <w:rPr>
          <w:color w:val="220C0D"/>
          <w:sz w:val="16"/>
        </w:rPr>
        <w:t>to</w:t>
      </w:r>
      <w:r>
        <w:rPr>
          <w:color w:val="220C0D"/>
          <w:spacing w:val="-2"/>
          <w:sz w:val="16"/>
        </w:rPr>
        <w:t xml:space="preserve"> </w:t>
      </w:r>
      <w:r>
        <w:rPr>
          <w:color w:val="220C0D"/>
          <w:sz w:val="16"/>
        </w:rPr>
        <w:t>potential</w:t>
      </w:r>
    </w:p>
    <w:p w:rsidR="004E5816" w:rsidRDefault="007C144A">
      <w:pPr>
        <w:spacing w:line="261" w:lineRule="auto"/>
        <w:ind w:left="340" w:right="277"/>
        <w:rPr>
          <w:sz w:val="16"/>
        </w:rPr>
      </w:pPr>
      <w:r>
        <w:rPr>
          <w:color w:val="220C0D"/>
          <w:sz w:val="16"/>
        </w:rPr>
        <w:t>and actual parents with disability, - ACHRA calls for better data collection and better research into negative presumptions being made about people with disabilities being able to effectively parent. ACHRA calls for better support for these parents to fulfil their parenting roles and has identified that this as a priority given the discriminatory impact of negative presumptions.</w:t>
      </w:r>
      <w:r>
        <w:rPr>
          <w:color w:val="215E9E"/>
          <w:sz w:val="16"/>
          <w:u w:val="single" w:color="215E9E"/>
        </w:rPr>
        <w:t xml:space="preserve">” See: Australian Council of Human Rights (ACHRA) </w:t>
      </w:r>
      <w:hyperlink r:id="rId49">
        <w:r>
          <w:rPr>
            <w:color w:val="215E9E"/>
            <w:sz w:val="16"/>
            <w:u w:val="single" w:color="215E9E"/>
          </w:rPr>
          <w:t>Communiqué from</w:t>
        </w:r>
      </w:hyperlink>
      <w:r>
        <w:rPr>
          <w:color w:val="215E9E"/>
          <w:sz w:val="16"/>
        </w:rPr>
        <w:t xml:space="preserve"> </w:t>
      </w:r>
      <w:hyperlink r:id="rId50">
        <w:r>
          <w:rPr>
            <w:color w:val="215E9E"/>
            <w:sz w:val="16"/>
            <w:u w:val="single" w:color="215E9E"/>
          </w:rPr>
          <w:t>Australian Council of Human Rights Agencies meeting</w:t>
        </w:r>
      </w:hyperlink>
      <w:r>
        <w:rPr>
          <w:color w:val="215E9E"/>
          <w:sz w:val="16"/>
          <w:u w:val="single" w:color="215E9E"/>
        </w:rPr>
        <w:t>, 18-19 March 2013.</w:t>
      </w:r>
      <w:r>
        <w:rPr>
          <w:color w:val="215E9E"/>
          <w:sz w:val="16"/>
        </w:rPr>
        <w:t xml:space="preserve"> </w:t>
      </w:r>
      <w:r>
        <w:rPr>
          <w:sz w:val="16"/>
        </w:rPr>
        <w:t xml:space="preserve">There are few long-term and intensive parenting support programs for parents with disability, despite indications that these programs are very successful. See: </w:t>
      </w:r>
      <w:r>
        <w:rPr>
          <w:color w:val="215E9E"/>
          <w:sz w:val="16"/>
          <w:u w:val="single" w:color="215E9E"/>
        </w:rPr>
        <w:t>Australian NGO Coalition Submission to the United Nations</w:t>
      </w:r>
      <w:r>
        <w:rPr>
          <w:color w:val="215E9E"/>
          <w:sz w:val="16"/>
        </w:rPr>
        <w:t xml:space="preserve"> </w:t>
      </w:r>
      <w:r>
        <w:rPr>
          <w:color w:val="215E9E"/>
          <w:sz w:val="16"/>
          <w:u w:val="single" w:color="215E9E"/>
        </w:rPr>
        <w:t>Committee on Economic, Social and Cultural Rights</w:t>
      </w:r>
      <w:r>
        <w:rPr>
          <w:color w:val="215E9E"/>
          <w:sz w:val="16"/>
        </w:rPr>
        <w:t xml:space="preserve"> </w:t>
      </w:r>
      <w:r>
        <w:rPr>
          <w:sz w:val="16"/>
        </w:rPr>
        <w:t xml:space="preserve">(May 2017). See also: Victorian Office of the Public Advocate (OPA) (2012) </w:t>
      </w:r>
      <w:r>
        <w:rPr>
          <w:color w:val="215E9E"/>
          <w:sz w:val="16"/>
          <w:u w:val="single" w:color="215E9E"/>
        </w:rPr>
        <w:t>OPA Position</w:t>
      </w:r>
      <w:r>
        <w:rPr>
          <w:color w:val="215E9E"/>
          <w:sz w:val="16"/>
        </w:rPr>
        <w:t xml:space="preserve"> </w:t>
      </w:r>
      <w:r>
        <w:rPr>
          <w:color w:val="215E9E"/>
          <w:sz w:val="16"/>
          <w:u w:val="single" w:color="215E9E"/>
        </w:rPr>
        <w:t>Statement: The removal of children from their parent with a disability</w:t>
      </w:r>
    </w:p>
    <w:p w:rsidR="004E5816" w:rsidRDefault="007C144A">
      <w:pPr>
        <w:pStyle w:val="ListParagraph"/>
        <w:numPr>
          <w:ilvl w:val="0"/>
          <w:numId w:val="3"/>
        </w:numPr>
        <w:tabs>
          <w:tab w:val="left" w:pos="745"/>
        </w:tabs>
        <w:spacing w:before="93"/>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45"/>
        </w:tabs>
        <w:spacing w:before="117" w:line="261" w:lineRule="auto"/>
        <w:ind w:left="340" w:right="566" w:firstLine="0"/>
        <w:rPr>
          <w:sz w:val="16"/>
        </w:rPr>
      </w:pPr>
      <w:r>
        <w:rPr>
          <w:sz w:val="16"/>
        </w:rPr>
        <w:t>People with disability in Australia continue to experience, and be at risk of, gross violations of their sexual and reproductive rights including denial of the right to sexual and reproductive autonomy and self-determination, and through practices such as forced sterilisation, forced abortion and forced contraception - often wrongfully justified by theories of incapacity and therapeutic necessity and often performed under the auspices of</w:t>
      </w:r>
      <w:r>
        <w:rPr>
          <w:spacing w:val="-3"/>
          <w:sz w:val="16"/>
        </w:rPr>
        <w:t xml:space="preserve"> </w:t>
      </w:r>
      <w:r>
        <w:rPr>
          <w:sz w:val="16"/>
        </w:rPr>
        <w:t>legitimate</w:t>
      </w:r>
      <w:r>
        <w:rPr>
          <w:spacing w:val="-3"/>
          <w:sz w:val="16"/>
        </w:rPr>
        <w:t xml:space="preserve"> </w:t>
      </w:r>
      <w:r>
        <w:rPr>
          <w:sz w:val="16"/>
        </w:rPr>
        <w:t>medical</w:t>
      </w:r>
      <w:r>
        <w:rPr>
          <w:spacing w:val="-2"/>
          <w:sz w:val="16"/>
        </w:rPr>
        <w:t xml:space="preserve"> </w:t>
      </w:r>
      <w:r>
        <w:rPr>
          <w:sz w:val="16"/>
        </w:rPr>
        <w:t>care</w:t>
      </w:r>
      <w:r>
        <w:rPr>
          <w:spacing w:val="-2"/>
          <w:sz w:val="16"/>
        </w:rPr>
        <w:t xml:space="preserve"> </w:t>
      </w:r>
      <w:r>
        <w:rPr>
          <w:sz w:val="16"/>
        </w:rPr>
        <w:t>or</w:t>
      </w:r>
      <w:r>
        <w:rPr>
          <w:spacing w:val="-3"/>
          <w:sz w:val="16"/>
        </w:rPr>
        <w:t xml:space="preserve"> </w:t>
      </w:r>
      <w:r>
        <w:rPr>
          <w:sz w:val="16"/>
        </w:rPr>
        <w:t>the</w:t>
      </w:r>
      <w:r>
        <w:rPr>
          <w:spacing w:val="-2"/>
          <w:sz w:val="16"/>
        </w:rPr>
        <w:t xml:space="preserve"> </w:t>
      </w:r>
      <w:r>
        <w:rPr>
          <w:sz w:val="16"/>
        </w:rPr>
        <w:t>consent</w:t>
      </w:r>
      <w:r>
        <w:rPr>
          <w:spacing w:val="-2"/>
          <w:sz w:val="16"/>
        </w:rPr>
        <w:t xml:space="preserve"> </w:t>
      </w:r>
      <w:r>
        <w:rPr>
          <w:sz w:val="16"/>
        </w:rPr>
        <w:t>of</w:t>
      </w:r>
      <w:r>
        <w:rPr>
          <w:spacing w:val="-3"/>
          <w:sz w:val="16"/>
        </w:rPr>
        <w:t xml:space="preserve"> </w:t>
      </w:r>
      <w:r>
        <w:rPr>
          <w:sz w:val="16"/>
        </w:rPr>
        <w:t>others</w:t>
      </w:r>
      <w:r>
        <w:rPr>
          <w:spacing w:val="-2"/>
          <w:sz w:val="16"/>
        </w:rPr>
        <w:t xml:space="preserve"> </w:t>
      </w:r>
      <w:r>
        <w:rPr>
          <w:sz w:val="16"/>
        </w:rPr>
        <w:t>in</w:t>
      </w:r>
      <w:r>
        <w:rPr>
          <w:spacing w:val="-3"/>
          <w:sz w:val="16"/>
        </w:rPr>
        <w:t xml:space="preserve"> </w:t>
      </w:r>
      <w:r>
        <w:rPr>
          <w:sz w:val="16"/>
        </w:rPr>
        <w:t>their</w:t>
      </w:r>
      <w:r>
        <w:rPr>
          <w:spacing w:val="-2"/>
          <w:sz w:val="16"/>
        </w:rPr>
        <w:t xml:space="preserve"> </w:t>
      </w:r>
      <w:r>
        <w:rPr>
          <w:sz w:val="16"/>
        </w:rPr>
        <w:t>name.</w:t>
      </w:r>
      <w:r>
        <w:rPr>
          <w:spacing w:val="-3"/>
          <w:sz w:val="16"/>
        </w:rPr>
        <w:t xml:space="preserve"> </w:t>
      </w:r>
      <w:r>
        <w:rPr>
          <w:sz w:val="16"/>
        </w:rPr>
        <w:t>See</w:t>
      </w:r>
      <w:r>
        <w:rPr>
          <w:spacing w:val="-2"/>
          <w:sz w:val="16"/>
        </w:rPr>
        <w:t xml:space="preserve"> </w:t>
      </w:r>
      <w:r>
        <w:rPr>
          <w:sz w:val="16"/>
        </w:rPr>
        <w:t>for</w:t>
      </w:r>
      <w:r>
        <w:rPr>
          <w:spacing w:val="-2"/>
          <w:sz w:val="16"/>
        </w:rPr>
        <w:t xml:space="preserve"> </w:t>
      </w:r>
      <w:r>
        <w:rPr>
          <w:sz w:val="16"/>
        </w:rPr>
        <w:t>eg:</w:t>
      </w:r>
      <w:r>
        <w:rPr>
          <w:spacing w:val="-3"/>
          <w:sz w:val="16"/>
        </w:rPr>
        <w:t xml:space="preserve"> </w:t>
      </w:r>
      <w:r>
        <w:rPr>
          <w:sz w:val="16"/>
        </w:rPr>
        <w:t>Women</w:t>
      </w:r>
      <w:r>
        <w:rPr>
          <w:spacing w:val="-3"/>
          <w:sz w:val="16"/>
        </w:rPr>
        <w:t xml:space="preserve"> </w:t>
      </w:r>
      <w:r>
        <w:rPr>
          <w:sz w:val="16"/>
        </w:rPr>
        <w:t>With</w:t>
      </w:r>
      <w:r>
        <w:rPr>
          <w:spacing w:val="-1"/>
          <w:sz w:val="16"/>
        </w:rPr>
        <w:t xml:space="preserve"> </w:t>
      </w:r>
      <w:r>
        <w:rPr>
          <w:sz w:val="16"/>
        </w:rPr>
        <w:t>Disabilities</w:t>
      </w:r>
      <w:r>
        <w:rPr>
          <w:spacing w:val="-11"/>
          <w:sz w:val="16"/>
        </w:rPr>
        <w:t xml:space="preserve"> </w:t>
      </w:r>
      <w:r>
        <w:rPr>
          <w:sz w:val="16"/>
        </w:rPr>
        <w:t>Australia</w:t>
      </w:r>
      <w:r>
        <w:rPr>
          <w:spacing w:val="-2"/>
          <w:sz w:val="16"/>
        </w:rPr>
        <w:t xml:space="preserve"> </w:t>
      </w:r>
      <w:r>
        <w:rPr>
          <w:sz w:val="16"/>
        </w:rPr>
        <w:t>(WWDA)(2016)</w:t>
      </w:r>
      <w:r>
        <w:rPr>
          <w:color w:val="215E9E"/>
          <w:spacing w:val="-2"/>
          <w:sz w:val="16"/>
        </w:rPr>
        <w:t xml:space="preserve"> </w:t>
      </w:r>
      <w:r>
        <w:rPr>
          <w:color w:val="215E9E"/>
          <w:sz w:val="16"/>
          <w:u w:val="single" w:color="215E9E"/>
        </w:rPr>
        <w:t>‘WWDA</w:t>
      </w:r>
      <w:r>
        <w:rPr>
          <w:color w:val="215E9E"/>
          <w:spacing w:val="-10"/>
          <w:sz w:val="16"/>
          <w:u w:val="single" w:color="215E9E"/>
        </w:rPr>
        <w:t xml:space="preserve"> </w:t>
      </w:r>
      <w:r>
        <w:rPr>
          <w:color w:val="215E9E"/>
          <w:sz w:val="16"/>
          <w:u w:val="single" w:color="215E9E"/>
        </w:rPr>
        <w:t>Position</w:t>
      </w:r>
    </w:p>
    <w:p w:rsidR="004E5816" w:rsidRDefault="007C144A">
      <w:pPr>
        <w:spacing w:line="261" w:lineRule="auto"/>
        <w:ind w:left="340" w:right="376"/>
        <w:rPr>
          <w:sz w:val="16"/>
        </w:rPr>
      </w:pPr>
      <w:r>
        <w:rPr>
          <w:color w:val="215E9E"/>
          <w:sz w:val="16"/>
          <w:u w:val="single" w:color="215E9E"/>
        </w:rPr>
        <w:t>Statement 4: Sexual and Reproductive Rights</w:t>
      </w:r>
      <w:r>
        <w:rPr>
          <w:color w:val="215E9E"/>
          <w:sz w:val="16"/>
        </w:rPr>
        <w:t>’</w:t>
      </w:r>
      <w:r>
        <w:rPr>
          <w:sz w:val="16"/>
        </w:rPr>
        <w:t xml:space="preserve">. WWDA, Hobart, Tasmania. See also: Frohmader, C., &amp; Sands, T. (2015) Australian Cross Disability Alliance (ACDA) </w:t>
      </w:r>
      <w:r>
        <w:rPr>
          <w:color w:val="215E9E"/>
          <w:sz w:val="16"/>
          <w:u w:val="single" w:color="215E9E"/>
        </w:rPr>
        <w:t>Submission to the Senate Inquiry into Violence, abuse and neglect against people with disability in institutional and residential</w:t>
      </w:r>
      <w:r>
        <w:rPr>
          <w:color w:val="215E9E"/>
          <w:sz w:val="16"/>
        </w:rPr>
        <w:t xml:space="preserve"> </w:t>
      </w:r>
      <w:r>
        <w:rPr>
          <w:color w:val="215E9E"/>
          <w:sz w:val="16"/>
          <w:u w:val="single" w:color="215E9E"/>
        </w:rPr>
        <w:t>settings</w:t>
      </w:r>
      <w:r>
        <w:rPr>
          <w:color w:val="215E9E"/>
          <w:sz w:val="16"/>
        </w:rPr>
        <w:t>’</w:t>
      </w:r>
      <w:r>
        <w:rPr>
          <w:sz w:val="16"/>
        </w:rPr>
        <w:t>. Australian Cross Disability Alliance (ACDA); Sydney, Australia. See also: Women With Disabilities Australia (WWDA), Human Rights</w:t>
      </w:r>
    </w:p>
    <w:p w:rsidR="004E5816" w:rsidRDefault="004E5816">
      <w:pPr>
        <w:spacing w:line="261" w:lineRule="auto"/>
        <w:rPr>
          <w:sz w:val="16"/>
        </w:rPr>
        <w:sectPr w:rsidR="004E5816">
          <w:pgSz w:w="11910" w:h="16840"/>
          <w:pgMar w:top="600" w:right="380" w:bottom="540" w:left="380" w:header="0" w:footer="343" w:gutter="0"/>
          <w:cols w:space="720"/>
        </w:sectPr>
      </w:pPr>
    </w:p>
    <w:p w:rsidR="004E5816" w:rsidRDefault="007C144A">
      <w:pPr>
        <w:spacing w:before="68" w:line="261" w:lineRule="auto"/>
        <w:ind w:left="340"/>
        <w:rPr>
          <w:sz w:val="16"/>
        </w:rPr>
      </w:pPr>
      <w:r>
        <w:rPr>
          <w:sz w:val="16"/>
        </w:rPr>
        <w:lastRenderedPageBreak/>
        <w:t xml:space="preserve">Watch (HRW), Open Society Foundations, and the International Disability Alliance (IDA) (2011) </w:t>
      </w:r>
      <w:r>
        <w:rPr>
          <w:color w:val="215E9E"/>
          <w:sz w:val="16"/>
          <w:u w:val="single" w:color="215E9E"/>
        </w:rPr>
        <w:t>Sterilization of Women and Girls with Disabilities: A</w:t>
      </w:r>
      <w:r>
        <w:rPr>
          <w:color w:val="215E9E"/>
          <w:sz w:val="16"/>
        </w:rPr>
        <w:t xml:space="preserve"> </w:t>
      </w:r>
      <w:r>
        <w:rPr>
          <w:color w:val="215E9E"/>
          <w:sz w:val="16"/>
          <w:u w:val="single" w:color="215E9E"/>
        </w:rPr>
        <w:t>Briefing Paper</w:t>
      </w:r>
      <w:r>
        <w:rPr>
          <w:sz w:val="16"/>
        </w:rPr>
        <w:t xml:space="preserve">. See also: International Federation of Gynaecology and Obstetrics (2011) </w:t>
      </w:r>
      <w:r>
        <w:rPr>
          <w:color w:val="215E9E"/>
          <w:sz w:val="16"/>
          <w:u w:val="single" w:color="215E9E"/>
        </w:rPr>
        <w:t>Female Contraceptive Sterilization</w:t>
      </w:r>
      <w:r>
        <w:rPr>
          <w:sz w:val="16"/>
        </w:rPr>
        <w:t>.</w:t>
      </w:r>
    </w:p>
    <w:p w:rsidR="004E5816" w:rsidRDefault="007C144A">
      <w:pPr>
        <w:pStyle w:val="ListParagraph"/>
        <w:numPr>
          <w:ilvl w:val="0"/>
          <w:numId w:val="3"/>
        </w:numPr>
        <w:tabs>
          <w:tab w:val="left" w:pos="745"/>
        </w:tabs>
        <w:spacing w:before="99" w:line="261" w:lineRule="auto"/>
        <w:ind w:left="340" w:right="731" w:firstLine="0"/>
        <w:jc w:val="both"/>
        <w:rPr>
          <w:sz w:val="16"/>
        </w:rPr>
      </w:pPr>
      <w:r>
        <w:rPr>
          <w:sz w:val="16"/>
        </w:rPr>
        <w:t>Women with disability continue to experience significant discrimination in accessing assisted reproductive technologies, including for eg: in-vitro fertilisation (IVF), assisted insemination, surrogacy, Oocyte cryopreservation. Many women with disability are deemed by fertility clinics as</w:t>
      </w:r>
      <w:r>
        <w:rPr>
          <w:spacing w:val="-4"/>
          <w:sz w:val="16"/>
        </w:rPr>
        <w:t xml:space="preserve"> </w:t>
      </w:r>
      <w:r>
        <w:rPr>
          <w:sz w:val="16"/>
        </w:rPr>
        <w:t>ineligible</w:t>
      </w:r>
      <w:r>
        <w:rPr>
          <w:spacing w:val="-3"/>
          <w:sz w:val="16"/>
        </w:rPr>
        <w:t xml:space="preserve"> </w:t>
      </w:r>
      <w:r>
        <w:rPr>
          <w:sz w:val="16"/>
        </w:rPr>
        <w:t>for</w:t>
      </w:r>
      <w:r>
        <w:rPr>
          <w:spacing w:val="-2"/>
          <w:sz w:val="16"/>
        </w:rPr>
        <w:t xml:space="preserve"> </w:t>
      </w:r>
      <w:r>
        <w:rPr>
          <w:sz w:val="16"/>
        </w:rPr>
        <w:t>assisted</w:t>
      </w:r>
      <w:r>
        <w:rPr>
          <w:spacing w:val="-4"/>
          <w:sz w:val="16"/>
        </w:rPr>
        <w:t xml:space="preserve"> </w:t>
      </w:r>
      <w:r>
        <w:rPr>
          <w:sz w:val="16"/>
        </w:rPr>
        <w:t>reproductive</w:t>
      </w:r>
      <w:r>
        <w:rPr>
          <w:spacing w:val="-2"/>
          <w:sz w:val="16"/>
        </w:rPr>
        <w:t xml:space="preserve"> </w:t>
      </w:r>
      <w:r>
        <w:rPr>
          <w:sz w:val="16"/>
        </w:rPr>
        <w:t>services.</w:t>
      </w:r>
      <w:r>
        <w:rPr>
          <w:spacing w:val="-11"/>
          <w:sz w:val="16"/>
        </w:rPr>
        <w:t xml:space="preserve"> </w:t>
      </w:r>
      <w:r>
        <w:rPr>
          <w:sz w:val="16"/>
        </w:rPr>
        <w:t>Australia’s</w:t>
      </w:r>
      <w:r>
        <w:rPr>
          <w:spacing w:val="-2"/>
          <w:sz w:val="16"/>
        </w:rPr>
        <w:t xml:space="preserve"> </w:t>
      </w:r>
      <w:r>
        <w:rPr>
          <w:sz w:val="16"/>
        </w:rPr>
        <w:t>universal</w:t>
      </w:r>
      <w:r>
        <w:rPr>
          <w:spacing w:val="-3"/>
          <w:sz w:val="16"/>
        </w:rPr>
        <w:t xml:space="preserve"> </w:t>
      </w:r>
      <w:r>
        <w:rPr>
          <w:sz w:val="16"/>
        </w:rPr>
        <w:t>health</w:t>
      </w:r>
      <w:r>
        <w:rPr>
          <w:spacing w:val="-3"/>
          <w:sz w:val="16"/>
        </w:rPr>
        <w:t xml:space="preserve"> </w:t>
      </w:r>
      <w:r>
        <w:rPr>
          <w:sz w:val="16"/>
        </w:rPr>
        <w:t>system</w:t>
      </w:r>
      <w:r>
        <w:rPr>
          <w:spacing w:val="-3"/>
          <w:sz w:val="16"/>
        </w:rPr>
        <w:t xml:space="preserve"> </w:t>
      </w:r>
      <w:r>
        <w:rPr>
          <w:sz w:val="16"/>
        </w:rPr>
        <w:t>(Medicare)</w:t>
      </w:r>
      <w:r>
        <w:rPr>
          <w:spacing w:val="-2"/>
          <w:sz w:val="16"/>
        </w:rPr>
        <w:t xml:space="preserve"> </w:t>
      </w:r>
      <w:r>
        <w:rPr>
          <w:sz w:val="16"/>
        </w:rPr>
        <w:t>covers</w:t>
      </w:r>
      <w:r>
        <w:rPr>
          <w:spacing w:val="-2"/>
          <w:sz w:val="16"/>
        </w:rPr>
        <w:t xml:space="preserve"> </w:t>
      </w:r>
      <w:r>
        <w:rPr>
          <w:sz w:val="16"/>
        </w:rPr>
        <w:t>the</w:t>
      </w:r>
      <w:r>
        <w:rPr>
          <w:spacing w:val="-3"/>
          <w:sz w:val="16"/>
        </w:rPr>
        <w:t xml:space="preserve"> </w:t>
      </w:r>
      <w:r>
        <w:rPr>
          <w:sz w:val="16"/>
        </w:rPr>
        <w:t>treatment</w:t>
      </w:r>
      <w:r>
        <w:rPr>
          <w:spacing w:val="-2"/>
          <w:sz w:val="16"/>
        </w:rPr>
        <w:t xml:space="preserve"> </w:t>
      </w:r>
      <w:r>
        <w:rPr>
          <w:sz w:val="16"/>
        </w:rPr>
        <w:t>of</w:t>
      </w:r>
      <w:r>
        <w:rPr>
          <w:spacing w:val="-3"/>
          <w:sz w:val="16"/>
        </w:rPr>
        <w:t xml:space="preserve"> </w:t>
      </w:r>
      <w:r>
        <w:rPr>
          <w:sz w:val="16"/>
        </w:rPr>
        <w:t>assisted</w:t>
      </w:r>
      <w:r>
        <w:rPr>
          <w:spacing w:val="-4"/>
          <w:sz w:val="16"/>
        </w:rPr>
        <w:t xml:space="preserve"> </w:t>
      </w:r>
      <w:r>
        <w:rPr>
          <w:sz w:val="16"/>
        </w:rPr>
        <w:t>reproduction</w:t>
      </w:r>
      <w:r>
        <w:rPr>
          <w:spacing w:val="-2"/>
          <w:sz w:val="16"/>
        </w:rPr>
        <w:t xml:space="preserve"> </w:t>
      </w:r>
      <w:r>
        <w:rPr>
          <w:sz w:val="16"/>
        </w:rPr>
        <w:t>for women</w:t>
      </w:r>
      <w:r>
        <w:rPr>
          <w:spacing w:val="-5"/>
          <w:sz w:val="16"/>
        </w:rPr>
        <w:t xml:space="preserve"> </w:t>
      </w:r>
      <w:r>
        <w:rPr>
          <w:sz w:val="16"/>
        </w:rPr>
        <w:t>who</w:t>
      </w:r>
      <w:r>
        <w:rPr>
          <w:spacing w:val="-4"/>
          <w:sz w:val="16"/>
        </w:rPr>
        <w:t xml:space="preserve"> </w:t>
      </w:r>
      <w:r>
        <w:rPr>
          <w:sz w:val="16"/>
        </w:rPr>
        <w:t>are</w:t>
      </w:r>
      <w:r>
        <w:rPr>
          <w:spacing w:val="-4"/>
          <w:sz w:val="16"/>
        </w:rPr>
        <w:t xml:space="preserve"> </w:t>
      </w:r>
      <w:r>
        <w:rPr>
          <w:sz w:val="16"/>
        </w:rPr>
        <w:t>deemed</w:t>
      </w:r>
      <w:r>
        <w:rPr>
          <w:spacing w:val="-4"/>
          <w:sz w:val="16"/>
        </w:rPr>
        <w:t xml:space="preserve"> </w:t>
      </w:r>
      <w:r>
        <w:rPr>
          <w:sz w:val="16"/>
        </w:rPr>
        <w:t>‘medically</w:t>
      </w:r>
      <w:r>
        <w:rPr>
          <w:spacing w:val="-4"/>
          <w:sz w:val="16"/>
        </w:rPr>
        <w:t xml:space="preserve"> </w:t>
      </w:r>
      <w:r>
        <w:rPr>
          <w:sz w:val="16"/>
        </w:rPr>
        <w:t>infertile’,</w:t>
      </w:r>
      <w:r>
        <w:rPr>
          <w:spacing w:val="-4"/>
          <w:sz w:val="16"/>
        </w:rPr>
        <w:t xml:space="preserve"> </w:t>
      </w:r>
      <w:r>
        <w:rPr>
          <w:sz w:val="16"/>
        </w:rPr>
        <w:t>but</w:t>
      </w:r>
      <w:r>
        <w:rPr>
          <w:spacing w:val="-5"/>
          <w:sz w:val="16"/>
        </w:rPr>
        <w:t xml:space="preserve"> </w:t>
      </w:r>
      <w:r>
        <w:rPr>
          <w:sz w:val="16"/>
        </w:rPr>
        <w:t>not</w:t>
      </w:r>
      <w:r>
        <w:rPr>
          <w:spacing w:val="-4"/>
          <w:sz w:val="16"/>
        </w:rPr>
        <w:t xml:space="preserve"> </w:t>
      </w:r>
      <w:r>
        <w:rPr>
          <w:sz w:val="16"/>
        </w:rPr>
        <w:t>for</w:t>
      </w:r>
      <w:r>
        <w:rPr>
          <w:spacing w:val="-3"/>
          <w:sz w:val="16"/>
        </w:rPr>
        <w:t xml:space="preserve"> </w:t>
      </w:r>
      <w:r>
        <w:rPr>
          <w:sz w:val="16"/>
        </w:rPr>
        <w:t>women</w:t>
      </w:r>
      <w:r>
        <w:rPr>
          <w:spacing w:val="-4"/>
          <w:sz w:val="16"/>
        </w:rPr>
        <w:t xml:space="preserve"> </w:t>
      </w:r>
      <w:r>
        <w:rPr>
          <w:sz w:val="16"/>
        </w:rPr>
        <w:t>who</w:t>
      </w:r>
      <w:r>
        <w:rPr>
          <w:spacing w:val="-4"/>
          <w:sz w:val="16"/>
        </w:rPr>
        <w:t xml:space="preserve"> </w:t>
      </w:r>
      <w:r>
        <w:rPr>
          <w:sz w:val="16"/>
        </w:rPr>
        <w:t>are</w:t>
      </w:r>
      <w:r>
        <w:rPr>
          <w:spacing w:val="-4"/>
          <w:sz w:val="16"/>
        </w:rPr>
        <w:t xml:space="preserve"> </w:t>
      </w:r>
      <w:r>
        <w:rPr>
          <w:sz w:val="16"/>
        </w:rPr>
        <w:t>deemed</w:t>
      </w:r>
      <w:r>
        <w:rPr>
          <w:spacing w:val="-5"/>
          <w:sz w:val="16"/>
        </w:rPr>
        <w:t xml:space="preserve"> </w:t>
      </w:r>
      <w:r>
        <w:rPr>
          <w:sz w:val="16"/>
        </w:rPr>
        <w:t>to</w:t>
      </w:r>
      <w:r>
        <w:rPr>
          <w:spacing w:val="-3"/>
          <w:sz w:val="16"/>
        </w:rPr>
        <w:t xml:space="preserve"> </w:t>
      </w:r>
      <w:r>
        <w:rPr>
          <w:sz w:val="16"/>
        </w:rPr>
        <w:t>be</w:t>
      </w:r>
      <w:r>
        <w:rPr>
          <w:spacing w:val="-4"/>
          <w:sz w:val="16"/>
        </w:rPr>
        <w:t xml:space="preserve"> </w:t>
      </w:r>
      <w:r>
        <w:rPr>
          <w:sz w:val="16"/>
        </w:rPr>
        <w:t>‘socially</w:t>
      </w:r>
      <w:r>
        <w:rPr>
          <w:spacing w:val="-4"/>
          <w:sz w:val="16"/>
        </w:rPr>
        <w:t xml:space="preserve"> </w:t>
      </w:r>
      <w:r>
        <w:rPr>
          <w:sz w:val="16"/>
        </w:rPr>
        <w:t>infertile’</w:t>
      </w:r>
      <w:r>
        <w:rPr>
          <w:spacing w:val="-6"/>
          <w:sz w:val="16"/>
        </w:rPr>
        <w:t xml:space="preserve"> </w:t>
      </w:r>
      <w:r>
        <w:rPr>
          <w:sz w:val="16"/>
        </w:rPr>
        <w:t>(including</w:t>
      </w:r>
      <w:r>
        <w:rPr>
          <w:spacing w:val="-3"/>
          <w:sz w:val="16"/>
        </w:rPr>
        <w:t xml:space="preserve"> </w:t>
      </w:r>
      <w:r>
        <w:rPr>
          <w:sz w:val="16"/>
        </w:rPr>
        <w:t>single</w:t>
      </w:r>
      <w:r>
        <w:rPr>
          <w:spacing w:val="-4"/>
          <w:sz w:val="16"/>
        </w:rPr>
        <w:t xml:space="preserve"> </w:t>
      </w:r>
      <w:r>
        <w:rPr>
          <w:sz w:val="16"/>
        </w:rPr>
        <w:t>people</w:t>
      </w:r>
      <w:r>
        <w:rPr>
          <w:spacing w:val="-4"/>
          <w:sz w:val="16"/>
        </w:rPr>
        <w:t xml:space="preserve"> </w:t>
      </w:r>
      <w:r>
        <w:rPr>
          <w:sz w:val="16"/>
        </w:rPr>
        <w:t>and</w:t>
      </w:r>
      <w:r>
        <w:rPr>
          <w:spacing w:val="-4"/>
          <w:sz w:val="16"/>
        </w:rPr>
        <w:t xml:space="preserve"> </w:t>
      </w:r>
      <w:r>
        <w:rPr>
          <w:sz w:val="16"/>
        </w:rPr>
        <w:t>same-sex</w:t>
      </w:r>
    </w:p>
    <w:p w:rsidR="004E5816" w:rsidRDefault="007C144A">
      <w:pPr>
        <w:spacing w:line="182" w:lineRule="exact"/>
        <w:ind w:left="340"/>
        <w:rPr>
          <w:sz w:val="16"/>
        </w:rPr>
      </w:pPr>
      <w:r>
        <w:rPr>
          <w:sz w:val="16"/>
        </w:rPr>
        <w:t xml:space="preserve">couples). See: Women With Disabilities Australia (2009): </w:t>
      </w:r>
      <w:r>
        <w:rPr>
          <w:color w:val="215E9E"/>
          <w:sz w:val="16"/>
          <w:u w:val="single" w:color="215E9E"/>
        </w:rPr>
        <w:t>‘Parenting Issues for Women with Disabilities in Australia’ - A Policy Paper</w:t>
      </w:r>
      <w:r>
        <w:rPr>
          <w:sz w:val="16"/>
        </w:rPr>
        <w:t>. See also: Fyfe,</w:t>
      </w:r>
    </w:p>
    <w:p w:rsidR="004E5816" w:rsidRDefault="007C144A">
      <w:pPr>
        <w:spacing w:before="16" w:line="261" w:lineRule="auto"/>
        <w:ind w:left="340"/>
        <w:rPr>
          <w:sz w:val="16"/>
        </w:rPr>
      </w:pPr>
      <w:r>
        <w:rPr>
          <w:sz w:val="16"/>
        </w:rPr>
        <w:t>M. and Davies, J. (6 June 2015)</w:t>
      </w:r>
      <w:r>
        <w:rPr>
          <w:color w:val="215E9E"/>
          <w:sz w:val="16"/>
        </w:rPr>
        <w:t xml:space="preserve"> </w:t>
      </w:r>
      <w:r>
        <w:rPr>
          <w:color w:val="215E9E"/>
          <w:sz w:val="16"/>
          <w:u w:val="single" w:color="215E9E"/>
        </w:rPr>
        <w:t>Motherhood on ice</w:t>
      </w:r>
      <w:r>
        <w:rPr>
          <w:sz w:val="16"/>
        </w:rPr>
        <w:t>; Sydney Morning Herald Good Weekend Magazine. See also: Mather, A. (October 6, 2015)</w:t>
      </w:r>
      <w:r>
        <w:rPr>
          <w:color w:val="215E9E"/>
          <w:sz w:val="16"/>
          <w:u w:val="single" w:color="215E9E"/>
        </w:rPr>
        <w:t xml:space="preserve"> Motherhood a precious gift many can’t afford</w:t>
      </w:r>
      <w:r>
        <w:rPr>
          <w:sz w:val="16"/>
        </w:rPr>
        <w:t>; The Mercury Newspaper.</w:t>
      </w:r>
    </w:p>
    <w:p w:rsidR="004E5816" w:rsidRDefault="007C144A">
      <w:pPr>
        <w:pStyle w:val="ListParagraph"/>
        <w:numPr>
          <w:ilvl w:val="0"/>
          <w:numId w:val="3"/>
        </w:numPr>
        <w:tabs>
          <w:tab w:val="left" w:pos="742"/>
        </w:tabs>
        <w:spacing w:before="99" w:line="261" w:lineRule="auto"/>
        <w:ind w:left="340" w:right="360" w:firstLine="0"/>
        <w:rPr>
          <w:sz w:val="16"/>
        </w:rPr>
      </w:pPr>
      <w:r>
        <w:rPr>
          <w:sz w:val="16"/>
        </w:rPr>
        <w:t xml:space="preserve">The evidence base describing egregious breaches of the human rights of children and young people with disability in schools is rapidly increasing. See for eg: Children and </w:t>
      </w:r>
      <w:r>
        <w:rPr>
          <w:spacing w:val="-4"/>
          <w:sz w:val="16"/>
        </w:rPr>
        <w:t xml:space="preserve">Young </w:t>
      </w:r>
      <w:r>
        <w:rPr>
          <w:sz w:val="16"/>
        </w:rPr>
        <w:t>People with Disability Australia (CYDA) (August 2016)</w:t>
      </w:r>
      <w:r>
        <w:rPr>
          <w:color w:val="215E9E"/>
          <w:sz w:val="16"/>
        </w:rPr>
        <w:t xml:space="preserve"> </w:t>
      </w:r>
      <w:r>
        <w:rPr>
          <w:color w:val="215E9E"/>
          <w:sz w:val="16"/>
          <w:u w:val="single" w:color="215E9E"/>
        </w:rPr>
        <w:t>Bullying and abuse of school students with disability at alarming levels; Media Release 9 August 2016</w:t>
      </w:r>
      <w:r>
        <w:rPr>
          <w:sz w:val="16"/>
        </w:rPr>
        <w:t>. See: Australian Broadcasting Corporation (ABC) (16 August 2016)</w:t>
      </w:r>
      <w:r>
        <w:rPr>
          <w:color w:val="215E9E"/>
          <w:sz w:val="16"/>
        </w:rPr>
        <w:t xml:space="preserve"> </w:t>
      </w:r>
      <w:r>
        <w:rPr>
          <w:color w:val="215E9E"/>
          <w:sz w:val="16"/>
          <w:u w:val="single" w:color="215E9E"/>
        </w:rPr>
        <w:t>School investigated after claims boy with autism locked in ‘cage</w:t>
      </w:r>
      <w:r>
        <w:rPr>
          <w:color w:val="215E9E"/>
          <w:sz w:val="16"/>
        </w:rPr>
        <w:t>’</w:t>
      </w:r>
      <w:r>
        <w:rPr>
          <w:sz w:val="16"/>
        </w:rPr>
        <w:t>. Australian Broadcasting Corporation (ABC) (31 August 2016)</w:t>
      </w:r>
      <w:r>
        <w:rPr>
          <w:color w:val="215E9E"/>
          <w:sz w:val="16"/>
        </w:rPr>
        <w:t xml:space="preserve"> </w:t>
      </w:r>
      <w:r>
        <w:rPr>
          <w:color w:val="215E9E"/>
          <w:sz w:val="16"/>
          <w:u w:val="single" w:color="215E9E"/>
        </w:rPr>
        <w:t>School accused of leaving teen with autism outside on beanbag for whole term</w:t>
      </w:r>
      <w:r>
        <w:rPr>
          <w:sz w:val="16"/>
        </w:rPr>
        <w:t xml:space="preserve">. The Canberra Times </w:t>
      </w:r>
      <w:r>
        <w:rPr>
          <w:spacing w:val="-4"/>
          <w:sz w:val="16"/>
        </w:rPr>
        <w:t xml:space="preserve">(11 </w:t>
      </w:r>
      <w:r>
        <w:rPr>
          <w:sz w:val="16"/>
        </w:rPr>
        <w:t>August 2016)</w:t>
      </w:r>
      <w:r>
        <w:rPr>
          <w:color w:val="215E9E"/>
          <w:sz w:val="16"/>
        </w:rPr>
        <w:t xml:space="preserve"> </w:t>
      </w:r>
      <w:r>
        <w:rPr>
          <w:color w:val="215E9E"/>
          <w:sz w:val="16"/>
          <w:u w:val="single" w:color="215E9E"/>
        </w:rPr>
        <w:t>Autism cage details emerge as United Nations investigates abuse</w:t>
      </w:r>
      <w:r>
        <w:rPr>
          <w:color w:val="215E9E"/>
          <w:spacing w:val="-5"/>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children</w:t>
      </w:r>
      <w:r>
        <w:rPr>
          <w:sz w:val="16"/>
        </w:rPr>
        <w:t>.</w:t>
      </w:r>
      <w:r>
        <w:rPr>
          <w:spacing w:val="-4"/>
          <w:sz w:val="16"/>
        </w:rPr>
        <w:t xml:space="preserve"> </w:t>
      </w:r>
      <w:r>
        <w:rPr>
          <w:sz w:val="16"/>
        </w:rPr>
        <w:t>See</w:t>
      </w:r>
      <w:r>
        <w:rPr>
          <w:spacing w:val="-4"/>
          <w:sz w:val="16"/>
        </w:rPr>
        <w:t xml:space="preserve"> </w:t>
      </w:r>
      <w:r>
        <w:rPr>
          <w:sz w:val="16"/>
        </w:rPr>
        <w:t>also:</w:t>
      </w:r>
      <w:r>
        <w:rPr>
          <w:spacing w:val="-5"/>
          <w:sz w:val="16"/>
        </w:rPr>
        <w:t xml:space="preserve"> </w:t>
      </w:r>
      <w:r>
        <w:rPr>
          <w:sz w:val="16"/>
        </w:rPr>
        <w:t>Senate</w:t>
      </w:r>
      <w:r>
        <w:rPr>
          <w:spacing w:val="-4"/>
          <w:sz w:val="16"/>
        </w:rPr>
        <w:t xml:space="preserve"> </w:t>
      </w:r>
      <w:r>
        <w:rPr>
          <w:sz w:val="16"/>
        </w:rPr>
        <w:t>Community</w:t>
      </w:r>
      <w:r>
        <w:rPr>
          <w:spacing w:val="-12"/>
          <w:sz w:val="16"/>
        </w:rPr>
        <w:t xml:space="preserve"> </w:t>
      </w:r>
      <w:r>
        <w:rPr>
          <w:sz w:val="16"/>
        </w:rPr>
        <w:t>Affairs</w:t>
      </w:r>
      <w:r>
        <w:rPr>
          <w:spacing w:val="-4"/>
          <w:sz w:val="16"/>
        </w:rPr>
        <w:t xml:space="preserve"> </w:t>
      </w:r>
      <w:r>
        <w:rPr>
          <w:sz w:val="16"/>
        </w:rPr>
        <w:t>References</w:t>
      </w:r>
      <w:r>
        <w:rPr>
          <w:spacing w:val="-5"/>
          <w:sz w:val="16"/>
        </w:rPr>
        <w:t xml:space="preserve"> </w:t>
      </w:r>
      <w:r>
        <w:rPr>
          <w:sz w:val="16"/>
        </w:rPr>
        <w:t>Committee</w:t>
      </w:r>
      <w:r>
        <w:rPr>
          <w:spacing w:val="-5"/>
          <w:sz w:val="16"/>
        </w:rPr>
        <w:t xml:space="preserve"> </w:t>
      </w:r>
      <w:r>
        <w:rPr>
          <w:sz w:val="16"/>
        </w:rPr>
        <w:t>(November</w:t>
      </w:r>
      <w:r>
        <w:rPr>
          <w:spacing w:val="-4"/>
          <w:sz w:val="16"/>
        </w:rPr>
        <w:t xml:space="preserve"> </w:t>
      </w:r>
      <w:r>
        <w:rPr>
          <w:sz w:val="16"/>
        </w:rPr>
        <w:t>2015)</w:t>
      </w:r>
      <w:r>
        <w:rPr>
          <w:color w:val="215E9E"/>
          <w:spacing w:val="-3"/>
          <w:sz w:val="16"/>
        </w:rPr>
        <w:t xml:space="preserve"> </w:t>
      </w:r>
      <w:r>
        <w:rPr>
          <w:color w:val="215E9E"/>
          <w:sz w:val="16"/>
          <w:u w:val="single" w:color="215E9E"/>
        </w:rPr>
        <w:t>Final</w:t>
      </w:r>
      <w:r>
        <w:rPr>
          <w:color w:val="215E9E"/>
          <w:spacing w:val="-4"/>
          <w:sz w:val="16"/>
          <w:u w:val="single" w:color="215E9E"/>
        </w:rPr>
        <w:t xml:space="preserve"> </w:t>
      </w:r>
      <w:r>
        <w:rPr>
          <w:color w:val="215E9E"/>
          <w:sz w:val="16"/>
          <w:u w:val="single" w:color="215E9E"/>
        </w:rPr>
        <w:t>Report:</w:t>
      </w:r>
      <w:r>
        <w:rPr>
          <w:color w:val="215E9E"/>
          <w:spacing w:val="-4"/>
          <w:sz w:val="16"/>
          <w:u w:val="single" w:color="215E9E"/>
        </w:rPr>
        <w:t xml:space="preserve"> </w:t>
      </w:r>
      <w:r>
        <w:rPr>
          <w:color w:val="215E9E"/>
          <w:sz w:val="16"/>
          <w:u w:val="single" w:color="215E9E"/>
        </w:rPr>
        <w:t>‘Violence,</w:t>
      </w:r>
      <w:r>
        <w:rPr>
          <w:color w:val="215E9E"/>
          <w:spacing w:val="-5"/>
          <w:sz w:val="16"/>
          <w:u w:val="single" w:color="215E9E"/>
        </w:rPr>
        <w:t xml:space="preserve"> </w:t>
      </w:r>
      <w:r>
        <w:rPr>
          <w:color w:val="215E9E"/>
          <w:sz w:val="16"/>
          <w:u w:val="single" w:color="215E9E"/>
        </w:rPr>
        <w:t>abuse</w:t>
      </w:r>
      <w:r>
        <w:rPr>
          <w:color w:val="215E9E"/>
          <w:spacing w:val="-5"/>
          <w:sz w:val="16"/>
          <w:u w:val="single" w:color="215E9E"/>
        </w:rPr>
        <w:t xml:space="preserve"> </w:t>
      </w:r>
      <w:r>
        <w:rPr>
          <w:color w:val="215E9E"/>
          <w:sz w:val="16"/>
          <w:u w:val="single" w:color="215E9E"/>
        </w:rPr>
        <w:t>and</w:t>
      </w:r>
      <w:r>
        <w:rPr>
          <w:color w:val="215E9E"/>
          <w:spacing w:val="-5"/>
          <w:sz w:val="16"/>
          <w:u w:val="single" w:color="215E9E"/>
        </w:rPr>
        <w:t xml:space="preserve"> </w:t>
      </w:r>
      <w:r>
        <w:rPr>
          <w:color w:val="215E9E"/>
          <w:sz w:val="16"/>
          <w:u w:val="single" w:color="215E9E"/>
        </w:rPr>
        <w:t>neglect</w:t>
      </w:r>
      <w:r>
        <w:rPr>
          <w:color w:val="215E9E"/>
          <w:spacing w:val="-5"/>
          <w:sz w:val="16"/>
          <w:u w:val="single" w:color="215E9E"/>
        </w:rPr>
        <w:t xml:space="preserve"> </w:t>
      </w:r>
      <w:r>
        <w:rPr>
          <w:color w:val="215E9E"/>
          <w:sz w:val="16"/>
          <w:u w:val="single" w:color="215E9E"/>
        </w:rPr>
        <w:t>against people with disability in institutional and residential settings</w:t>
      </w:r>
      <w:r>
        <w:rPr>
          <w:sz w:val="16"/>
        </w:rPr>
        <w:t>. See also: Senate Education and Employment References Committee (2016)</w:t>
      </w:r>
      <w:r>
        <w:rPr>
          <w:color w:val="215E9E"/>
          <w:sz w:val="16"/>
        </w:rPr>
        <w:t xml:space="preserve"> </w:t>
      </w:r>
      <w:r>
        <w:rPr>
          <w:color w:val="215E9E"/>
          <w:sz w:val="16"/>
          <w:u w:val="single" w:color="215E9E"/>
        </w:rPr>
        <w:t xml:space="preserve">Final Report: Access to real learning: the impact of </w:t>
      </w:r>
      <w:r>
        <w:rPr>
          <w:color w:val="215E9E"/>
          <w:spacing w:val="-3"/>
          <w:sz w:val="16"/>
          <w:u w:val="single" w:color="215E9E"/>
        </w:rPr>
        <w:t xml:space="preserve">policy, </w:t>
      </w:r>
      <w:r>
        <w:rPr>
          <w:color w:val="215E9E"/>
          <w:sz w:val="16"/>
          <w:u w:val="single" w:color="215E9E"/>
        </w:rPr>
        <w:t>funding and culture on students with</w:t>
      </w:r>
      <w:r>
        <w:rPr>
          <w:color w:val="215E9E"/>
          <w:spacing w:val="-17"/>
          <w:sz w:val="16"/>
          <w:u w:val="single" w:color="215E9E"/>
        </w:rPr>
        <w:t xml:space="preserve"> </w:t>
      </w:r>
      <w:r>
        <w:rPr>
          <w:color w:val="215E9E"/>
          <w:sz w:val="16"/>
          <w:u w:val="single" w:color="215E9E"/>
        </w:rPr>
        <w:t>disability</w:t>
      </w:r>
    </w:p>
    <w:p w:rsidR="004E5816" w:rsidRDefault="007C144A">
      <w:pPr>
        <w:pStyle w:val="ListParagraph"/>
        <w:numPr>
          <w:ilvl w:val="0"/>
          <w:numId w:val="3"/>
        </w:numPr>
        <w:tabs>
          <w:tab w:val="left" w:pos="745"/>
        </w:tabs>
        <w:spacing w:before="96" w:line="261" w:lineRule="auto"/>
        <w:ind w:left="340" w:right="411" w:firstLine="0"/>
        <w:rPr>
          <w:sz w:val="16"/>
        </w:rPr>
      </w:pPr>
      <w:r>
        <w:rPr>
          <w:sz w:val="16"/>
        </w:rPr>
        <w:t>See</w:t>
      </w:r>
      <w:r>
        <w:rPr>
          <w:spacing w:val="-3"/>
          <w:sz w:val="16"/>
        </w:rPr>
        <w:t xml:space="preserve"> </w:t>
      </w:r>
      <w:r>
        <w:rPr>
          <w:sz w:val="16"/>
        </w:rPr>
        <w:t>e.g.,</w:t>
      </w:r>
      <w:r>
        <w:rPr>
          <w:spacing w:val="-4"/>
          <w:sz w:val="16"/>
        </w:rPr>
        <w:t xml:space="preserve"> </w:t>
      </w:r>
      <w:r>
        <w:rPr>
          <w:sz w:val="16"/>
        </w:rPr>
        <w:t>See:</w:t>
      </w:r>
      <w:r>
        <w:rPr>
          <w:spacing w:val="-11"/>
          <w:sz w:val="16"/>
        </w:rPr>
        <w:t xml:space="preserve"> </w:t>
      </w:r>
      <w:r>
        <w:rPr>
          <w:sz w:val="16"/>
        </w:rPr>
        <w:t>Australian</w:t>
      </w:r>
      <w:r>
        <w:rPr>
          <w:spacing w:val="-3"/>
          <w:sz w:val="16"/>
        </w:rPr>
        <w:t xml:space="preserve"> </w:t>
      </w:r>
      <w:r>
        <w:rPr>
          <w:sz w:val="16"/>
        </w:rPr>
        <w:t>Broadcasting</w:t>
      </w:r>
      <w:r>
        <w:rPr>
          <w:spacing w:val="-2"/>
          <w:sz w:val="16"/>
        </w:rPr>
        <w:t xml:space="preserve"> </w:t>
      </w:r>
      <w:r>
        <w:rPr>
          <w:sz w:val="16"/>
        </w:rPr>
        <w:t>Corporation</w:t>
      </w:r>
      <w:r>
        <w:rPr>
          <w:spacing w:val="-4"/>
          <w:sz w:val="16"/>
        </w:rPr>
        <w:t xml:space="preserve"> </w:t>
      </w:r>
      <w:r>
        <w:rPr>
          <w:sz w:val="16"/>
        </w:rPr>
        <w:t>(ABC)</w:t>
      </w:r>
      <w:r>
        <w:rPr>
          <w:spacing w:val="-2"/>
          <w:sz w:val="16"/>
        </w:rPr>
        <w:t xml:space="preserve"> </w:t>
      </w:r>
      <w:r>
        <w:rPr>
          <w:sz w:val="16"/>
        </w:rPr>
        <w:t>(16</w:t>
      </w:r>
      <w:r>
        <w:rPr>
          <w:spacing w:val="-12"/>
          <w:sz w:val="16"/>
        </w:rPr>
        <w:t xml:space="preserve"> </w:t>
      </w:r>
      <w:r>
        <w:rPr>
          <w:sz w:val="16"/>
        </w:rPr>
        <w:t>August</w:t>
      </w:r>
      <w:r>
        <w:rPr>
          <w:spacing w:val="-2"/>
          <w:sz w:val="16"/>
        </w:rPr>
        <w:t xml:space="preserve"> </w:t>
      </w:r>
      <w:r>
        <w:rPr>
          <w:sz w:val="16"/>
        </w:rPr>
        <w:t>2016)</w:t>
      </w:r>
      <w:r>
        <w:rPr>
          <w:color w:val="215E9E"/>
          <w:spacing w:val="-3"/>
          <w:sz w:val="16"/>
        </w:rPr>
        <w:t xml:space="preserve"> </w:t>
      </w:r>
      <w:r>
        <w:rPr>
          <w:color w:val="215E9E"/>
          <w:sz w:val="16"/>
          <w:u w:val="single" w:color="215E9E"/>
        </w:rPr>
        <w:t>School</w:t>
      </w:r>
      <w:r>
        <w:rPr>
          <w:color w:val="215E9E"/>
          <w:spacing w:val="-3"/>
          <w:sz w:val="16"/>
          <w:u w:val="single" w:color="215E9E"/>
        </w:rPr>
        <w:t xml:space="preserve"> </w:t>
      </w:r>
      <w:r>
        <w:rPr>
          <w:color w:val="215E9E"/>
          <w:sz w:val="16"/>
          <w:u w:val="single" w:color="215E9E"/>
        </w:rPr>
        <w:t>investigated</w:t>
      </w:r>
      <w:r>
        <w:rPr>
          <w:color w:val="215E9E"/>
          <w:spacing w:val="-3"/>
          <w:sz w:val="16"/>
          <w:u w:val="single" w:color="215E9E"/>
        </w:rPr>
        <w:t xml:space="preserve"> </w:t>
      </w:r>
      <w:r>
        <w:rPr>
          <w:color w:val="215E9E"/>
          <w:sz w:val="16"/>
          <w:u w:val="single" w:color="215E9E"/>
        </w:rPr>
        <w:t>after</w:t>
      </w:r>
      <w:r>
        <w:rPr>
          <w:color w:val="215E9E"/>
          <w:spacing w:val="-4"/>
          <w:sz w:val="16"/>
          <w:u w:val="single" w:color="215E9E"/>
        </w:rPr>
        <w:t xml:space="preserve"> </w:t>
      </w:r>
      <w:r>
        <w:rPr>
          <w:color w:val="215E9E"/>
          <w:sz w:val="16"/>
          <w:u w:val="single" w:color="215E9E"/>
        </w:rPr>
        <w:t>claims</w:t>
      </w:r>
      <w:r>
        <w:rPr>
          <w:color w:val="215E9E"/>
          <w:spacing w:val="-2"/>
          <w:sz w:val="16"/>
          <w:u w:val="single" w:color="215E9E"/>
        </w:rPr>
        <w:t xml:space="preserve"> </w:t>
      </w:r>
      <w:r>
        <w:rPr>
          <w:color w:val="215E9E"/>
          <w:sz w:val="16"/>
          <w:u w:val="single" w:color="215E9E"/>
        </w:rPr>
        <w:t>boy</w:t>
      </w:r>
      <w:r>
        <w:rPr>
          <w:color w:val="215E9E"/>
          <w:spacing w:val="-4"/>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autism</w:t>
      </w:r>
      <w:r>
        <w:rPr>
          <w:color w:val="215E9E"/>
          <w:spacing w:val="-3"/>
          <w:sz w:val="16"/>
          <w:u w:val="single" w:color="215E9E"/>
        </w:rPr>
        <w:t xml:space="preserve"> </w:t>
      </w:r>
      <w:r>
        <w:rPr>
          <w:color w:val="215E9E"/>
          <w:sz w:val="16"/>
          <w:u w:val="single" w:color="215E9E"/>
        </w:rPr>
        <w:t>locked</w:t>
      </w:r>
      <w:r>
        <w:rPr>
          <w:color w:val="215E9E"/>
          <w:spacing w:val="-4"/>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‘cage</w:t>
      </w:r>
      <w:r>
        <w:rPr>
          <w:color w:val="215E9E"/>
          <w:sz w:val="16"/>
        </w:rPr>
        <w:t>’</w:t>
      </w:r>
      <w:r>
        <w:rPr>
          <w:sz w:val="16"/>
        </w:rPr>
        <w:t>. Australian Broadcasting Corporation (ABC) (31 August 2016)</w:t>
      </w:r>
      <w:r>
        <w:rPr>
          <w:color w:val="215E9E"/>
          <w:sz w:val="16"/>
        </w:rPr>
        <w:t xml:space="preserve"> </w:t>
      </w:r>
      <w:r>
        <w:rPr>
          <w:color w:val="215E9E"/>
          <w:sz w:val="16"/>
          <w:u w:val="single" w:color="215E9E"/>
        </w:rPr>
        <w:t>School accused of leaving teen with autism outside on beanbag for whole term</w:t>
      </w:r>
      <w:r>
        <w:rPr>
          <w:sz w:val="16"/>
        </w:rPr>
        <w:t>. The Canberra</w:t>
      </w:r>
      <w:r>
        <w:rPr>
          <w:spacing w:val="-4"/>
          <w:sz w:val="16"/>
        </w:rPr>
        <w:t xml:space="preserve"> </w:t>
      </w:r>
      <w:r>
        <w:rPr>
          <w:sz w:val="16"/>
        </w:rPr>
        <w:t>Times</w:t>
      </w:r>
      <w:r>
        <w:rPr>
          <w:spacing w:val="-2"/>
          <w:sz w:val="16"/>
        </w:rPr>
        <w:t xml:space="preserve"> </w:t>
      </w:r>
      <w:r>
        <w:rPr>
          <w:spacing w:val="-4"/>
          <w:sz w:val="16"/>
        </w:rPr>
        <w:t>(11</w:t>
      </w:r>
      <w:r>
        <w:rPr>
          <w:spacing w:val="-10"/>
          <w:sz w:val="16"/>
        </w:rPr>
        <w:t xml:space="preserve"> </w:t>
      </w:r>
      <w:r>
        <w:rPr>
          <w:sz w:val="16"/>
        </w:rPr>
        <w:t>August 2016)</w:t>
      </w:r>
      <w:r>
        <w:rPr>
          <w:color w:val="215E9E"/>
          <w:spacing w:val="-10"/>
          <w:sz w:val="16"/>
        </w:rPr>
        <w:t xml:space="preserve"> </w:t>
      </w:r>
      <w:r>
        <w:rPr>
          <w:color w:val="215E9E"/>
          <w:sz w:val="16"/>
          <w:u w:val="single" w:color="215E9E"/>
        </w:rPr>
        <w:t>Autism</w:t>
      </w:r>
      <w:r>
        <w:rPr>
          <w:color w:val="215E9E"/>
          <w:spacing w:val="-1"/>
          <w:sz w:val="16"/>
          <w:u w:val="single" w:color="215E9E"/>
        </w:rPr>
        <w:t xml:space="preserve"> </w:t>
      </w:r>
      <w:r>
        <w:rPr>
          <w:color w:val="215E9E"/>
          <w:sz w:val="16"/>
          <w:u w:val="single" w:color="215E9E"/>
        </w:rPr>
        <w:t>cage</w:t>
      </w:r>
      <w:r>
        <w:rPr>
          <w:color w:val="215E9E"/>
          <w:spacing w:val="-1"/>
          <w:sz w:val="16"/>
          <w:u w:val="single" w:color="215E9E"/>
        </w:rPr>
        <w:t xml:space="preserve"> </w:t>
      </w:r>
      <w:r>
        <w:rPr>
          <w:color w:val="215E9E"/>
          <w:sz w:val="16"/>
          <w:u w:val="single" w:color="215E9E"/>
        </w:rPr>
        <w:t>details</w:t>
      </w:r>
      <w:r>
        <w:rPr>
          <w:color w:val="215E9E"/>
          <w:spacing w:val="-1"/>
          <w:sz w:val="16"/>
          <w:u w:val="single" w:color="215E9E"/>
        </w:rPr>
        <w:t xml:space="preserve"> </w:t>
      </w:r>
      <w:r>
        <w:rPr>
          <w:color w:val="215E9E"/>
          <w:sz w:val="16"/>
          <w:u w:val="single" w:color="215E9E"/>
        </w:rPr>
        <w:t>emerge</w:t>
      </w:r>
      <w:r>
        <w:rPr>
          <w:color w:val="215E9E"/>
          <w:spacing w:val="-2"/>
          <w:sz w:val="16"/>
          <w:u w:val="single" w:color="215E9E"/>
        </w:rPr>
        <w:t xml:space="preserve"> </w:t>
      </w:r>
      <w:r>
        <w:rPr>
          <w:color w:val="215E9E"/>
          <w:sz w:val="16"/>
          <w:u w:val="single" w:color="215E9E"/>
        </w:rPr>
        <w:t>as</w:t>
      </w:r>
      <w:r>
        <w:rPr>
          <w:color w:val="215E9E"/>
          <w:spacing w:val="-2"/>
          <w:sz w:val="16"/>
          <w:u w:val="single" w:color="215E9E"/>
        </w:rPr>
        <w:t xml:space="preserve"> </w:t>
      </w:r>
      <w:r>
        <w:rPr>
          <w:color w:val="215E9E"/>
          <w:sz w:val="16"/>
          <w:u w:val="single" w:color="215E9E"/>
        </w:rPr>
        <w:t>United</w:t>
      </w:r>
      <w:r>
        <w:rPr>
          <w:color w:val="215E9E"/>
          <w:spacing w:val="-2"/>
          <w:sz w:val="16"/>
          <w:u w:val="single" w:color="215E9E"/>
        </w:rPr>
        <w:t xml:space="preserve"> </w:t>
      </w:r>
      <w:r>
        <w:rPr>
          <w:color w:val="215E9E"/>
          <w:sz w:val="16"/>
          <w:u w:val="single" w:color="215E9E"/>
        </w:rPr>
        <w:t>Nations</w:t>
      </w:r>
      <w:r>
        <w:rPr>
          <w:color w:val="215E9E"/>
          <w:spacing w:val="-2"/>
          <w:sz w:val="16"/>
          <w:u w:val="single" w:color="215E9E"/>
        </w:rPr>
        <w:t xml:space="preserve"> </w:t>
      </w:r>
      <w:r>
        <w:rPr>
          <w:color w:val="215E9E"/>
          <w:sz w:val="16"/>
          <w:u w:val="single" w:color="215E9E"/>
        </w:rPr>
        <w:t>investigates</w:t>
      </w:r>
      <w:r>
        <w:rPr>
          <w:color w:val="215E9E"/>
          <w:spacing w:val="-1"/>
          <w:sz w:val="16"/>
          <w:u w:val="single" w:color="215E9E"/>
        </w:rPr>
        <w:t xml:space="preserve"> </w:t>
      </w:r>
      <w:r>
        <w:rPr>
          <w:color w:val="215E9E"/>
          <w:sz w:val="16"/>
          <w:u w:val="single" w:color="215E9E"/>
        </w:rPr>
        <w:t>abuse</w:t>
      </w:r>
      <w:r>
        <w:rPr>
          <w:color w:val="215E9E"/>
          <w:spacing w:val="-2"/>
          <w:sz w:val="16"/>
          <w:u w:val="single" w:color="215E9E"/>
        </w:rPr>
        <w:t xml:space="preserve"> </w:t>
      </w:r>
      <w:r>
        <w:rPr>
          <w:color w:val="215E9E"/>
          <w:sz w:val="16"/>
          <w:u w:val="single" w:color="215E9E"/>
        </w:rPr>
        <w:t>of</w:t>
      </w:r>
      <w:r>
        <w:rPr>
          <w:color w:val="215E9E"/>
          <w:spacing w:val="-2"/>
          <w:sz w:val="16"/>
          <w:u w:val="single" w:color="215E9E"/>
        </w:rPr>
        <w:t xml:space="preserve"> </w:t>
      </w:r>
      <w:r>
        <w:rPr>
          <w:color w:val="215E9E"/>
          <w:sz w:val="16"/>
          <w:u w:val="single" w:color="215E9E"/>
        </w:rPr>
        <w:t>children</w:t>
      </w:r>
      <w:r>
        <w:rPr>
          <w:sz w:val="16"/>
        </w:rPr>
        <w:t>.</w:t>
      </w:r>
    </w:p>
    <w:p w:rsidR="004E5816" w:rsidRDefault="007C144A">
      <w:pPr>
        <w:pStyle w:val="ListParagraph"/>
        <w:numPr>
          <w:ilvl w:val="0"/>
          <w:numId w:val="3"/>
        </w:numPr>
        <w:tabs>
          <w:tab w:val="left" w:pos="745"/>
        </w:tabs>
        <w:spacing w:before="98"/>
        <w:ind w:left="744" w:hanging="404"/>
        <w:rPr>
          <w:sz w:val="16"/>
        </w:rPr>
      </w:pPr>
      <w:r>
        <w:rPr>
          <w:sz w:val="16"/>
        </w:rPr>
        <w:t>CRPD/G/GC/4</w:t>
      </w:r>
    </w:p>
    <w:p w:rsidR="004E5816" w:rsidRDefault="007C144A">
      <w:pPr>
        <w:pStyle w:val="ListParagraph"/>
        <w:numPr>
          <w:ilvl w:val="0"/>
          <w:numId w:val="3"/>
        </w:numPr>
        <w:tabs>
          <w:tab w:val="left" w:pos="745"/>
        </w:tabs>
        <w:ind w:left="744" w:hanging="404"/>
        <w:rPr>
          <w:sz w:val="16"/>
        </w:rPr>
      </w:pPr>
      <w:r>
        <w:rPr>
          <w:sz w:val="16"/>
        </w:rPr>
        <w:t xml:space="preserve">Sands, </w:t>
      </w:r>
      <w:r>
        <w:rPr>
          <w:spacing w:val="-9"/>
          <w:sz w:val="16"/>
        </w:rPr>
        <w:t xml:space="preserve">T. </w:t>
      </w:r>
      <w:r>
        <w:rPr>
          <w:sz w:val="16"/>
        </w:rPr>
        <w:t>(2017), Disabled People’s Organisations Australia (DPO Australia)</w:t>
      </w:r>
      <w:r>
        <w:rPr>
          <w:color w:val="215E9E"/>
          <w:sz w:val="16"/>
        </w:rPr>
        <w:t xml:space="preserve"> </w:t>
      </w:r>
      <w:r>
        <w:rPr>
          <w:color w:val="215E9E"/>
          <w:sz w:val="16"/>
          <w:u w:val="single" w:color="215E9E"/>
        </w:rPr>
        <w:t>Submission to the 2017/2018 Federal</w:t>
      </w:r>
      <w:r>
        <w:rPr>
          <w:color w:val="215E9E"/>
          <w:spacing w:val="-21"/>
          <w:sz w:val="16"/>
          <w:u w:val="single" w:color="215E9E"/>
        </w:rPr>
        <w:t xml:space="preserve"> </w:t>
      </w:r>
      <w:r>
        <w:rPr>
          <w:color w:val="215E9E"/>
          <w:sz w:val="16"/>
          <w:u w:val="single" w:color="215E9E"/>
        </w:rPr>
        <w:t>Budget</w:t>
      </w:r>
      <w:r>
        <w:rPr>
          <w:sz w:val="16"/>
        </w:rPr>
        <w:t>.</w:t>
      </w:r>
    </w:p>
    <w:p w:rsidR="004E5816" w:rsidRDefault="007C144A">
      <w:pPr>
        <w:pStyle w:val="ListParagraph"/>
        <w:numPr>
          <w:ilvl w:val="0"/>
          <w:numId w:val="3"/>
        </w:numPr>
        <w:tabs>
          <w:tab w:val="left" w:pos="745"/>
        </w:tabs>
        <w:spacing w:line="261" w:lineRule="auto"/>
        <w:ind w:left="340" w:right="449" w:firstLine="0"/>
        <w:rPr>
          <w:sz w:val="16"/>
        </w:rPr>
      </w:pPr>
      <w:r>
        <w:rPr>
          <w:sz w:val="16"/>
        </w:rPr>
        <w:t>Students</w:t>
      </w:r>
      <w:r>
        <w:rPr>
          <w:spacing w:val="-3"/>
          <w:sz w:val="16"/>
        </w:rPr>
        <w:t xml:space="preserve"> </w:t>
      </w:r>
      <w:r>
        <w:rPr>
          <w:sz w:val="16"/>
        </w:rPr>
        <w:t>with</w:t>
      </w:r>
      <w:r>
        <w:rPr>
          <w:spacing w:val="-3"/>
          <w:sz w:val="16"/>
        </w:rPr>
        <w:t xml:space="preserve"> </w:t>
      </w:r>
      <w:r>
        <w:rPr>
          <w:sz w:val="16"/>
        </w:rPr>
        <w:t>disability</w:t>
      </w:r>
      <w:r>
        <w:rPr>
          <w:spacing w:val="-3"/>
          <w:sz w:val="16"/>
        </w:rPr>
        <w:t xml:space="preserve"> </w:t>
      </w:r>
      <w:r>
        <w:rPr>
          <w:sz w:val="16"/>
        </w:rPr>
        <w:t>report</w:t>
      </w:r>
      <w:r>
        <w:rPr>
          <w:spacing w:val="-2"/>
          <w:sz w:val="16"/>
        </w:rPr>
        <w:t xml:space="preserve"> </w:t>
      </w:r>
      <w:r>
        <w:rPr>
          <w:sz w:val="16"/>
        </w:rPr>
        <w:t>that</w:t>
      </w:r>
      <w:r>
        <w:rPr>
          <w:spacing w:val="-2"/>
          <w:sz w:val="16"/>
        </w:rPr>
        <w:t xml:space="preserve"> </w:t>
      </w:r>
      <w:r>
        <w:rPr>
          <w:sz w:val="16"/>
        </w:rPr>
        <w:t>their</w:t>
      </w:r>
      <w:r>
        <w:rPr>
          <w:spacing w:val="-2"/>
          <w:sz w:val="16"/>
        </w:rPr>
        <w:t xml:space="preserve"> </w:t>
      </w:r>
      <w:r>
        <w:rPr>
          <w:sz w:val="16"/>
        </w:rPr>
        <w:t>disability</w:t>
      </w:r>
      <w:r>
        <w:rPr>
          <w:spacing w:val="-3"/>
          <w:sz w:val="16"/>
        </w:rPr>
        <w:t xml:space="preserve"> </w:t>
      </w:r>
      <w:r>
        <w:rPr>
          <w:sz w:val="16"/>
        </w:rPr>
        <w:t>is</w:t>
      </w:r>
      <w:r>
        <w:rPr>
          <w:spacing w:val="-3"/>
          <w:sz w:val="16"/>
        </w:rPr>
        <w:t xml:space="preserve"> </w:t>
      </w:r>
      <w:r>
        <w:rPr>
          <w:sz w:val="16"/>
        </w:rPr>
        <w:t>the</w:t>
      </w:r>
      <w:r>
        <w:rPr>
          <w:spacing w:val="-2"/>
          <w:sz w:val="16"/>
        </w:rPr>
        <w:t xml:space="preserve"> </w:t>
      </w:r>
      <w:r>
        <w:rPr>
          <w:sz w:val="16"/>
        </w:rPr>
        <w:t>main</w:t>
      </w:r>
      <w:r>
        <w:rPr>
          <w:spacing w:val="-2"/>
          <w:sz w:val="16"/>
        </w:rPr>
        <w:t xml:space="preserve"> </w:t>
      </w:r>
      <w:r>
        <w:rPr>
          <w:sz w:val="16"/>
        </w:rPr>
        <w:t>reason</w:t>
      </w:r>
      <w:r>
        <w:rPr>
          <w:spacing w:val="-2"/>
          <w:sz w:val="16"/>
        </w:rPr>
        <w:t xml:space="preserve"> </w:t>
      </w:r>
      <w:r>
        <w:rPr>
          <w:sz w:val="16"/>
        </w:rPr>
        <w:t>they</w:t>
      </w:r>
      <w:r>
        <w:rPr>
          <w:spacing w:val="-2"/>
          <w:sz w:val="16"/>
        </w:rPr>
        <w:t xml:space="preserve"> </w:t>
      </w:r>
      <w:r>
        <w:rPr>
          <w:sz w:val="16"/>
        </w:rPr>
        <w:t>do</w:t>
      </w:r>
      <w:r>
        <w:rPr>
          <w:spacing w:val="-3"/>
          <w:sz w:val="16"/>
        </w:rPr>
        <w:t xml:space="preserve"> </w:t>
      </w:r>
      <w:r>
        <w:rPr>
          <w:sz w:val="16"/>
        </w:rPr>
        <w:t>not</w:t>
      </w:r>
      <w:r>
        <w:rPr>
          <w:spacing w:val="-3"/>
          <w:sz w:val="16"/>
        </w:rPr>
        <w:t xml:space="preserve"> </w:t>
      </w:r>
      <w:r>
        <w:rPr>
          <w:sz w:val="16"/>
        </w:rPr>
        <w:t>attend</w:t>
      </w:r>
      <w:r>
        <w:rPr>
          <w:spacing w:val="-3"/>
          <w:sz w:val="16"/>
        </w:rPr>
        <w:t xml:space="preserve"> </w:t>
      </w:r>
      <w:r>
        <w:rPr>
          <w:sz w:val="16"/>
        </w:rPr>
        <w:t>school.</w:t>
      </w:r>
      <w:r>
        <w:rPr>
          <w:spacing w:val="-2"/>
          <w:sz w:val="16"/>
        </w:rPr>
        <w:t xml:space="preserve"> </w:t>
      </w:r>
      <w:r>
        <w:rPr>
          <w:sz w:val="16"/>
        </w:rPr>
        <w:t>See:</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Welfare (2017)</w:t>
      </w:r>
      <w:r>
        <w:rPr>
          <w:color w:val="215E9E"/>
          <w:spacing w:val="-1"/>
          <w:sz w:val="16"/>
        </w:rPr>
        <w:t xml:space="preserve"> </w:t>
      </w:r>
      <w:r>
        <w:rPr>
          <w:color w:val="215E9E"/>
          <w:sz w:val="16"/>
          <w:u w:val="single" w:color="215E9E"/>
        </w:rPr>
        <w:t>Disability</w:t>
      </w:r>
      <w:r>
        <w:rPr>
          <w:color w:val="215E9E"/>
          <w:spacing w:val="-2"/>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1"/>
          <w:sz w:val="16"/>
          <w:u w:val="single" w:color="215E9E"/>
        </w:rPr>
        <w:t xml:space="preserve"> </w:t>
      </w:r>
      <w:r>
        <w:rPr>
          <w:color w:val="215E9E"/>
          <w:sz w:val="16"/>
          <w:u w:val="single" w:color="215E9E"/>
        </w:rPr>
        <w:t>changes over</w:t>
      </w:r>
      <w:r>
        <w:rPr>
          <w:color w:val="215E9E"/>
          <w:spacing w:val="-2"/>
          <w:sz w:val="16"/>
          <w:u w:val="single" w:color="215E9E"/>
        </w:rPr>
        <w:t xml:space="preserve"> </w:t>
      </w:r>
      <w:r>
        <w:rPr>
          <w:color w:val="215E9E"/>
          <w:sz w:val="16"/>
          <w:u w:val="single" w:color="215E9E"/>
        </w:rPr>
        <w:t>time</w:t>
      </w:r>
      <w:r>
        <w:rPr>
          <w:color w:val="215E9E"/>
          <w:spacing w:val="-1"/>
          <w:sz w:val="16"/>
          <w:u w:val="single" w:color="215E9E"/>
        </w:rPr>
        <w:t xml:space="preserve"> </w:t>
      </w:r>
      <w:r>
        <w:rPr>
          <w:color w:val="215E9E"/>
          <w:sz w:val="16"/>
          <w:u w:val="single" w:color="215E9E"/>
        </w:rPr>
        <w:t>in</w:t>
      </w:r>
      <w:r>
        <w:rPr>
          <w:color w:val="215E9E"/>
          <w:spacing w:val="-2"/>
          <w:sz w:val="16"/>
          <w:u w:val="single" w:color="215E9E"/>
        </w:rPr>
        <w:t xml:space="preserve"> </w:t>
      </w:r>
      <w:r>
        <w:rPr>
          <w:color w:val="215E9E"/>
          <w:sz w:val="16"/>
          <w:u w:val="single" w:color="215E9E"/>
        </w:rPr>
        <w:t>inclusion</w:t>
      </w:r>
      <w:r>
        <w:rPr>
          <w:color w:val="215E9E"/>
          <w:spacing w:val="-2"/>
          <w:sz w:val="16"/>
          <w:u w:val="single" w:color="215E9E"/>
        </w:rPr>
        <w:t xml:space="preserve"> </w:t>
      </w:r>
      <w:r>
        <w:rPr>
          <w:color w:val="215E9E"/>
          <w:sz w:val="16"/>
          <w:u w:val="single" w:color="215E9E"/>
        </w:rPr>
        <w:t>and</w:t>
      </w:r>
      <w:r>
        <w:rPr>
          <w:color w:val="215E9E"/>
          <w:spacing w:val="-1"/>
          <w:sz w:val="16"/>
          <w:u w:val="single" w:color="215E9E"/>
        </w:rPr>
        <w:t xml:space="preserve"> </w:t>
      </w:r>
      <w:r>
        <w:rPr>
          <w:color w:val="215E9E"/>
          <w:sz w:val="16"/>
          <w:u w:val="single" w:color="215E9E"/>
        </w:rPr>
        <w:t>participation</w:t>
      </w:r>
      <w:r>
        <w:rPr>
          <w:color w:val="215E9E"/>
          <w:spacing w:val="-2"/>
          <w:sz w:val="16"/>
          <w:u w:val="single" w:color="215E9E"/>
        </w:rPr>
        <w:t xml:space="preserve"> </w:t>
      </w:r>
      <w:r>
        <w:rPr>
          <w:color w:val="215E9E"/>
          <w:sz w:val="16"/>
          <w:u w:val="single" w:color="215E9E"/>
        </w:rPr>
        <w:t>in</w:t>
      </w:r>
      <w:r>
        <w:rPr>
          <w:color w:val="215E9E"/>
          <w:spacing w:val="-2"/>
          <w:sz w:val="16"/>
          <w:u w:val="single" w:color="215E9E"/>
        </w:rPr>
        <w:t xml:space="preserve"> </w:t>
      </w:r>
      <w:r>
        <w:rPr>
          <w:color w:val="215E9E"/>
          <w:sz w:val="16"/>
          <w:u w:val="single" w:color="215E9E"/>
        </w:rPr>
        <w:t>education</w:t>
      </w:r>
      <w:r>
        <w:rPr>
          <w:sz w:val="16"/>
        </w:rPr>
        <w:t>.</w:t>
      </w:r>
      <w:r>
        <w:rPr>
          <w:spacing w:val="-10"/>
          <w:sz w:val="16"/>
        </w:rPr>
        <w:t xml:space="preserve"> </w:t>
      </w:r>
      <w:r>
        <w:rPr>
          <w:sz w:val="16"/>
        </w:rPr>
        <w:t>AIHW, Canberra.</w:t>
      </w:r>
    </w:p>
    <w:p w:rsidR="004E5816" w:rsidRDefault="007C144A">
      <w:pPr>
        <w:pStyle w:val="ListParagraph"/>
        <w:numPr>
          <w:ilvl w:val="0"/>
          <w:numId w:val="3"/>
        </w:numPr>
        <w:tabs>
          <w:tab w:val="left" w:pos="745"/>
        </w:tabs>
        <w:spacing w:before="99" w:line="261" w:lineRule="auto"/>
        <w:ind w:left="340" w:right="624" w:firstLine="0"/>
        <w:rPr>
          <w:sz w:val="16"/>
        </w:rPr>
      </w:pPr>
      <w:r>
        <w:rPr>
          <w:sz w:val="16"/>
        </w:rPr>
        <w:t>20% of people with disability attending an educational institution experience discrimination, of which 25% identify a teacher or lecturer as the</w:t>
      </w:r>
      <w:r>
        <w:rPr>
          <w:spacing w:val="-3"/>
          <w:sz w:val="16"/>
        </w:rPr>
        <w:t xml:space="preserve"> </w:t>
      </w:r>
      <w:r>
        <w:rPr>
          <w:sz w:val="16"/>
        </w:rPr>
        <w:t>source</w:t>
      </w:r>
      <w:r>
        <w:rPr>
          <w:spacing w:val="-3"/>
          <w:sz w:val="16"/>
        </w:rPr>
        <w:t xml:space="preserve"> </w:t>
      </w:r>
      <w:r>
        <w:rPr>
          <w:sz w:val="16"/>
        </w:rPr>
        <w:t>of</w:t>
      </w:r>
      <w:r>
        <w:rPr>
          <w:spacing w:val="-3"/>
          <w:sz w:val="16"/>
        </w:rPr>
        <w:t xml:space="preserve"> </w:t>
      </w:r>
      <w:r>
        <w:rPr>
          <w:sz w:val="16"/>
        </w:rPr>
        <w:t>that</w:t>
      </w:r>
      <w:r>
        <w:rPr>
          <w:spacing w:val="-3"/>
          <w:sz w:val="16"/>
        </w:rPr>
        <w:t xml:space="preserve"> </w:t>
      </w:r>
      <w:r>
        <w:rPr>
          <w:sz w:val="16"/>
        </w:rPr>
        <w:t>discrimination.</w:t>
      </w:r>
      <w:r>
        <w:rPr>
          <w:spacing w:val="-3"/>
          <w:sz w:val="16"/>
        </w:rPr>
        <w:t xml:space="preserve"> </w:t>
      </w:r>
      <w:r>
        <w:rPr>
          <w:sz w:val="16"/>
        </w:rPr>
        <w:t>See:</w:t>
      </w:r>
      <w:r>
        <w:rPr>
          <w:spacing w:val="-11"/>
          <w:sz w:val="16"/>
        </w:rPr>
        <w:t xml:space="preserve"> </w:t>
      </w:r>
      <w:r>
        <w:rPr>
          <w:sz w:val="16"/>
        </w:rPr>
        <w:t>Australian</w:t>
      </w:r>
      <w:r>
        <w:rPr>
          <w:spacing w:val="-3"/>
          <w:sz w:val="16"/>
        </w:rPr>
        <w:t xml:space="preserve"> </w:t>
      </w:r>
      <w:r>
        <w:rPr>
          <w:sz w:val="16"/>
        </w:rPr>
        <w:t>Institute</w:t>
      </w:r>
      <w:r>
        <w:rPr>
          <w:spacing w:val="-2"/>
          <w:sz w:val="16"/>
        </w:rPr>
        <w:t xml:space="preserve"> </w:t>
      </w:r>
      <w:r>
        <w:rPr>
          <w:sz w:val="16"/>
        </w:rPr>
        <w:t>of</w:t>
      </w:r>
      <w:r>
        <w:rPr>
          <w:spacing w:val="-4"/>
          <w:sz w:val="16"/>
        </w:rPr>
        <w:t xml:space="preserve"> </w:t>
      </w:r>
      <w:r>
        <w:rPr>
          <w:sz w:val="16"/>
        </w:rPr>
        <w:t>Health</w:t>
      </w:r>
      <w:r>
        <w:rPr>
          <w:spacing w:val="-3"/>
          <w:sz w:val="16"/>
        </w:rPr>
        <w:t xml:space="preserve"> </w:t>
      </w:r>
      <w:r>
        <w:rPr>
          <w:sz w:val="16"/>
        </w:rPr>
        <w:t>and</w:t>
      </w:r>
      <w:r>
        <w:rPr>
          <w:spacing w:val="-4"/>
          <w:sz w:val="16"/>
        </w:rPr>
        <w:t xml:space="preserve"> </w:t>
      </w:r>
      <w:r>
        <w:rPr>
          <w:sz w:val="16"/>
        </w:rPr>
        <w:t>Welfare</w:t>
      </w:r>
      <w:r>
        <w:rPr>
          <w:spacing w:val="-3"/>
          <w:sz w:val="16"/>
        </w:rPr>
        <w:t xml:space="preserve"> </w:t>
      </w:r>
      <w:r>
        <w:rPr>
          <w:sz w:val="16"/>
        </w:rPr>
        <w:t>(2017)</w:t>
      </w:r>
      <w:r>
        <w:rPr>
          <w:color w:val="215E9E"/>
          <w:spacing w:val="-3"/>
          <w:sz w:val="16"/>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11"/>
          <w:sz w:val="16"/>
          <w:u w:val="single" w:color="215E9E"/>
        </w:rPr>
        <w:t xml:space="preserve"> </w:t>
      </w:r>
      <w:r>
        <w:rPr>
          <w:color w:val="215E9E"/>
          <w:sz w:val="16"/>
          <w:u w:val="single" w:color="215E9E"/>
        </w:rPr>
        <w:t>Australia:</w:t>
      </w:r>
      <w:r>
        <w:rPr>
          <w:color w:val="215E9E"/>
          <w:spacing w:val="-3"/>
          <w:sz w:val="16"/>
          <w:u w:val="single" w:color="215E9E"/>
        </w:rPr>
        <w:t xml:space="preserve"> </w:t>
      </w:r>
      <w:r>
        <w:rPr>
          <w:color w:val="215E9E"/>
          <w:sz w:val="16"/>
          <w:u w:val="single" w:color="215E9E"/>
        </w:rPr>
        <w:t>changes</w:t>
      </w:r>
      <w:r>
        <w:rPr>
          <w:color w:val="215E9E"/>
          <w:spacing w:val="-2"/>
          <w:sz w:val="16"/>
          <w:u w:val="single" w:color="215E9E"/>
        </w:rPr>
        <w:t xml:space="preserve"> </w:t>
      </w:r>
      <w:r>
        <w:rPr>
          <w:color w:val="215E9E"/>
          <w:sz w:val="16"/>
          <w:u w:val="single" w:color="215E9E"/>
        </w:rPr>
        <w:t>over</w:t>
      </w:r>
      <w:r>
        <w:rPr>
          <w:color w:val="215E9E"/>
          <w:spacing w:val="-4"/>
          <w:sz w:val="16"/>
          <w:u w:val="single" w:color="215E9E"/>
        </w:rPr>
        <w:t xml:space="preserve"> </w:t>
      </w:r>
      <w:r>
        <w:rPr>
          <w:color w:val="215E9E"/>
          <w:sz w:val="16"/>
          <w:u w:val="single" w:color="215E9E"/>
        </w:rPr>
        <w:t>time</w:t>
      </w:r>
      <w:r>
        <w:rPr>
          <w:color w:val="215E9E"/>
          <w:spacing w:val="-3"/>
          <w:sz w:val="16"/>
          <w:u w:val="single" w:color="215E9E"/>
        </w:rPr>
        <w:t xml:space="preserve"> </w:t>
      </w:r>
      <w:r>
        <w:rPr>
          <w:color w:val="215E9E"/>
          <w:sz w:val="16"/>
          <w:u w:val="single" w:color="215E9E"/>
        </w:rPr>
        <w:t>in</w:t>
      </w:r>
      <w:r>
        <w:rPr>
          <w:color w:val="215E9E"/>
          <w:spacing w:val="-3"/>
          <w:sz w:val="16"/>
          <w:u w:val="single" w:color="215E9E"/>
        </w:rPr>
        <w:t xml:space="preserve"> </w:t>
      </w:r>
      <w:r>
        <w:rPr>
          <w:color w:val="215E9E"/>
          <w:sz w:val="16"/>
          <w:u w:val="single" w:color="215E9E"/>
        </w:rPr>
        <w:t>inclusion</w:t>
      </w:r>
      <w:r>
        <w:rPr>
          <w:color w:val="215E9E"/>
          <w:spacing w:val="-4"/>
          <w:sz w:val="16"/>
          <w:u w:val="single" w:color="215E9E"/>
        </w:rPr>
        <w:t xml:space="preserve"> </w:t>
      </w:r>
      <w:r>
        <w:rPr>
          <w:color w:val="215E9E"/>
          <w:sz w:val="16"/>
          <w:u w:val="single" w:color="215E9E"/>
        </w:rPr>
        <w:t>and participation in education</w:t>
      </w:r>
      <w:r>
        <w:rPr>
          <w:sz w:val="16"/>
        </w:rPr>
        <w:t>. AIHW,</w:t>
      </w:r>
      <w:r>
        <w:rPr>
          <w:spacing w:val="-12"/>
          <w:sz w:val="16"/>
        </w:rPr>
        <w:t xml:space="preserve"> </w:t>
      </w:r>
      <w:r>
        <w:rPr>
          <w:sz w:val="16"/>
        </w:rPr>
        <w:t>Canberra.</w:t>
      </w:r>
    </w:p>
    <w:p w:rsidR="004E5816" w:rsidRDefault="007C144A">
      <w:pPr>
        <w:pStyle w:val="ListParagraph"/>
        <w:numPr>
          <w:ilvl w:val="0"/>
          <w:numId w:val="3"/>
        </w:numPr>
        <w:tabs>
          <w:tab w:val="left" w:pos="745"/>
        </w:tabs>
        <w:spacing w:before="98" w:line="261" w:lineRule="auto"/>
        <w:ind w:left="340" w:right="572" w:firstLine="0"/>
        <w:rPr>
          <w:sz w:val="16"/>
        </w:rPr>
      </w:pPr>
      <w:r>
        <w:rPr>
          <w:sz w:val="16"/>
        </w:rPr>
        <w:t>See</w:t>
      </w:r>
      <w:r>
        <w:rPr>
          <w:spacing w:val="-3"/>
          <w:sz w:val="16"/>
        </w:rPr>
        <w:t xml:space="preserve"> </w:t>
      </w:r>
      <w:r>
        <w:rPr>
          <w:sz w:val="16"/>
        </w:rPr>
        <w:t>for</w:t>
      </w:r>
      <w:r>
        <w:rPr>
          <w:spacing w:val="-3"/>
          <w:sz w:val="16"/>
        </w:rPr>
        <w:t xml:space="preserve"> </w:t>
      </w:r>
      <w:r>
        <w:rPr>
          <w:sz w:val="16"/>
        </w:rPr>
        <w:t>eg:</w:t>
      </w:r>
      <w:r>
        <w:rPr>
          <w:spacing w:val="-4"/>
          <w:sz w:val="16"/>
        </w:rPr>
        <w:t xml:space="preserve"> </w:t>
      </w:r>
      <w:r>
        <w:rPr>
          <w:sz w:val="16"/>
        </w:rPr>
        <w:t>Children</w:t>
      </w:r>
      <w:r>
        <w:rPr>
          <w:spacing w:val="-4"/>
          <w:sz w:val="16"/>
        </w:rPr>
        <w:t xml:space="preserve"> </w:t>
      </w:r>
      <w:r>
        <w:rPr>
          <w:sz w:val="16"/>
        </w:rPr>
        <w:t>with</w:t>
      </w:r>
      <w:r>
        <w:rPr>
          <w:spacing w:val="-4"/>
          <w:sz w:val="16"/>
        </w:rPr>
        <w:t xml:space="preserve"> </w:t>
      </w:r>
      <w:r>
        <w:rPr>
          <w:sz w:val="16"/>
        </w:rPr>
        <w:t>Disability</w:t>
      </w:r>
      <w:r>
        <w:rPr>
          <w:spacing w:val="-12"/>
          <w:sz w:val="16"/>
        </w:rPr>
        <w:t xml:space="preserve"> </w:t>
      </w:r>
      <w:r>
        <w:rPr>
          <w:sz w:val="16"/>
        </w:rPr>
        <w:t>Australia</w:t>
      </w:r>
      <w:r>
        <w:rPr>
          <w:spacing w:val="-2"/>
          <w:sz w:val="16"/>
        </w:rPr>
        <w:t xml:space="preserve"> </w:t>
      </w:r>
      <w:r>
        <w:rPr>
          <w:sz w:val="16"/>
        </w:rPr>
        <w:t>(CDA)</w:t>
      </w:r>
      <w:r>
        <w:rPr>
          <w:spacing w:val="-3"/>
          <w:sz w:val="16"/>
        </w:rPr>
        <w:t xml:space="preserve"> </w:t>
      </w:r>
      <w:r>
        <w:rPr>
          <w:sz w:val="16"/>
        </w:rPr>
        <w:t>(2013)</w:t>
      </w:r>
      <w:r>
        <w:rPr>
          <w:color w:val="215E9E"/>
          <w:spacing w:val="-3"/>
          <w:sz w:val="16"/>
        </w:rPr>
        <w:t xml:space="preserve"> </w:t>
      </w:r>
      <w:r>
        <w:rPr>
          <w:color w:val="215E9E"/>
          <w:sz w:val="16"/>
          <w:u w:val="single" w:color="215E9E"/>
        </w:rPr>
        <w:t>Inclusion</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education:</w:t>
      </w:r>
      <w:r>
        <w:rPr>
          <w:color w:val="215E9E"/>
          <w:spacing w:val="-6"/>
          <w:sz w:val="16"/>
          <w:u w:val="single" w:color="215E9E"/>
        </w:rPr>
        <w:t xml:space="preserve"> </w:t>
      </w:r>
      <w:r>
        <w:rPr>
          <w:color w:val="215E9E"/>
          <w:spacing w:val="-4"/>
          <w:sz w:val="16"/>
          <w:u w:val="single" w:color="215E9E"/>
        </w:rPr>
        <w:t xml:space="preserve">Towards </w:t>
      </w:r>
      <w:r>
        <w:rPr>
          <w:color w:val="215E9E"/>
          <w:sz w:val="16"/>
          <w:u w:val="single" w:color="215E9E"/>
        </w:rPr>
        <w:t>equality</w:t>
      </w:r>
      <w:r>
        <w:rPr>
          <w:color w:val="215E9E"/>
          <w:spacing w:val="-4"/>
          <w:sz w:val="16"/>
          <w:u w:val="single" w:color="215E9E"/>
        </w:rPr>
        <w:t xml:space="preserve"> </w:t>
      </w:r>
      <w:r>
        <w:rPr>
          <w:color w:val="215E9E"/>
          <w:sz w:val="16"/>
          <w:u w:val="single" w:color="215E9E"/>
        </w:rPr>
        <w:t>for</w:t>
      </w:r>
      <w:r>
        <w:rPr>
          <w:color w:val="215E9E"/>
          <w:spacing w:val="-3"/>
          <w:sz w:val="16"/>
          <w:u w:val="single" w:color="215E9E"/>
        </w:rPr>
        <w:t xml:space="preserve"> </w:t>
      </w:r>
      <w:r>
        <w:rPr>
          <w:color w:val="215E9E"/>
          <w:sz w:val="16"/>
          <w:u w:val="single" w:color="215E9E"/>
        </w:rPr>
        <w:t>students</w:t>
      </w:r>
      <w:r>
        <w:rPr>
          <w:color w:val="215E9E"/>
          <w:spacing w:val="-3"/>
          <w:sz w:val="16"/>
          <w:u w:val="single" w:color="215E9E"/>
        </w:rPr>
        <w:t xml:space="preserve"> </w:t>
      </w:r>
      <w:r>
        <w:rPr>
          <w:color w:val="215E9E"/>
          <w:sz w:val="16"/>
          <w:u w:val="single" w:color="215E9E"/>
        </w:rPr>
        <w:t>with</w:t>
      </w:r>
      <w:r>
        <w:rPr>
          <w:color w:val="215E9E"/>
          <w:spacing w:val="-4"/>
          <w:sz w:val="16"/>
          <w:u w:val="single" w:color="215E9E"/>
        </w:rPr>
        <w:t xml:space="preserve"> </w:t>
      </w:r>
      <w:r>
        <w:rPr>
          <w:color w:val="215E9E"/>
          <w:sz w:val="16"/>
          <w:u w:val="single" w:color="215E9E"/>
        </w:rPr>
        <w:t>disability</w:t>
      </w:r>
      <w:r>
        <w:rPr>
          <w:sz w:val="16"/>
        </w:rPr>
        <w:t>,</w:t>
      </w:r>
      <w:r>
        <w:rPr>
          <w:spacing w:val="-3"/>
          <w:sz w:val="16"/>
        </w:rPr>
        <w:t xml:space="preserve"> </w:t>
      </w:r>
      <w:r>
        <w:rPr>
          <w:sz w:val="16"/>
        </w:rPr>
        <w:t>Written</w:t>
      </w:r>
      <w:r>
        <w:rPr>
          <w:spacing w:val="-3"/>
          <w:sz w:val="16"/>
        </w:rPr>
        <w:t xml:space="preserve"> </w:t>
      </w:r>
      <w:r>
        <w:rPr>
          <w:sz w:val="16"/>
        </w:rPr>
        <w:t>by</w:t>
      </w:r>
      <w:r>
        <w:rPr>
          <w:spacing w:val="-4"/>
          <w:sz w:val="16"/>
        </w:rPr>
        <w:t xml:space="preserve"> </w:t>
      </w:r>
      <w:r>
        <w:rPr>
          <w:sz w:val="16"/>
        </w:rPr>
        <w:t>Dr Kathy</w:t>
      </w:r>
      <w:r>
        <w:rPr>
          <w:spacing w:val="-1"/>
          <w:sz w:val="16"/>
        </w:rPr>
        <w:t xml:space="preserve"> </w:t>
      </w:r>
      <w:r>
        <w:rPr>
          <w:sz w:val="16"/>
        </w:rPr>
        <w:t>Cologon</w:t>
      </w:r>
      <w:r>
        <w:rPr>
          <w:spacing w:val="-2"/>
          <w:sz w:val="16"/>
        </w:rPr>
        <w:t xml:space="preserve"> </w:t>
      </w:r>
      <w:r>
        <w:rPr>
          <w:sz w:val="16"/>
        </w:rPr>
        <w:t>for CDA.</w:t>
      </w:r>
      <w:r>
        <w:rPr>
          <w:spacing w:val="-2"/>
          <w:sz w:val="16"/>
        </w:rPr>
        <w:t xml:space="preserve"> </w:t>
      </w:r>
      <w:r>
        <w:rPr>
          <w:sz w:val="16"/>
        </w:rPr>
        <w:t>See</w:t>
      </w:r>
      <w:r>
        <w:rPr>
          <w:spacing w:val="-1"/>
          <w:sz w:val="16"/>
        </w:rPr>
        <w:t xml:space="preserve"> </w:t>
      </w:r>
      <w:r>
        <w:rPr>
          <w:sz w:val="16"/>
        </w:rPr>
        <w:t>also:</w:t>
      </w:r>
      <w:r>
        <w:rPr>
          <w:color w:val="215E9E"/>
          <w:spacing w:val="-9"/>
          <w:sz w:val="16"/>
        </w:rPr>
        <w:t xml:space="preserve"> </w:t>
      </w:r>
      <w:r>
        <w:rPr>
          <w:color w:val="215E9E"/>
          <w:sz w:val="16"/>
          <w:u w:val="single" w:color="215E9E"/>
        </w:rPr>
        <w:t>Australian</w:t>
      </w:r>
      <w:r>
        <w:rPr>
          <w:color w:val="215E9E"/>
          <w:spacing w:val="-1"/>
          <w:sz w:val="16"/>
          <w:u w:val="single" w:color="215E9E"/>
        </w:rPr>
        <w:t xml:space="preserve"> </w:t>
      </w:r>
      <w:r>
        <w:rPr>
          <w:color w:val="215E9E"/>
          <w:sz w:val="16"/>
          <w:u w:val="single" w:color="215E9E"/>
        </w:rPr>
        <w:t>schools failing</w:t>
      </w:r>
      <w:r>
        <w:rPr>
          <w:color w:val="215E9E"/>
          <w:spacing w:val="-1"/>
          <w:sz w:val="16"/>
          <w:u w:val="single" w:color="215E9E"/>
        </w:rPr>
        <w:t xml:space="preserve"> </w:t>
      </w:r>
      <w:r>
        <w:rPr>
          <w:color w:val="215E9E"/>
          <w:sz w:val="16"/>
          <w:u w:val="single" w:color="215E9E"/>
        </w:rPr>
        <w:t>children with</w:t>
      </w:r>
      <w:r>
        <w:rPr>
          <w:color w:val="215E9E"/>
          <w:spacing w:val="-2"/>
          <w:sz w:val="16"/>
          <w:u w:val="single" w:color="215E9E"/>
        </w:rPr>
        <w:t xml:space="preserve"> </w:t>
      </w:r>
      <w:r>
        <w:rPr>
          <w:color w:val="215E9E"/>
          <w:sz w:val="16"/>
          <w:u w:val="single" w:color="215E9E"/>
        </w:rPr>
        <w:t>disabilities,</w:t>
      </w:r>
      <w:r>
        <w:rPr>
          <w:color w:val="215E9E"/>
          <w:spacing w:val="-2"/>
          <w:sz w:val="16"/>
          <w:u w:val="single" w:color="215E9E"/>
        </w:rPr>
        <w:t xml:space="preserve"> </w:t>
      </w:r>
      <w:r>
        <w:rPr>
          <w:color w:val="215E9E"/>
          <w:sz w:val="16"/>
          <w:u w:val="single" w:color="215E9E"/>
        </w:rPr>
        <w:t>Senate report</w:t>
      </w:r>
      <w:r>
        <w:rPr>
          <w:color w:val="215E9E"/>
          <w:spacing w:val="-1"/>
          <w:sz w:val="16"/>
          <w:u w:val="single" w:color="215E9E"/>
        </w:rPr>
        <w:t xml:space="preserve"> </w:t>
      </w:r>
      <w:r>
        <w:rPr>
          <w:color w:val="215E9E"/>
          <w:sz w:val="16"/>
          <w:u w:val="single" w:color="215E9E"/>
        </w:rPr>
        <w:t>finds</w:t>
      </w:r>
      <w:r>
        <w:rPr>
          <w:sz w:val="16"/>
        </w:rPr>
        <w:t>;</w:t>
      </w:r>
      <w:r>
        <w:rPr>
          <w:spacing w:val="-9"/>
          <w:sz w:val="16"/>
        </w:rPr>
        <w:t xml:space="preserve"> </w:t>
      </w:r>
      <w:r>
        <w:rPr>
          <w:sz w:val="16"/>
        </w:rPr>
        <w:t>ABC</w:t>
      </w:r>
      <w:r>
        <w:rPr>
          <w:spacing w:val="-4"/>
          <w:sz w:val="16"/>
        </w:rPr>
        <w:t xml:space="preserve"> </w:t>
      </w:r>
      <w:r>
        <w:rPr>
          <w:sz w:val="16"/>
        </w:rPr>
        <w:t>TV</w:t>
      </w:r>
      <w:r>
        <w:rPr>
          <w:spacing w:val="-1"/>
          <w:sz w:val="16"/>
        </w:rPr>
        <w:t xml:space="preserve"> </w:t>
      </w:r>
      <w:r>
        <w:rPr>
          <w:sz w:val="16"/>
        </w:rPr>
        <w:t>(15/01/2016)</w:t>
      </w:r>
    </w:p>
    <w:p w:rsidR="004E5816" w:rsidRDefault="007C144A">
      <w:pPr>
        <w:pStyle w:val="ListParagraph"/>
        <w:numPr>
          <w:ilvl w:val="0"/>
          <w:numId w:val="3"/>
        </w:numPr>
        <w:tabs>
          <w:tab w:val="left" w:pos="736"/>
        </w:tabs>
        <w:spacing w:before="99" w:line="261" w:lineRule="auto"/>
        <w:ind w:left="340" w:right="592" w:firstLine="0"/>
        <w:rPr>
          <w:sz w:val="16"/>
        </w:rPr>
      </w:pPr>
      <w:r>
        <w:rPr>
          <w:sz w:val="16"/>
        </w:rPr>
        <w:t>Australian</w:t>
      </w:r>
      <w:r>
        <w:rPr>
          <w:spacing w:val="-4"/>
          <w:sz w:val="16"/>
        </w:rPr>
        <w:t xml:space="preserve"> </w:t>
      </w:r>
      <w:r>
        <w:rPr>
          <w:sz w:val="16"/>
        </w:rPr>
        <w:t>Institute</w:t>
      </w:r>
      <w:r>
        <w:rPr>
          <w:spacing w:val="-3"/>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3"/>
          <w:sz w:val="16"/>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in</w:t>
      </w:r>
      <w:r>
        <w:rPr>
          <w:color w:val="215E9E"/>
          <w:spacing w:val="-11"/>
          <w:sz w:val="16"/>
          <w:u w:val="single" w:color="215E9E"/>
        </w:rPr>
        <w:t xml:space="preserve"> </w:t>
      </w:r>
      <w:r>
        <w:rPr>
          <w:color w:val="215E9E"/>
          <w:sz w:val="16"/>
          <w:u w:val="single" w:color="215E9E"/>
        </w:rPr>
        <w:t>Australia:</w:t>
      </w:r>
      <w:r>
        <w:rPr>
          <w:color w:val="215E9E"/>
          <w:spacing w:val="-4"/>
          <w:sz w:val="16"/>
          <w:u w:val="single" w:color="215E9E"/>
        </w:rPr>
        <w:t xml:space="preserve"> </w:t>
      </w:r>
      <w:r>
        <w:rPr>
          <w:color w:val="215E9E"/>
          <w:sz w:val="16"/>
          <w:u w:val="single" w:color="215E9E"/>
        </w:rPr>
        <w:t>changes</w:t>
      </w:r>
      <w:r>
        <w:rPr>
          <w:color w:val="215E9E"/>
          <w:spacing w:val="-3"/>
          <w:sz w:val="16"/>
          <w:u w:val="single" w:color="215E9E"/>
        </w:rPr>
        <w:t xml:space="preserve"> </w:t>
      </w:r>
      <w:r>
        <w:rPr>
          <w:color w:val="215E9E"/>
          <w:sz w:val="16"/>
          <w:u w:val="single" w:color="215E9E"/>
        </w:rPr>
        <w:t>over</w:t>
      </w:r>
      <w:r>
        <w:rPr>
          <w:color w:val="215E9E"/>
          <w:spacing w:val="-5"/>
          <w:sz w:val="16"/>
          <w:u w:val="single" w:color="215E9E"/>
        </w:rPr>
        <w:t xml:space="preserve"> </w:t>
      </w:r>
      <w:r>
        <w:rPr>
          <w:color w:val="215E9E"/>
          <w:sz w:val="16"/>
          <w:u w:val="single" w:color="215E9E"/>
        </w:rPr>
        <w:t>time</w:t>
      </w:r>
      <w:r>
        <w:rPr>
          <w:color w:val="215E9E"/>
          <w:spacing w:val="-3"/>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inclusion</w:t>
      </w:r>
      <w:r>
        <w:rPr>
          <w:color w:val="215E9E"/>
          <w:spacing w:val="-5"/>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participation</w:t>
      </w:r>
      <w:r>
        <w:rPr>
          <w:color w:val="215E9E"/>
          <w:spacing w:val="-5"/>
          <w:sz w:val="16"/>
          <w:u w:val="single" w:color="215E9E"/>
        </w:rPr>
        <w:t xml:space="preserve"> </w:t>
      </w:r>
      <w:r>
        <w:rPr>
          <w:color w:val="215E9E"/>
          <w:sz w:val="16"/>
          <w:u w:val="single" w:color="215E9E"/>
        </w:rPr>
        <w:t>in</w:t>
      </w:r>
      <w:r>
        <w:rPr>
          <w:color w:val="215E9E"/>
          <w:spacing w:val="-4"/>
          <w:sz w:val="16"/>
          <w:u w:val="single" w:color="215E9E"/>
        </w:rPr>
        <w:t xml:space="preserve"> </w:t>
      </w:r>
      <w:r>
        <w:rPr>
          <w:color w:val="215E9E"/>
          <w:sz w:val="16"/>
          <w:u w:val="single" w:color="215E9E"/>
        </w:rPr>
        <w:t>education</w:t>
      </w:r>
      <w:r>
        <w:rPr>
          <w:sz w:val="16"/>
        </w:rPr>
        <w:t>.</w:t>
      </w:r>
      <w:r>
        <w:rPr>
          <w:spacing w:val="-12"/>
          <w:sz w:val="16"/>
        </w:rPr>
        <w:t xml:space="preserve"> </w:t>
      </w:r>
      <w:r>
        <w:rPr>
          <w:sz w:val="16"/>
        </w:rPr>
        <w:t>AIHW, Canberra.</w:t>
      </w:r>
    </w:p>
    <w:p w:rsidR="004E5816" w:rsidRDefault="007C144A">
      <w:pPr>
        <w:pStyle w:val="ListParagraph"/>
        <w:numPr>
          <w:ilvl w:val="0"/>
          <w:numId w:val="3"/>
        </w:numPr>
        <w:tabs>
          <w:tab w:val="left" w:pos="736"/>
        </w:tabs>
        <w:spacing w:before="99" w:line="261" w:lineRule="auto"/>
        <w:ind w:left="340" w:right="476" w:firstLine="0"/>
        <w:rPr>
          <w:sz w:val="16"/>
        </w:rPr>
      </w:pPr>
      <w:r>
        <w:rPr>
          <w:sz w:val="16"/>
        </w:rPr>
        <w:t xml:space="preserve">Although the retention rate to </w:t>
      </w:r>
      <w:r>
        <w:rPr>
          <w:spacing w:val="-5"/>
          <w:sz w:val="16"/>
        </w:rPr>
        <w:t xml:space="preserve">Year </w:t>
      </w:r>
      <w:r>
        <w:rPr>
          <w:sz w:val="16"/>
        </w:rPr>
        <w:t>12 for Indigenous students has increased steadily, from 47% in 2010 to 60% in 2016, it is still lower than the</w:t>
      </w:r>
      <w:r>
        <w:rPr>
          <w:spacing w:val="-3"/>
          <w:sz w:val="16"/>
        </w:rPr>
        <w:t xml:space="preserve"> </w:t>
      </w:r>
      <w:r>
        <w:rPr>
          <w:sz w:val="16"/>
        </w:rPr>
        <w:t>non-Indigenous</w:t>
      </w:r>
      <w:r>
        <w:rPr>
          <w:spacing w:val="-4"/>
          <w:sz w:val="16"/>
        </w:rPr>
        <w:t xml:space="preserve"> </w:t>
      </w:r>
      <w:r>
        <w:rPr>
          <w:sz w:val="16"/>
        </w:rPr>
        <w:t>rate</w:t>
      </w:r>
      <w:r>
        <w:rPr>
          <w:spacing w:val="-3"/>
          <w:sz w:val="16"/>
        </w:rPr>
        <w:t xml:space="preserve"> </w:t>
      </w:r>
      <w:r>
        <w:rPr>
          <w:sz w:val="16"/>
        </w:rPr>
        <w:t>(79%</w:t>
      </w:r>
      <w:r>
        <w:rPr>
          <w:spacing w:val="-3"/>
          <w:sz w:val="16"/>
        </w:rPr>
        <w:t xml:space="preserve"> </w:t>
      </w:r>
      <w:r>
        <w:rPr>
          <w:sz w:val="16"/>
        </w:rPr>
        <w:t>in</w:t>
      </w:r>
      <w:r>
        <w:rPr>
          <w:spacing w:val="-4"/>
          <w:sz w:val="16"/>
        </w:rPr>
        <w:t xml:space="preserve"> </w:t>
      </w:r>
      <w:r>
        <w:rPr>
          <w:sz w:val="16"/>
        </w:rPr>
        <w:t>2010</w:t>
      </w:r>
      <w:r>
        <w:rPr>
          <w:spacing w:val="-3"/>
          <w:sz w:val="16"/>
        </w:rPr>
        <w:t xml:space="preserve"> </w:t>
      </w:r>
      <w:r>
        <w:rPr>
          <w:sz w:val="16"/>
        </w:rPr>
        <w:t>and</w:t>
      </w:r>
      <w:r>
        <w:rPr>
          <w:spacing w:val="-4"/>
          <w:sz w:val="16"/>
        </w:rPr>
        <w:t xml:space="preserve"> </w:t>
      </w:r>
      <w:r>
        <w:rPr>
          <w:sz w:val="16"/>
        </w:rPr>
        <w:t>86%</w:t>
      </w:r>
      <w:r>
        <w:rPr>
          <w:spacing w:val="-4"/>
          <w:sz w:val="16"/>
        </w:rPr>
        <w:t xml:space="preserve"> </w:t>
      </w:r>
      <w:r>
        <w:rPr>
          <w:sz w:val="16"/>
        </w:rPr>
        <w:t>in</w:t>
      </w:r>
      <w:r>
        <w:rPr>
          <w:spacing w:val="-4"/>
          <w:sz w:val="16"/>
        </w:rPr>
        <w:t xml:space="preserve"> </w:t>
      </w:r>
      <w:r>
        <w:rPr>
          <w:sz w:val="16"/>
        </w:rPr>
        <w:t>2016).</w:t>
      </w:r>
      <w:r>
        <w:rPr>
          <w:spacing w:val="-4"/>
          <w:sz w:val="16"/>
        </w:rPr>
        <w:t xml:space="preserve"> </w:t>
      </w:r>
      <w:r>
        <w:rPr>
          <w:sz w:val="16"/>
        </w:rPr>
        <w:t>See:</w:t>
      </w:r>
      <w:r>
        <w:rPr>
          <w:spacing w:val="-11"/>
          <w:sz w:val="16"/>
        </w:rPr>
        <w:t xml:space="preserve"> </w:t>
      </w:r>
      <w:r>
        <w:rPr>
          <w:sz w:val="16"/>
        </w:rPr>
        <w:t>Australian</w:t>
      </w:r>
      <w:r>
        <w:rPr>
          <w:spacing w:val="-3"/>
          <w:sz w:val="16"/>
        </w:rPr>
        <w:t xml:space="preserve"> </w:t>
      </w:r>
      <w:r>
        <w:rPr>
          <w:sz w:val="16"/>
        </w:rPr>
        <w:t>Institute</w:t>
      </w:r>
      <w:r>
        <w:rPr>
          <w:spacing w:val="-2"/>
          <w:sz w:val="16"/>
        </w:rPr>
        <w:t xml:space="preserve"> </w:t>
      </w:r>
      <w:r>
        <w:rPr>
          <w:sz w:val="16"/>
        </w:rPr>
        <w:t>of</w:t>
      </w:r>
      <w:r>
        <w:rPr>
          <w:spacing w:val="-4"/>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4"/>
          <w:sz w:val="16"/>
        </w:rPr>
        <w:t xml:space="preserve"> </w:t>
      </w:r>
      <w:r>
        <w:rPr>
          <w:sz w:val="16"/>
        </w:rPr>
        <w:t>2017.</w:t>
      </w:r>
      <w:r>
        <w:rPr>
          <w:color w:val="215E9E"/>
          <w:spacing w:val="-10"/>
          <w:sz w:val="16"/>
        </w:rPr>
        <w:t xml:space="preserve"> </w:t>
      </w:r>
      <w:r>
        <w:rPr>
          <w:color w:val="215E9E"/>
          <w:sz w:val="16"/>
          <w:u w:val="single" w:color="215E9E"/>
        </w:rPr>
        <w:t>Australia’s</w:t>
      </w:r>
      <w:r>
        <w:rPr>
          <w:color w:val="215E9E"/>
          <w:spacing w:val="-3"/>
          <w:sz w:val="16"/>
          <w:u w:val="single" w:color="215E9E"/>
        </w:rPr>
        <w:t xml:space="preserve"> </w:t>
      </w:r>
      <w:r>
        <w:rPr>
          <w:color w:val="215E9E"/>
          <w:sz w:val="16"/>
          <w:u w:val="single" w:color="215E9E"/>
        </w:rPr>
        <w:t>welfare</w:t>
      </w:r>
      <w:r>
        <w:rPr>
          <w:color w:val="215E9E"/>
          <w:spacing w:val="-4"/>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 welfare series no. 13. AUS 214. Canberra:</w:t>
      </w:r>
      <w:r>
        <w:rPr>
          <w:spacing w:val="-23"/>
          <w:sz w:val="16"/>
        </w:rPr>
        <w:t xml:space="preserve"> </w:t>
      </w:r>
      <w:r>
        <w:rPr>
          <w:sz w:val="16"/>
        </w:rPr>
        <w:t>AIHW..</w:t>
      </w:r>
    </w:p>
    <w:p w:rsidR="004E5816" w:rsidRDefault="007C144A">
      <w:pPr>
        <w:pStyle w:val="ListParagraph"/>
        <w:numPr>
          <w:ilvl w:val="0"/>
          <w:numId w:val="3"/>
        </w:numPr>
        <w:tabs>
          <w:tab w:val="left" w:pos="745"/>
        </w:tabs>
        <w:spacing w:before="99" w:line="261" w:lineRule="auto"/>
        <w:ind w:left="340" w:right="379" w:firstLine="0"/>
        <w:rPr>
          <w:sz w:val="16"/>
        </w:rPr>
      </w:pPr>
      <w:r>
        <w:rPr>
          <w:sz w:val="16"/>
        </w:rPr>
        <w:t>Schools</w:t>
      </w:r>
      <w:r>
        <w:rPr>
          <w:spacing w:val="-3"/>
          <w:sz w:val="16"/>
        </w:rPr>
        <w:t xml:space="preserve"> </w:t>
      </w:r>
      <w:r>
        <w:rPr>
          <w:sz w:val="16"/>
        </w:rPr>
        <w:t>that</w:t>
      </w:r>
      <w:r>
        <w:rPr>
          <w:spacing w:val="-2"/>
          <w:sz w:val="16"/>
        </w:rPr>
        <w:t xml:space="preserve"> </w:t>
      </w:r>
      <w:r>
        <w:rPr>
          <w:sz w:val="16"/>
        </w:rPr>
        <w:t>only</w:t>
      </w:r>
      <w:r>
        <w:rPr>
          <w:spacing w:val="-3"/>
          <w:sz w:val="16"/>
        </w:rPr>
        <w:t xml:space="preserve"> </w:t>
      </w:r>
      <w:r>
        <w:rPr>
          <w:sz w:val="16"/>
        </w:rPr>
        <w:t>enrol</w:t>
      </w:r>
      <w:r>
        <w:rPr>
          <w:spacing w:val="-3"/>
          <w:sz w:val="16"/>
        </w:rPr>
        <w:t xml:space="preserve"> </w:t>
      </w:r>
      <w:r>
        <w:rPr>
          <w:sz w:val="16"/>
        </w:rPr>
        <w:t>students</w:t>
      </w:r>
      <w:r>
        <w:rPr>
          <w:spacing w:val="-2"/>
          <w:sz w:val="16"/>
        </w:rPr>
        <w:t xml:space="preserve"> </w:t>
      </w:r>
      <w:r>
        <w:rPr>
          <w:sz w:val="16"/>
        </w:rPr>
        <w:t>with</w:t>
      </w:r>
      <w:r>
        <w:rPr>
          <w:spacing w:val="-3"/>
          <w:sz w:val="16"/>
        </w:rPr>
        <w:t xml:space="preserve"> </w:t>
      </w:r>
      <w:r>
        <w:rPr>
          <w:sz w:val="16"/>
        </w:rPr>
        <w:t>special</w:t>
      </w:r>
      <w:r>
        <w:rPr>
          <w:spacing w:val="-2"/>
          <w:sz w:val="16"/>
        </w:rPr>
        <w:t xml:space="preserve"> </w:t>
      </w:r>
      <w:r>
        <w:rPr>
          <w:sz w:val="16"/>
        </w:rPr>
        <w:t>needs.</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Welfare</w:t>
      </w:r>
      <w:r>
        <w:rPr>
          <w:spacing w:val="-4"/>
          <w:sz w:val="16"/>
        </w:rPr>
        <w:t xml:space="preserve"> </w:t>
      </w:r>
      <w:r>
        <w:rPr>
          <w:sz w:val="16"/>
        </w:rPr>
        <w:t>(2017)</w:t>
      </w:r>
      <w:r>
        <w:rPr>
          <w:color w:val="215E9E"/>
          <w:spacing w:val="-2"/>
          <w:sz w:val="16"/>
        </w:rPr>
        <w:t xml:space="preserve"> </w:t>
      </w:r>
      <w:r>
        <w:rPr>
          <w:color w:val="215E9E"/>
          <w:sz w:val="16"/>
          <w:u w:val="single" w:color="215E9E"/>
        </w:rPr>
        <w:t>Disability</w:t>
      </w:r>
      <w:r>
        <w:rPr>
          <w:color w:val="215E9E"/>
          <w:spacing w:val="-3"/>
          <w:sz w:val="16"/>
          <w:u w:val="single" w:color="215E9E"/>
        </w:rPr>
        <w:t xml:space="preserve"> </w:t>
      </w:r>
      <w:r>
        <w:rPr>
          <w:color w:val="215E9E"/>
          <w:sz w:val="16"/>
          <w:u w:val="single" w:color="215E9E"/>
        </w:rPr>
        <w:t>in</w:t>
      </w:r>
      <w:r>
        <w:rPr>
          <w:color w:val="215E9E"/>
          <w:spacing w:val="-10"/>
          <w:sz w:val="16"/>
          <w:u w:val="single" w:color="215E9E"/>
        </w:rPr>
        <w:t xml:space="preserve"> </w:t>
      </w:r>
      <w:r>
        <w:rPr>
          <w:color w:val="215E9E"/>
          <w:sz w:val="16"/>
          <w:u w:val="single" w:color="215E9E"/>
        </w:rPr>
        <w:t>Australia:</w:t>
      </w:r>
      <w:r>
        <w:rPr>
          <w:color w:val="215E9E"/>
          <w:spacing w:val="-3"/>
          <w:sz w:val="16"/>
          <w:u w:val="single" w:color="215E9E"/>
        </w:rPr>
        <w:t xml:space="preserve"> </w:t>
      </w:r>
      <w:r>
        <w:rPr>
          <w:color w:val="215E9E"/>
          <w:sz w:val="16"/>
          <w:u w:val="single" w:color="215E9E"/>
        </w:rPr>
        <w:t>changes</w:t>
      </w:r>
      <w:r>
        <w:rPr>
          <w:color w:val="215E9E"/>
          <w:spacing w:val="-2"/>
          <w:sz w:val="16"/>
          <w:u w:val="single" w:color="215E9E"/>
        </w:rPr>
        <w:t xml:space="preserve"> </w:t>
      </w:r>
      <w:r>
        <w:rPr>
          <w:color w:val="215E9E"/>
          <w:sz w:val="16"/>
          <w:u w:val="single" w:color="215E9E"/>
        </w:rPr>
        <w:t>over</w:t>
      </w:r>
      <w:r>
        <w:rPr>
          <w:color w:val="215E9E"/>
          <w:spacing w:val="-3"/>
          <w:sz w:val="16"/>
          <w:u w:val="single" w:color="215E9E"/>
        </w:rPr>
        <w:t xml:space="preserve"> </w:t>
      </w:r>
      <w:r>
        <w:rPr>
          <w:color w:val="215E9E"/>
          <w:sz w:val="16"/>
          <w:u w:val="single" w:color="215E9E"/>
        </w:rPr>
        <w:t>time in inclusion and participation in education</w:t>
      </w:r>
      <w:r>
        <w:rPr>
          <w:sz w:val="16"/>
        </w:rPr>
        <w:t>. AIHW,</w:t>
      </w:r>
      <w:r>
        <w:rPr>
          <w:spacing w:val="-17"/>
          <w:sz w:val="16"/>
        </w:rPr>
        <w:t xml:space="preserve"> </w:t>
      </w:r>
      <w:r>
        <w:rPr>
          <w:sz w:val="16"/>
        </w:rPr>
        <w:t>Canberra.</w:t>
      </w:r>
    </w:p>
    <w:p w:rsidR="004E5816" w:rsidRDefault="007C144A">
      <w:pPr>
        <w:pStyle w:val="ListParagraph"/>
        <w:numPr>
          <w:ilvl w:val="0"/>
          <w:numId w:val="3"/>
        </w:numPr>
        <w:tabs>
          <w:tab w:val="left" w:pos="745"/>
        </w:tabs>
        <w:spacing w:before="99" w:line="261" w:lineRule="auto"/>
        <w:ind w:left="340" w:right="413" w:firstLine="0"/>
        <w:rPr>
          <w:sz w:val="16"/>
        </w:rPr>
      </w:pPr>
      <w:r>
        <w:rPr>
          <w:sz w:val="16"/>
        </w:rPr>
        <w:t>Students with disability at a mainstream school attract a students with disability loading of 186 per cent of the base per student amount; those at a special school attract a students with disability loading of 223 per cent. See: Senate Standing Committees on Education and Employment (15 January 2016)</w:t>
      </w:r>
      <w:r>
        <w:rPr>
          <w:color w:val="215E9E"/>
          <w:sz w:val="16"/>
        </w:rPr>
        <w:t xml:space="preserve"> </w:t>
      </w:r>
      <w:r>
        <w:rPr>
          <w:color w:val="215E9E"/>
          <w:sz w:val="16"/>
          <w:u w:val="single" w:color="215E9E"/>
        </w:rPr>
        <w:t>Chapter 5: How to better support students with disabilities in schools</w:t>
      </w:r>
      <w:r>
        <w:rPr>
          <w:color w:val="215E9E"/>
          <w:sz w:val="16"/>
        </w:rPr>
        <w:t xml:space="preserve">’ </w:t>
      </w:r>
      <w:r>
        <w:rPr>
          <w:sz w:val="16"/>
        </w:rPr>
        <w:t>in</w:t>
      </w:r>
      <w:r>
        <w:rPr>
          <w:color w:val="215E9E"/>
          <w:sz w:val="16"/>
        </w:rPr>
        <w:t xml:space="preserve"> </w:t>
      </w:r>
      <w:r>
        <w:rPr>
          <w:color w:val="215E9E"/>
          <w:sz w:val="16"/>
          <w:u w:val="single" w:color="215E9E"/>
        </w:rPr>
        <w:t xml:space="preserve">‘Access to real learning: the impact of </w:t>
      </w:r>
      <w:r>
        <w:rPr>
          <w:color w:val="215E9E"/>
          <w:spacing w:val="-3"/>
          <w:sz w:val="16"/>
          <w:u w:val="single" w:color="215E9E"/>
        </w:rPr>
        <w:t xml:space="preserve">policy, </w:t>
      </w:r>
      <w:r>
        <w:rPr>
          <w:color w:val="215E9E"/>
          <w:sz w:val="16"/>
          <w:u w:val="single" w:color="215E9E"/>
        </w:rPr>
        <w:t>funding and culture on students with</w:t>
      </w:r>
      <w:r>
        <w:rPr>
          <w:color w:val="215E9E"/>
          <w:spacing w:val="-3"/>
          <w:sz w:val="16"/>
          <w:u w:val="single" w:color="215E9E"/>
        </w:rPr>
        <w:t xml:space="preserve"> </w:t>
      </w:r>
      <w:r>
        <w:rPr>
          <w:color w:val="215E9E"/>
          <w:sz w:val="16"/>
          <w:u w:val="single" w:color="215E9E"/>
        </w:rPr>
        <w:t>disability</w:t>
      </w:r>
      <w:r>
        <w:rPr>
          <w:color w:val="215E9E"/>
          <w:sz w:val="16"/>
        </w:rPr>
        <w:t>’</w:t>
      </w:r>
      <w:r>
        <w:rPr>
          <w:sz w:val="16"/>
        </w:rPr>
        <w:t>.</w:t>
      </w:r>
    </w:p>
    <w:p w:rsidR="004E5816" w:rsidRDefault="007C144A">
      <w:pPr>
        <w:pStyle w:val="ListParagraph"/>
        <w:numPr>
          <w:ilvl w:val="0"/>
          <w:numId w:val="3"/>
        </w:numPr>
        <w:tabs>
          <w:tab w:val="left" w:pos="745"/>
        </w:tabs>
        <w:spacing w:before="97" w:line="261" w:lineRule="auto"/>
        <w:ind w:left="340" w:right="590" w:firstLine="0"/>
        <w:rPr>
          <w:sz w:val="16"/>
        </w:rPr>
      </w:pPr>
      <w:r>
        <w:rPr>
          <w:sz w:val="16"/>
        </w:rPr>
        <w:t>Committee</w:t>
      </w:r>
      <w:r>
        <w:rPr>
          <w:spacing w:val="-4"/>
          <w:sz w:val="16"/>
        </w:rPr>
        <w:t xml:space="preserve"> </w:t>
      </w:r>
      <w:r>
        <w:rPr>
          <w:sz w:val="16"/>
        </w:rPr>
        <w:t>on</w:t>
      </w:r>
      <w:r>
        <w:rPr>
          <w:spacing w:val="-4"/>
          <w:sz w:val="16"/>
        </w:rPr>
        <w:t xml:space="preserve"> </w:t>
      </w:r>
      <w:r>
        <w:rPr>
          <w:sz w:val="16"/>
        </w:rPr>
        <w:t>Economic,</w:t>
      </w:r>
      <w:r>
        <w:rPr>
          <w:spacing w:val="-3"/>
          <w:sz w:val="16"/>
        </w:rPr>
        <w:t xml:space="preserve"> </w:t>
      </w:r>
      <w:r>
        <w:rPr>
          <w:sz w:val="16"/>
        </w:rPr>
        <w:t>Social</w:t>
      </w:r>
      <w:r>
        <w:rPr>
          <w:spacing w:val="-3"/>
          <w:sz w:val="16"/>
        </w:rPr>
        <w:t xml:space="preserve"> </w:t>
      </w:r>
      <w:r>
        <w:rPr>
          <w:sz w:val="16"/>
        </w:rPr>
        <w:t>and</w:t>
      </w:r>
      <w:r>
        <w:rPr>
          <w:spacing w:val="-4"/>
          <w:sz w:val="16"/>
        </w:rPr>
        <w:t xml:space="preserve"> </w:t>
      </w:r>
      <w:r>
        <w:rPr>
          <w:sz w:val="16"/>
        </w:rPr>
        <w:t>Cultural</w:t>
      </w:r>
      <w:r>
        <w:rPr>
          <w:spacing w:val="-4"/>
          <w:sz w:val="16"/>
        </w:rPr>
        <w:t xml:space="preserve"> </w:t>
      </w:r>
      <w:r>
        <w:rPr>
          <w:sz w:val="16"/>
        </w:rPr>
        <w:t>Rights,</w:t>
      </w:r>
      <w:r>
        <w:rPr>
          <w:spacing w:val="-4"/>
          <w:sz w:val="16"/>
        </w:rPr>
        <w:t xml:space="preserve"> </w:t>
      </w:r>
      <w:r>
        <w:rPr>
          <w:sz w:val="16"/>
        </w:rPr>
        <w:t>Concluding</w:t>
      </w:r>
      <w:r>
        <w:rPr>
          <w:spacing w:val="-3"/>
          <w:sz w:val="16"/>
        </w:rPr>
        <w:t xml:space="preserve"> </w:t>
      </w:r>
      <w:r>
        <w:rPr>
          <w:sz w:val="16"/>
        </w:rPr>
        <w:t>observations</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fifth</w:t>
      </w:r>
      <w:r>
        <w:rPr>
          <w:spacing w:val="-3"/>
          <w:sz w:val="16"/>
        </w:rPr>
        <w:t xml:space="preserve"> </w:t>
      </w:r>
      <w:r>
        <w:rPr>
          <w:sz w:val="16"/>
        </w:rPr>
        <w:t>periodic</w:t>
      </w:r>
      <w:r>
        <w:rPr>
          <w:spacing w:val="-4"/>
          <w:sz w:val="16"/>
        </w:rPr>
        <w:t xml:space="preserve"> </w:t>
      </w:r>
      <w:r>
        <w:rPr>
          <w:sz w:val="16"/>
        </w:rPr>
        <w:t>report</w:t>
      </w:r>
      <w:r>
        <w:rPr>
          <w:spacing w:val="-3"/>
          <w:sz w:val="16"/>
        </w:rPr>
        <w:t xml:space="preserve"> </w:t>
      </w:r>
      <w:r>
        <w:rPr>
          <w:sz w:val="16"/>
        </w:rPr>
        <w:t>of</w:t>
      </w:r>
      <w:r>
        <w:rPr>
          <w:spacing w:val="-9"/>
          <w:sz w:val="16"/>
        </w:rPr>
        <w:t xml:space="preserve"> </w:t>
      </w:r>
      <w:r>
        <w:rPr>
          <w:sz w:val="16"/>
        </w:rPr>
        <w:t>Australia,</w:t>
      </w:r>
      <w:r>
        <w:rPr>
          <w:spacing w:val="-3"/>
          <w:sz w:val="16"/>
        </w:rPr>
        <w:t xml:space="preserve"> </w:t>
      </w:r>
      <w:r>
        <w:rPr>
          <w:sz w:val="16"/>
        </w:rPr>
        <w:t>UN</w:t>
      </w:r>
      <w:r>
        <w:rPr>
          <w:spacing w:val="-4"/>
          <w:sz w:val="16"/>
        </w:rPr>
        <w:t xml:space="preserve"> </w:t>
      </w:r>
      <w:r>
        <w:rPr>
          <w:sz w:val="16"/>
        </w:rPr>
        <w:t>Doc</w:t>
      </w:r>
      <w:r>
        <w:rPr>
          <w:spacing w:val="-4"/>
          <w:sz w:val="16"/>
        </w:rPr>
        <w:t xml:space="preserve"> </w:t>
      </w:r>
      <w:r>
        <w:rPr>
          <w:sz w:val="16"/>
        </w:rPr>
        <w:t>E/C.12/AUS/ CO/5, paras</w:t>
      </w:r>
      <w:r>
        <w:rPr>
          <w:spacing w:val="-3"/>
          <w:sz w:val="16"/>
        </w:rPr>
        <w:t xml:space="preserve"> </w:t>
      </w:r>
      <w:r>
        <w:rPr>
          <w:sz w:val="16"/>
        </w:rPr>
        <w:t>55-56.</w:t>
      </w:r>
    </w:p>
    <w:p w:rsidR="004E5816" w:rsidRDefault="007C144A">
      <w:pPr>
        <w:pStyle w:val="ListParagraph"/>
        <w:numPr>
          <w:ilvl w:val="0"/>
          <w:numId w:val="3"/>
        </w:numPr>
        <w:tabs>
          <w:tab w:val="left" w:pos="736"/>
        </w:tabs>
        <w:spacing w:before="99"/>
        <w:ind w:hanging="395"/>
        <w:rPr>
          <w:sz w:val="16"/>
        </w:rPr>
      </w:pPr>
      <w:r>
        <w:rPr>
          <w:sz w:val="16"/>
        </w:rPr>
        <w:t>Australia government response to LOIPR, para 275</w:t>
      </w:r>
      <w:r>
        <w:rPr>
          <w:spacing w:val="-5"/>
          <w:sz w:val="16"/>
        </w:rPr>
        <w:t xml:space="preserve"> </w:t>
      </w:r>
      <w:r>
        <w:rPr>
          <w:sz w:val="16"/>
        </w:rPr>
        <w:t>(b).</w:t>
      </w:r>
    </w:p>
    <w:p w:rsidR="004E5816" w:rsidRDefault="007C144A">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1"/>
          <w:sz w:val="16"/>
        </w:rPr>
        <w:t xml:space="preserve"> </w:t>
      </w:r>
      <w:r>
        <w:rPr>
          <w:sz w:val="16"/>
        </w:rPr>
        <w:t>health</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16.</w:t>
      </w:r>
      <w:r>
        <w:rPr>
          <w:spacing w:val="-10"/>
          <w:sz w:val="16"/>
        </w:rPr>
        <w:t xml:space="preserve"> </w:t>
      </w:r>
      <w:r>
        <w:rPr>
          <w:sz w:val="16"/>
        </w:rPr>
        <w:t>AUS</w:t>
      </w:r>
      <w:r>
        <w:rPr>
          <w:spacing w:val="-1"/>
          <w:sz w:val="16"/>
        </w:rPr>
        <w:t xml:space="preserve"> </w:t>
      </w:r>
      <w:r>
        <w:rPr>
          <w:sz w:val="16"/>
        </w:rPr>
        <w:t>221.</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36"/>
        </w:tabs>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1"/>
          <w:sz w:val="16"/>
        </w:rPr>
        <w:t xml:space="preserve"> </w:t>
      </w:r>
      <w:r>
        <w:rPr>
          <w:sz w:val="16"/>
        </w:rPr>
        <w:t>health</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16.</w:t>
      </w:r>
      <w:r>
        <w:rPr>
          <w:spacing w:val="-10"/>
          <w:sz w:val="16"/>
        </w:rPr>
        <w:t xml:space="preserve"> </w:t>
      </w:r>
      <w:r>
        <w:rPr>
          <w:sz w:val="16"/>
        </w:rPr>
        <w:t>AUS</w:t>
      </w:r>
      <w:r>
        <w:rPr>
          <w:spacing w:val="-1"/>
          <w:sz w:val="16"/>
        </w:rPr>
        <w:t xml:space="preserve"> </w:t>
      </w:r>
      <w:r>
        <w:rPr>
          <w:sz w:val="16"/>
        </w:rPr>
        <w:t>221.</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36"/>
        </w:tabs>
        <w:spacing w:line="261" w:lineRule="auto"/>
        <w:ind w:left="340" w:right="666" w:firstLine="0"/>
        <w:rPr>
          <w:sz w:val="16"/>
        </w:rPr>
      </w:pPr>
      <w:r>
        <w:rPr>
          <w:sz w:val="16"/>
        </w:rPr>
        <w:t>Approximately</w:t>
      </w:r>
      <w:r>
        <w:rPr>
          <w:spacing w:val="-4"/>
          <w:sz w:val="16"/>
        </w:rPr>
        <w:t xml:space="preserve"> </w:t>
      </w:r>
      <w:r>
        <w:rPr>
          <w:sz w:val="16"/>
        </w:rPr>
        <w:t>450,000</w:t>
      </w:r>
      <w:r>
        <w:rPr>
          <w:spacing w:val="-5"/>
          <w:sz w:val="16"/>
        </w:rPr>
        <w:t xml:space="preserve"> </w:t>
      </w:r>
      <w:r>
        <w:rPr>
          <w:sz w:val="16"/>
        </w:rPr>
        <w:t>people</w:t>
      </w:r>
      <w:r>
        <w:rPr>
          <w:spacing w:val="-5"/>
          <w:sz w:val="16"/>
        </w:rPr>
        <w:t xml:space="preserve"> </w:t>
      </w:r>
      <w:r>
        <w:rPr>
          <w:sz w:val="16"/>
        </w:rPr>
        <w:t>in</w:t>
      </w:r>
      <w:r>
        <w:rPr>
          <w:spacing w:val="-12"/>
          <w:sz w:val="16"/>
        </w:rPr>
        <w:t xml:space="preserve"> </w:t>
      </w:r>
      <w:r>
        <w:rPr>
          <w:sz w:val="16"/>
        </w:rPr>
        <w:t>Australia</w:t>
      </w:r>
      <w:r>
        <w:rPr>
          <w:spacing w:val="-4"/>
          <w:sz w:val="16"/>
        </w:rPr>
        <w:t xml:space="preserve"> </w:t>
      </w:r>
      <w:r>
        <w:rPr>
          <w:sz w:val="16"/>
        </w:rPr>
        <w:t>have</w:t>
      </w:r>
      <w:r>
        <w:rPr>
          <w:spacing w:val="-5"/>
          <w:sz w:val="16"/>
        </w:rPr>
        <w:t xml:space="preserve"> </w:t>
      </w:r>
      <w:r>
        <w:rPr>
          <w:sz w:val="16"/>
        </w:rPr>
        <w:t>intellectual</w:t>
      </w:r>
      <w:r>
        <w:rPr>
          <w:spacing w:val="-5"/>
          <w:sz w:val="16"/>
        </w:rPr>
        <w:t xml:space="preserve"> </w:t>
      </w:r>
      <w:r>
        <w:rPr>
          <w:sz w:val="16"/>
        </w:rPr>
        <w:t>disability.</w:t>
      </w:r>
      <w:r>
        <w:rPr>
          <w:spacing w:val="-4"/>
          <w:sz w:val="16"/>
        </w:rPr>
        <w:t xml:space="preserve"> </w:t>
      </w:r>
      <w:r>
        <w:rPr>
          <w:sz w:val="16"/>
        </w:rPr>
        <w:t>See:</w:t>
      </w:r>
      <w:r>
        <w:rPr>
          <w:spacing w:val="-4"/>
          <w:sz w:val="16"/>
        </w:rPr>
        <w:t xml:space="preserve"> </w:t>
      </w:r>
      <w:r>
        <w:rPr>
          <w:sz w:val="16"/>
        </w:rPr>
        <w:t>Council</w:t>
      </w:r>
      <w:r>
        <w:rPr>
          <w:spacing w:val="-5"/>
          <w:sz w:val="16"/>
        </w:rPr>
        <w:t xml:space="preserve"> </w:t>
      </w:r>
      <w:r>
        <w:rPr>
          <w:sz w:val="16"/>
        </w:rPr>
        <w:t>for</w:t>
      </w:r>
      <w:r>
        <w:rPr>
          <w:spacing w:val="-4"/>
          <w:sz w:val="16"/>
        </w:rPr>
        <w:t xml:space="preserve"> </w:t>
      </w:r>
      <w:r>
        <w:rPr>
          <w:sz w:val="16"/>
        </w:rPr>
        <w:t>Intellectual</w:t>
      </w:r>
      <w:r>
        <w:rPr>
          <w:spacing w:val="-4"/>
          <w:sz w:val="16"/>
        </w:rPr>
        <w:t xml:space="preserve"> </w:t>
      </w:r>
      <w:r>
        <w:rPr>
          <w:sz w:val="16"/>
        </w:rPr>
        <w:t>Disability</w:t>
      </w:r>
      <w:r>
        <w:rPr>
          <w:spacing w:val="-5"/>
          <w:sz w:val="16"/>
        </w:rPr>
        <w:t xml:space="preserve"> </w:t>
      </w:r>
      <w:r>
        <w:rPr>
          <w:sz w:val="16"/>
        </w:rPr>
        <w:t>(February</w:t>
      </w:r>
      <w:r>
        <w:rPr>
          <w:spacing w:val="-4"/>
          <w:sz w:val="16"/>
        </w:rPr>
        <w:t xml:space="preserve"> </w:t>
      </w:r>
      <w:r>
        <w:rPr>
          <w:sz w:val="16"/>
        </w:rPr>
        <w:t>2019)</w:t>
      </w:r>
      <w:r>
        <w:rPr>
          <w:color w:val="215E9E"/>
          <w:spacing w:val="-7"/>
          <w:sz w:val="16"/>
        </w:rPr>
        <w:t xml:space="preserve"> </w:t>
      </w:r>
      <w:hyperlink r:id="rId51">
        <w:r>
          <w:rPr>
            <w:color w:val="215E9E"/>
            <w:sz w:val="16"/>
            <w:u w:val="single" w:color="215E9E"/>
          </w:rPr>
          <w:t>The</w:t>
        </w:r>
        <w:r>
          <w:rPr>
            <w:color w:val="215E9E"/>
            <w:spacing w:val="-4"/>
            <w:sz w:val="16"/>
            <w:u w:val="single" w:color="215E9E"/>
          </w:rPr>
          <w:t xml:space="preserve"> </w:t>
        </w:r>
        <w:r>
          <w:rPr>
            <w:color w:val="215E9E"/>
            <w:sz w:val="16"/>
            <w:u w:val="single" w:color="215E9E"/>
          </w:rPr>
          <w:t>Health</w:t>
        </w:r>
        <w:r>
          <w:rPr>
            <w:color w:val="215E9E"/>
            <w:spacing w:val="-5"/>
            <w:sz w:val="16"/>
            <w:u w:val="single" w:color="215E9E"/>
          </w:rPr>
          <w:t xml:space="preserve"> </w:t>
        </w:r>
        <w:r>
          <w:rPr>
            <w:color w:val="215E9E"/>
            <w:sz w:val="16"/>
            <w:u w:val="single" w:color="215E9E"/>
          </w:rPr>
          <w:t>of</w:t>
        </w:r>
      </w:hyperlink>
      <w:hyperlink r:id="rId52">
        <w:r>
          <w:rPr>
            <w:color w:val="215E9E"/>
            <w:sz w:val="16"/>
            <w:u w:val="single" w:color="215E9E"/>
          </w:rPr>
          <w:t xml:space="preserve"> People with Intellectual</w:t>
        </w:r>
        <w:r>
          <w:rPr>
            <w:color w:val="215E9E"/>
            <w:spacing w:val="-2"/>
            <w:sz w:val="16"/>
            <w:u w:val="single" w:color="215E9E"/>
          </w:rPr>
          <w:t xml:space="preserve"> </w:t>
        </w:r>
        <w:r>
          <w:rPr>
            <w:color w:val="215E9E"/>
            <w:sz w:val="16"/>
            <w:u w:val="single" w:color="215E9E"/>
          </w:rPr>
          <w:t>Disability</w:t>
        </w:r>
      </w:hyperlink>
      <w:r>
        <w:rPr>
          <w:sz w:val="16"/>
        </w:rPr>
        <w:t>.</w:t>
      </w:r>
    </w:p>
    <w:p w:rsidR="004E5816" w:rsidRDefault="007C144A">
      <w:pPr>
        <w:pStyle w:val="ListParagraph"/>
        <w:numPr>
          <w:ilvl w:val="0"/>
          <w:numId w:val="3"/>
        </w:numPr>
        <w:tabs>
          <w:tab w:val="left" w:pos="745"/>
        </w:tabs>
        <w:spacing w:before="99"/>
        <w:ind w:left="744" w:hanging="404"/>
        <w:rPr>
          <w:sz w:val="16"/>
        </w:rPr>
      </w:pPr>
      <w:r>
        <w:rPr>
          <w:sz w:val="16"/>
        </w:rPr>
        <w:t>Council for Intellectual Disability (February 2019)</w:t>
      </w:r>
      <w:r>
        <w:rPr>
          <w:color w:val="215E9E"/>
          <w:sz w:val="16"/>
        </w:rPr>
        <w:t xml:space="preserve"> </w:t>
      </w:r>
      <w:r>
        <w:rPr>
          <w:color w:val="215E9E"/>
          <w:sz w:val="16"/>
          <w:u w:val="single" w:color="215E9E"/>
        </w:rPr>
        <w:t>The Health of People with Intellectual</w:t>
      </w:r>
      <w:r>
        <w:rPr>
          <w:color w:val="215E9E"/>
          <w:spacing w:val="-15"/>
          <w:sz w:val="16"/>
          <w:u w:val="single" w:color="215E9E"/>
        </w:rPr>
        <w:t xml:space="preserve"> </w:t>
      </w:r>
      <w:r>
        <w:rPr>
          <w:color w:val="215E9E"/>
          <w:sz w:val="16"/>
          <w:u w:val="single" w:color="215E9E"/>
        </w:rPr>
        <w:t>Disability</w:t>
      </w:r>
      <w:r>
        <w:rPr>
          <w:sz w:val="16"/>
        </w:rPr>
        <w:t>.</w:t>
      </w:r>
    </w:p>
    <w:p w:rsidR="004E5816" w:rsidRDefault="007C144A">
      <w:pPr>
        <w:pStyle w:val="ListParagraph"/>
        <w:numPr>
          <w:ilvl w:val="0"/>
          <w:numId w:val="3"/>
        </w:numPr>
        <w:tabs>
          <w:tab w:val="left" w:pos="745"/>
        </w:tabs>
        <w:spacing w:line="261" w:lineRule="auto"/>
        <w:ind w:left="340" w:right="761" w:firstLine="0"/>
        <w:rPr>
          <w:sz w:val="16"/>
        </w:rPr>
      </w:pPr>
      <w:r>
        <w:rPr>
          <w:sz w:val="16"/>
        </w:rPr>
        <w:t>For eg: People with disability detained under Forensic Orders are often not provided with access to medical and dental care. See also: Women</w:t>
      </w:r>
      <w:r>
        <w:rPr>
          <w:spacing w:val="-4"/>
          <w:sz w:val="16"/>
        </w:rPr>
        <w:t xml:space="preserve"> </w:t>
      </w:r>
      <w:r>
        <w:rPr>
          <w:sz w:val="16"/>
        </w:rPr>
        <w:t>With</w:t>
      </w:r>
      <w:r>
        <w:rPr>
          <w:spacing w:val="-3"/>
          <w:sz w:val="16"/>
        </w:rPr>
        <w:t xml:space="preserve"> </w:t>
      </w:r>
      <w:r>
        <w:rPr>
          <w:sz w:val="16"/>
        </w:rPr>
        <w:t>Disabilities</w:t>
      </w:r>
      <w:r>
        <w:rPr>
          <w:spacing w:val="-12"/>
          <w:sz w:val="16"/>
        </w:rPr>
        <w:t xml:space="preserve"> </w:t>
      </w:r>
      <w:r>
        <w:rPr>
          <w:sz w:val="16"/>
        </w:rPr>
        <w:t>Australia</w:t>
      </w:r>
      <w:r>
        <w:rPr>
          <w:spacing w:val="-2"/>
          <w:sz w:val="16"/>
        </w:rPr>
        <w:t xml:space="preserve"> </w:t>
      </w:r>
      <w:r>
        <w:rPr>
          <w:sz w:val="16"/>
        </w:rPr>
        <w:t>(WWDA)(2016)</w:t>
      </w:r>
      <w:r>
        <w:rPr>
          <w:color w:val="215E9E"/>
          <w:spacing w:val="-3"/>
          <w:sz w:val="16"/>
        </w:rPr>
        <w:t xml:space="preserve"> </w:t>
      </w:r>
      <w:r>
        <w:rPr>
          <w:color w:val="215E9E"/>
          <w:sz w:val="16"/>
          <w:u w:val="single" w:color="215E9E"/>
        </w:rPr>
        <w:t>‘WWDA</w:t>
      </w:r>
      <w:r>
        <w:rPr>
          <w:color w:val="215E9E"/>
          <w:spacing w:val="-12"/>
          <w:sz w:val="16"/>
          <w:u w:val="single" w:color="215E9E"/>
        </w:rPr>
        <w:t xml:space="preserve"> </w:t>
      </w:r>
      <w:r>
        <w:rPr>
          <w:color w:val="215E9E"/>
          <w:sz w:val="16"/>
          <w:u w:val="single" w:color="215E9E"/>
        </w:rPr>
        <w:t>Position</w:t>
      </w:r>
      <w:r>
        <w:rPr>
          <w:color w:val="215E9E"/>
          <w:spacing w:val="-3"/>
          <w:sz w:val="16"/>
          <w:u w:val="single" w:color="215E9E"/>
        </w:rPr>
        <w:t xml:space="preserve"> </w:t>
      </w:r>
      <w:r>
        <w:rPr>
          <w:color w:val="215E9E"/>
          <w:sz w:val="16"/>
          <w:u w:val="single" w:color="215E9E"/>
        </w:rPr>
        <w:t>Statement</w:t>
      </w:r>
      <w:r>
        <w:rPr>
          <w:color w:val="215E9E"/>
          <w:spacing w:val="-2"/>
          <w:sz w:val="16"/>
          <w:u w:val="single" w:color="215E9E"/>
        </w:rPr>
        <w:t xml:space="preserve"> </w:t>
      </w:r>
      <w:r>
        <w:rPr>
          <w:color w:val="215E9E"/>
          <w:sz w:val="16"/>
          <w:u w:val="single" w:color="215E9E"/>
        </w:rPr>
        <w:t>4:</w:t>
      </w:r>
      <w:r>
        <w:rPr>
          <w:color w:val="215E9E"/>
          <w:spacing w:val="-4"/>
          <w:sz w:val="16"/>
          <w:u w:val="single" w:color="215E9E"/>
        </w:rPr>
        <w:t xml:space="preserve"> </w:t>
      </w:r>
      <w:r>
        <w:rPr>
          <w:color w:val="215E9E"/>
          <w:sz w:val="16"/>
          <w:u w:val="single" w:color="215E9E"/>
        </w:rPr>
        <w:t>Sexual</w:t>
      </w:r>
      <w:r>
        <w:rPr>
          <w:color w:val="215E9E"/>
          <w:spacing w:val="-3"/>
          <w:sz w:val="16"/>
          <w:u w:val="single" w:color="215E9E"/>
        </w:rPr>
        <w:t xml:space="preserve"> </w:t>
      </w:r>
      <w:r>
        <w:rPr>
          <w:color w:val="215E9E"/>
          <w:sz w:val="16"/>
          <w:u w:val="single" w:color="215E9E"/>
        </w:rPr>
        <w:t>and</w:t>
      </w:r>
      <w:r>
        <w:rPr>
          <w:color w:val="215E9E"/>
          <w:spacing w:val="-4"/>
          <w:sz w:val="16"/>
          <w:u w:val="single" w:color="215E9E"/>
        </w:rPr>
        <w:t xml:space="preserve"> </w:t>
      </w:r>
      <w:r>
        <w:rPr>
          <w:color w:val="215E9E"/>
          <w:sz w:val="16"/>
          <w:u w:val="single" w:color="215E9E"/>
        </w:rPr>
        <w:t>Reproductive</w:t>
      </w:r>
      <w:r>
        <w:rPr>
          <w:color w:val="215E9E"/>
          <w:spacing w:val="-4"/>
          <w:sz w:val="16"/>
          <w:u w:val="single" w:color="215E9E"/>
        </w:rPr>
        <w:t xml:space="preserve"> </w:t>
      </w:r>
      <w:r>
        <w:rPr>
          <w:color w:val="215E9E"/>
          <w:sz w:val="16"/>
          <w:u w:val="single" w:color="215E9E"/>
        </w:rPr>
        <w:t>Rights</w:t>
      </w:r>
      <w:r>
        <w:rPr>
          <w:color w:val="215E9E"/>
          <w:sz w:val="16"/>
        </w:rPr>
        <w:t>’</w:t>
      </w:r>
      <w:r>
        <w:rPr>
          <w:sz w:val="16"/>
        </w:rPr>
        <w:t>.</w:t>
      </w:r>
      <w:r>
        <w:rPr>
          <w:spacing w:val="-3"/>
          <w:sz w:val="16"/>
        </w:rPr>
        <w:t xml:space="preserve"> </w:t>
      </w:r>
      <w:r>
        <w:rPr>
          <w:sz w:val="16"/>
        </w:rPr>
        <w:t>WWDA,</w:t>
      </w:r>
      <w:r>
        <w:rPr>
          <w:spacing w:val="-3"/>
          <w:sz w:val="16"/>
        </w:rPr>
        <w:t xml:space="preserve"> </w:t>
      </w:r>
      <w:r>
        <w:rPr>
          <w:sz w:val="16"/>
        </w:rPr>
        <w:t>Hobart,</w:t>
      </w:r>
      <w:r>
        <w:rPr>
          <w:spacing w:val="-6"/>
          <w:sz w:val="16"/>
        </w:rPr>
        <w:t xml:space="preserve"> </w:t>
      </w:r>
      <w:r>
        <w:rPr>
          <w:spacing w:val="-3"/>
          <w:sz w:val="16"/>
        </w:rPr>
        <w:t xml:space="preserve">Tasmania. </w:t>
      </w:r>
      <w:r>
        <w:rPr>
          <w:sz w:val="16"/>
        </w:rPr>
        <w:t>National CRPD Survey</w:t>
      </w:r>
      <w:r>
        <w:rPr>
          <w:spacing w:val="-3"/>
          <w:sz w:val="16"/>
        </w:rPr>
        <w:t xml:space="preserve"> </w:t>
      </w:r>
      <w:r>
        <w:rPr>
          <w:sz w:val="16"/>
        </w:rPr>
        <w:t>Findings.</w:t>
      </w:r>
    </w:p>
    <w:p w:rsidR="004E5816" w:rsidRDefault="007C144A">
      <w:pPr>
        <w:pStyle w:val="ListParagraph"/>
        <w:numPr>
          <w:ilvl w:val="0"/>
          <w:numId w:val="3"/>
        </w:numPr>
        <w:tabs>
          <w:tab w:val="left" w:pos="745"/>
        </w:tabs>
        <w:spacing w:before="99" w:line="261" w:lineRule="auto"/>
        <w:ind w:left="340" w:right="602" w:firstLine="0"/>
        <w:rPr>
          <w:sz w:val="16"/>
        </w:rPr>
      </w:pPr>
      <w:r>
        <w:rPr>
          <w:sz w:val="16"/>
        </w:rPr>
        <w:t>Indigenous people with disability experience severe levels of psychological distress at a rate three times higher than for non-Indigenous people.</w:t>
      </w:r>
      <w:r>
        <w:rPr>
          <w:spacing w:val="-5"/>
          <w:sz w:val="16"/>
        </w:rPr>
        <w:t xml:space="preserve"> </w:t>
      </w:r>
      <w:r>
        <w:rPr>
          <w:sz w:val="16"/>
        </w:rPr>
        <w:t>See:</w:t>
      </w:r>
      <w:r>
        <w:rPr>
          <w:spacing w:val="-12"/>
          <w:sz w:val="16"/>
        </w:rPr>
        <w:t xml:space="preserve"> </w:t>
      </w:r>
      <w:r>
        <w:rPr>
          <w:sz w:val="16"/>
        </w:rPr>
        <w:t>Australian</w:t>
      </w:r>
      <w:r>
        <w:rPr>
          <w:spacing w:val="-3"/>
          <w:sz w:val="16"/>
        </w:rPr>
        <w:t xml:space="preserve"> </w:t>
      </w:r>
      <w:r>
        <w:rPr>
          <w:sz w:val="16"/>
        </w:rPr>
        <w:t>Institute</w:t>
      </w:r>
      <w:r>
        <w:rPr>
          <w:spacing w:val="-3"/>
          <w:sz w:val="16"/>
        </w:rPr>
        <w:t xml:space="preserve"> </w:t>
      </w:r>
      <w:r>
        <w:rPr>
          <w:sz w:val="16"/>
        </w:rPr>
        <w:t>of</w:t>
      </w:r>
      <w:r>
        <w:rPr>
          <w:spacing w:val="-5"/>
          <w:sz w:val="16"/>
        </w:rPr>
        <w:t xml:space="preserve"> </w:t>
      </w:r>
      <w:r>
        <w:rPr>
          <w:sz w:val="16"/>
        </w:rPr>
        <w:t>Health</w:t>
      </w:r>
      <w:r>
        <w:rPr>
          <w:spacing w:val="-4"/>
          <w:sz w:val="16"/>
        </w:rPr>
        <w:t xml:space="preserve"> </w:t>
      </w:r>
      <w:r>
        <w:rPr>
          <w:sz w:val="16"/>
        </w:rPr>
        <w:t>and</w:t>
      </w:r>
      <w:r>
        <w:rPr>
          <w:spacing w:val="-4"/>
          <w:sz w:val="16"/>
        </w:rPr>
        <w:t xml:space="preserve"> </w:t>
      </w:r>
      <w:r>
        <w:rPr>
          <w:sz w:val="16"/>
        </w:rPr>
        <w:t>Welfare</w:t>
      </w:r>
      <w:r>
        <w:rPr>
          <w:spacing w:val="-5"/>
          <w:sz w:val="16"/>
        </w:rPr>
        <w:t xml:space="preserve"> </w:t>
      </w:r>
      <w:r>
        <w:rPr>
          <w:sz w:val="16"/>
        </w:rPr>
        <w:t>2018.</w:t>
      </w:r>
      <w:r>
        <w:rPr>
          <w:color w:val="215E9E"/>
          <w:spacing w:val="-11"/>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health</w:t>
      </w:r>
      <w:r>
        <w:rPr>
          <w:color w:val="215E9E"/>
          <w:spacing w:val="-4"/>
          <w:sz w:val="16"/>
          <w:u w:val="single" w:color="215E9E"/>
        </w:rPr>
        <w:t xml:space="preserve"> </w:t>
      </w:r>
      <w:r>
        <w:rPr>
          <w:color w:val="215E9E"/>
          <w:sz w:val="16"/>
          <w:u w:val="single" w:color="215E9E"/>
        </w:rPr>
        <w:t>2018</w:t>
      </w:r>
      <w:r>
        <w:rPr>
          <w:sz w:val="16"/>
        </w:rPr>
        <w:t>.</w:t>
      </w:r>
      <w:r>
        <w:rPr>
          <w:spacing w:val="-12"/>
          <w:sz w:val="16"/>
        </w:rPr>
        <w:t xml:space="preserve"> </w:t>
      </w:r>
      <w:r>
        <w:rPr>
          <w:sz w:val="16"/>
        </w:rPr>
        <w:t>Australia’s</w:t>
      </w:r>
      <w:r>
        <w:rPr>
          <w:spacing w:val="-3"/>
          <w:sz w:val="16"/>
        </w:rPr>
        <w:t xml:space="preserve"> </w:t>
      </w:r>
      <w:r>
        <w:rPr>
          <w:sz w:val="16"/>
        </w:rPr>
        <w:t>health</w:t>
      </w:r>
      <w:r>
        <w:rPr>
          <w:spacing w:val="-4"/>
          <w:sz w:val="16"/>
        </w:rPr>
        <w:t xml:space="preserve"> </w:t>
      </w:r>
      <w:r>
        <w:rPr>
          <w:sz w:val="16"/>
        </w:rPr>
        <w:t>series</w:t>
      </w:r>
      <w:r>
        <w:rPr>
          <w:spacing w:val="-4"/>
          <w:sz w:val="16"/>
        </w:rPr>
        <w:t xml:space="preserve"> </w:t>
      </w:r>
      <w:r>
        <w:rPr>
          <w:sz w:val="16"/>
        </w:rPr>
        <w:t>no.</w:t>
      </w:r>
      <w:r>
        <w:rPr>
          <w:spacing w:val="-4"/>
          <w:sz w:val="16"/>
        </w:rPr>
        <w:t xml:space="preserve"> </w:t>
      </w:r>
      <w:r>
        <w:rPr>
          <w:sz w:val="16"/>
        </w:rPr>
        <w:t>16.</w:t>
      </w:r>
      <w:r>
        <w:rPr>
          <w:spacing w:val="-12"/>
          <w:sz w:val="16"/>
        </w:rPr>
        <w:t xml:space="preserve"> </w:t>
      </w:r>
      <w:r>
        <w:rPr>
          <w:sz w:val="16"/>
        </w:rPr>
        <w:t>AUS</w:t>
      </w:r>
      <w:r>
        <w:rPr>
          <w:spacing w:val="-3"/>
          <w:sz w:val="16"/>
        </w:rPr>
        <w:t xml:space="preserve"> </w:t>
      </w:r>
      <w:r>
        <w:rPr>
          <w:sz w:val="16"/>
        </w:rPr>
        <w:t>221.</w:t>
      </w:r>
      <w:r>
        <w:rPr>
          <w:spacing w:val="-5"/>
          <w:sz w:val="16"/>
        </w:rPr>
        <w:t xml:space="preserve"> </w:t>
      </w:r>
      <w:r>
        <w:rPr>
          <w:sz w:val="16"/>
        </w:rPr>
        <w:t>Canberra:</w:t>
      </w:r>
      <w:r>
        <w:rPr>
          <w:spacing w:val="-11"/>
          <w:sz w:val="16"/>
        </w:rPr>
        <w:t xml:space="preserve"> </w:t>
      </w:r>
      <w:r>
        <w:rPr>
          <w:sz w:val="16"/>
        </w:rPr>
        <w:t>AIHW.</w:t>
      </w:r>
    </w:p>
    <w:p w:rsidR="004E5816" w:rsidRDefault="007C144A">
      <w:pPr>
        <w:pStyle w:val="ListParagraph"/>
        <w:numPr>
          <w:ilvl w:val="0"/>
          <w:numId w:val="3"/>
        </w:numPr>
        <w:tabs>
          <w:tab w:val="left" w:pos="745"/>
        </w:tabs>
        <w:spacing w:before="99"/>
        <w:ind w:left="744" w:hanging="404"/>
        <w:rPr>
          <w:sz w:val="16"/>
        </w:rPr>
      </w:pPr>
      <w:r>
        <w:rPr>
          <w:sz w:val="16"/>
        </w:rPr>
        <w:t>Productivity Commission,</w:t>
      </w:r>
      <w:r>
        <w:rPr>
          <w:color w:val="215E9E"/>
          <w:sz w:val="16"/>
        </w:rPr>
        <w:t xml:space="preserve"> </w:t>
      </w:r>
      <w:r>
        <w:rPr>
          <w:color w:val="215E9E"/>
          <w:sz w:val="16"/>
          <w:u w:val="single" w:color="215E9E"/>
        </w:rPr>
        <w:t>National Disability Insurance Scheme (NDIS) Costs</w:t>
      </w:r>
      <w:r>
        <w:rPr>
          <w:sz w:val="16"/>
        </w:rPr>
        <w:t>, 19 October</w:t>
      </w:r>
      <w:r>
        <w:rPr>
          <w:spacing w:val="-7"/>
          <w:sz w:val="16"/>
        </w:rPr>
        <w:t xml:space="preserve"> </w:t>
      </w:r>
      <w:r>
        <w:rPr>
          <w:sz w:val="16"/>
        </w:rPr>
        <w:t>2017.</w:t>
      </w:r>
    </w:p>
    <w:p w:rsidR="004E5816" w:rsidRDefault="007C144A">
      <w:pPr>
        <w:pStyle w:val="ListParagraph"/>
        <w:numPr>
          <w:ilvl w:val="0"/>
          <w:numId w:val="3"/>
        </w:numPr>
        <w:tabs>
          <w:tab w:val="left" w:pos="745"/>
        </w:tabs>
        <w:spacing w:line="261" w:lineRule="auto"/>
        <w:ind w:left="340" w:right="685" w:firstLine="0"/>
        <w:rPr>
          <w:sz w:val="16"/>
        </w:rPr>
      </w:pPr>
      <w:r>
        <w:rPr>
          <w:sz w:val="16"/>
        </w:rPr>
        <w:t>Including for eg: forced sterilisation, forced abortion, forced contraception; female genital mutilation; menstrual suppression; chemical and physical restraint; forced institutionalisation; forced isolation and segregation; withholding of medications; indefinite detention; forced marriage; sexual slavery. See: Women With Disabilities Australia (WWDA) (August 2016)</w:t>
      </w:r>
      <w:r>
        <w:rPr>
          <w:color w:val="215E9E"/>
          <w:sz w:val="16"/>
        </w:rPr>
        <w:t xml:space="preserve"> </w:t>
      </w:r>
      <w:r>
        <w:rPr>
          <w:color w:val="215E9E"/>
          <w:sz w:val="16"/>
          <w:u w:val="single" w:color="215E9E"/>
        </w:rPr>
        <w:t>‘Improving Service Responses for Women with Disability Experiencing Violence’; Final Report</w:t>
      </w:r>
      <w:r>
        <w:rPr>
          <w:sz w:val="16"/>
        </w:rPr>
        <w:t xml:space="preserve">. WWDA, Hobart, </w:t>
      </w:r>
      <w:r>
        <w:rPr>
          <w:spacing w:val="-3"/>
          <w:sz w:val="16"/>
        </w:rPr>
        <w:t xml:space="preserve">Tasmania. </w:t>
      </w:r>
      <w:r>
        <w:rPr>
          <w:sz w:val="16"/>
        </w:rPr>
        <w:t>ISBN:</w:t>
      </w:r>
      <w:r>
        <w:rPr>
          <w:spacing w:val="-7"/>
          <w:sz w:val="16"/>
        </w:rPr>
        <w:t xml:space="preserve"> </w:t>
      </w:r>
      <w:r>
        <w:rPr>
          <w:sz w:val="16"/>
        </w:rPr>
        <w:t>978-0-9585268-5-2.</w:t>
      </w:r>
    </w:p>
    <w:p w:rsidR="004E5816" w:rsidRDefault="007C144A">
      <w:pPr>
        <w:pStyle w:val="ListParagraph"/>
        <w:numPr>
          <w:ilvl w:val="0"/>
          <w:numId w:val="3"/>
        </w:numPr>
        <w:tabs>
          <w:tab w:val="left" w:pos="736"/>
        </w:tabs>
        <w:spacing w:before="97"/>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1"/>
          <w:sz w:val="16"/>
        </w:rPr>
        <w:t xml:space="preserve"> </w:t>
      </w:r>
      <w:r>
        <w:rPr>
          <w:sz w:val="16"/>
        </w:rPr>
        <w:t>health</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16.</w:t>
      </w:r>
      <w:r>
        <w:rPr>
          <w:spacing w:val="-10"/>
          <w:sz w:val="16"/>
        </w:rPr>
        <w:t xml:space="preserve"> </w:t>
      </w:r>
      <w:r>
        <w:rPr>
          <w:sz w:val="16"/>
        </w:rPr>
        <w:t>AUS</w:t>
      </w:r>
      <w:r>
        <w:rPr>
          <w:spacing w:val="-1"/>
          <w:sz w:val="16"/>
        </w:rPr>
        <w:t xml:space="preserve"> </w:t>
      </w:r>
      <w:r>
        <w:rPr>
          <w:sz w:val="16"/>
        </w:rPr>
        <w:t>221.</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45"/>
        </w:tabs>
        <w:ind w:left="744" w:hanging="404"/>
        <w:rPr>
          <w:sz w:val="16"/>
        </w:rPr>
      </w:pPr>
      <w:r>
        <w:rPr>
          <w:sz w:val="16"/>
        </w:rPr>
        <w:t>Such as those on hospitals, the Medicare Benefits Schedule, and the Pharmaceutical Benefits</w:t>
      </w:r>
      <w:r>
        <w:rPr>
          <w:spacing w:val="-7"/>
          <w:sz w:val="16"/>
        </w:rPr>
        <w:t xml:space="preserve"> </w:t>
      </w:r>
      <w:r>
        <w:rPr>
          <w:sz w:val="16"/>
        </w:rPr>
        <w:t>Scheme.</w:t>
      </w:r>
    </w:p>
    <w:p w:rsidR="004E5816" w:rsidRDefault="007C144A">
      <w:pPr>
        <w:pStyle w:val="ListParagraph"/>
        <w:numPr>
          <w:ilvl w:val="0"/>
          <w:numId w:val="3"/>
        </w:numPr>
        <w:tabs>
          <w:tab w:val="left" w:pos="736"/>
        </w:tabs>
        <w:spacing w:before="117"/>
        <w:ind w:hanging="395"/>
        <w:rPr>
          <w:sz w:val="16"/>
        </w:rPr>
      </w:pPr>
      <w:r>
        <w:rPr>
          <w:sz w:val="16"/>
        </w:rPr>
        <w:t>Australian</w:t>
      </w:r>
      <w:r>
        <w:rPr>
          <w:spacing w:val="-2"/>
          <w:sz w:val="16"/>
        </w:rPr>
        <w:t xml:space="preserve"> </w:t>
      </w:r>
      <w:r>
        <w:rPr>
          <w:sz w:val="16"/>
        </w:rPr>
        <w:t>Institute</w:t>
      </w:r>
      <w:r>
        <w:rPr>
          <w:spacing w:val="-1"/>
          <w:sz w:val="16"/>
        </w:rPr>
        <w:t xml:space="preserve"> </w:t>
      </w:r>
      <w:r>
        <w:rPr>
          <w:sz w:val="16"/>
        </w:rPr>
        <w:t>of</w:t>
      </w:r>
      <w:r>
        <w:rPr>
          <w:spacing w:val="-3"/>
          <w:sz w:val="16"/>
        </w:rPr>
        <w:t xml:space="preserve"> </w:t>
      </w:r>
      <w:r>
        <w:rPr>
          <w:sz w:val="16"/>
        </w:rPr>
        <w:t>Health</w:t>
      </w:r>
      <w:r>
        <w:rPr>
          <w:spacing w:val="-2"/>
          <w:sz w:val="16"/>
        </w:rPr>
        <w:t xml:space="preserve"> </w:t>
      </w:r>
      <w:r>
        <w:rPr>
          <w:sz w:val="16"/>
        </w:rPr>
        <w:t>and</w:t>
      </w:r>
      <w:r>
        <w:rPr>
          <w:spacing w:val="-3"/>
          <w:sz w:val="16"/>
        </w:rPr>
        <w:t xml:space="preserve"> </w:t>
      </w:r>
      <w:r>
        <w:rPr>
          <w:sz w:val="16"/>
        </w:rPr>
        <w:t>Welfare</w:t>
      </w:r>
      <w:r>
        <w:rPr>
          <w:spacing w:val="-2"/>
          <w:sz w:val="16"/>
        </w:rPr>
        <w:t xml:space="preserve"> </w:t>
      </w:r>
      <w:r>
        <w:rPr>
          <w:sz w:val="16"/>
        </w:rPr>
        <w:t>2018.</w:t>
      </w:r>
      <w:r>
        <w:rPr>
          <w:color w:val="215E9E"/>
          <w:spacing w:val="-10"/>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health</w:t>
      </w:r>
      <w:r>
        <w:rPr>
          <w:color w:val="215E9E"/>
          <w:spacing w:val="-2"/>
          <w:sz w:val="16"/>
          <w:u w:val="single" w:color="215E9E"/>
        </w:rPr>
        <w:t xml:space="preserve"> </w:t>
      </w:r>
      <w:r>
        <w:rPr>
          <w:color w:val="215E9E"/>
          <w:sz w:val="16"/>
          <w:u w:val="single" w:color="215E9E"/>
        </w:rPr>
        <w:t>2018</w:t>
      </w:r>
      <w:r>
        <w:rPr>
          <w:sz w:val="16"/>
        </w:rPr>
        <w:t>.</w:t>
      </w:r>
      <w:r>
        <w:rPr>
          <w:spacing w:val="-10"/>
          <w:sz w:val="16"/>
        </w:rPr>
        <w:t xml:space="preserve"> </w:t>
      </w:r>
      <w:r>
        <w:rPr>
          <w:sz w:val="16"/>
        </w:rPr>
        <w:t>Australia’s</w:t>
      </w:r>
      <w:r>
        <w:rPr>
          <w:spacing w:val="-1"/>
          <w:sz w:val="16"/>
        </w:rPr>
        <w:t xml:space="preserve"> </w:t>
      </w:r>
      <w:r>
        <w:rPr>
          <w:sz w:val="16"/>
        </w:rPr>
        <w:t>health</w:t>
      </w:r>
      <w:r>
        <w:rPr>
          <w:spacing w:val="-3"/>
          <w:sz w:val="16"/>
        </w:rPr>
        <w:t xml:space="preserve"> </w:t>
      </w:r>
      <w:r>
        <w:rPr>
          <w:sz w:val="16"/>
        </w:rPr>
        <w:t>series</w:t>
      </w:r>
      <w:r>
        <w:rPr>
          <w:spacing w:val="-1"/>
          <w:sz w:val="16"/>
        </w:rPr>
        <w:t xml:space="preserve"> </w:t>
      </w:r>
      <w:r>
        <w:rPr>
          <w:sz w:val="16"/>
        </w:rPr>
        <w:t>no.</w:t>
      </w:r>
      <w:r>
        <w:rPr>
          <w:spacing w:val="-3"/>
          <w:sz w:val="16"/>
        </w:rPr>
        <w:t xml:space="preserve"> </w:t>
      </w:r>
      <w:r>
        <w:rPr>
          <w:sz w:val="16"/>
        </w:rPr>
        <w:t>16.</w:t>
      </w:r>
      <w:r>
        <w:rPr>
          <w:spacing w:val="-10"/>
          <w:sz w:val="16"/>
        </w:rPr>
        <w:t xml:space="preserve"> </w:t>
      </w:r>
      <w:r>
        <w:rPr>
          <w:sz w:val="16"/>
        </w:rPr>
        <w:t>AUS</w:t>
      </w:r>
      <w:r>
        <w:rPr>
          <w:spacing w:val="-1"/>
          <w:sz w:val="16"/>
        </w:rPr>
        <w:t xml:space="preserve"> </w:t>
      </w:r>
      <w:r>
        <w:rPr>
          <w:sz w:val="16"/>
        </w:rPr>
        <w:t>221.</w:t>
      </w:r>
      <w:r>
        <w:rPr>
          <w:spacing w:val="-3"/>
          <w:sz w:val="16"/>
        </w:rPr>
        <w:t xml:space="preserve"> </w:t>
      </w:r>
      <w:r>
        <w:rPr>
          <w:sz w:val="16"/>
        </w:rPr>
        <w:t>Canberra:</w:t>
      </w:r>
      <w:r>
        <w:rPr>
          <w:spacing w:val="-10"/>
          <w:sz w:val="16"/>
        </w:rPr>
        <w:t xml:space="preserve"> </w:t>
      </w:r>
      <w:r>
        <w:rPr>
          <w:sz w:val="16"/>
        </w:rPr>
        <w:t>AIHW.</w:t>
      </w:r>
    </w:p>
    <w:p w:rsidR="004E5816" w:rsidRDefault="007C144A">
      <w:pPr>
        <w:pStyle w:val="ListParagraph"/>
        <w:numPr>
          <w:ilvl w:val="0"/>
          <w:numId w:val="3"/>
        </w:numPr>
        <w:tabs>
          <w:tab w:val="left" w:pos="745"/>
        </w:tabs>
        <w:ind w:left="744" w:hanging="404"/>
        <w:rPr>
          <w:sz w:val="16"/>
        </w:rPr>
      </w:pPr>
      <w:r>
        <w:rPr>
          <w:sz w:val="16"/>
        </w:rPr>
        <w:t>Joint Standing Committee on the National Disability Insurance Scheme (March 2019)</w:t>
      </w:r>
      <w:r>
        <w:rPr>
          <w:color w:val="215E9E"/>
          <w:sz w:val="16"/>
        </w:rPr>
        <w:t xml:space="preserve"> </w:t>
      </w:r>
      <w:r>
        <w:rPr>
          <w:color w:val="215E9E"/>
          <w:sz w:val="16"/>
          <w:u w:val="single" w:color="215E9E"/>
        </w:rPr>
        <w:t>Progress</w:t>
      </w:r>
      <w:r>
        <w:rPr>
          <w:color w:val="215E9E"/>
          <w:spacing w:val="-9"/>
          <w:sz w:val="16"/>
          <w:u w:val="single" w:color="215E9E"/>
        </w:rPr>
        <w:t xml:space="preserve"> </w:t>
      </w:r>
      <w:r>
        <w:rPr>
          <w:color w:val="215E9E"/>
          <w:sz w:val="16"/>
          <w:u w:val="single" w:color="215E9E"/>
        </w:rPr>
        <w:t>Report</w:t>
      </w:r>
      <w:r>
        <w:rPr>
          <w:sz w:val="16"/>
        </w:rPr>
        <w:t>.</w:t>
      </w:r>
    </w:p>
    <w:p w:rsidR="004E5816" w:rsidRDefault="004E5816">
      <w:pPr>
        <w:rPr>
          <w:sz w:val="16"/>
        </w:rPr>
        <w:sectPr w:rsidR="004E5816">
          <w:pgSz w:w="11910" w:h="16840"/>
          <w:pgMar w:top="600" w:right="380" w:bottom="540" w:left="380" w:header="0" w:footer="343" w:gutter="0"/>
          <w:cols w:space="720"/>
        </w:sectPr>
      </w:pPr>
    </w:p>
    <w:p w:rsidR="004E5816" w:rsidRDefault="007C144A">
      <w:pPr>
        <w:pStyle w:val="ListParagraph"/>
        <w:numPr>
          <w:ilvl w:val="0"/>
          <w:numId w:val="3"/>
        </w:numPr>
        <w:tabs>
          <w:tab w:val="left" w:pos="742"/>
        </w:tabs>
        <w:spacing w:before="68" w:line="261" w:lineRule="auto"/>
        <w:ind w:left="340" w:right="397" w:firstLine="0"/>
        <w:rPr>
          <w:sz w:val="16"/>
        </w:rPr>
      </w:pPr>
      <w:r>
        <w:rPr>
          <w:sz w:val="16"/>
        </w:rPr>
        <w:lastRenderedPageBreak/>
        <w:t>The lack of community based therapy services seriously inhibits the ability of these services to meet the needs of those needing assistance to improve, maintain or minimise deterioration in their level of</w:t>
      </w:r>
      <w:r>
        <w:rPr>
          <w:spacing w:val="-8"/>
          <w:sz w:val="16"/>
        </w:rPr>
        <w:t xml:space="preserve"> </w:t>
      </w:r>
      <w:r>
        <w:rPr>
          <w:sz w:val="16"/>
        </w:rPr>
        <w:t>functioning.</w:t>
      </w:r>
    </w:p>
    <w:p w:rsidR="004E5816" w:rsidRDefault="007C144A">
      <w:pPr>
        <w:pStyle w:val="ListParagraph"/>
        <w:numPr>
          <w:ilvl w:val="0"/>
          <w:numId w:val="3"/>
        </w:numPr>
        <w:tabs>
          <w:tab w:val="left" w:pos="745"/>
        </w:tabs>
        <w:spacing w:before="99"/>
        <w:ind w:left="744" w:hanging="404"/>
        <w:rPr>
          <w:sz w:val="16"/>
        </w:rPr>
      </w:pPr>
      <w:r>
        <w:rPr>
          <w:sz w:val="16"/>
        </w:rPr>
        <w:t>Council of Australian Governments;</w:t>
      </w:r>
      <w:r>
        <w:rPr>
          <w:color w:val="215E9E"/>
          <w:sz w:val="16"/>
        </w:rPr>
        <w:t xml:space="preserve"> </w:t>
      </w:r>
      <w:r>
        <w:rPr>
          <w:color w:val="215E9E"/>
          <w:sz w:val="16"/>
          <w:u w:val="single" w:color="215E9E"/>
        </w:rPr>
        <w:t>Principles to Determine the Responsibilities of the NDIS and other Service</w:t>
      </w:r>
      <w:r>
        <w:rPr>
          <w:color w:val="215E9E"/>
          <w:spacing w:val="-27"/>
          <w:sz w:val="16"/>
          <w:u w:val="single" w:color="215E9E"/>
        </w:rPr>
        <w:t xml:space="preserve"> </w:t>
      </w:r>
      <w:r>
        <w:rPr>
          <w:color w:val="215E9E"/>
          <w:sz w:val="16"/>
          <w:u w:val="single" w:color="215E9E"/>
        </w:rPr>
        <w:t>Systems</w:t>
      </w:r>
      <w:r>
        <w:rPr>
          <w:sz w:val="16"/>
        </w:rPr>
        <w:t>.</w:t>
      </w:r>
    </w:p>
    <w:p w:rsidR="004E5816" w:rsidRDefault="007C144A">
      <w:pPr>
        <w:pStyle w:val="ListParagraph"/>
        <w:numPr>
          <w:ilvl w:val="0"/>
          <w:numId w:val="3"/>
        </w:numPr>
        <w:tabs>
          <w:tab w:val="left" w:pos="745"/>
        </w:tabs>
        <w:spacing w:line="261" w:lineRule="auto"/>
        <w:ind w:left="340" w:right="599" w:firstLine="0"/>
        <w:rPr>
          <w:sz w:val="16"/>
        </w:rPr>
      </w:pPr>
      <w:r>
        <w:rPr>
          <w:sz w:val="16"/>
        </w:rPr>
        <w:t>Joint Standing Committee on the National Disability Insurance Scheme (September 2018)</w:t>
      </w:r>
      <w:r>
        <w:rPr>
          <w:color w:val="215E9E"/>
          <w:sz w:val="16"/>
        </w:rPr>
        <w:t xml:space="preserve"> </w:t>
      </w:r>
      <w:r>
        <w:rPr>
          <w:color w:val="215E9E"/>
          <w:sz w:val="16"/>
          <w:u w:val="single" w:color="215E9E"/>
        </w:rPr>
        <w:t>Market readiness for provision of services under the</w:t>
      </w:r>
      <w:r>
        <w:rPr>
          <w:color w:val="215E9E"/>
          <w:spacing w:val="-1"/>
          <w:sz w:val="16"/>
          <w:u w:val="single" w:color="215E9E"/>
        </w:rPr>
        <w:t xml:space="preserve"> </w:t>
      </w:r>
      <w:r>
        <w:rPr>
          <w:color w:val="215E9E"/>
          <w:sz w:val="16"/>
          <w:u w:val="single" w:color="215E9E"/>
        </w:rPr>
        <w:t>NDIS</w:t>
      </w:r>
      <w:r>
        <w:rPr>
          <w:sz w:val="16"/>
        </w:rPr>
        <w:t>.</w:t>
      </w:r>
    </w:p>
    <w:p w:rsidR="004E5816" w:rsidRDefault="007C144A">
      <w:pPr>
        <w:pStyle w:val="ListParagraph"/>
        <w:numPr>
          <w:ilvl w:val="0"/>
          <w:numId w:val="3"/>
        </w:numPr>
        <w:tabs>
          <w:tab w:val="left" w:pos="745"/>
        </w:tabs>
        <w:spacing w:before="99" w:line="261" w:lineRule="auto"/>
        <w:ind w:left="340" w:right="354" w:firstLine="0"/>
        <w:rPr>
          <w:sz w:val="16"/>
        </w:rPr>
      </w:pPr>
      <w:r>
        <w:rPr>
          <w:sz w:val="16"/>
        </w:rPr>
        <w:t>For example, the NDIS eligibility criteria do not adequately consider the episodic nature of psychosocial disability/mental illness, and the focus on diagnosis rather than physical and psychosocial impact disqualifies many with a demonstrable need for assistance under the Scheme. See: Commonwealth</w:t>
      </w:r>
      <w:r>
        <w:rPr>
          <w:spacing w:val="-4"/>
          <w:sz w:val="16"/>
        </w:rPr>
        <w:t xml:space="preserve"> </w:t>
      </w:r>
      <w:r>
        <w:rPr>
          <w:sz w:val="16"/>
        </w:rPr>
        <w:t>of</w:t>
      </w:r>
      <w:r>
        <w:rPr>
          <w:spacing w:val="-10"/>
          <w:sz w:val="16"/>
        </w:rPr>
        <w:t xml:space="preserve"> </w:t>
      </w:r>
      <w:r>
        <w:rPr>
          <w:sz w:val="16"/>
        </w:rPr>
        <w:t>Australia</w:t>
      </w:r>
      <w:r>
        <w:rPr>
          <w:spacing w:val="-3"/>
          <w:sz w:val="16"/>
        </w:rPr>
        <w:t xml:space="preserve"> </w:t>
      </w:r>
      <w:r>
        <w:rPr>
          <w:sz w:val="16"/>
        </w:rPr>
        <w:t>(2017)</w:t>
      </w:r>
      <w:r>
        <w:rPr>
          <w:spacing w:val="-2"/>
          <w:sz w:val="16"/>
        </w:rPr>
        <w:t xml:space="preserve"> </w:t>
      </w:r>
      <w:r>
        <w:rPr>
          <w:sz w:val="16"/>
        </w:rPr>
        <w:t>Joint</w:t>
      </w:r>
      <w:r>
        <w:rPr>
          <w:spacing w:val="-2"/>
          <w:sz w:val="16"/>
        </w:rPr>
        <w:t xml:space="preserve"> </w:t>
      </w:r>
      <w:r>
        <w:rPr>
          <w:sz w:val="16"/>
        </w:rPr>
        <w:t>Standing</w:t>
      </w:r>
      <w:r>
        <w:rPr>
          <w:spacing w:val="-3"/>
          <w:sz w:val="16"/>
        </w:rPr>
        <w:t xml:space="preserve"> </w:t>
      </w:r>
      <w:r>
        <w:rPr>
          <w:sz w:val="16"/>
        </w:rPr>
        <w:t>Committee</w:t>
      </w:r>
      <w:r>
        <w:rPr>
          <w:spacing w:val="-3"/>
          <w:sz w:val="16"/>
        </w:rPr>
        <w:t xml:space="preserve"> </w:t>
      </w:r>
      <w:r>
        <w:rPr>
          <w:sz w:val="16"/>
        </w:rPr>
        <w:t>on</w:t>
      </w:r>
      <w:r>
        <w:rPr>
          <w:spacing w:val="-3"/>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4"/>
          <w:sz w:val="16"/>
        </w:rPr>
        <w:t xml:space="preserve"> </w:t>
      </w:r>
      <w:r>
        <w:rPr>
          <w:sz w:val="16"/>
        </w:rPr>
        <w:t>Insurance</w:t>
      </w:r>
      <w:r>
        <w:rPr>
          <w:spacing w:val="-2"/>
          <w:sz w:val="16"/>
        </w:rPr>
        <w:t xml:space="preserve"> </w:t>
      </w:r>
      <w:r>
        <w:rPr>
          <w:sz w:val="16"/>
        </w:rPr>
        <w:t>Scheme;</w:t>
      </w:r>
      <w:r>
        <w:rPr>
          <w:color w:val="215E9E"/>
          <w:spacing w:val="-1"/>
          <w:sz w:val="16"/>
        </w:rPr>
        <w:t xml:space="preserve"> </w:t>
      </w:r>
      <w:r>
        <w:rPr>
          <w:color w:val="215E9E"/>
          <w:sz w:val="16"/>
          <w:u w:val="single" w:color="215E9E"/>
        </w:rPr>
        <w:t>Provision</w:t>
      </w:r>
      <w:r>
        <w:rPr>
          <w:color w:val="215E9E"/>
          <w:spacing w:val="-2"/>
          <w:sz w:val="16"/>
          <w:u w:val="single" w:color="215E9E"/>
        </w:rPr>
        <w:t xml:space="preserve"> </w:t>
      </w:r>
      <w:r>
        <w:rPr>
          <w:color w:val="215E9E"/>
          <w:sz w:val="16"/>
          <w:u w:val="single" w:color="215E9E"/>
        </w:rPr>
        <w:t>of</w:t>
      </w:r>
      <w:r>
        <w:rPr>
          <w:color w:val="215E9E"/>
          <w:spacing w:val="-4"/>
          <w:sz w:val="16"/>
          <w:u w:val="single" w:color="215E9E"/>
        </w:rPr>
        <w:t xml:space="preserve"> </w:t>
      </w:r>
      <w:r>
        <w:rPr>
          <w:color w:val="215E9E"/>
          <w:sz w:val="16"/>
          <w:u w:val="single" w:color="215E9E"/>
        </w:rPr>
        <w:t>services</w:t>
      </w:r>
      <w:r>
        <w:rPr>
          <w:color w:val="215E9E"/>
          <w:spacing w:val="-2"/>
          <w:sz w:val="16"/>
          <w:u w:val="single" w:color="215E9E"/>
        </w:rPr>
        <w:t xml:space="preserve"> </w:t>
      </w:r>
      <w:r>
        <w:rPr>
          <w:color w:val="215E9E"/>
          <w:sz w:val="16"/>
          <w:u w:val="single" w:color="215E9E"/>
        </w:rPr>
        <w:t>under</w:t>
      </w:r>
      <w:r>
        <w:rPr>
          <w:color w:val="215E9E"/>
          <w:spacing w:val="-3"/>
          <w:sz w:val="16"/>
          <w:u w:val="single" w:color="215E9E"/>
        </w:rPr>
        <w:t xml:space="preserve"> </w:t>
      </w:r>
      <w:r>
        <w:rPr>
          <w:color w:val="215E9E"/>
          <w:sz w:val="16"/>
          <w:u w:val="single" w:color="215E9E"/>
        </w:rPr>
        <w:t>the</w:t>
      </w:r>
      <w:r>
        <w:rPr>
          <w:color w:val="215E9E"/>
          <w:spacing w:val="-2"/>
          <w:sz w:val="16"/>
          <w:u w:val="single" w:color="215E9E"/>
        </w:rPr>
        <w:t xml:space="preserve"> </w:t>
      </w:r>
      <w:r>
        <w:rPr>
          <w:color w:val="215E9E"/>
          <w:sz w:val="16"/>
          <w:u w:val="single" w:color="215E9E"/>
        </w:rPr>
        <w:t>NDIS</w:t>
      </w:r>
      <w:r>
        <w:rPr>
          <w:color w:val="215E9E"/>
          <w:spacing w:val="-4"/>
          <w:sz w:val="16"/>
          <w:u w:val="single" w:color="215E9E"/>
        </w:rPr>
        <w:t xml:space="preserve"> </w:t>
      </w:r>
      <w:r>
        <w:rPr>
          <w:color w:val="215E9E"/>
          <w:sz w:val="16"/>
          <w:u w:val="single" w:color="215E9E"/>
        </w:rPr>
        <w:t>for people with psychosocial disabilities related to a mental health</w:t>
      </w:r>
      <w:r>
        <w:rPr>
          <w:color w:val="215E9E"/>
          <w:spacing w:val="-9"/>
          <w:sz w:val="16"/>
          <w:u w:val="single" w:color="215E9E"/>
        </w:rPr>
        <w:t xml:space="preserve"> </w:t>
      </w:r>
      <w:r>
        <w:rPr>
          <w:color w:val="215E9E"/>
          <w:sz w:val="16"/>
          <w:u w:val="single" w:color="215E9E"/>
        </w:rPr>
        <w:t>condition</w:t>
      </w:r>
      <w:r>
        <w:rPr>
          <w:sz w:val="16"/>
        </w:rPr>
        <w:t>.</w:t>
      </w:r>
    </w:p>
    <w:p w:rsidR="004E5816" w:rsidRDefault="007C144A">
      <w:pPr>
        <w:pStyle w:val="ListParagraph"/>
        <w:numPr>
          <w:ilvl w:val="0"/>
          <w:numId w:val="3"/>
        </w:numPr>
        <w:tabs>
          <w:tab w:val="left" w:pos="745"/>
        </w:tabs>
        <w:spacing w:before="98" w:line="261" w:lineRule="auto"/>
        <w:ind w:left="340" w:right="607" w:firstLine="0"/>
        <w:rPr>
          <w:sz w:val="16"/>
        </w:rPr>
      </w:pPr>
      <w:r>
        <w:rPr>
          <w:sz w:val="16"/>
        </w:rPr>
        <w:t>Commonwealth</w:t>
      </w:r>
      <w:r>
        <w:rPr>
          <w:spacing w:val="-4"/>
          <w:sz w:val="16"/>
        </w:rPr>
        <w:t xml:space="preserve"> </w:t>
      </w:r>
      <w:r>
        <w:rPr>
          <w:sz w:val="16"/>
        </w:rPr>
        <w:t>of</w:t>
      </w:r>
      <w:r>
        <w:rPr>
          <w:spacing w:val="-11"/>
          <w:sz w:val="16"/>
        </w:rPr>
        <w:t xml:space="preserve"> </w:t>
      </w:r>
      <w:r>
        <w:rPr>
          <w:sz w:val="16"/>
        </w:rPr>
        <w:t>Australia</w:t>
      </w:r>
      <w:r>
        <w:rPr>
          <w:spacing w:val="-2"/>
          <w:sz w:val="16"/>
        </w:rPr>
        <w:t xml:space="preserve"> </w:t>
      </w:r>
      <w:r>
        <w:rPr>
          <w:sz w:val="16"/>
        </w:rPr>
        <w:t>(2017)</w:t>
      </w:r>
      <w:r>
        <w:rPr>
          <w:spacing w:val="-2"/>
          <w:sz w:val="16"/>
        </w:rPr>
        <w:t xml:space="preserve"> </w:t>
      </w:r>
      <w:r>
        <w:rPr>
          <w:sz w:val="16"/>
        </w:rPr>
        <w:t>Joint</w:t>
      </w:r>
      <w:r>
        <w:rPr>
          <w:spacing w:val="-3"/>
          <w:sz w:val="16"/>
        </w:rPr>
        <w:t xml:space="preserve"> </w:t>
      </w:r>
      <w:r>
        <w:rPr>
          <w:sz w:val="16"/>
        </w:rPr>
        <w:t>Standing</w:t>
      </w:r>
      <w:r>
        <w:rPr>
          <w:spacing w:val="-2"/>
          <w:sz w:val="16"/>
        </w:rPr>
        <w:t xml:space="preserve"> </w:t>
      </w:r>
      <w:r>
        <w:rPr>
          <w:sz w:val="16"/>
        </w:rPr>
        <w:t>Committee</w:t>
      </w:r>
      <w:r>
        <w:rPr>
          <w:spacing w:val="-3"/>
          <w:sz w:val="16"/>
        </w:rPr>
        <w:t xml:space="preserve"> </w:t>
      </w:r>
      <w:r>
        <w:rPr>
          <w:sz w:val="16"/>
        </w:rPr>
        <w:t>on</w:t>
      </w:r>
      <w:r>
        <w:rPr>
          <w:spacing w:val="-4"/>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4"/>
          <w:sz w:val="16"/>
        </w:rPr>
        <w:t xml:space="preserve"> </w:t>
      </w:r>
      <w:r>
        <w:rPr>
          <w:sz w:val="16"/>
        </w:rPr>
        <w:t>Insurance</w:t>
      </w:r>
      <w:r>
        <w:rPr>
          <w:spacing w:val="-2"/>
          <w:sz w:val="16"/>
        </w:rPr>
        <w:t xml:space="preserve"> </w:t>
      </w:r>
      <w:r>
        <w:rPr>
          <w:sz w:val="16"/>
        </w:rPr>
        <w:t>Scheme;</w:t>
      </w:r>
      <w:r>
        <w:rPr>
          <w:color w:val="215E9E"/>
          <w:spacing w:val="-1"/>
          <w:sz w:val="16"/>
        </w:rPr>
        <w:t xml:space="preserve"> </w:t>
      </w:r>
      <w:r>
        <w:rPr>
          <w:color w:val="215E9E"/>
          <w:sz w:val="16"/>
          <w:u w:val="single" w:color="215E9E"/>
        </w:rPr>
        <w:t>Provision</w:t>
      </w:r>
      <w:r>
        <w:rPr>
          <w:color w:val="215E9E"/>
          <w:spacing w:val="-3"/>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services</w:t>
      </w:r>
      <w:r>
        <w:rPr>
          <w:color w:val="215E9E"/>
          <w:spacing w:val="-2"/>
          <w:sz w:val="16"/>
          <w:u w:val="single" w:color="215E9E"/>
        </w:rPr>
        <w:t xml:space="preserve"> </w:t>
      </w:r>
      <w:r>
        <w:rPr>
          <w:color w:val="215E9E"/>
          <w:sz w:val="16"/>
          <w:u w:val="single" w:color="215E9E"/>
        </w:rPr>
        <w:t>under</w:t>
      </w:r>
      <w:r>
        <w:rPr>
          <w:color w:val="215E9E"/>
          <w:spacing w:val="-4"/>
          <w:sz w:val="16"/>
          <w:u w:val="single" w:color="215E9E"/>
        </w:rPr>
        <w:t xml:space="preserve"> </w:t>
      </w:r>
      <w:r>
        <w:rPr>
          <w:color w:val="215E9E"/>
          <w:sz w:val="16"/>
          <w:u w:val="single" w:color="215E9E"/>
        </w:rPr>
        <w:t>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4E5816" w:rsidRDefault="007C144A">
      <w:pPr>
        <w:pStyle w:val="ListParagraph"/>
        <w:numPr>
          <w:ilvl w:val="0"/>
          <w:numId w:val="3"/>
        </w:numPr>
        <w:tabs>
          <w:tab w:val="left" w:pos="745"/>
        </w:tabs>
        <w:spacing w:before="99" w:line="261" w:lineRule="auto"/>
        <w:ind w:left="340" w:right="607" w:firstLine="0"/>
        <w:rPr>
          <w:sz w:val="16"/>
        </w:rPr>
      </w:pPr>
      <w:r>
        <w:rPr>
          <w:sz w:val="16"/>
        </w:rPr>
        <w:t>Commonwealth</w:t>
      </w:r>
      <w:r>
        <w:rPr>
          <w:spacing w:val="-4"/>
          <w:sz w:val="16"/>
        </w:rPr>
        <w:t xml:space="preserve"> </w:t>
      </w:r>
      <w:r>
        <w:rPr>
          <w:sz w:val="16"/>
        </w:rPr>
        <w:t>of</w:t>
      </w:r>
      <w:r>
        <w:rPr>
          <w:spacing w:val="-11"/>
          <w:sz w:val="16"/>
        </w:rPr>
        <w:t xml:space="preserve"> </w:t>
      </w:r>
      <w:r>
        <w:rPr>
          <w:sz w:val="16"/>
        </w:rPr>
        <w:t>Australia</w:t>
      </w:r>
      <w:r>
        <w:rPr>
          <w:spacing w:val="-2"/>
          <w:sz w:val="16"/>
        </w:rPr>
        <w:t xml:space="preserve"> </w:t>
      </w:r>
      <w:r>
        <w:rPr>
          <w:sz w:val="16"/>
        </w:rPr>
        <w:t>(2017)</w:t>
      </w:r>
      <w:r>
        <w:rPr>
          <w:spacing w:val="-2"/>
          <w:sz w:val="16"/>
        </w:rPr>
        <w:t xml:space="preserve"> </w:t>
      </w:r>
      <w:r>
        <w:rPr>
          <w:sz w:val="16"/>
        </w:rPr>
        <w:t>Joint</w:t>
      </w:r>
      <w:r>
        <w:rPr>
          <w:spacing w:val="-3"/>
          <w:sz w:val="16"/>
        </w:rPr>
        <w:t xml:space="preserve"> </w:t>
      </w:r>
      <w:r>
        <w:rPr>
          <w:sz w:val="16"/>
        </w:rPr>
        <w:t>Standing</w:t>
      </w:r>
      <w:r>
        <w:rPr>
          <w:spacing w:val="-2"/>
          <w:sz w:val="16"/>
        </w:rPr>
        <w:t xml:space="preserve"> </w:t>
      </w:r>
      <w:r>
        <w:rPr>
          <w:sz w:val="16"/>
        </w:rPr>
        <w:t>Committee</w:t>
      </w:r>
      <w:r>
        <w:rPr>
          <w:spacing w:val="-3"/>
          <w:sz w:val="16"/>
        </w:rPr>
        <w:t xml:space="preserve"> </w:t>
      </w:r>
      <w:r>
        <w:rPr>
          <w:sz w:val="16"/>
        </w:rPr>
        <w:t>on</w:t>
      </w:r>
      <w:r>
        <w:rPr>
          <w:spacing w:val="-4"/>
          <w:sz w:val="16"/>
        </w:rPr>
        <w:t xml:space="preserve"> </w:t>
      </w:r>
      <w:r>
        <w:rPr>
          <w:sz w:val="16"/>
        </w:rPr>
        <w:t>the</w:t>
      </w:r>
      <w:r>
        <w:rPr>
          <w:spacing w:val="-2"/>
          <w:sz w:val="16"/>
        </w:rPr>
        <w:t xml:space="preserve"> </w:t>
      </w:r>
      <w:r>
        <w:rPr>
          <w:sz w:val="16"/>
        </w:rPr>
        <w:t>National</w:t>
      </w:r>
      <w:r>
        <w:rPr>
          <w:spacing w:val="-3"/>
          <w:sz w:val="16"/>
        </w:rPr>
        <w:t xml:space="preserve"> </w:t>
      </w:r>
      <w:r>
        <w:rPr>
          <w:sz w:val="16"/>
        </w:rPr>
        <w:t>Disability</w:t>
      </w:r>
      <w:r>
        <w:rPr>
          <w:spacing w:val="-4"/>
          <w:sz w:val="16"/>
        </w:rPr>
        <w:t xml:space="preserve"> </w:t>
      </w:r>
      <w:r>
        <w:rPr>
          <w:sz w:val="16"/>
        </w:rPr>
        <w:t>Insurance</w:t>
      </w:r>
      <w:r>
        <w:rPr>
          <w:spacing w:val="-2"/>
          <w:sz w:val="16"/>
        </w:rPr>
        <w:t xml:space="preserve"> </w:t>
      </w:r>
      <w:r>
        <w:rPr>
          <w:sz w:val="16"/>
        </w:rPr>
        <w:t>Scheme;</w:t>
      </w:r>
      <w:r>
        <w:rPr>
          <w:color w:val="215E9E"/>
          <w:spacing w:val="-1"/>
          <w:sz w:val="16"/>
        </w:rPr>
        <w:t xml:space="preserve"> </w:t>
      </w:r>
      <w:r>
        <w:rPr>
          <w:color w:val="215E9E"/>
          <w:sz w:val="16"/>
          <w:u w:val="single" w:color="215E9E"/>
        </w:rPr>
        <w:t>Provision</w:t>
      </w:r>
      <w:r>
        <w:rPr>
          <w:color w:val="215E9E"/>
          <w:spacing w:val="-3"/>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services</w:t>
      </w:r>
      <w:r>
        <w:rPr>
          <w:color w:val="215E9E"/>
          <w:spacing w:val="-2"/>
          <w:sz w:val="16"/>
          <w:u w:val="single" w:color="215E9E"/>
        </w:rPr>
        <w:t xml:space="preserve"> </w:t>
      </w:r>
      <w:r>
        <w:rPr>
          <w:color w:val="215E9E"/>
          <w:sz w:val="16"/>
          <w:u w:val="single" w:color="215E9E"/>
        </w:rPr>
        <w:t>under</w:t>
      </w:r>
      <w:r>
        <w:rPr>
          <w:color w:val="215E9E"/>
          <w:spacing w:val="-4"/>
          <w:sz w:val="16"/>
          <w:u w:val="single" w:color="215E9E"/>
        </w:rPr>
        <w:t xml:space="preserve"> </w:t>
      </w:r>
      <w:r>
        <w:rPr>
          <w:color w:val="215E9E"/>
          <w:sz w:val="16"/>
          <w:u w:val="single" w:color="215E9E"/>
        </w:rPr>
        <w:t>the NDIS for people with psychosocial disabilities related to a mental health</w:t>
      </w:r>
      <w:r>
        <w:rPr>
          <w:color w:val="215E9E"/>
          <w:spacing w:val="-11"/>
          <w:sz w:val="16"/>
          <w:u w:val="single" w:color="215E9E"/>
        </w:rPr>
        <w:t xml:space="preserve"> </w:t>
      </w:r>
      <w:r>
        <w:rPr>
          <w:color w:val="215E9E"/>
          <w:sz w:val="16"/>
          <w:u w:val="single" w:color="215E9E"/>
        </w:rPr>
        <w:t>condition</w:t>
      </w:r>
      <w:r>
        <w:rPr>
          <w:sz w:val="16"/>
        </w:rPr>
        <w:t>.</w:t>
      </w:r>
    </w:p>
    <w:p w:rsidR="004E5816" w:rsidRDefault="007C144A">
      <w:pPr>
        <w:pStyle w:val="ListParagraph"/>
        <w:numPr>
          <w:ilvl w:val="0"/>
          <w:numId w:val="3"/>
        </w:numPr>
        <w:tabs>
          <w:tab w:val="left" w:pos="745"/>
        </w:tabs>
        <w:spacing w:before="99" w:line="261" w:lineRule="auto"/>
        <w:ind w:left="340" w:right="401" w:firstLine="0"/>
        <w:rPr>
          <w:sz w:val="16"/>
        </w:rPr>
      </w:pPr>
      <w:r>
        <w:rPr>
          <w:sz w:val="16"/>
        </w:rPr>
        <w:t>39.8% for people with a disability compared to 79.4% for people without a disability. Compared with other OECD countries, Australia has one of</w:t>
      </w:r>
      <w:r>
        <w:rPr>
          <w:spacing w:val="-5"/>
          <w:sz w:val="16"/>
        </w:rPr>
        <w:t xml:space="preserve"> </w:t>
      </w:r>
      <w:r>
        <w:rPr>
          <w:sz w:val="16"/>
        </w:rPr>
        <w:t>the</w:t>
      </w:r>
      <w:r>
        <w:rPr>
          <w:spacing w:val="-4"/>
          <w:sz w:val="16"/>
        </w:rPr>
        <w:t xml:space="preserve"> </w:t>
      </w:r>
      <w:r>
        <w:rPr>
          <w:sz w:val="16"/>
        </w:rPr>
        <w:t>lowest</w:t>
      </w:r>
      <w:r>
        <w:rPr>
          <w:spacing w:val="-5"/>
          <w:sz w:val="16"/>
        </w:rPr>
        <w:t xml:space="preserve"> </w:t>
      </w:r>
      <w:r>
        <w:rPr>
          <w:sz w:val="16"/>
        </w:rPr>
        <w:t>employment</w:t>
      </w:r>
      <w:r>
        <w:rPr>
          <w:spacing w:val="-5"/>
          <w:sz w:val="16"/>
        </w:rPr>
        <w:t xml:space="preserve"> </w:t>
      </w:r>
      <w:r>
        <w:rPr>
          <w:sz w:val="16"/>
        </w:rPr>
        <w:t>participation</w:t>
      </w:r>
      <w:r>
        <w:rPr>
          <w:spacing w:val="-5"/>
          <w:sz w:val="16"/>
        </w:rPr>
        <w:t xml:space="preserve"> </w:t>
      </w:r>
      <w:r>
        <w:rPr>
          <w:sz w:val="16"/>
        </w:rPr>
        <w:t>rates</w:t>
      </w:r>
      <w:r>
        <w:rPr>
          <w:spacing w:val="-4"/>
          <w:sz w:val="16"/>
        </w:rPr>
        <w:t xml:space="preserve"> </w:t>
      </w:r>
      <w:r>
        <w:rPr>
          <w:sz w:val="16"/>
        </w:rPr>
        <w:t>for</w:t>
      </w:r>
      <w:r>
        <w:rPr>
          <w:spacing w:val="-4"/>
          <w:sz w:val="16"/>
        </w:rPr>
        <w:t xml:space="preserve"> </w:t>
      </w:r>
      <w:r>
        <w:rPr>
          <w:sz w:val="16"/>
        </w:rPr>
        <w:t>people</w:t>
      </w:r>
      <w:r>
        <w:rPr>
          <w:spacing w:val="-4"/>
          <w:sz w:val="16"/>
        </w:rPr>
        <w:t xml:space="preserve"> </w:t>
      </w:r>
      <w:r>
        <w:rPr>
          <w:sz w:val="16"/>
        </w:rPr>
        <w:t>with</w:t>
      </w:r>
      <w:r>
        <w:rPr>
          <w:spacing w:val="-5"/>
          <w:sz w:val="16"/>
        </w:rPr>
        <w:t xml:space="preserve"> </w:t>
      </w:r>
      <w:r>
        <w:rPr>
          <w:sz w:val="16"/>
        </w:rPr>
        <w:t>a</w:t>
      </w:r>
      <w:r>
        <w:rPr>
          <w:spacing w:val="-5"/>
          <w:sz w:val="16"/>
        </w:rPr>
        <w:t xml:space="preserve"> </w:t>
      </w:r>
      <w:r>
        <w:rPr>
          <w:sz w:val="16"/>
        </w:rPr>
        <w:t>disability.</w:t>
      </w:r>
      <w:r>
        <w:rPr>
          <w:spacing w:val="-4"/>
          <w:sz w:val="16"/>
        </w:rPr>
        <w:t xml:space="preserve"> </w:t>
      </w:r>
      <w:r>
        <w:rPr>
          <w:sz w:val="16"/>
        </w:rPr>
        <w:t>See:</w:t>
      </w:r>
      <w:r>
        <w:rPr>
          <w:spacing w:val="-4"/>
          <w:sz w:val="16"/>
        </w:rPr>
        <w:t xml:space="preserve"> </w:t>
      </w:r>
      <w:r>
        <w:rPr>
          <w:sz w:val="16"/>
        </w:rPr>
        <w:t>Price</w:t>
      </w:r>
      <w:r>
        <w:rPr>
          <w:spacing w:val="-4"/>
          <w:sz w:val="16"/>
        </w:rPr>
        <w:t xml:space="preserve"> </w:t>
      </w:r>
      <w:r>
        <w:rPr>
          <w:sz w:val="16"/>
        </w:rPr>
        <w:t>Waterhouse</w:t>
      </w:r>
      <w:r>
        <w:rPr>
          <w:spacing w:val="-5"/>
          <w:sz w:val="16"/>
        </w:rPr>
        <w:t xml:space="preserve"> </w:t>
      </w:r>
      <w:r>
        <w:rPr>
          <w:sz w:val="16"/>
        </w:rPr>
        <w:t>Coopers</w:t>
      </w:r>
      <w:r>
        <w:rPr>
          <w:spacing w:val="-4"/>
          <w:sz w:val="16"/>
        </w:rPr>
        <w:t xml:space="preserve"> </w:t>
      </w:r>
      <w:r>
        <w:rPr>
          <w:spacing w:val="-3"/>
          <w:sz w:val="16"/>
        </w:rPr>
        <w:t>(2011)</w:t>
      </w:r>
      <w:r>
        <w:rPr>
          <w:color w:val="215E9E"/>
          <w:spacing w:val="-4"/>
          <w:sz w:val="16"/>
        </w:rPr>
        <w:t xml:space="preserve"> </w:t>
      </w:r>
      <w:r>
        <w:rPr>
          <w:color w:val="215E9E"/>
          <w:sz w:val="16"/>
          <w:u w:val="single" w:color="215E9E"/>
        </w:rPr>
        <w:t>Disability</w:t>
      </w:r>
      <w:r>
        <w:rPr>
          <w:color w:val="215E9E"/>
          <w:spacing w:val="-5"/>
          <w:sz w:val="16"/>
          <w:u w:val="single" w:color="215E9E"/>
        </w:rPr>
        <w:t xml:space="preserve"> </w:t>
      </w:r>
      <w:r>
        <w:rPr>
          <w:color w:val="215E9E"/>
          <w:sz w:val="16"/>
          <w:u w:val="single" w:color="215E9E"/>
        </w:rPr>
        <w:t>Expectations:</w:t>
      </w:r>
      <w:r>
        <w:rPr>
          <w:color w:val="215E9E"/>
          <w:spacing w:val="-4"/>
          <w:sz w:val="16"/>
          <w:u w:val="single" w:color="215E9E"/>
        </w:rPr>
        <w:t xml:space="preserve"> </w:t>
      </w:r>
      <w:r>
        <w:rPr>
          <w:color w:val="215E9E"/>
          <w:sz w:val="16"/>
          <w:u w:val="single" w:color="215E9E"/>
        </w:rPr>
        <w:t>Investing</w:t>
      </w:r>
      <w:r>
        <w:rPr>
          <w:color w:val="215E9E"/>
          <w:spacing w:val="-4"/>
          <w:sz w:val="16"/>
          <w:u w:val="single" w:color="215E9E"/>
        </w:rPr>
        <w:t xml:space="preserve"> </w:t>
      </w:r>
      <w:r>
        <w:rPr>
          <w:color w:val="215E9E"/>
          <w:sz w:val="16"/>
          <w:u w:val="single" w:color="215E9E"/>
        </w:rPr>
        <w:t>in a</w:t>
      </w:r>
      <w:r>
        <w:rPr>
          <w:color w:val="215E9E"/>
          <w:spacing w:val="-4"/>
          <w:sz w:val="16"/>
          <w:u w:val="single" w:color="215E9E"/>
        </w:rPr>
        <w:t xml:space="preserve"> </w:t>
      </w:r>
      <w:r>
        <w:rPr>
          <w:color w:val="215E9E"/>
          <w:sz w:val="16"/>
          <w:u w:val="single" w:color="215E9E"/>
        </w:rPr>
        <w:t>better</w:t>
      </w:r>
      <w:r>
        <w:rPr>
          <w:color w:val="215E9E"/>
          <w:spacing w:val="-3"/>
          <w:sz w:val="16"/>
          <w:u w:val="single" w:color="215E9E"/>
        </w:rPr>
        <w:t xml:space="preserve"> </w:t>
      </w:r>
      <w:r>
        <w:rPr>
          <w:color w:val="215E9E"/>
          <w:sz w:val="16"/>
          <w:u w:val="single" w:color="215E9E"/>
        </w:rPr>
        <w:t>life,</w:t>
      </w:r>
      <w:r>
        <w:rPr>
          <w:color w:val="215E9E"/>
          <w:spacing w:val="-3"/>
          <w:sz w:val="16"/>
          <w:u w:val="single" w:color="215E9E"/>
        </w:rPr>
        <w:t xml:space="preserve"> </w:t>
      </w:r>
      <w:r>
        <w:rPr>
          <w:color w:val="215E9E"/>
          <w:sz w:val="16"/>
          <w:u w:val="single" w:color="215E9E"/>
        </w:rPr>
        <w:t>a</w:t>
      </w:r>
      <w:r>
        <w:rPr>
          <w:color w:val="215E9E"/>
          <w:spacing w:val="-3"/>
          <w:sz w:val="16"/>
          <w:u w:val="single" w:color="215E9E"/>
        </w:rPr>
        <w:t xml:space="preserve"> </w:t>
      </w:r>
      <w:r>
        <w:rPr>
          <w:color w:val="215E9E"/>
          <w:sz w:val="16"/>
          <w:u w:val="single" w:color="215E9E"/>
        </w:rPr>
        <w:t>stronger</w:t>
      </w:r>
      <w:r>
        <w:rPr>
          <w:color w:val="215E9E"/>
          <w:spacing w:val="-11"/>
          <w:sz w:val="16"/>
          <w:u w:val="single" w:color="215E9E"/>
        </w:rPr>
        <w:t xml:space="preserve"> </w:t>
      </w:r>
      <w:r>
        <w:rPr>
          <w:color w:val="215E9E"/>
          <w:sz w:val="16"/>
          <w:u w:val="single" w:color="215E9E"/>
        </w:rPr>
        <w:t>Australia</w:t>
      </w:r>
      <w:r>
        <w:rPr>
          <w:sz w:val="16"/>
        </w:rPr>
        <w:t>.</w:t>
      </w:r>
      <w:r>
        <w:rPr>
          <w:spacing w:val="-3"/>
          <w:sz w:val="16"/>
        </w:rPr>
        <w:t xml:space="preserve"> </w:t>
      </w:r>
      <w:r>
        <w:rPr>
          <w:sz w:val="16"/>
        </w:rPr>
        <w:t>See</w:t>
      </w:r>
      <w:r>
        <w:rPr>
          <w:spacing w:val="-2"/>
          <w:sz w:val="16"/>
        </w:rPr>
        <w:t xml:space="preserve"> </w:t>
      </w:r>
      <w:r>
        <w:rPr>
          <w:sz w:val="16"/>
        </w:rPr>
        <w:t>also:</w:t>
      </w:r>
      <w:r>
        <w:rPr>
          <w:spacing w:val="-11"/>
          <w:sz w:val="16"/>
        </w:rPr>
        <w:t xml:space="preserve"> </w:t>
      </w:r>
      <w:r>
        <w:rPr>
          <w:sz w:val="16"/>
        </w:rPr>
        <w:t>Australian</w:t>
      </w:r>
      <w:r>
        <w:rPr>
          <w:spacing w:val="-2"/>
          <w:sz w:val="16"/>
        </w:rPr>
        <w:t xml:space="preserve"> </w:t>
      </w:r>
      <w:r>
        <w:rPr>
          <w:sz w:val="16"/>
        </w:rPr>
        <w:t>Institute</w:t>
      </w:r>
      <w:r>
        <w:rPr>
          <w:spacing w:val="-2"/>
          <w:sz w:val="16"/>
        </w:rPr>
        <w:t xml:space="preserve"> </w:t>
      </w:r>
      <w:r>
        <w:rPr>
          <w:sz w:val="16"/>
        </w:rPr>
        <w:t>of</w:t>
      </w:r>
      <w:r>
        <w:rPr>
          <w:spacing w:val="-3"/>
          <w:sz w:val="16"/>
        </w:rPr>
        <w:t xml:space="preserve"> </w:t>
      </w:r>
      <w:r>
        <w:rPr>
          <w:sz w:val="16"/>
        </w:rPr>
        <w:t>Health</w:t>
      </w:r>
      <w:r>
        <w:rPr>
          <w:spacing w:val="-4"/>
          <w:sz w:val="16"/>
        </w:rPr>
        <w:t xml:space="preserve"> </w:t>
      </w:r>
      <w:r>
        <w:rPr>
          <w:sz w:val="16"/>
        </w:rPr>
        <w:t>and</w:t>
      </w:r>
      <w:r>
        <w:rPr>
          <w:spacing w:val="-3"/>
          <w:sz w:val="16"/>
        </w:rPr>
        <w:t xml:space="preserve"> </w:t>
      </w:r>
      <w:r>
        <w:rPr>
          <w:sz w:val="16"/>
        </w:rPr>
        <w:t>Welfare</w:t>
      </w:r>
      <w:r>
        <w:rPr>
          <w:spacing w:val="-3"/>
          <w:sz w:val="16"/>
        </w:rPr>
        <w:t xml:space="preserve"> </w:t>
      </w:r>
      <w:r>
        <w:rPr>
          <w:sz w:val="16"/>
        </w:rPr>
        <w:t>2017.</w:t>
      </w:r>
      <w:r>
        <w:rPr>
          <w:color w:val="215E9E"/>
          <w:spacing w:val="-11"/>
          <w:sz w:val="16"/>
        </w:rPr>
        <w:t xml:space="preserve"> </w:t>
      </w:r>
      <w:r>
        <w:rPr>
          <w:color w:val="215E9E"/>
          <w:sz w:val="16"/>
          <w:u w:val="single" w:color="215E9E"/>
        </w:rPr>
        <w:t>Australia’s</w:t>
      </w:r>
      <w:r>
        <w:rPr>
          <w:color w:val="215E9E"/>
          <w:spacing w:val="-2"/>
          <w:sz w:val="16"/>
          <w:u w:val="single" w:color="215E9E"/>
        </w:rPr>
        <w:t xml:space="preserve"> </w:t>
      </w:r>
      <w:r>
        <w:rPr>
          <w:color w:val="215E9E"/>
          <w:sz w:val="16"/>
          <w:u w:val="single" w:color="215E9E"/>
        </w:rPr>
        <w:t>welfare</w:t>
      </w:r>
      <w:r>
        <w:rPr>
          <w:color w:val="215E9E"/>
          <w:spacing w:val="-3"/>
          <w:sz w:val="16"/>
          <w:u w:val="single" w:color="215E9E"/>
        </w:rPr>
        <w:t xml:space="preserve"> </w:t>
      </w:r>
      <w:r>
        <w:rPr>
          <w:color w:val="215E9E"/>
          <w:sz w:val="16"/>
          <w:u w:val="single" w:color="215E9E"/>
        </w:rPr>
        <w:t>2017</w:t>
      </w:r>
      <w:r>
        <w:rPr>
          <w:sz w:val="16"/>
        </w:rPr>
        <w:t>.</w:t>
      </w:r>
      <w:r>
        <w:rPr>
          <w:spacing w:val="-11"/>
          <w:sz w:val="16"/>
        </w:rPr>
        <w:t xml:space="preserve"> </w:t>
      </w:r>
      <w:r>
        <w:rPr>
          <w:sz w:val="16"/>
        </w:rPr>
        <w:t>Australia’s</w:t>
      </w:r>
      <w:r>
        <w:rPr>
          <w:spacing w:val="-3"/>
          <w:sz w:val="16"/>
        </w:rPr>
        <w:t xml:space="preserve"> </w:t>
      </w:r>
      <w:r>
        <w:rPr>
          <w:sz w:val="16"/>
        </w:rPr>
        <w:t>welfare</w:t>
      </w:r>
      <w:r>
        <w:rPr>
          <w:spacing w:val="-3"/>
          <w:sz w:val="16"/>
        </w:rPr>
        <w:t xml:space="preserve"> </w:t>
      </w:r>
      <w:r>
        <w:rPr>
          <w:sz w:val="16"/>
        </w:rPr>
        <w:t>series</w:t>
      </w:r>
      <w:r>
        <w:rPr>
          <w:spacing w:val="-2"/>
          <w:sz w:val="16"/>
        </w:rPr>
        <w:t xml:space="preserve"> </w:t>
      </w:r>
      <w:r>
        <w:rPr>
          <w:sz w:val="16"/>
        </w:rPr>
        <w:t>no.</w:t>
      </w:r>
    </w:p>
    <w:p w:rsidR="004E5816" w:rsidRDefault="007C144A">
      <w:pPr>
        <w:spacing w:line="261" w:lineRule="auto"/>
        <w:ind w:left="340" w:right="138"/>
        <w:rPr>
          <w:sz w:val="16"/>
        </w:rPr>
      </w:pPr>
      <w:r>
        <w:rPr>
          <w:sz w:val="16"/>
        </w:rPr>
        <w:t>13. AUS 214. Canberra: AIHW. Many young people with disability do not enter the labour force over the first seven post-school years and are more likely to experience long-term unemployment than those without a disability. See: Australian Human Rights Commission (2016)</w:t>
      </w:r>
      <w:r>
        <w:rPr>
          <w:color w:val="215E9E"/>
          <w:sz w:val="16"/>
        </w:rPr>
        <w:t xml:space="preserve"> </w:t>
      </w:r>
      <w:r>
        <w:rPr>
          <w:color w:val="215E9E"/>
          <w:sz w:val="16"/>
          <w:u w:val="single" w:color="215E9E"/>
        </w:rPr>
        <w:t>Willing to Work: National Inquiry into Employment Discrimination Against Older Australians and Australians with Disability</w:t>
      </w:r>
      <w:r>
        <w:rPr>
          <w:sz w:val="16"/>
        </w:rPr>
        <w:t>, AHRC, Sydney.</w:t>
      </w:r>
    </w:p>
    <w:p w:rsidR="004E5816" w:rsidRDefault="007C144A">
      <w:pPr>
        <w:pStyle w:val="ListParagraph"/>
        <w:numPr>
          <w:ilvl w:val="0"/>
          <w:numId w:val="3"/>
        </w:numPr>
        <w:tabs>
          <w:tab w:val="left" w:pos="736"/>
        </w:tabs>
        <w:spacing w:before="97"/>
        <w:ind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welfare</w:t>
      </w:r>
      <w:r>
        <w:rPr>
          <w:color w:val="215E9E"/>
          <w:spacing w:val="-5"/>
          <w:sz w:val="16"/>
          <w:u w:val="single" w:color="215E9E"/>
        </w:rPr>
        <w:t xml:space="preserve"> </w:t>
      </w:r>
      <w:r>
        <w:rPr>
          <w:color w:val="215E9E"/>
          <w:sz w:val="16"/>
          <w:u w:val="single" w:color="215E9E"/>
        </w:rPr>
        <w:t>2017</w:t>
      </w:r>
      <w:r>
        <w:rPr>
          <w:sz w:val="16"/>
        </w:rPr>
        <w:t>.</w:t>
      </w:r>
      <w:r>
        <w:rPr>
          <w:spacing w:val="-12"/>
          <w:sz w:val="16"/>
        </w:rPr>
        <w:t xml:space="preserve"> </w:t>
      </w:r>
      <w:r>
        <w:rPr>
          <w:sz w:val="16"/>
        </w:rPr>
        <w:t>Australia’s</w:t>
      </w:r>
      <w:r>
        <w:rPr>
          <w:spacing w:val="-4"/>
          <w:sz w:val="16"/>
        </w:rPr>
        <w:t xml:space="preserve"> </w:t>
      </w:r>
      <w:r>
        <w:rPr>
          <w:sz w:val="16"/>
        </w:rPr>
        <w:t>welfare</w:t>
      </w:r>
      <w:r>
        <w:rPr>
          <w:spacing w:val="-4"/>
          <w:sz w:val="16"/>
        </w:rPr>
        <w:t xml:space="preserve"> </w:t>
      </w:r>
      <w:r>
        <w:rPr>
          <w:sz w:val="16"/>
        </w:rPr>
        <w:t>series</w:t>
      </w:r>
      <w:r>
        <w:rPr>
          <w:spacing w:val="-4"/>
          <w:sz w:val="16"/>
        </w:rPr>
        <w:t xml:space="preserve"> </w:t>
      </w:r>
      <w:r>
        <w:rPr>
          <w:sz w:val="16"/>
        </w:rPr>
        <w:t>no.</w:t>
      </w:r>
      <w:r>
        <w:rPr>
          <w:spacing w:val="-5"/>
          <w:sz w:val="16"/>
        </w:rPr>
        <w:t xml:space="preserve"> </w:t>
      </w:r>
      <w:r>
        <w:rPr>
          <w:sz w:val="16"/>
        </w:rPr>
        <w:t>13.</w:t>
      </w:r>
      <w:r>
        <w:rPr>
          <w:spacing w:val="-12"/>
          <w:sz w:val="16"/>
        </w:rPr>
        <w:t xml:space="preserve"> </w:t>
      </w:r>
      <w:r>
        <w:rPr>
          <w:sz w:val="16"/>
        </w:rPr>
        <w:t>AUS</w:t>
      </w:r>
      <w:r>
        <w:rPr>
          <w:spacing w:val="-4"/>
          <w:sz w:val="16"/>
        </w:rPr>
        <w:t xml:space="preserve"> </w:t>
      </w:r>
      <w:r>
        <w:rPr>
          <w:sz w:val="16"/>
        </w:rPr>
        <w:t>214.</w:t>
      </w:r>
      <w:r>
        <w:rPr>
          <w:spacing w:val="-4"/>
          <w:sz w:val="16"/>
        </w:rPr>
        <w:t xml:space="preserve"> </w:t>
      </w:r>
      <w:r>
        <w:rPr>
          <w:sz w:val="16"/>
        </w:rPr>
        <w:t>Canberra:</w:t>
      </w:r>
      <w:r>
        <w:rPr>
          <w:spacing w:val="-12"/>
          <w:sz w:val="16"/>
        </w:rPr>
        <w:t xml:space="preserve"> </w:t>
      </w:r>
      <w:r>
        <w:rPr>
          <w:sz w:val="16"/>
        </w:rPr>
        <w:t>AIHW.</w:t>
      </w:r>
    </w:p>
    <w:p w:rsidR="004E5816" w:rsidRDefault="007C144A">
      <w:pPr>
        <w:pStyle w:val="ListParagraph"/>
        <w:numPr>
          <w:ilvl w:val="0"/>
          <w:numId w:val="3"/>
        </w:numPr>
        <w:tabs>
          <w:tab w:val="left" w:pos="736"/>
        </w:tabs>
        <w:ind w:hanging="395"/>
        <w:rPr>
          <w:sz w:val="16"/>
        </w:rPr>
      </w:pPr>
      <w:r>
        <w:rPr>
          <w:sz w:val="16"/>
        </w:rPr>
        <w:t>Australian</w:t>
      </w:r>
      <w:r>
        <w:rPr>
          <w:spacing w:val="-4"/>
          <w:sz w:val="16"/>
        </w:rPr>
        <w:t xml:space="preserve"> </w:t>
      </w:r>
      <w:r>
        <w:rPr>
          <w:sz w:val="16"/>
        </w:rPr>
        <w:t>Institute</w:t>
      </w:r>
      <w:r>
        <w:rPr>
          <w:spacing w:val="-4"/>
          <w:sz w:val="16"/>
        </w:rPr>
        <w:t xml:space="preserve"> </w:t>
      </w:r>
      <w:r>
        <w:rPr>
          <w:sz w:val="16"/>
        </w:rPr>
        <w:t>of</w:t>
      </w:r>
      <w:r>
        <w:rPr>
          <w:spacing w:val="-5"/>
          <w:sz w:val="16"/>
        </w:rPr>
        <w:t xml:space="preserve"> </w:t>
      </w:r>
      <w:r>
        <w:rPr>
          <w:sz w:val="16"/>
        </w:rPr>
        <w:t>Health</w:t>
      </w:r>
      <w:r>
        <w:rPr>
          <w:spacing w:val="-5"/>
          <w:sz w:val="16"/>
        </w:rPr>
        <w:t xml:space="preserve"> </w:t>
      </w:r>
      <w:r>
        <w:rPr>
          <w:sz w:val="16"/>
        </w:rPr>
        <w:t>and</w:t>
      </w:r>
      <w:r>
        <w:rPr>
          <w:spacing w:val="-4"/>
          <w:sz w:val="16"/>
        </w:rPr>
        <w:t xml:space="preserve"> </w:t>
      </w:r>
      <w:r>
        <w:rPr>
          <w:sz w:val="16"/>
        </w:rPr>
        <w:t>Welfare</w:t>
      </w:r>
      <w:r>
        <w:rPr>
          <w:spacing w:val="-5"/>
          <w:sz w:val="16"/>
        </w:rPr>
        <w:t xml:space="preserve"> </w:t>
      </w:r>
      <w:r>
        <w:rPr>
          <w:sz w:val="16"/>
        </w:rPr>
        <w:t>2017.</w:t>
      </w:r>
      <w:r>
        <w:rPr>
          <w:color w:val="215E9E"/>
          <w:spacing w:val="-12"/>
          <w:sz w:val="16"/>
        </w:rPr>
        <w:t xml:space="preserve"> </w:t>
      </w:r>
      <w:r>
        <w:rPr>
          <w:color w:val="215E9E"/>
          <w:sz w:val="16"/>
          <w:u w:val="single" w:color="215E9E"/>
        </w:rPr>
        <w:t>Australia’s</w:t>
      </w:r>
      <w:r>
        <w:rPr>
          <w:color w:val="215E9E"/>
          <w:spacing w:val="-4"/>
          <w:sz w:val="16"/>
          <w:u w:val="single" w:color="215E9E"/>
        </w:rPr>
        <w:t xml:space="preserve"> </w:t>
      </w:r>
      <w:r>
        <w:rPr>
          <w:color w:val="215E9E"/>
          <w:sz w:val="16"/>
          <w:u w:val="single" w:color="215E9E"/>
        </w:rPr>
        <w:t>welfare</w:t>
      </w:r>
      <w:r>
        <w:rPr>
          <w:color w:val="215E9E"/>
          <w:spacing w:val="-5"/>
          <w:sz w:val="16"/>
          <w:u w:val="single" w:color="215E9E"/>
        </w:rPr>
        <w:t xml:space="preserve"> </w:t>
      </w:r>
      <w:r>
        <w:rPr>
          <w:color w:val="215E9E"/>
          <w:sz w:val="16"/>
          <w:u w:val="single" w:color="215E9E"/>
        </w:rPr>
        <w:t>2017</w:t>
      </w:r>
      <w:r>
        <w:rPr>
          <w:sz w:val="16"/>
        </w:rPr>
        <w:t>.</w:t>
      </w:r>
      <w:r>
        <w:rPr>
          <w:spacing w:val="-12"/>
          <w:sz w:val="16"/>
        </w:rPr>
        <w:t xml:space="preserve"> </w:t>
      </w:r>
      <w:r>
        <w:rPr>
          <w:sz w:val="16"/>
        </w:rPr>
        <w:t>Australia’s</w:t>
      </w:r>
      <w:r>
        <w:rPr>
          <w:spacing w:val="-4"/>
          <w:sz w:val="16"/>
        </w:rPr>
        <w:t xml:space="preserve"> </w:t>
      </w:r>
      <w:r>
        <w:rPr>
          <w:sz w:val="16"/>
        </w:rPr>
        <w:t>welfare</w:t>
      </w:r>
      <w:r>
        <w:rPr>
          <w:spacing w:val="-4"/>
          <w:sz w:val="16"/>
        </w:rPr>
        <w:t xml:space="preserve"> </w:t>
      </w:r>
      <w:r>
        <w:rPr>
          <w:sz w:val="16"/>
        </w:rPr>
        <w:t>series</w:t>
      </w:r>
      <w:r>
        <w:rPr>
          <w:spacing w:val="-4"/>
          <w:sz w:val="16"/>
        </w:rPr>
        <w:t xml:space="preserve"> </w:t>
      </w:r>
      <w:r>
        <w:rPr>
          <w:sz w:val="16"/>
        </w:rPr>
        <w:t>no.</w:t>
      </w:r>
      <w:r>
        <w:rPr>
          <w:spacing w:val="-5"/>
          <w:sz w:val="16"/>
        </w:rPr>
        <w:t xml:space="preserve"> </w:t>
      </w:r>
      <w:r>
        <w:rPr>
          <w:sz w:val="16"/>
        </w:rPr>
        <w:t>13.</w:t>
      </w:r>
      <w:r>
        <w:rPr>
          <w:spacing w:val="-12"/>
          <w:sz w:val="16"/>
        </w:rPr>
        <w:t xml:space="preserve"> </w:t>
      </w:r>
      <w:r>
        <w:rPr>
          <w:sz w:val="16"/>
        </w:rPr>
        <w:t>AUS</w:t>
      </w:r>
      <w:r>
        <w:rPr>
          <w:spacing w:val="-4"/>
          <w:sz w:val="16"/>
        </w:rPr>
        <w:t xml:space="preserve"> </w:t>
      </w:r>
      <w:r>
        <w:rPr>
          <w:sz w:val="16"/>
        </w:rPr>
        <w:t>214.</w:t>
      </w:r>
      <w:r>
        <w:rPr>
          <w:spacing w:val="-4"/>
          <w:sz w:val="16"/>
        </w:rPr>
        <w:t xml:space="preserve"> </w:t>
      </w:r>
      <w:r>
        <w:rPr>
          <w:sz w:val="16"/>
        </w:rPr>
        <w:t>Canberra:</w:t>
      </w:r>
      <w:r>
        <w:rPr>
          <w:spacing w:val="-12"/>
          <w:sz w:val="16"/>
        </w:rPr>
        <w:t xml:space="preserve"> </w:t>
      </w:r>
      <w:r>
        <w:rPr>
          <w:sz w:val="16"/>
        </w:rPr>
        <w:t>AIHW.</w:t>
      </w:r>
    </w:p>
    <w:p w:rsidR="004E5816" w:rsidRDefault="007C144A">
      <w:pPr>
        <w:pStyle w:val="ListParagraph"/>
        <w:numPr>
          <w:ilvl w:val="0"/>
          <w:numId w:val="3"/>
        </w:numPr>
        <w:tabs>
          <w:tab w:val="left" w:pos="745"/>
        </w:tabs>
        <w:ind w:left="744" w:hanging="404"/>
        <w:rPr>
          <w:sz w:val="16"/>
        </w:rPr>
      </w:pPr>
      <w:r>
        <w:rPr>
          <w:sz w:val="16"/>
        </w:rPr>
        <w:t>National CRPD Survey (2019)</w:t>
      </w:r>
      <w:r>
        <w:rPr>
          <w:spacing w:val="-3"/>
          <w:sz w:val="16"/>
        </w:rPr>
        <w:t xml:space="preserve"> </w:t>
      </w:r>
      <w:r>
        <w:rPr>
          <w:sz w:val="16"/>
        </w:rPr>
        <w:t>Findings.</w:t>
      </w:r>
    </w:p>
    <w:p w:rsidR="004E5816" w:rsidRDefault="007C144A">
      <w:pPr>
        <w:pStyle w:val="ListParagraph"/>
        <w:numPr>
          <w:ilvl w:val="0"/>
          <w:numId w:val="3"/>
        </w:numPr>
        <w:tabs>
          <w:tab w:val="left" w:pos="736"/>
        </w:tabs>
        <w:spacing w:line="261" w:lineRule="auto"/>
        <w:ind w:left="340" w:right="468" w:firstLine="0"/>
        <w:rPr>
          <w:sz w:val="16"/>
        </w:rPr>
      </w:pPr>
      <w:r>
        <w:rPr>
          <w:sz w:val="16"/>
        </w:rPr>
        <w:t>Australian</w:t>
      </w:r>
      <w:r>
        <w:rPr>
          <w:spacing w:val="-3"/>
          <w:sz w:val="16"/>
        </w:rPr>
        <w:t xml:space="preserve"> </w:t>
      </w:r>
      <w:r>
        <w:rPr>
          <w:sz w:val="16"/>
        </w:rPr>
        <w:t>Human</w:t>
      </w:r>
      <w:r>
        <w:rPr>
          <w:spacing w:val="-4"/>
          <w:sz w:val="16"/>
        </w:rPr>
        <w:t xml:space="preserve"> </w:t>
      </w:r>
      <w:r>
        <w:rPr>
          <w:sz w:val="16"/>
        </w:rPr>
        <w:t>Rights</w:t>
      </w:r>
      <w:r>
        <w:rPr>
          <w:spacing w:val="-4"/>
          <w:sz w:val="16"/>
        </w:rPr>
        <w:t xml:space="preserve"> </w:t>
      </w:r>
      <w:r>
        <w:rPr>
          <w:sz w:val="16"/>
        </w:rPr>
        <w:t>Commission</w:t>
      </w:r>
      <w:r>
        <w:rPr>
          <w:spacing w:val="-4"/>
          <w:sz w:val="16"/>
        </w:rPr>
        <w:t xml:space="preserve"> </w:t>
      </w:r>
      <w:r>
        <w:rPr>
          <w:sz w:val="16"/>
        </w:rPr>
        <w:t>(2016)</w:t>
      </w:r>
      <w:r>
        <w:rPr>
          <w:color w:val="215E9E"/>
          <w:spacing w:val="-2"/>
          <w:sz w:val="16"/>
        </w:rPr>
        <w:t xml:space="preserve"> </w:t>
      </w:r>
      <w:r>
        <w:rPr>
          <w:color w:val="215E9E"/>
          <w:sz w:val="16"/>
          <w:u w:val="single" w:color="215E9E"/>
        </w:rPr>
        <w:t>Willing</w:t>
      </w:r>
      <w:r>
        <w:rPr>
          <w:color w:val="215E9E"/>
          <w:spacing w:val="-3"/>
          <w:sz w:val="16"/>
          <w:u w:val="single" w:color="215E9E"/>
        </w:rPr>
        <w:t xml:space="preserve"> </w:t>
      </w:r>
      <w:r>
        <w:rPr>
          <w:color w:val="215E9E"/>
          <w:sz w:val="16"/>
          <w:u w:val="single" w:color="215E9E"/>
        </w:rPr>
        <w:t>to</w:t>
      </w:r>
      <w:r>
        <w:rPr>
          <w:color w:val="215E9E"/>
          <w:spacing w:val="-3"/>
          <w:sz w:val="16"/>
          <w:u w:val="single" w:color="215E9E"/>
        </w:rPr>
        <w:t xml:space="preserve"> </w:t>
      </w:r>
      <w:r>
        <w:rPr>
          <w:color w:val="215E9E"/>
          <w:sz w:val="16"/>
          <w:u w:val="single" w:color="215E9E"/>
        </w:rPr>
        <w:t>Work:</w:t>
      </w:r>
      <w:r>
        <w:rPr>
          <w:color w:val="215E9E"/>
          <w:spacing w:val="-4"/>
          <w:sz w:val="16"/>
          <w:u w:val="single" w:color="215E9E"/>
        </w:rPr>
        <w:t xml:space="preserve"> </w:t>
      </w:r>
      <w:r>
        <w:rPr>
          <w:color w:val="215E9E"/>
          <w:sz w:val="16"/>
          <w:u w:val="single" w:color="215E9E"/>
        </w:rPr>
        <w:t>National</w:t>
      </w:r>
      <w:r>
        <w:rPr>
          <w:color w:val="215E9E"/>
          <w:spacing w:val="-4"/>
          <w:sz w:val="16"/>
          <w:u w:val="single" w:color="215E9E"/>
        </w:rPr>
        <w:t xml:space="preserve"> </w:t>
      </w:r>
      <w:r>
        <w:rPr>
          <w:color w:val="215E9E"/>
          <w:sz w:val="16"/>
          <w:u w:val="single" w:color="215E9E"/>
        </w:rPr>
        <w:t>Inquiry</w:t>
      </w:r>
      <w:r>
        <w:rPr>
          <w:color w:val="215E9E"/>
          <w:spacing w:val="-3"/>
          <w:sz w:val="16"/>
          <w:u w:val="single" w:color="215E9E"/>
        </w:rPr>
        <w:t xml:space="preserve"> </w:t>
      </w:r>
      <w:r>
        <w:rPr>
          <w:color w:val="215E9E"/>
          <w:sz w:val="16"/>
          <w:u w:val="single" w:color="215E9E"/>
        </w:rPr>
        <w:t>into</w:t>
      </w:r>
      <w:r>
        <w:rPr>
          <w:color w:val="215E9E"/>
          <w:spacing w:val="-4"/>
          <w:sz w:val="16"/>
          <w:u w:val="single" w:color="215E9E"/>
        </w:rPr>
        <w:t xml:space="preserve"> </w:t>
      </w:r>
      <w:r>
        <w:rPr>
          <w:color w:val="215E9E"/>
          <w:sz w:val="16"/>
          <w:u w:val="single" w:color="215E9E"/>
        </w:rPr>
        <w:t>Employment</w:t>
      </w:r>
      <w:r>
        <w:rPr>
          <w:color w:val="215E9E"/>
          <w:spacing w:val="-3"/>
          <w:sz w:val="16"/>
          <w:u w:val="single" w:color="215E9E"/>
        </w:rPr>
        <w:t xml:space="preserve"> </w:t>
      </w:r>
      <w:r>
        <w:rPr>
          <w:color w:val="215E9E"/>
          <w:sz w:val="16"/>
          <w:u w:val="single" w:color="215E9E"/>
        </w:rPr>
        <w:t>Discrimination</w:t>
      </w:r>
      <w:r>
        <w:rPr>
          <w:color w:val="215E9E"/>
          <w:spacing w:val="-11"/>
          <w:sz w:val="16"/>
          <w:u w:val="single" w:color="215E9E"/>
        </w:rPr>
        <w:t xml:space="preserve"> </w:t>
      </w:r>
      <w:r>
        <w:rPr>
          <w:color w:val="215E9E"/>
          <w:sz w:val="16"/>
          <w:u w:val="single" w:color="215E9E"/>
        </w:rPr>
        <w:t>Against</w:t>
      </w:r>
      <w:r>
        <w:rPr>
          <w:color w:val="215E9E"/>
          <w:spacing w:val="-3"/>
          <w:sz w:val="16"/>
          <w:u w:val="single" w:color="215E9E"/>
        </w:rPr>
        <w:t xml:space="preserve"> </w:t>
      </w:r>
      <w:r>
        <w:rPr>
          <w:color w:val="215E9E"/>
          <w:sz w:val="16"/>
          <w:u w:val="single" w:color="215E9E"/>
        </w:rPr>
        <w:t>Older</w:t>
      </w:r>
      <w:r>
        <w:rPr>
          <w:color w:val="215E9E"/>
          <w:spacing w:val="-11"/>
          <w:sz w:val="16"/>
          <w:u w:val="single" w:color="215E9E"/>
        </w:rPr>
        <w:t xml:space="preserve"> </w:t>
      </w:r>
      <w:r>
        <w:rPr>
          <w:color w:val="215E9E"/>
          <w:sz w:val="16"/>
          <w:u w:val="single" w:color="215E9E"/>
        </w:rPr>
        <w:t>Australians</w:t>
      </w:r>
      <w:r>
        <w:rPr>
          <w:color w:val="215E9E"/>
          <w:spacing w:val="-3"/>
          <w:sz w:val="16"/>
          <w:u w:val="single" w:color="215E9E"/>
        </w:rPr>
        <w:t xml:space="preserve"> </w:t>
      </w:r>
      <w:r>
        <w:rPr>
          <w:color w:val="215E9E"/>
          <w:sz w:val="16"/>
          <w:u w:val="single" w:color="215E9E"/>
        </w:rPr>
        <w:t>and Australians with Disability</w:t>
      </w:r>
      <w:r>
        <w:rPr>
          <w:sz w:val="16"/>
        </w:rPr>
        <w:t>, AHRC,</w:t>
      </w:r>
      <w:r>
        <w:rPr>
          <w:spacing w:val="-11"/>
          <w:sz w:val="16"/>
        </w:rPr>
        <w:t xml:space="preserve"> </w:t>
      </w:r>
      <w:r>
        <w:rPr>
          <w:sz w:val="16"/>
        </w:rPr>
        <w:t>Sydney.</w:t>
      </w:r>
    </w:p>
    <w:p w:rsidR="004E5816" w:rsidRDefault="007C144A">
      <w:pPr>
        <w:pStyle w:val="ListParagraph"/>
        <w:numPr>
          <w:ilvl w:val="0"/>
          <w:numId w:val="3"/>
        </w:numPr>
        <w:tabs>
          <w:tab w:val="left" w:pos="736"/>
        </w:tabs>
        <w:spacing w:before="99"/>
        <w:ind w:hanging="395"/>
        <w:rPr>
          <w:sz w:val="16"/>
        </w:rPr>
      </w:pPr>
      <w:r>
        <w:rPr>
          <w:sz w:val="16"/>
        </w:rPr>
        <w:t>Australian Government,</w:t>
      </w:r>
      <w:r>
        <w:rPr>
          <w:color w:val="215E9E"/>
          <w:sz w:val="16"/>
        </w:rPr>
        <w:t xml:space="preserve"> </w:t>
      </w:r>
      <w:r>
        <w:rPr>
          <w:color w:val="215E9E"/>
          <w:sz w:val="16"/>
          <w:u w:val="single" w:color="215E9E"/>
        </w:rPr>
        <w:t>Disability Employment Services</w:t>
      </w:r>
      <w:r>
        <w:rPr>
          <w:sz w:val="16"/>
        </w:rPr>
        <w:t>. Department of Social</w:t>
      </w:r>
      <w:r>
        <w:rPr>
          <w:spacing w:val="-6"/>
          <w:sz w:val="16"/>
        </w:rPr>
        <w:t xml:space="preserve"> </w:t>
      </w:r>
      <w:r>
        <w:rPr>
          <w:sz w:val="16"/>
        </w:rPr>
        <w:t>Services.</w:t>
      </w:r>
    </w:p>
    <w:p w:rsidR="004E5816" w:rsidRDefault="007C144A">
      <w:pPr>
        <w:pStyle w:val="ListParagraph"/>
        <w:numPr>
          <w:ilvl w:val="0"/>
          <w:numId w:val="3"/>
        </w:numPr>
        <w:tabs>
          <w:tab w:val="left" w:pos="745"/>
        </w:tabs>
        <w:ind w:left="744" w:hanging="404"/>
        <w:rPr>
          <w:sz w:val="16"/>
        </w:rPr>
      </w:pPr>
      <w:r>
        <w:rPr>
          <w:sz w:val="16"/>
        </w:rPr>
        <w:t>Disabled People’s Organisations Australia (DPOA)</w:t>
      </w:r>
      <w:r>
        <w:rPr>
          <w:color w:val="215E9E"/>
          <w:sz w:val="16"/>
        </w:rPr>
        <w:t xml:space="preserve"> </w:t>
      </w:r>
      <w:r>
        <w:rPr>
          <w:color w:val="215E9E"/>
          <w:sz w:val="16"/>
          <w:u w:val="single" w:color="215E9E"/>
        </w:rPr>
        <w:t>Factsheet: Employment of Persons with Disability</w:t>
      </w:r>
      <w:r>
        <w:rPr>
          <w:sz w:val="16"/>
        </w:rPr>
        <w:t>. DPOA,</w:t>
      </w:r>
      <w:r>
        <w:rPr>
          <w:spacing w:val="-25"/>
          <w:sz w:val="16"/>
        </w:rPr>
        <w:t xml:space="preserve"> </w:t>
      </w:r>
      <w:r>
        <w:rPr>
          <w:sz w:val="16"/>
        </w:rPr>
        <w:t>Sydney.</w:t>
      </w:r>
    </w:p>
    <w:p w:rsidR="004E5816" w:rsidRDefault="007C144A">
      <w:pPr>
        <w:pStyle w:val="ListParagraph"/>
        <w:numPr>
          <w:ilvl w:val="0"/>
          <w:numId w:val="3"/>
        </w:numPr>
        <w:tabs>
          <w:tab w:val="left" w:pos="742"/>
        </w:tabs>
        <w:spacing w:line="261" w:lineRule="auto"/>
        <w:ind w:left="340" w:right="703" w:firstLine="0"/>
        <w:rPr>
          <w:sz w:val="16"/>
        </w:rPr>
      </w:pPr>
      <w:r>
        <w:rPr>
          <w:sz w:val="16"/>
        </w:rPr>
        <w:t>The</w:t>
      </w:r>
      <w:r>
        <w:rPr>
          <w:spacing w:val="-4"/>
          <w:sz w:val="16"/>
        </w:rPr>
        <w:t xml:space="preserve"> </w:t>
      </w:r>
      <w:r>
        <w:rPr>
          <w:sz w:val="16"/>
        </w:rPr>
        <w:t>Committee</w:t>
      </w:r>
      <w:r>
        <w:rPr>
          <w:spacing w:val="-5"/>
          <w:sz w:val="16"/>
        </w:rPr>
        <w:t xml:space="preserve"> </w:t>
      </w:r>
      <w:r>
        <w:rPr>
          <w:sz w:val="16"/>
        </w:rPr>
        <w:t>on</w:t>
      </w:r>
      <w:r>
        <w:rPr>
          <w:spacing w:val="-5"/>
          <w:sz w:val="16"/>
        </w:rPr>
        <w:t xml:space="preserve"> </w:t>
      </w:r>
      <w:r>
        <w:rPr>
          <w:sz w:val="16"/>
        </w:rPr>
        <w:t>Economic,</w:t>
      </w:r>
      <w:r>
        <w:rPr>
          <w:spacing w:val="-4"/>
          <w:sz w:val="16"/>
        </w:rPr>
        <w:t xml:space="preserve"> </w:t>
      </w:r>
      <w:r>
        <w:rPr>
          <w:sz w:val="16"/>
        </w:rPr>
        <w:t>Social</w:t>
      </w:r>
      <w:r>
        <w:rPr>
          <w:spacing w:val="-4"/>
          <w:sz w:val="16"/>
        </w:rPr>
        <w:t xml:space="preserve"> </w:t>
      </w:r>
      <w:r>
        <w:rPr>
          <w:sz w:val="16"/>
        </w:rPr>
        <w:t>and</w:t>
      </w:r>
      <w:r>
        <w:rPr>
          <w:spacing w:val="-5"/>
          <w:sz w:val="16"/>
        </w:rPr>
        <w:t xml:space="preserve"> </w:t>
      </w:r>
      <w:r>
        <w:rPr>
          <w:sz w:val="16"/>
        </w:rPr>
        <w:t>Cultural</w:t>
      </w:r>
      <w:r>
        <w:rPr>
          <w:spacing w:val="-5"/>
          <w:sz w:val="16"/>
        </w:rPr>
        <w:t xml:space="preserve"> </w:t>
      </w:r>
      <w:r>
        <w:rPr>
          <w:sz w:val="16"/>
        </w:rPr>
        <w:t>Rights</w:t>
      </w:r>
      <w:r>
        <w:rPr>
          <w:spacing w:val="-5"/>
          <w:sz w:val="16"/>
        </w:rPr>
        <w:t xml:space="preserve"> </w:t>
      </w:r>
      <w:r>
        <w:rPr>
          <w:sz w:val="16"/>
        </w:rPr>
        <w:t>has</w:t>
      </w:r>
      <w:r>
        <w:rPr>
          <w:spacing w:val="-5"/>
          <w:sz w:val="16"/>
        </w:rPr>
        <w:t xml:space="preserve"> </w:t>
      </w:r>
      <w:r>
        <w:rPr>
          <w:sz w:val="16"/>
        </w:rPr>
        <w:t>specifically</w:t>
      </w:r>
      <w:r>
        <w:rPr>
          <w:spacing w:val="-4"/>
          <w:sz w:val="16"/>
        </w:rPr>
        <w:t xml:space="preserve"> </w:t>
      </w:r>
      <w:r>
        <w:rPr>
          <w:sz w:val="16"/>
        </w:rPr>
        <w:t>addressed</w:t>
      </w:r>
      <w:r>
        <w:rPr>
          <w:spacing w:val="-5"/>
          <w:sz w:val="16"/>
        </w:rPr>
        <w:t xml:space="preserve"> </w:t>
      </w:r>
      <w:r>
        <w:rPr>
          <w:sz w:val="16"/>
        </w:rPr>
        <w:t>segregated</w:t>
      </w:r>
      <w:r>
        <w:rPr>
          <w:spacing w:val="-4"/>
          <w:sz w:val="16"/>
        </w:rPr>
        <w:t xml:space="preserve"> </w:t>
      </w:r>
      <w:r>
        <w:rPr>
          <w:sz w:val="16"/>
        </w:rPr>
        <w:t>employment</w:t>
      </w:r>
      <w:r>
        <w:rPr>
          <w:spacing w:val="-5"/>
          <w:sz w:val="16"/>
        </w:rPr>
        <w:t xml:space="preserve"> </w:t>
      </w:r>
      <w:r>
        <w:rPr>
          <w:sz w:val="16"/>
        </w:rPr>
        <w:t>of</w:t>
      </w:r>
      <w:r>
        <w:rPr>
          <w:spacing w:val="-5"/>
          <w:sz w:val="16"/>
        </w:rPr>
        <w:t xml:space="preserve"> </w:t>
      </w:r>
      <w:r>
        <w:rPr>
          <w:sz w:val="16"/>
        </w:rPr>
        <w:t>people</w:t>
      </w:r>
      <w:r>
        <w:rPr>
          <w:spacing w:val="-4"/>
          <w:sz w:val="16"/>
        </w:rPr>
        <w:t xml:space="preserve"> </w:t>
      </w:r>
      <w:r>
        <w:rPr>
          <w:sz w:val="16"/>
        </w:rPr>
        <w:t>with</w:t>
      </w:r>
      <w:r>
        <w:rPr>
          <w:spacing w:val="-5"/>
          <w:sz w:val="16"/>
        </w:rPr>
        <w:t xml:space="preserve"> </w:t>
      </w:r>
      <w:r>
        <w:rPr>
          <w:sz w:val="16"/>
        </w:rPr>
        <w:t>disability,</w:t>
      </w:r>
      <w:r>
        <w:rPr>
          <w:spacing w:val="-4"/>
          <w:sz w:val="16"/>
        </w:rPr>
        <w:t xml:space="preserve"> </w:t>
      </w:r>
      <w:r>
        <w:rPr>
          <w:sz w:val="16"/>
        </w:rPr>
        <w:t>and clarified that segregated employment and wage discrimination is in contravention of the Covenant on Economic, Social and Cultural Rights (ICESCR).</w:t>
      </w:r>
    </w:p>
    <w:p w:rsidR="004E5816" w:rsidRDefault="007C144A">
      <w:pPr>
        <w:pStyle w:val="ListParagraph"/>
        <w:numPr>
          <w:ilvl w:val="0"/>
          <w:numId w:val="3"/>
        </w:numPr>
        <w:tabs>
          <w:tab w:val="left" w:pos="742"/>
        </w:tabs>
        <w:spacing w:before="98" w:line="261" w:lineRule="auto"/>
        <w:ind w:left="340" w:right="514" w:firstLine="0"/>
        <w:rPr>
          <w:sz w:val="16"/>
        </w:rPr>
      </w:pPr>
      <w:r>
        <w:rPr>
          <w:sz w:val="16"/>
        </w:rPr>
        <w:t xml:space="preserve">The scheme was established by the Australian Government following the Federal Court finding in December 2012 that the </w:t>
      </w:r>
      <w:r>
        <w:rPr>
          <w:spacing w:val="-4"/>
          <w:sz w:val="16"/>
        </w:rPr>
        <w:t xml:space="preserve">BSWAT </w:t>
      </w:r>
      <w:r>
        <w:rPr>
          <w:sz w:val="16"/>
        </w:rPr>
        <w:t>indirectly discriminated against two Australian Disability Enterprises (ADEs) employees with an intellectual disability. See: The</w:t>
      </w:r>
      <w:r>
        <w:rPr>
          <w:color w:val="215E9E"/>
          <w:sz w:val="16"/>
        </w:rPr>
        <w:t xml:space="preserve"> </w:t>
      </w:r>
      <w:r>
        <w:rPr>
          <w:color w:val="215E9E"/>
          <w:sz w:val="16"/>
          <w:u w:val="single" w:color="215E9E"/>
        </w:rPr>
        <w:t xml:space="preserve">Business Services </w:t>
      </w:r>
      <w:r>
        <w:rPr>
          <w:color w:val="215E9E"/>
          <w:spacing w:val="-3"/>
          <w:sz w:val="16"/>
          <w:u w:val="single" w:color="215E9E"/>
        </w:rPr>
        <w:t xml:space="preserve">Wage </w:t>
      </w:r>
      <w:r>
        <w:rPr>
          <w:color w:val="215E9E"/>
          <w:sz w:val="16"/>
          <w:u w:val="single" w:color="215E9E"/>
        </w:rPr>
        <w:t xml:space="preserve">Assessment </w:t>
      </w:r>
      <w:r>
        <w:rPr>
          <w:color w:val="215E9E"/>
          <w:spacing w:val="-5"/>
          <w:sz w:val="16"/>
          <w:u w:val="single" w:color="215E9E"/>
        </w:rPr>
        <w:t xml:space="preserve">Tool </w:t>
      </w:r>
      <w:r>
        <w:rPr>
          <w:color w:val="215E9E"/>
          <w:spacing w:val="-3"/>
          <w:sz w:val="16"/>
          <w:u w:val="single" w:color="215E9E"/>
        </w:rPr>
        <w:t xml:space="preserve">(BSWAT) </w:t>
      </w:r>
      <w:r>
        <w:rPr>
          <w:color w:val="215E9E"/>
          <w:sz w:val="16"/>
          <w:u w:val="single" w:color="215E9E"/>
        </w:rPr>
        <w:t>Payment</w:t>
      </w:r>
      <w:r>
        <w:rPr>
          <w:color w:val="215E9E"/>
          <w:spacing w:val="4"/>
          <w:sz w:val="16"/>
          <w:u w:val="single" w:color="215E9E"/>
        </w:rPr>
        <w:t xml:space="preserve"> </w:t>
      </w:r>
      <w:r>
        <w:rPr>
          <w:color w:val="215E9E"/>
          <w:sz w:val="16"/>
          <w:u w:val="single" w:color="215E9E"/>
        </w:rPr>
        <w:t>Scheme</w:t>
      </w:r>
      <w:r>
        <w:rPr>
          <w:sz w:val="16"/>
        </w:rPr>
        <w:t>.</w:t>
      </w:r>
    </w:p>
    <w:p w:rsidR="004E5816" w:rsidRDefault="007C144A">
      <w:pPr>
        <w:pStyle w:val="ListParagraph"/>
        <w:numPr>
          <w:ilvl w:val="0"/>
          <w:numId w:val="3"/>
        </w:numPr>
        <w:tabs>
          <w:tab w:val="left" w:pos="745"/>
        </w:tabs>
        <w:spacing w:before="98" w:line="261" w:lineRule="auto"/>
        <w:ind w:left="340" w:right="897" w:firstLine="0"/>
        <w:rPr>
          <w:sz w:val="16"/>
        </w:rPr>
      </w:pPr>
      <w:r>
        <w:rPr>
          <w:sz w:val="16"/>
        </w:rPr>
        <w:t xml:space="preserve">Who met a range of criteria and whose wages were assessed and paid using the </w:t>
      </w:r>
      <w:r>
        <w:rPr>
          <w:spacing w:val="-4"/>
          <w:sz w:val="16"/>
        </w:rPr>
        <w:t xml:space="preserve">BSWAT </w:t>
      </w:r>
      <w:r>
        <w:rPr>
          <w:sz w:val="16"/>
        </w:rPr>
        <w:t>between 2004 and 2014. See: The</w:t>
      </w:r>
      <w:r>
        <w:rPr>
          <w:color w:val="215E9E"/>
          <w:sz w:val="16"/>
        </w:rPr>
        <w:t xml:space="preserve"> </w:t>
      </w:r>
      <w:r>
        <w:rPr>
          <w:color w:val="215E9E"/>
          <w:sz w:val="16"/>
          <w:u w:val="single" w:color="215E9E"/>
        </w:rPr>
        <w:t xml:space="preserve">Business Services Wage Assessment </w:t>
      </w:r>
      <w:r>
        <w:rPr>
          <w:color w:val="215E9E"/>
          <w:spacing w:val="-5"/>
          <w:sz w:val="16"/>
          <w:u w:val="single" w:color="215E9E"/>
        </w:rPr>
        <w:t xml:space="preserve">Tool </w:t>
      </w:r>
      <w:r>
        <w:rPr>
          <w:color w:val="215E9E"/>
          <w:spacing w:val="-3"/>
          <w:sz w:val="16"/>
          <w:u w:val="single" w:color="215E9E"/>
        </w:rPr>
        <w:t xml:space="preserve">(BSWAT) </w:t>
      </w:r>
      <w:r>
        <w:rPr>
          <w:color w:val="215E9E"/>
          <w:sz w:val="16"/>
          <w:u w:val="single" w:color="215E9E"/>
        </w:rPr>
        <w:t>Payment</w:t>
      </w:r>
      <w:r>
        <w:rPr>
          <w:color w:val="215E9E"/>
          <w:spacing w:val="-6"/>
          <w:sz w:val="16"/>
          <w:u w:val="single" w:color="215E9E"/>
        </w:rPr>
        <w:t xml:space="preserve"> </w:t>
      </w:r>
      <w:r>
        <w:rPr>
          <w:color w:val="215E9E"/>
          <w:sz w:val="16"/>
          <w:u w:val="single" w:color="215E9E"/>
        </w:rPr>
        <w:t>Scheme</w:t>
      </w:r>
      <w:r>
        <w:rPr>
          <w:sz w:val="16"/>
        </w:rPr>
        <w:t>.</w:t>
      </w:r>
    </w:p>
    <w:p w:rsidR="004E5816" w:rsidRDefault="007C144A">
      <w:pPr>
        <w:pStyle w:val="ListParagraph"/>
        <w:numPr>
          <w:ilvl w:val="0"/>
          <w:numId w:val="3"/>
        </w:numPr>
        <w:tabs>
          <w:tab w:val="left" w:pos="742"/>
        </w:tabs>
        <w:spacing w:before="99" w:line="261" w:lineRule="auto"/>
        <w:ind w:left="340" w:right="520" w:firstLine="0"/>
        <w:rPr>
          <w:sz w:val="16"/>
        </w:rPr>
      </w:pPr>
      <w:r>
        <w:rPr>
          <w:sz w:val="16"/>
        </w:rPr>
        <w:t>The</w:t>
      </w:r>
      <w:r>
        <w:rPr>
          <w:color w:val="215E9E"/>
          <w:spacing w:val="-4"/>
          <w:sz w:val="16"/>
        </w:rPr>
        <w:t xml:space="preserve"> </w:t>
      </w:r>
      <w:r>
        <w:rPr>
          <w:color w:val="215E9E"/>
          <w:sz w:val="16"/>
          <w:u w:val="single" w:color="215E9E"/>
        </w:rPr>
        <w:t>Supported</w:t>
      </w:r>
      <w:r>
        <w:rPr>
          <w:color w:val="215E9E"/>
          <w:spacing w:val="-4"/>
          <w:sz w:val="16"/>
          <w:u w:val="single" w:color="215E9E"/>
        </w:rPr>
        <w:t xml:space="preserve"> </w:t>
      </w:r>
      <w:r>
        <w:rPr>
          <w:color w:val="215E9E"/>
          <w:sz w:val="16"/>
          <w:u w:val="single" w:color="215E9E"/>
        </w:rPr>
        <w:t>Wage</w:t>
      </w:r>
      <w:r>
        <w:rPr>
          <w:color w:val="215E9E"/>
          <w:spacing w:val="-4"/>
          <w:sz w:val="16"/>
          <w:u w:val="single" w:color="215E9E"/>
        </w:rPr>
        <w:t xml:space="preserve"> </w:t>
      </w:r>
      <w:r>
        <w:rPr>
          <w:color w:val="215E9E"/>
          <w:sz w:val="16"/>
          <w:u w:val="single" w:color="215E9E"/>
        </w:rPr>
        <w:t>System</w:t>
      </w:r>
      <w:r>
        <w:rPr>
          <w:color w:val="215E9E"/>
          <w:spacing w:val="-3"/>
          <w:sz w:val="16"/>
        </w:rPr>
        <w:t xml:space="preserve"> </w:t>
      </w:r>
      <w:r>
        <w:rPr>
          <w:sz w:val="16"/>
        </w:rPr>
        <w:t>is</w:t>
      </w:r>
      <w:r>
        <w:rPr>
          <w:spacing w:val="-4"/>
          <w:sz w:val="16"/>
        </w:rPr>
        <w:t xml:space="preserve"> </w:t>
      </w:r>
      <w:r>
        <w:rPr>
          <w:sz w:val="16"/>
        </w:rPr>
        <w:t>a</w:t>
      </w:r>
      <w:r>
        <w:rPr>
          <w:spacing w:val="-4"/>
          <w:sz w:val="16"/>
        </w:rPr>
        <w:t xml:space="preserve"> </w:t>
      </w:r>
      <w:r>
        <w:rPr>
          <w:sz w:val="16"/>
        </w:rPr>
        <w:t>process</w:t>
      </w:r>
      <w:r>
        <w:rPr>
          <w:spacing w:val="-4"/>
          <w:sz w:val="16"/>
        </w:rPr>
        <w:t xml:space="preserve"> </w:t>
      </w:r>
      <w:r>
        <w:rPr>
          <w:sz w:val="16"/>
        </w:rPr>
        <w:t>that</w:t>
      </w:r>
      <w:r>
        <w:rPr>
          <w:spacing w:val="-3"/>
          <w:sz w:val="16"/>
        </w:rPr>
        <w:t xml:space="preserve"> </w:t>
      </w:r>
      <w:r>
        <w:rPr>
          <w:sz w:val="16"/>
        </w:rPr>
        <w:t>allows</w:t>
      </w:r>
      <w:r>
        <w:rPr>
          <w:spacing w:val="-4"/>
          <w:sz w:val="16"/>
        </w:rPr>
        <w:t xml:space="preserve"> </w:t>
      </w:r>
      <w:r>
        <w:rPr>
          <w:sz w:val="16"/>
        </w:rPr>
        <w:t>employers</w:t>
      </w:r>
      <w:r>
        <w:rPr>
          <w:spacing w:val="-4"/>
          <w:sz w:val="16"/>
        </w:rPr>
        <w:t xml:space="preserve"> </w:t>
      </w:r>
      <w:r>
        <w:rPr>
          <w:sz w:val="16"/>
        </w:rPr>
        <w:t>to</w:t>
      </w:r>
      <w:r>
        <w:rPr>
          <w:spacing w:val="-3"/>
          <w:sz w:val="16"/>
        </w:rPr>
        <w:t xml:space="preserve"> </w:t>
      </w:r>
      <w:r>
        <w:rPr>
          <w:sz w:val="16"/>
        </w:rPr>
        <w:t>pay</w:t>
      </w:r>
      <w:r>
        <w:rPr>
          <w:spacing w:val="-4"/>
          <w:sz w:val="16"/>
        </w:rPr>
        <w:t xml:space="preserve"> </w:t>
      </w:r>
      <w:r>
        <w:rPr>
          <w:sz w:val="16"/>
        </w:rPr>
        <w:t>a</w:t>
      </w:r>
      <w:r>
        <w:rPr>
          <w:spacing w:val="-4"/>
          <w:sz w:val="16"/>
        </w:rPr>
        <w:t xml:space="preserve"> </w:t>
      </w:r>
      <w:r>
        <w:rPr>
          <w:sz w:val="16"/>
        </w:rPr>
        <w:t>productivity-based</w:t>
      </w:r>
      <w:r>
        <w:rPr>
          <w:spacing w:val="-4"/>
          <w:sz w:val="16"/>
        </w:rPr>
        <w:t xml:space="preserve"> </w:t>
      </w:r>
      <w:r>
        <w:rPr>
          <w:sz w:val="16"/>
        </w:rPr>
        <w:t>wage</w:t>
      </w:r>
      <w:r>
        <w:rPr>
          <w:spacing w:val="-4"/>
          <w:sz w:val="16"/>
        </w:rPr>
        <w:t xml:space="preserve"> </w:t>
      </w:r>
      <w:r>
        <w:rPr>
          <w:sz w:val="16"/>
        </w:rPr>
        <w:t>for</w:t>
      </w:r>
      <w:r>
        <w:rPr>
          <w:spacing w:val="-3"/>
          <w:sz w:val="16"/>
        </w:rPr>
        <w:t xml:space="preserve"> </w:t>
      </w:r>
      <w:r>
        <w:rPr>
          <w:sz w:val="16"/>
        </w:rPr>
        <w:t>people</w:t>
      </w:r>
      <w:r>
        <w:rPr>
          <w:spacing w:val="-4"/>
          <w:sz w:val="16"/>
        </w:rPr>
        <w:t xml:space="preserve"> </w:t>
      </w:r>
      <w:r>
        <w:rPr>
          <w:sz w:val="16"/>
        </w:rPr>
        <w:t>with</w:t>
      </w:r>
      <w:r>
        <w:rPr>
          <w:spacing w:val="-4"/>
          <w:sz w:val="16"/>
        </w:rPr>
        <w:t xml:space="preserve"> </w:t>
      </w:r>
      <w:r>
        <w:rPr>
          <w:sz w:val="16"/>
        </w:rPr>
        <w:t>disability</w:t>
      </w:r>
      <w:r>
        <w:rPr>
          <w:spacing w:val="-4"/>
          <w:sz w:val="16"/>
        </w:rPr>
        <w:t xml:space="preserve"> </w:t>
      </w:r>
      <w:r>
        <w:rPr>
          <w:sz w:val="16"/>
        </w:rPr>
        <w:t>that</w:t>
      </w:r>
      <w:r>
        <w:rPr>
          <w:spacing w:val="-3"/>
          <w:sz w:val="16"/>
        </w:rPr>
        <w:t xml:space="preserve"> </w:t>
      </w:r>
      <w:r>
        <w:rPr>
          <w:sz w:val="16"/>
        </w:rPr>
        <w:t>matches</w:t>
      </w:r>
      <w:r>
        <w:rPr>
          <w:spacing w:val="-3"/>
          <w:sz w:val="16"/>
        </w:rPr>
        <w:t xml:space="preserve"> </w:t>
      </w:r>
      <w:r>
        <w:rPr>
          <w:sz w:val="16"/>
        </w:rPr>
        <w:t>an independently assessed productivity</w:t>
      </w:r>
      <w:r>
        <w:rPr>
          <w:spacing w:val="-4"/>
          <w:sz w:val="16"/>
        </w:rPr>
        <w:t xml:space="preserve"> </w:t>
      </w:r>
      <w:r>
        <w:rPr>
          <w:sz w:val="16"/>
        </w:rPr>
        <w:t>rate.</w:t>
      </w:r>
    </w:p>
    <w:p w:rsidR="004E5816" w:rsidRDefault="007C144A">
      <w:pPr>
        <w:pStyle w:val="ListParagraph"/>
        <w:numPr>
          <w:ilvl w:val="0"/>
          <w:numId w:val="3"/>
        </w:numPr>
        <w:tabs>
          <w:tab w:val="left" w:pos="745"/>
        </w:tabs>
        <w:spacing w:before="99"/>
        <w:ind w:left="744" w:hanging="404"/>
        <w:rPr>
          <w:sz w:val="16"/>
        </w:rPr>
      </w:pPr>
      <w:r>
        <w:rPr>
          <w:sz w:val="16"/>
        </w:rPr>
        <w:t>Productivity Commission (July 2018) National Disability Agreement Review,</w:t>
      </w:r>
      <w:r>
        <w:rPr>
          <w:color w:val="215E9E"/>
          <w:sz w:val="16"/>
        </w:rPr>
        <w:t xml:space="preserve"> </w:t>
      </w:r>
      <w:r>
        <w:rPr>
          <w:color w:val="215E9E"/>
          <w:sz w:val="16"/>
          <w:u w:val="single" w:color="215E9E"/>
        </w:rPr>
        <w:t>Issues</w:t>
      </w:r>
      <w:r>
        <w:rPr>
          <w:color w:val="215E9E"/>
          <w:spacing w:val="-17"/>
          <w:sz w:val="16"/>
          <w:u w:val="single" w:color="215E9E"/>
        </w:rPr>
        <w:t xml:space="preserve"> </w:t>
      </w:r>
      <w:r>
        <w:rPr>
          <w:color w:val="215E9E"/>
          <w:sz w:val="16"/>
          <w:u w:val="single" w:color="215E9E"/>
        </w:rPr>
        <w:t>Paper</w:t>
      </w:r>
      <w:r>
        <w:rPr>
          <w:sz w:val="16"/>
        </w:rPr>
        <w:t>.</w:t>
      </w:r>
    </w:p>
    <w:p w:rsidR="004E5816" w:rsidRDefault="007C144A">
      <w:pPr>
        <w:pStyle w:val="ListParagraph"/>
        <w:numPr>
          <w:ilvl w:val="0"/>
          <w:numId w:val="3"/>
        </w:numPr>
        <w:tabs>
          <w:tab w:val="left" w:pos="745"/>
        </w:tabs>
        <w:spacing w:line="261" w:lineRule="auto"/>
        <w:ind w:left="340" w:right="509" w:firstLine="0"/>
        <w:rPr>
          <w:sz w:val="16"/>
        </w:rPr>
      </w:pPr>
      <w:r>
        <w:rPr>
          <w:sz w:val="16"/>
        </w:rPr>
        <w:t>Working-age women with disability who are in the labour force have lower incomes from employment; are more concentrated than other women and men in precarious, informal, subsistence and vulnerable employment, and are much more likely to be in lower paid jobs than men with</w:t>
      </w:r>
      <w:r>
        <w:rPr>
          <w:spacing w:val="-6"/>
          <w:sz w:val="16"/>
        </w:rPr>
        <w:t xml:space="preserve"> </w:t>
      </w:r>
      <w:r>
        <w:rPr>
          <w:sz w:val="16"/>
        </w:rPr>
        <w:t>disability.</w:t>
      </w:r>
      <w:r>
        <w:rPr>
          <w:spacing w:val="-4"/>
          <w:sz w:val="16"/>
        </w:rPr>
        <w:t xml:space="preserve"> </w:t>
      </w:r>
      <w:r>
        <w:rPr>
          <w:sz w:val="16"/>
        </w:rPr>
        <w:t>See:</w:t>
      </w:r>
      <w:r>
        <w:rPr>
          <w:spacing w:val="-4"/>
          <w:sz w:val="16"/>
        </w:rPr>
        <w:t xml:space="preserve"> </w:t>
      </w:r>
      <w:r>
        <w:rPr>
          <w:sz w:val="16"/>
        </w:rPr>
        <w:t>Women</w:t>
      </w:r>
      <w:r>
        <w:rPr>
          <w:spacing w:val="-5"/>
          <w:sz w:val="16"/>
        </w:rPr>
        <w:t xml:space="preserve"> </w:t>
      </w:r>
      <w:r>
        <w:rPr>
          <w:sz w:val="16"/>
        </w:rPr>
        <w:t>with</w:t>
      </w:r>
      <w:r>
        <w:rPr>
          <w:spacing w:val="-5"/>
          <w:sz w:val="16"/>
        </w:rPr>
        <w:t xml:space="preserve"> </w:t>
      </w:r>
      <w:r>
        <w:rPr>
          <w:sz w:val="16"/>
        </w:rPr>
        <w:t>Disabilities</w:t>
      </w:r>
      <w:r>
        <w:rPr>
          <w:spacing w:val="-12"/>
          <w:sz w:val="16"/>
        </w:rPr>
        <w:t xml:space="preserve"> </w:t>
      </w:r>
      <w:r>
        <w:rPr>
          <w:sz w:val="16"/>
        </w:rPr>
        <w:t>Australia</w:t>
      </w:r>
      <w:r>
        <w:rPr>
          <w:spacing w:val="-4"/>
          <w:sz w:val="16"/>
        </w:rPr>
        <w:t xml:space="preserve"> </w:t>
      </w:r>
      <w:r>
        <w:rPr>
          <w:sz w:val="16"/>
        </w:rPr>
        <w:t>(WWDA),</w:t>
      </w:r>
      <w:r>
        <w:rPr>
          <w:spacing w:val="-5"/>
          <w:sz w:val="16"/>
        </w:rPr>
        <w:t xml:space="preserve"> </w:t>
      </w:r>
      <w:r>
        <w:rPr>
          <w:sz w:val="16"/>
        </w:rPr>
        <w:t>(2014)</w:t>
      </w:r>
      <w:r>
        <w:rPr>
          <w:color w:val="215E9E"/>
          <w:spacing w:val="-4"/>
          <w:sz w:val="16"/>
        </w:rPr>
        <w:t xml:space="preserve"> </w:t>
      </w:r>
      <w:r>
        <w:rPr>
          <w:color w:val="215E9E"/>
          <w:sz w:val="16"/>
          <w:u w:val="single" w:color="215E9E"/>
        </w:rPr>
        <w:t>‘Gender</w:t>
      </w:r>
      <w:r>
        <w:rPr>
          <w:color w:val="215E9E"/>
          <w:spacing w:val="-5"/>
          <w:sz w:val="16"/>
          <w:u w:val="single" w:color="215E9E"/>
        </w:rPr>
        <w:t xml:space="preserve"> </w:t>
      </w:r>
      <w:r>
        <w:rPr>
          <w:color w:val="215E9E"/>
          <w:sz w:val="16"/>
          <w:u w:val="single" w:color="215E9E"/>
        </w:rPr>
        <w:t>Blind,</w:t>
      </w:r>
      <w:r>
        <w:rPr>
          <w:color w:val="215E9E"/>
          <w:spacing w:val="-4"/>
          <w:sz w:val="16"/>
          <w:u w:val="single" w:color="215E9E"/>
        </w:rPr>
        <w:t xml:space="preserve"> </w:t>
      </w:r>
      <w:r>
        <w:rPr>
          <w:color w:val="215E9E"/>
          <w:sz w:val="16"/>
          <w:u w:val="single" w:color="215E9E"/>
        </w:rPr>
        <w:t>Gender</w:t>
      </w:r>
      <w:r>
        <w:rPr>
          <w:color w:val="215E9E"/>
          <w:spacing w:val="-4"/>
          <w:sz w:val="16"/>
          <w:u w:val="single" w:color="215E9E"/>
        </w:rPr>
        <w:t xml:space="preserve"> </w:t>
      </w:r>
      <w:r>
        <w:rPr>
          <w:color w:val="215E9E"/>
          <w:sz w:val="16"/>
          <w:u w:val="single" w:color="215E9E"/>
        </w:rPr>
        <w:t>Neutral’:</w:t>
      </w:r>
      <w:r>
        <w:rPr>
          <w:color w:val="215E9E"/>
          <w:spacing w:val="-7"/>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effectiveness</w:t>
      </w:r>
      <w:r>
        <w:rPr>
          <w:color w:val="215E9E"/>
          <w:spacing w:val="-4"/>
          <w:sz w:val="16"/>
          <w:u w:val="single" w:color="215E9E"/>
        </w:rPr>
        <w:t xml:space="preserve"> </w:t>
      </w:r>
      <w:r>
        <w:rPr>
          <w:color w:val="215E9E"/>
          <w:sz w:val="16"/>
          <w:u w:val="single" w:color="215E9E"/>
        </w:rPr>
        <w:t>of</w:t>
      </w:r>
      <w:r>
        <w:rPr>
          <w:color w:val="215E9E"/>
          <w:spacing w:val="-5"/>
          <w:sz w:val="16"/>
          <w:u w:val="single" w:color="215E9E"/>
        </w:rPr>
        <w:t xml:space="preserve"> </w:t>
      </w:r>
      <w:r>
        <w:rPr>
          <w:color w:val="215E9E"/>
          <w:sz w:val="16"/>
          <w:u w:val="single" w:color="215E9E"/>
        </w:rPr>
        <w:t>the</w:t>
      </w:r>
      <w:r>
        <w:rPr>
          <w:color w:val="215E9E"/>
          <w:spacing w:val="-4"/>
          <w:sz w:val="16"/>
          <w:u w:val="single" w:color="215E9E"/>
        </w:rPr>
        <w:t xml:space="preserve"> </w:t>
      </w:r>
      <w:r>
        <w:rPr>
          <w:color w:val="215E9E"/>
          <w:sz w:val="16"/>
          <w:u w:val="single" w:color="215E9E"/>
        </w:rPr>
        <w:t>National</w:t>
      </w:r>
      <w:r>
        <w:rPr>
          <w:color w:val="215E9E"/>
          <w:spacing w:val="-6"/>
          <w:sz w:val="16"/>
          <w:u w:val="single" w:color="215E9E"/>
        </w:rPr>
        <w:t xml:space="preserve"> </w:t>
      </w:r>
      <w:r>
        <w:rPr>
          <w:color w:val="215E9E"/>
          <w:sz w:val="16"/>
          <w:u w:val="single" w:color="215E9E"/>
        </w:rPr>
        <w:t>Disability Strategy in improving the lives of women and girls with disabilities</w:t>
      </w:r>
      <w:r>
        <w:rPr>
          <w:sz w:val="16"/>
        </w:rPr>
        <w:t xml:space="preserve">. WWDA, Hobart, </w:t>
      </w:r>
      <w:r>
        <w:rPr>
          <w:spacing w:val="-3"/>
          <w:sz w:val="16"/>
        </w:rPr>
        <w:t xml:space="preserve">Tasmania, </w:t>
      </w:r>
      <w:r>
        <w:rPr>
          <w:sz w:val="16"/>
        </w:rPr>
        <w:t>ISBN:</w:t>
      </w:r>
      <w:r>
        <w:rPr>
          <w:spacing w:val="-26"/>
          <w:sz w:val="16"/>
        </w:rPr>
        <w:t xml:space="preserve"> </w:t>
      </w:r>
      <w:r>
        <w:rPr>
          <w:sz w:val="16"/>
        </w:rPr>
        <w:t>978-0-9585268-2-1.</w:t>
      </w:r>
    </w:p>
    <w:p w:rsidR="004E5816" w:rsidRDefault="007C144A">
      <w:pPr>
        <w:pStyle w:val="ListParagraph"/>
        <w:numPr>
          <w:ilvl w:val="0"/>
          <w:numId w:val="3"/>
        </w:numPr>
        <w:tabs>
          <w:tab w:val="left" w:pos="745"/>
        </w:tabs>
        <w:spacing w:before="98"/>
        <w:ind w:left="744" w:hanging="404"/>
        <w:rPr>
          <w:sz w:val="16"/>
        </w:rPr>
      </w:pPr>
      <w:r>
        <w:rPr>
          <w:sz w:val="16"/>
        </w:rPr>
        <w:t>Department of Social Services (DSS)</w:t>
      </w:r>
      <w:r>
        <w:rPr>
          <w:color w:val="215E9E"/>
          <w:sz w:val="16"/>
        </w:rPr>
        <w:t xml:space="preserve"> </w:t>
      </w:r>
      <w:r>
        <w:rPr>
          <w:color w:val="215E9E"/>
          <w:sz w:val="16"/>
          <w:u w:val="single" w:color="215E9E"/>
        </w:rPr>
        <w:t>National Disability Strategy, Second Implementation Plan: Driving Action</w:t>
      </w:r>
      <w:r>
        <w:rPr>
          <w:color w:val="215E9E"/>
          <w:spacing w:val="-26"/>
          <w:sz w:val="16"/>
          <w:u w:val="single" w:color="215E9E"/>
        </w:rPr>
        <w:t xml:space="preserve"> </w:t>
      </w:r>
      <w:r>
        <w:rPr>
          <w:color w:val="215E9E"/>
          <w:sz w:val="16"/>
          <w:u w:val="single" w:color="215E9E"/>
        </w:rPr>
        <w:t>2015–2018</w:t>
      </w:r>
      <w:r>
        <w:rPr>
          <w:sz w:val="16"/>
        </w:rPr>
        <w:t>.</w:t>
      </w:r>
    </w:p>
    <w:p w:rsidR="004E5816" w:rsidRDefault="007C144A">
      <w:pPr>
        <w:pStyle w:val="ListParagraph"/>
        <w:numPr>
          <w:ilvl w:val="0"/>
          <w:numId w:val="3"/>
        </w:numPr>
        <w:tabs>
          <w:tab w:val="left" w:pos="745"/>
        </w:tabs>
        <w:spacing w:line="261" w:lineRule="auto"/>
        <w:ind w:left="340" w:right="706" w:firstLine="0"/>
        <w:rPr>
          <w:sz w:val="16"/>
        </w:rPr>
      </w:pPr>
      <w:r>
        <w:rPr>
          <w:sz w:val="16"/>
        </w:rPr>
        <w:t xml:space="preserve">More than double the OECD average of 22%. See for eg: Price Waterhouse Coopers (PWC) </w:t>
      </w:r>
      <w:r>
        <w:rPr>
          <w:spacing w:val="-3"/>
          <w:sz w:val="16"/>
        </w:rPr>
        <w:t>(2011)</w:t>
      </w:r>
      <w:r>
        <w:rPr>
          <w:color w:val="215E9E"/>
          <w:spacing w:val="-3"/>
          <w:sz w:val="16"/>
        </w:rPr>
        <w:t xml:space="preserve"> </w:t>
      </w:r>
      <w:r>
        <w:rPr>
          <w:color w:val="215E9E"/>
          <w:sz w:val="16"/>
          <w:u w:val="single" w:color="215E9E"/>
        </w:rPr>
        <w:t>Disability expectations: Investing in a better life, a stronger</w:t>
      </w:r>
      <w:r>
        <w:rPr>
          <w:color w:val="215E9E"/>
          <w:spacing w:val="-13"/>
          <w:sz w:val="16"/>
          <w:u w:val="single" w:color="215E9E"/>
        </w:rPr>
        <w:t xml:space="preserve"> </w:t>
      </w:r>
      <w:r>
        <w:rPr>
          <w:color w:val="215E9E"/>
          <w:sz w:val="16"/>
          <w:u w:val="single" w:color="215E9E"/>
        </w:rPr>
        <w:t>Australia</w:t>
      </w:r>
      <w:r>
        <w:rPr>
          <w:sz w:val="16"/>
        </w:rPr>
        <w:t>.</w:t>
      </w:r>
    </w:p>
    <w:p w:rsidR="004E5816" w:rsidRDefault="004E5816">
      <w:pPr>
        <w:pStyle w:val="BodyText"/>
        <w:spacing w:after="1"/>
        <w:ind w:left="0"/>
        <w:rPr>
          <w:sz w:val="9"/>
        </w:rPr>
      </w:pPr>
    </w:p>
    <w:tbl>
      <w:tblPr>
        <w:tblW w:w="0" w:type="auto"/>
        <w:tblInd w:w="297" w:type="dxa"/>
        <w:tblLayout w:type="fixed"/>
        <w:tblCellMar>
          <w:left w:w="0" w:type="dxa"/>
          <w:right w:w="0" w:type="dxa"/>
        </w:tblCellMar>
        <w:tblLook w:val="01E0" w:firstRow="1" w:lastRow="1" w:firstColumn="1" w:lastColumn="1" w:noHBand="0" w:noVBand="0"/>
      </w:tblPr>
      <w:tblGrid>
        <w:gridCol w:w="381"/>
        <w:gridCol w:w="9999"/>
      </w:tblGrid>
      <w:tr w:rsidR="004E5816">
        <w:trPr>
          <w:trHeight w:val="239"/>
        </w:trPr>
        <w:tc>
          <w:tcPr>
            <w:tcW w:w="381" w:type="dxa"/>
          </w:tcPr>
          <w:p w:rsidR="004E5816" w:rsidRDefault="007C144A">
            <w:pPr>
              <w:pStyle w:val="TableParagraph"/>
              <w:spacing w:before="0" w:line="179" w:lineRule="exact"/>
              <w:ind w:right="43"/>
              <w:jc w:val="center"/>
              <w:rPr>
                <w:sz w:val="16"/>
              </w:rPr>
            </w:pPr>
            <w:r>
              <w:rPr>
                <w:sz w:val="16"/>
              </w:rPr>
              <w:t>243</w:t>
            </w:r>
          </w:p>
        </w:tc>
        <w:tc>
          <w:tcPr>
            <w:tcW w:w="9999" w:type="dxa"/>
          </w:tcPr>
          <w:p w:rsidR="004E5816" w:rsidRDefault="007C144A">
            <w:pPr>
              <w:pStyle w:val="TableParagraph"/>
              <w:spacing w:before="0" w:line="179" w:lineRule="exact"/>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4E5816">
        <w:trPr>
          <w:trHeight w:val="300"/>
        </w:trPr>
        <w:tc>
          <w:tcPr>
            <w:tcW w:w="381" w:type="dxa"/>
          </w:tcPr>
          <w:p w:rsidR="004E5816" w:rsidRDefault="007C144A">
            <w:pPr>
              <w:pStyle w:val="TableParagraph"/>
              <w:ind w:right="43"/>
              <w:jc w:val="center"/>
              <w:rPr>
                <w:sz w:val="16"/>
              </w:rPr>
            </w:pPr>
            <w:r>
              <w:rPr>
                <w:sz w:val="16"/>
              </w:rPr>
              <w:t>244</w:t>
            </w:r>
          </w:p>
        </w:tc>
        <w:tc>
          <w:tcPr>
            <w:tcW w:w="9999" w:type="dxa"/>
          </w:tcPr>
          <w:p w:rsidR="004E5816" w:rsidRDefault="007C144A">
            <w:pPr>
              <w:pStyle w:val="TableParagraph"/>
              <w:ind w:left="73"/>
              <w:rPr>
                <w:sz w:val="16"/>
              </w:rPr>
            </w:pPr>
            <w:r>
              <w:rPr>
                <w:sz w:val="16"/>
              </w:rPr>
              <w:t>National CRPD Survey (2019) Findings.</w:t>
            </w:r>
          </w:p>
        </w:tc>
      </w:tr>
      <w:tr w:rsidR="004E5816">
        <w:trPr>
          <w:trHeight w:val="300"/>
        </w:trPr>
        <w:tc>
          <w:tcPr>
            <w:tcW w:w="381" w:type="dxa"/>
          </w:tcPr>
          <w:p w:rsidR="004E5816" w:rsidRDefault="007C144A">
            <w:pPr>
              <w:pStyle w:val="TableParagraph"/>
              <w:ind w:right="43"/>
              <w:jc w:val="center"/>
              <w:rPr>
                <w:sz w:val="16"/>
              </w:rPr>
            </w:pPr>
            <w:r>
              <w:rPr>
                <w:sz w:val="16"/>
              </w:rPr>
              <w:t>245</w:t>
            </w:r>
          </w:p>
        </w:tc>
        <w:tc>
          <w:tcPr>
            <w:tcW w:w="9999" w:type="dxa"/>
          </w:tcPr>
          <w:p w:rsidR="004E5816" w:rsidRDefault="007C144A">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4E5816">
        <w:trPr>
          <w:trHeight w:val="300"/>
        </w:trPr>
        <w:tc>
          <w:tcPr>
            <w:tcW w:w="381" w:type="dxa"/>
          </w:tcPr>
          <w:p w:rsidR="004E5816" w:rsidRDefault="007C144A">
            <w:pPr>
              <w:pStyle w:val="TableParagraph"/>
              <w:ind w:right="43"/>
              <w:jc w:val="center"/>
              <w:rPr>
                <w:sz w:val="16"/>
              </w:rPr>
            </w:pPr>
            <w:r>
              <w:rPr>
                <w:sz w:val="16"/>
              </w:rPr>
              <w:t>245</w:t>
            </w:r>
          </w:p>
        </w:tc>
        <w:tc>
          <w:tcPr>
            <w:tcW w:w="9999" w:type="dxa"/>
          </w:tcPr>
          <w:p w:rsidR="004E5816" w:rsidRDefault="007C144A">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4E5816">
        <w:trPr>
          <w:trHeight w:val="300"/>
        </w:trPr>
        <w:tc>
          <w:tcPr>
            <w:tcW w:w="381" w:type="dxa"/>
          </w:tcPr>
          <w:p w:rsidR="004E5816" w:rsidRDefault="007C144A">
            <w:pPr>
              <w:pStyle w:val="TableParagraph"/>
              <w:ind w:right="43"/>
              <w:jc w:val="center"/>
              <w:rPr>
                <w:sz w:val="16"/>
              </w:rPr>
            </w:pPr>
            <w:r>
              <w:rPr>
                <w:sz w:val="16"/>
              </w:rPr>
              <w:t>247</w:t>
            </w:r>
          </w:p>
        </w:tc>
        <w:tc>
          <w:tcPr>
            <w:tcW w:w="9999" w:type="dxa"/>
          </w:tcPr>
          <w:p w:rsidR="004E5816" w:rsidRDefault="007C144A">
            <w:pPr>
              <w:pStyle w:val="TableParagraph"/>
              <w:ind w:left="64"/>
              <w:rPr>
                <w:sz w:val="16"/>
              </w:rPr>
            </w:pPr>
            <w:r>
              <w:rPr>
                <w:sz w:val="16"/>
              </w:rPr>
              <w:t>Australian Government (2016) National Disability Strategy 2010-2020: Progress Report to COAG.</w:t>
            </w:r>
          </w:p>
        </w:tc>
      </w:tr>
      <w:tr w:rsidR="004E5816">
        <w:trPr>
          <w:trHeight w:val="239"/>
        </w:trPr>
        <w:tc>
          <w:tcPr>
            <w:tcW w:w="381" w:type="dxa"/>
          </w:tcPr>
          <w:p w:rsidR="004E5816" w:rsidRDefault="007C144A">
            <w:pPr>
              <w:pStyle w:val="TableParagraph"/>
              <w:spacing w:line="164" w:lineRule="exact"/>
              <w:ind w:right="43"/>
              <w:jc w:val="center"/>
              <w:rPr>
                <w:sz w:val="16"/>
              </w:rPr>
            </w:pPr>
            <w:r>
              <w:rPr>
                <w:sz w:val="16"/>
              </w:rPr>
              <w:t>248</w:t>
            </w:r>
          </w:p>
        </w:tc>
        <w:tc>
          <w:tcPr>
            <w:tcW w:w="9999" w:type="dxa"/>
          </w:tcPr>
          <w:p w:rsidR="004E5816" w:rsidRDefault="007C144A">
            <w:pPr>
              <w:pStyle w:val="TableParagraph"/>
              <w:spacing w:line="164" w:lineRule="exact"/>
              <w:ind w:left="70"/>
              <w:rPr>
                <w:sz w:val="16"/>
              </w:rPr>
            </w:pPr>
            <w:r>
              <w:rPr>
                <w:sz w:val="16"/>
              </w:rPr>
              <w:t>The Disability Support Pension (DSP) provides financial support to working age Australians who are permanently blind or have a permanent</w:t>
            </w:r>
          </w:p>
        </w:tc>
      </w:tr>
    </w:tbl>
    <w:p w:rsidR="004E5816" w:rsidRDefault="007C144A">
      <w:pPr>
        <w:spacing w:before="16" w:line="261" w:lineRule="auto"/>
        <w:ind w:left="340" w:right="556"/>
        <w:rPr>
          <w:sz w:val="16"/>
        </w:rPr>
      </w:pPr>
      <w:r>
        <w:rPr>
          <w:sz w:val="16"/>
        </w:rPr>
        <w:t>physical,</w:t>
      </w:r>
      <w:r>
        <w:rPr>
          <w:spacing w:val="-5"/>
          <w:sz w:val="16"/>
        </w:rPr>
        <w:t xml:space="preserve"> </w:t>
      </w:r>
      <w:r>
        <w:rPr>
          <w:sz w:val="16"/>
        </w:rPr>
        <w:t>intellectual</w:t>
      </w:r>
      <w:r>
        <w:rPr>
          <w:spacing w:val="-4"/>
          <w:sz w:val="16"/>
        </w:rPr>
        <w:t xml:space="preserve"> </w:t>
      </w:r>
      <w:r>
        <w:rPr>
          <w:sz w:val="16"/>
        </w:rPr>
        <w:t>or</w:t>
      </w:r>
      <w:r>
        <w:rPr>
          <w:spacing w:val="-4"/>
          <w:sz w:val="16"/>
        </w:rPr>
        <w:t xml:space="preserve"> </w:t>
      </w:r>
      <w:r>
        <w:rPr>
          <w:sz w:val="16"/>
        </w:rPr>
        <w:t>psychiatric</w:t>
      </w:r>
      <w:r>
        <w:rPr>
          <w:spacing w:val="-4"/>
          <w:sz w:val="16"/>
        </w:rPr>
        <w:t xml:space="preserve"> </w:t>
      </w:r>
      <w:r>
        <w:rPr>
          <w:sz w:val="16"/>
        </w:rPr>
        <w:t>impairment</w:t>
      </w:r>
      <w:r>
        <w:rPr>
          <w:spacing w:val="-4"/>
          <w:sz w:val="16"/>
        </w:rPr>
        <w:t xml:space="preserve"> </w:t>
      </w:r>
      <w:r>
        <w:rPr>
          <w:sz w:val="16"/>
        </w:rPr>
        <w:t>that</w:t>
      </w:r>
      <w:r>
        <w:rPr>
          <w:spacing w:val="-3"/>
          <w:sz w:val="16"/>
        </w:rPr>
        <w:t xml:space="preserve"> </w:t>
      </w:r>
      <w:r>
        <w:rPr>
          <w:sz w:val="16"/>
        </w:rPr>
        <w:t>prevents</w:t>
      </w:r>
      <w:r>
        <w:rPr>
          <w:spacing w:val="-4"/>
          <w:sz w:val="16"/>
        </w:rPr>
        <w:t xml:space="preserve"> </w:t>
      </w:r>
      <w:r>
        <w:rPr>
          <w:sz w:val="16"/>
        </w:rPr>
        <w:t>or</w:t>
      </w:r>
      <w:r>
        <w:rPr>
          <w:spacing w:val="-4"/>
          <w:sz w:val="16"/>
        </w:rPr>
        <w:t xml:space="preserve"> </w:t>
      </w:r>
      <w:r>
        <w:rPr>
          <w:sz w:val="16"/>
        </w:rPr>
        <w:t>limits</w:t>
      </w:r>
      <w:r>
        <w:rPr>
          <w:spacing w:val="-4"/>
          <w:sz w:val="16"/>
        </w:rPr>
        <w:t xml:space="preserve"> </w:t>
      </w:r>
      <w:r>
        <w:rPr>
          <w:sz w:val="16"/>
        </w:rPr>
        <w:t>their</w:t>
      </w:r>
      <w:r>
        <w:rPr>
          <w:spacing w:val="-3"/>
          <w:sz w:val="16"/>
        </w:rPr>
        <w:t xml:space="preserve"> </w:t>
      </w:r>
      <w:r>
        <w:rPr>
          <w:sz w:val="16"/>
        </w:rPr>
        <w:t>capacity</w:t>
      </w:r>
      <w:r>
        <w:rPr>
          <w:spacing w:val="-3"/>
          <w:sz w:val="16"/>
        </w:rPr>
        <w:t xml:space="preserve"> </w:t>
      </w:r>
      <w:r>
        <w:rPr>
          <w:sz w:val="16"/>
        </w:rPr>
        <w:t>to</w:t>
      </w:r>
      <w:r>
        <w:rPr>
          <w:spacing w:val="-3"/>
          <w:sz w:val="16"/>
        </w:rPr>
        <w:t xml:space="preserve"> </w:t>
      </w:r>
      <w:r>
        <w:rPr>
          <w:sz w:val="16"/>
        </w:rPr>
        <w:t>work.</w:t>
      </w:r>
      <w:r>
        <w:rPr>
          <w:spacing w:val="-4"/>
          <w:sz w:val="16"/>
        </w:rPr>
        <w:t xml:space="preserve"> </w:t>
      </w:r>
      <w:r>
        <w:rPr>
          <w:sz w:val="16"/>
        </w:rPr>
        <w:t>See:</w:t>
      </w:r>
      <w:r>
        <w:rPr>
          <w:spacing w:val="-10"/>
          <w:sz w:val="16"/>
        </w:rPr>
        <w:t xml:space="preserve"> </w:t>
      </w:r>
      <w:r>
        <w:rPr>
          <w:sz w:val="16"/>
        </w:rPr>
        <w:t>Australian</w:t>
      </w:r>
      <w:r>
        <w:rPr>
          <w:spacing w:val="-3"/>
          <w:sz w:val="16"/>
        </w:rPr>
        <w:t xml:space="preserve"> </w:t>
      </w:r>
      <w:r>
        <w:rPr>
          <w:sz w:val="16"/>
        </w:rPr>
        <w:t>National</w:t>
      </w:r>
      <w:r>
        <w:rPr>
          <w:spacing w:val="-12"/>
          <w:sz w:val="16"/>
        </w:rPr>
        <w:t xml:space="preserve"> </w:t>
      </w:r>
      <w:r>
        <w:rPr>
          <w:sz w:val="16"/>
        </w:rPr>
        <w:t>Audit</w:t>
      </w:r>
      <w:r>
        <w:rPr>
          <w:spacing w:val="-3"/>
          <w:sz w:val="16"/>
        </w:rPr>
        <w:t xml:space="preserve"> </w:t>
      </w:r>
      <w:r>
        <w:rPr>
          <w:sz w:val="16"/>
        </w:rPr>
        <w:t>Office</w:t>
      </w:r>
      <w:r>
        <w:rPr>
          <w:spacing w:val="-3"/>
          <w:sz w:val="16"/>
        </w:rPr>
        <w:t xml:space="preserve"> </w:t>
      </w:r>
      <w:r>
        <w:rPr>
          <w:sz w:val="16"/>
        </w:rPr>
        <w:t>(2016)</w:t>
      </w:r>
      <w:r>
        <w:rPr>
          <w:spacing w:val="-4"/>
          <w:sz w:val="16"/>
        </w:rPr>
        <w:t xml:space="preserve"> </w:t>
      </w:r>
      <w:r>
        <w:rPr>
          <w:color w:val="215E9E"/>
          <w:sz w:val="16"/>
          <w:u w:val="single" w:color="215E9E"/>
        </w:rPr>
        <w:t>Qualifying</w:t>
      </w:r>
      <w:r>
        <w:rPr>
          <w:color w:val="215E9E"/>
          <w:sz w:val="16"/>
        </w:rPr>
        <w:t xml:space="preserve"> </w:t>
      </w:r>
      <w:r>
        <w:rPr>
          <w:color w:val="215E9E"/>
          <w:sz w:val="16"/>
          <w:u w:val="single" w:color="215E9E"/>
        </w:rPr>
        <w:t>for the Disability Support Pension</w:t>
      </w:r>
      <w:r>
        <w:rPr>
          <w:sz w:val="16"/>
        </w:rPr>
        <w:t>. The Disability Support Pension (DSP) is inadequate to support people with disability and consequently leads to</w:t>
      </w:r>
      <w:r>
        <w:rPr>
          <w:spacing w:val="-2"/>
          <w:sz w:val="16"/>
        </w:rPr>
        <w:t xml:space="preserve"> </w:t>
      </w:r>
      <w:r>
        <w:rPr>
          <w:sz w:val="16"/>
        </w:rPr>
        <w:t>a</w:t>
      </w:r>
      <w:r>
        <w:rPr>
          <w:spacing w:val="-3"/>
          <w:sz w:val="16"/>
        </w:rPr>
        <w:t xml:space="preserve"> </w:t>
      </w:r>
      <w:r>
        <w:rPr>
          <w:sz w:val="16"/>
        </w:rPr>
        <w:t>lower</w:t>
      </w:r>
      <w:r>
        <w:rPr>
          <w:spacing w:val="-3"/>
          <w:sz w:val="16"/>
        </w:rPr>
        <w:t xml:space="preserve"> </w:t>
      </w:r>
      <w:r>
        <w:rPr>
          <w:sz w:val="16"/>
        </w:rPr>
        <w:t>standard</w:t>
      </w:r>
      <w:r>
        <w:rPr>
          <w:spacing w:val="-1"/>
          <w:sz w:val="16"/>
        </w:rPr>
        <w:t xml:space="preserve"> </w:t>
      </w:r>
      <w:r>
        <w:rPr>
          <w:sz w:val="16"/>
        </w:rPr>
        <w:t>of</w:t>
      </w:r>
      <w:r>
        <w:rPr>
          <w:spacing w:val="-3"/>
          <w:sz w:val="16"/>
        </w:rPr>
        <w:t xml:space="preserve"> </w:t>
      </w:r>
      <w:r>
        <w:rPr>
          <w:sz w:val="16"/>
        </w:rPr>
        <w:t>living,</w:t>
      </w:r>
      <w:r>
        <w:rPr>
          <w:spacing w:val="-3"/>
          <w:sz w:val="16"/>
        </w:rPr>
        <w:t xml:space="preserve"> poverty,</w:t>
      </w:r>
      <w:r>
        <w:rPr>
          <w:spacing w:val="-2"/>
          <w:sz w:val="16"/>
        </w:rPr>
        <w:t xml:space="preserve"> </w:t>
      </w:r>
      <w:r>
        <w:rPr>
          <w:sz w:val="16"/>
        </w:rPr>
        <w:t>and</w:t>
      </w:r>
      <w:r>
        <w:rPr>
          <w:spacing w:val="-2"/>
          <w:sz w:val="16"/>
        </w:rPr>
        <w:t xml:space="preserve"> </w:t>
      </w:r>
      <w:r>
        <w:rPr>
          <w:sz w:val="16"/>
        </w:rPr>
        <w:t>the</w:t>
      </w:r>
      <w:r>
        <w:rPr>
          <w:spacing w:val="-2"/>
          <w:sz w:val="16"/>
        </w:rPr>
        <w:t xml:space="preserve"> </w:t>
      </w:r>
      <w:r>
        <w:rPr>
          <w:sz w:val="16"/>
        </w:rPr>
        <w:t>inability</w:t>
      </w:r>
      <w:r>
        <w:rPr>
          <w:spacing w:val="-3"/>
          <w:sz w:val="16"/>
        </w:rPr>
        <w:t xml:space="preserve"> </w:t>
      </w:r>
      <w:r>
        <w:rPr>
          <w:sz w:val="16"/>
        </w:rPr>
        <w:t>to</w:t>
      </w:r>
      <w:r>
        <w:rPr>
          <w:spacing w:val="-2"/>
          <w:sz w:val="16"/>
        </w:rPr>
        <w:t xml:space="preserve"> </w:t>
      </w:r>
      <w:r>
        <w:rPr>
          <w:sz w:val="16"/>
        </w:rPr>
        <w:t>realise</w:t>
      </w:r>
      <w:r>
        <w:rPr>
          <w:spacing w:val="-1"/>
          <w:sz w:val="16"/>
        </w:rPr>
        <w:t xml:space="preserve"> </w:t>
      </w:r>
      <w:r>
        <w:rPr>
          <w:sz w:val="16"/>
        </w:rPr>
        <w:t>other</w:t>
      </w:r>
      <w:r>
        <w:rPr>
          <w:spacing w:val="-3"/>
          <w:sz w:val="16"/>
        </w:rPr>
        <w:t xml:space="preserve"> </w:t>
      </w:r>
      <w:r>
        <w:rPr>
          <w:sz w:val="16"/>
        </w:rPr>
        <w:t>fundamental</w:t>
      </w:r>
      <w:r>
        <w:rPr>
          <w:spacing w:val="-2"/>
          <w:sz w:val="16"/>
        </w:rPr>
        <w:t xml:space="preserve"> </w:t>
      </w:r>
      <w:r>
        <w:rPr>
          <w:sz w:val="16"/>
        </w:rPr>
        <w:t>human</w:t>
      </w:r>
      <w:r>
        <w:rPr>
          <w:spacing w:val="-2"/>
          <w:sz w:val="16"/>
        </w:rPr>
        <w:t xml:space="preserve"> </w:t>
      </w:r>
      <w:r>
        <w:rPr>
          <w:sz w:val="16"/>
        </w:rPr>
        <w:t>rights.</w:t>
      </w:r>
      <w:r>
        <w:rPr>
          <w:spacing w:val="-2"/>
          <w:sz w:val="16"/>
        </w:rPr>
        <w:t xml:space="preserve"> </w:t>
      </w:r>
      <w:r>
        <w:rPr>
          <w:sz w:val="16"/>
        </w:rPr>
        <w:t>Changes</w:t>
      </w:r>
      <w:r>
        <w:rPr>
          <w:spacing w:val="-3"/>
          <w:sz w:val="16"/>
        </w:rPr>
        <w:t xml:space="preserve"> </w:t>
      </w:r>
      <w:r>
        <w:rPr>
          <w:sz w:val="16"/>
        </w:rPr>
        <w:t>to</w:t>
      </w:r>
      <w:r>
        <w:rPr>
          <w:spacing w:val="-2"/>
          <w:sz w:val="16"/>
        </w:rPr>
        <w:t xml:space="preserve"> </w:t>
      </w:r>
      <w:r>
        <w:rPr>
          <w:sz w:val="16"/>
        </w:rPr>
        <w:t>the</w:t>
      </w:r>
      <w:r>
        <w:rPr>
          <w:spacing w:val="-1"/>
          <w:sz w:val="16"/>
        </w:rPr>
        <w:t xml:space="preserve"> </w:t>
      </w:r>
      <w:r>
        <w:rPr>
          <w:sz w:val="16"/>
        </w:rPr>
        <w:t>DSP</w:t>
      </w:r>
      <w:r>
        <w:rPr>
          <w:spacing w:val="-5"/>
          <w:sz w:val="16"/>
        </w:rPr>
        <w:t xml:space="preserve"> </w:t>
      </w:r>
      <w:r>
        <w:rPr>
          <w:sz w:val="16"/>
        </w:rPr>
        <w:t>eligibility</w:t>
      </w:r>
      <w:r>
        <w:rPr>
          <w:spacing w:val="-3"/>
          <w:sz w:val="16"/>
        </w:rPr>
        <w:t xml:space="preserve"> </w:t>
      </w:r>
      <w:r>
        <w:rPr>
          <w:sz w:val="16"/>
        </w:rPr>
        <w:t>since</w:t>
      </w:r>
      <w:r>
        <w:rPr>
          <w:spacing w:val="-2"/>
          <w:sz w:val="16"/>
        </w:rPr>
        <w:t xml:space="preserve"> </w:t>
      </w:r>
      <w:r>
        <w:rPr>
          <w:sz w:val="16"/>
        </w:rPr>
        <w:t>2013</w:t>
      </w:r>
      <w:r>
        <w:rPr>
          <w:spacing w:val="-2"/>
          <w:sz w:val="16"/>
        </w:rPr>
        <w:t xml:space="preserve"> </w:t>
      </w:r>
      <w:r>
        <w:rPr>
          <w:sz w:val="16"/>
        </w:rPr>
        <w:t>have</w:t>
      </w:r>
    </w:p>
    <w:p w:rsidR="004E5816" w:rsidRDefault="007C144A">
      <w:pPr>
        <w:spacing w:line="261" w:lineRule="auto"/>
        <w:ind w:left="340" w:right="329"/>
        <w:rPr>
          <w:sz w:val="16"/>
        </w:rPr>
      </w:pPr>
      <w:r>
        <w:rPr>
          <w:sz w:val="16"/>
        </w:rPr>
        <w:t xml:space="preserve">already left many people with disability struggling to survive on the Newstart or Youth Allowance, payments that are below the poverty line and in no way accounts for the additional costs associated with disability. Income support pensions have fallen significantly relative to average and minimum wages over the last two decades. See: Disabled People’s Organisations Australia (DPOA)(2016) </w:t>
      </w:r>
      <w:r>
        <w:rPr>
          <w:color w:val="215E9E"/>
          <w:sz w:val="16"/>
          <w:u w:val="single" w:color="215E9E"/>
        </w:rPr>
        <w:t>Election Platform 2016: Building a Disability</w:t>
      </w:r>
      <w:r>
        <w:rPr>
          <w:color w:val="215E9E"/>
          <w:sz w:val="16"/>
        </w:rPr>
        <w:t xml:space="preserve"> </w:t>
      </w:r>
      <w:r>
        <w:rPr>
          <w:color w:val="215E9E"/>
          <w:sz w:val="16"/>
          <w:u w:val="single" w:color="215E9E"/>
        </w:rPr>
        <w:t>Inclusive Australia</w:t>
      </w:r>
      <w:r>
        <w:rPr>
          <w:sz w:val="16"/>
        </w:rPr>
        <w:t xml:space="preserve">. See also: Australian NGO Coalition Submission (2017) </w:t>
      </w:r>
      <w:r>
        <w:rPr>
          <w:color w:val="215E9E"/>
          <w:sz w:val="16"/>
          <w:u w:val="single" w:color="215E9E"/>
        </w:rPr>
        <w:t>Review of Australia Fifth Periodic Report under the International</w:t>
      </w:r>
      <w:r>
        <w:rPr>
          <w:color w:val="215E9E"/>
          <w:sz w:val="16"/>
        </w:rPr>
        <w:t xml:space="preserve"> </w:t>
      </w:r>
      <w:r>
        <w:rPr>
          <w:color w:val="215E9E"/>
          <w:sz w:val="16"/>
          <w:u w:val="single" w:color="215E9E"/>
        </w:rPr>
        <w:t>Covenant on Economic, Social and Cultural Rights</w:t>
      </w:r>
      <w:r>
        <w:rPr>
          <w:sz w:val="16"/>
        </w:rPr>
        <w:t>.</w:t>
      </w:r>
    </w:p>
    <w:p w:rsidR="004E5816" w:rsidRDefault="007C144A">
      <w:pPr>
        <w:pStyle w:val="ListParagraph"/>
        <w:numPr>
          <w:ilvl w:val="0"/>
          <w:numId w:val="2"/>
        </w:numPr>
        <w:tabs>
          <w:tab w:val="left" w:pos="745"/>
        </w:tabs>
        <w:spacing w:before="95"/>
        <w:ind w:hanging="404"/>
        <w:rPr>
          <w:sz w:val="16"/>
        </w:rPr>
      </w:pPr>
      <w:r>
        <w:rPr>
          <w:sz w:val="16"/>
        </w:rPr>
        <w:t>See: Australian National Audit Office (2016)</w:t>
      </w:r>
      <w:r>
        <w:rPr>
          <w:color w:val="215E9E"/>
          <w:sz w:val="16"/>
        </w:rPr>
        <w:t xml:space="preserve"> </w:t>
      </w:r>
      <w:r>
        <w:rPr>
          <w:color w:val="215E9E"/>
          <w:sz w:val="16"/>
          <w:u w:val="single" w:color="215E9E"/>
        </w:rPr>
        <w:t>Qualifying for the Disability Support</w:t>
      </w:r>
      <w:r>
        <w:rPr>
          <w:color w:val="215E9E"/>
          <w:spacing w:val="-22"/>
          <w:sz w:val="16"/>
          <w:u w:val="single" w:color="215E9E"/>
        </w:rPr>
        <w:t xml:space="preserve"> </w:t>
      </w:r>
      <w:r>
        <w:rPr>
          <w:color w:val="215E9E"/>
          <w:sz w:val="16"/>
          <w:u w:val="single" w:color="215E9E"/>
        </w:rPr>
        <w:t>Pension</w:t>
      </w:r>
      <w:r>
        <w:rPr>
          <w:sz w:val="16"/>
        </w:rPr>
        <w:t>.</w:t>
      </w:r>
    </w:p>
    <w:p w:rsidR="004E5816" w:rsidRDefault="007C144A">
      <w:pPr>
        <w:pStyle w:val="ListParagraph"/>
        <w:numPr>
          <w:ilvl w:val="0"/>
          <w:numId w:val="2"/>
        </w:numPr>
        <w:tabs>
          <w:tab w:val="left" w:pos="745"/>
        </w:tabs>
        <w:ind w:hanging="404"/>
        <w:rPr>
          <w:sz w:val="16"/>
        </w:rPr>
      </w:pPr>
      <w:r>
        <w:rPr>
          <w:sz w:val="16"/>
        </w:rPr>
        <w:t>Disability Rights Now (2012)</w:t>
      </w:r>
      <w:r>
        <w:rPr>
          <w:color w:val="215E9E"/>
          <w:sz w:val="16"/>
        </w:rPr>
        <w:t xml:space="preserve"> </w:t>
      </w:r>
      <w:r>
        <w:rPr>
          <w:color w:val="215E9E"/>
          <w:sz w:val="16"/>
          <w:u w:val="single" w:color="215E9E"/>
        </w:rPr>
        <w:t>CRPD Civil Society Report on</w:t>
      </w:r>
      <w:r>
        <w:rPr>
          <w:color w:val="215E9E"/>
          <w:spacing w:val="-17"/>
          <w:sz w:val="16"/>
          <w:u w:val="single" w:color="215E9E"/>
        </w:rPr>
        <w:t xml:space="preserve"> </w:t>
      </w:r>
      <w:r>
        <w:rPr>
          <w:color w:val="215E9E"/>
          <w:sz w:val="16"/>
          <w:u w:val="single" w:color="215E9E"/>
        </w:rPr>
        <w:t>Australia</w:t>
      </w:r>
      <w:r>
        <w:rPr>
          <w:sz w:val="16"/>
        </w:rPr>
        <w:t>.</w:t>
      </w:r>
    </w:p>
    <w:p w:rsidR="004E5816" w:rsidRDefault="007C144A">
      <w:pPr>
        <w:pStyle w:val="ListParagraph"/>
        <w:numPr>
          <w:ilvl w:val="0"/>
          <w:numId w:val="2"/>
        </w:numPr>
        <w:tabs>
          <w:tab w:val="left" w:pos="745"/>
        </w:tabs>
        <w:ind w:hanging="404"/>
        <w:rPr>
          <w:sz w:val="16"/>
        </w:rPr>
      </w:pPr>
      <w:r>
        <w:rPr>
          <w:sz w:val="16"/>
        </w:rPr>
        <w:t>National Social Security Rights Network (Jan 02, 2017),</w:t>
      </w:r>
      <w:r>
        <w:rPr>
          <w:color w:val="215E9E"/>
          <w:sz w:val="16"/>
        </w:rPr>
        <w:t xml:space="preserve"> </w:t>
      </w:r>
      <w:r>
        <w:rPr>
          <w:color w:val="215E9E"/>
          <w:sz w:val="16"/>
          <w:u w:val="single" w:color="215E9E"/>
        </w:rPr>
        <w:t>1-in-4 on Newstart has a significant</w:t>
      </w:r>
      <w:r>
        <w:rPr>
          <w:color w:val="215E9E"/>
          <w:spacing w:val="-18"/>
          <w:sz w:val="16"/>
          <w:u w:val="single" w:color="215E9E"/>
        </w:rPr>
        <w:t xml:space="preserve"> </w:t>
      </w:r>
      <w:r>
        <w:rPr>
          <w:color w:val="215E9E"/>
          <w:sz w:val="16"/>
          <w:u w:val="single" w:color="215E9E"/>
        </w:rPr>
        <w:t>disability</w:t>
      </w:r>
      <w:r>
        <w:rPr>
          <w:sz w:val="16"/>
        </w:rPr>
        <w:t>.</w:t>
      </w:r>
    </w:p>
    <w:p w:rsidR="004E5816" w:rsidRDefault="007C144A">
      <w:pPr>
        <w:pStyle w:val="ListParagraph"/>
        <w:numPr>
          <w:ilvl w:val="0"/>
          <w:numId w:val="2"/>
        </w:numPr>
        <w:tabs>
          <w:tab w:val="left" w:pos="745"/>
        </w:tabs>
        <w:ind w:hanging="404"/>
        <w:rPr>
          <w:sz w:val="16"/>
        </w:rPr>
      </w:pPr>
      <w:r>
        <w:rPr>
          <w:sz w:val="16"/>
        </w:rPr>
        <w:t>Henriques-Gomes,</w:t>
      </w:r>
      <w:r>
        <w:rPr>
          <w:spacing w:val="-3"/>
          <w:sz w:val="16"/>
        </w:rPr>
        <w:t xml:space="preserve"> </w:t>
      </w:r>
      <w:r>
        <w:rPr>
          <w:sz w:val="16"/>
        </w:rPr>
        <w:t>L.</w:t>
      </w:r>
      <w:r>
        <w:rPr>
          <w:spacing w:val="-2"/>
          <w:sz w:val="16"/>
        </w:rPr>
        <w:t xml:space="preserve"> </w:t>
      </w:r>
      <w:r>
        <w:rPr>
          <w:sz w:val="16"/>
        </w:rPr>
        <w:t>(10</w:t>
      </w:r>
      <w:r>
        <w:rPr>
          <w:spacing w:val="-10"/>
          <w:sz w:val="16"/>
        </w:rPr>
        <w:t xml:space="preserve"> </w:t>
      </w:r>
      <w:r>
        <w:rPr>
          <w:sz w:val="16"/>
        </w:rPr>
        <w:t>Apr</w:t>
      </w:r>
      <w:r>
        <w:rPr>
          <w:spacing w:val="-2"/>
          <w:sz w:val="16"/>
        </w:rPr>
        <w:t xml:space="preserve"> </w:t>
      </w:r>
      <w:r>
        <w:rPr>
          <w:sz w:val="16"/>
        </w:rPr>
        <w:t>2019)</w:t>
      </w:r>
      <w:r>
        <w:rPr>
          <w:color w:val="215E9E"/>
          <w:spacing w:val="-1"/>
          <w:sz w:val="16"/>
        </w:rPr>
        <w:t xml:space="preserve"> </w:t>
      </w:r>
      <w:r>
        <w:rPr>
          <w:color w:val="215E9E"/>
          <w:sz w:val="16"/>
          <w:u w:val="single" w:color="215E9E"/>
        </w:rPr>
        <w:t>Record</w:t>
      </w:r>
      <w:r>
        <w:rPr>
          <w:color w:val="215E9E"/>
          <w:spacing w:val="-2"/>
          <w:sz w:val="16"/>
          <w:u w:val="single" w:color="215E9E"/>
        </w:rPr>
        <w:t xml:space="preserve"> </w:t>
      </w:r>
      <w:r>
        <w:rPr>
          <w:color w:val="215E9E"/>
          <w:sz w:val="16"/>
          <w:u w:val="single" w:color="215E9E"/>
        </w:rPr>
        <w:t>number</w:t>
      </w:r>
      <w:r>
        <w:rPr>
          <w:color w:val="215E9E"/>
          <w:spacing w:val="-2"/>
          <w:sz w:val="16"/>
          <w:u w:val="single" w:color="215E9E"/>
        </w:rPr>
        <w:t xml:space="preserve"> </w:t>
      </w:r>
      <w:r>
        <w:rPr>
          <w:color w:val="215E9E"/>
          <w:sz w:val="16"/>
          <w:u w:val="single" w:color="215E9E"/>
        </w:rPr>
        <w:t>of</w:t>
      </w:r>
      <w:r>
        <w:rPr>
          <w:color w:val="215E9E"/>
          <w:spacing w:val="-3"/>
          <w:sz w:val="16"/>
          <w:u w:val="single" w:color="215E9E"/>
        </w:rPr>
        <w:t xml:space="preserve"> </w:t>
      </w:r>
      <w:r>
        <w:rPr>
          <w:color w:val="215E9E"/>
          <w:sz w:val="16"/>
          <w:u w:val="single" w:color="215E9E"/>
        </w:rPr>
        <w:t>sick</w:t>
      </w:r>
      <w:r>
        <w:rPr>
          <w:color w:val="215E9E"/>
          <w:spacing w:val="-1"/>
          <w:sz w:val="16"/>
          <w:u w:val="single" w:color="215E9E"/>
        </w:rPr>
        <w:t xml:space="preserve"> </w:t>
      </w:r>
      <w:r>
        <w:rPr>
          <w:color w:val="215E9E"/>
          <w:sz w:val="16"/>
          <w:u w:val="single" w:color="215E9E"/>
        </w:rPr>
        <w:t>or</w:t>
      </w:r>
      <w:r>
        <w:rPr>
          <w:color w:val="215E9E"/>
          <w:spacing w:val="-2"/>
          <w:sz w:val="16"/>
          <w:u w:val="single" w:color="215E9E"/>
        </w:rPr>
        <w:t xml:space="preserve"> </w:t>
      </w:r>
      <w:r>
        <w:rPr>
          <w:color w:val="215E9E"/>
          <w:sz w:val="16"/>
          <w:u w:val="single" w:color="215E9E"/>
        </w:rPr>
        <w:t>disabled</w:t>
      </w:r>
      <w:r>
        <w:rPr>
          <w:color w:val="215E9E"/>
          <w:spacing w:val="-3"/>
          <w:sz w:val="16"/>
          <w:u w:val="single" w:color="215E9E"/>
        </w:rPr>
        <w:t xml:space="preserve"> </w:t>
      </w:r>
      <w:r>
        <w:rPr>
          <w:color w:val="215E9E"/>
          <w:sz w:val="16"/>
          <w:u w:val="single" w:color="215E9E"/>
        </w:rPr>
        <w:t>Newstart</w:t>
      </w:r>
      <w:r>
        <w:rPr>
          <w:color w:val="215E9E"/>
          <w:spacing w:val="-2"/>
          <w:sz w:val="16"/>
          <w:u w:val="single" w:color="215E9E"/>
        </w:rPr>
        <w:t xml:space="preserve"> </w:t>
      </w:r>
      <w:r>
        <w:rPr>
          <w:color w:val="215E9E"/>
          <w:sz w:val="16"/>
          <w:u w:val="single" w:color="215E9E"/>
        </w:rPr>
        <w:t>recipients</w:t>
      </w:r>
      <w:r>
        <w:rPr>
          <w:color w:val="215E9E"/>
          <w:spacing w:val="-1"/>
          <w:sz w:val="16"/>
          <w:u w:val="single" w:color="215E9E"/>
        </w:rPr>
        <w:t xml:space="preserve"> </w:t>
      </w:r>
      <w:r>
        <w:rPr>
          <w:color w:val="215E9E"/>
          <w:sz w:val="16"/>
          <w:u w:val="single" w:color="215E9E"/>
        </w:rPr>
        <w:t>as</w:t>
      </w:r>
      <w:r>
        <w:rPr>
          <w:color w:val="215E9E"/>
          <w:spacing w:val="-3"/>
          <w:sz w:val="16"/>
          <w:u w:val="single" w:color="215E9E"/>
        </w:rPr>
        <w:t xml:space="preserve"> </w:t>
      </w:r>
      <w:r>
        <w:rPr>
          <w:color w:val="215E9E"/>
          <w:sz w:val="16"/>
          <w:u w:val="single" w:color="215E9E"/>
        </w:rPr>
        <w:t>Coalition</w:t>
      </w:r>
      <w:r>
        <w:rPr>
          <w:color w:val="215E9E"/>
          <w:spacing w:val="-2"/>
          <w:sz w:val="16"/>
          <w:u w:val="single" w:color="215E9E"/>
        </w:rPr>
        <w:t xml:space="preserve"> </w:t>
      </w:r>
      <w:r>
        <w:rPr>
          <w:color w:val="215E9E"/>
          <w:sz w:val="16"/>
          <w:u w:val="single" w:color="215E9E"/>
        </w:rPr>
        <w:t>seeks</w:t>
      </w:r>
      <w:r>
        <w:rPr>
          <w:color w:val="215E9E"/>
          <w:spacing w:val="-1"/>
          <w:sz w:val="16"/>
          <w:u w:val="single" w:color="215E9E"/>
        </w:rPr>
        <w:t xml:space="preserve"> </w:t>
      </w:r>
      <w:r>
        <w:rPr>
          <w:color w:val="215E9E"/>
          <w:sz w:val="16"/>
          <w:u w:val="single" w:color="215E9E"/>
        </w:rPr>
        <w:t>savings</w:t>
      </w:r>
      <w:r>
        <w:rPr>
          <w:sz w:val="16"/>
        </w:rPr>
        <w:t>.</w:t>
      </w:r>
      <w:r>
        <w:rPr>
          <w:spacing w:val="-5"/>
          <w:sz w:val="16"/>
        </w:rPr>
        <w:t xml:space="preserve"> </w:t>
      </w:r>
      <w:r>
        <w:rPr>
          <w:sz w:val="16"/>
        </w:rPr>
        <w:t>The</w:t>
      </w:r>
      <w:r>
        <w:rPr>
          <w:spacing w:val="-1"/>
          <w:sz w:val="16"/>
        </w:rPr>
        <w:t xml:space="preserve"> </w:t>
      </w:r>
      <w:r>
        <w:rPr>
          <w:sz w:val="16"/>
        </w:rPr>
        <w:t>Guardian.</w:t>
      </w:r>
    </w:p>
    <w:p w:rsidR="004E5816" w:rsidRDefault="004E5816">
      <w:pPr>
        <w:rPr>
          <w:sz w:val="16"/>
        </w:rPr>
        <w:sectPr w:rsidR="004E5816">
          <w:pgSz w:w="11910" w:h="16840"/>
          <w:pgMar w:top="600" w:right="380" w:bottom="540" w:left="380" w:header="0" w:footer="343" w:gutter="0"/>
          <w:cols w:space="720"/>
        </w:sectPr>
      </w:pPr>
    </w:p>
    <w:p w:rsidR="004E5816" w:rsidRDefault="007C144A">
      <w:pPr>
        <w:pStyle w:val="ListParagraph"/>
        <w:numPr>
          <w:ilvl w:val="0"/>
          <w:numId w:val="2"/>
        </w:numPr>
        <w:tabs>
          <w:tab w:val="left" w:pos="745"/>
        </w:tabs>
        <w:spacing w:before="68"/>
        <w:ind w:hanging="404"/>
        <w:rPr>
          <w:sz w:val="16"/>
        </w:rPr>
      </w:pPr>
      <w:r>
        <w:rPr>
          <w:sz w:val="16"/>
        </w:rPr>
        <w:lastRenderedPageBreak/>
        <w:t>Naujokas,</w:t>
      </w:r>
      <w:r>
        <w:rPr>
          <w:spacing w:val="-2"/>
          <w:sz w:val="16"/>
        </w:rPr>
        <w:t xml:space="preserve"> </w:t>
      </w:r>
      <w:r>
        <w:rPr>
          <w:sz w:val="16"/>
        </w:rPr>
        <w:t>N.</w:t>
      </w:r>
      <w:r>
        <w:rPr>
          <w:spacing w:val="-2"/>
          <w:sz w:val="16"/>
        </w:rPr>
        <w:t xml:space="preserve"> </w:t>
      </w:r>
      <w:r>
        <w:rPr>
          <w:sz w:val="16"/>
        </w:rPr>
        <w:t>(7</w:t>
      </w:r>
      <w:r>
        <w:rPr>
          <w:spacing w:val="-1"/>
          <w:sz w:val="16"/>
        </w:rPr>
        <w:t xml:space="preserve"> </w:t>
      </w:r>
      <w:r>
        <w:rPr>
          <w:sz w:val="16"/>
        </w:rPr>
        <w:t>May 2019)</w:t>
      </w:r>
      <w:r>
        <w:rPr>
          <w:color w:val="215E9E"/>
          <w:spacing w:val="-10"/>
          <w:sz w:val="16"/>
        </w:rPr>
        <w:t xml:space="preserve"> </w:t>
      </w:r>
      <w:r>
        <w:rPr>
          <w:color w:val="215E9E"/>
          <w:sz w:val="16"/>
          <w:u w:val="single" w:color="215E9E"/>
        </w:rPr>
        <w:t>Ask</w:t>
      </w:r>
      <w:r>
        <w:rPr>
          <w:color w:val="215E9E"/>
          <w:spacing w:val="-1"/>
          <w:sz w:val="16"/>
          <w:u w:val="single" w:color="215E9E"/>
        </w:rPr>
        <w:t xml:space="preserve"> </w:t>
      </w:r>
      <w:r>
        <w:rPr>
          <w:color w:val="215E9E"/>
          <w:sz w:val="16"/>
          <w:u w:val="single" w:color="215E9E"/>
        </w:rPr>
        <w:t>a</w:t>
      </w:r>
      <w:r>
        <w:rPr>
          <w:color w:val="215E9E"/>
          <w:spacing w:val="-2"/>
          <w:sz w:val="16"/>
          <w:u w:val="single" w:color="215E9E"/>
        </w:rPr>
        <w:t xml:space="preserve"> </w:t>
      </w:r>
      <w:r>
        <w:rPr>
          <w:color w:val="215E9E"/>
          <w:sz w:val="16"/>
          <w:u w:val="single" w:color="215E9E"/>
        </w:rPr>
        <w:t>policy</w:t>
      </w:r>
      <w:r>
        <w:rPr>
          <w:color w:val="215E9E"/>
          <w:spacing w:val="-1"/>
          <w:sz w:val="16"/>
          <w:u w:val="single" w:color="215E9E"/>
        </w:rPr>
        <w:t xml:space="preserve"> </w:t>
      </w:r>
      <w:r>
        <w:rPr>
          <w:color w:val="215E9E"/>
          <w:sz w:val="16"/>
          <w:u w:val="single" w:color="215E9E"/>
        </w:rPr>
        <w:t>expert:</w:t>
      </w:r>
      <w:r>
        <w:rPr>
          <w:color w:val="215E9E"/>
          <w:spacing w:val="-2"/>
          <w:sz w:val="16"/>
          <w:u w:val="single" w:color="215E9E"/>
        </w:rPr>
        <w:t xml:space="preserve"> </w:t>
      </w:r>
      <w:r>
        <w:rPr>
          <w:color w:val="215E9E"/>
          <w:sz w:val="16"/>
          <w:u w:val="single" w:color="215E9E"/>
        </w:rPr>
        <w:t>why</w:t>
      </w:r>
      <w:r>
        <w:rPr>
          <w:color w:val="215E9E"/>
          <w:spacing w:val="-2"/>
          <w:sz w:val="16"/>
          <w:u w:val="single" w:color="215E9E"/>
        </w:rPr>
        <w:t xml:space="preserve"> </w:t>
      </w:r>
      <w:r>
        <w:rPr>
          <w:color w:val="215E9E"/>
          <w:sz w:val="16"/>
          <w:u w:val="single" w:color="215E9E"/>
        </w:rPr>
        <w:t>is</w:t>
      </w:r>
      <w:r>
        <w:rPr>
          <w:color w:val="215E9E"/>
          <w:spacing w:val="-1"/>
          <w:sz w:val="16"/>
          <w:u w:val="single" w:color="215E9E"/>
        </w:rPr>
        <w:t xml:space="preserve"> </w:t>
      </w:r>
      <w:r>
        <w:rPr>
          <w:color w:val="215E9E"/>
          <w:sz w:val="16"/>
          <w:u w:val="single" w:color="215E9E"/>
        </w:rPr>
        <w:t>it</w:t>
      </w:r>
      <w:r>
        <w:rPr>
          <w:color w:val="215E9E"/>
          <w:spacing w:val="-2"/>
          <w:sz w:val="16"/>
          <w:u w:val="single" w:color="215E9E"/>
        </w:rPr>
        <w:t xml:space="preserve"> </w:t>
      </w:r>
      <w:r>
        <w:rPr>
          <w:color w:val="215E9E"/>
          <w:sz w:val="16"/>
          <w:u w:val="single" w:color="215E9E"/>
        </w:rPr>
        <w:t>so</w:t>
      </w:r>
      <w:r>
        <w:rPr>
          <w:color w:val="215E9E"/>
          <w:spacing w:val="-1"/>
          <w:sz w:val="16"/>
          <w:u w:val="single" w:color="215E9E"/>
        </w:rPr>
        <w:t xml:space="preserve"> </w:t>
      </w:r>
      <w:r>
        <w:rPr>
          <w:color w:val="215E9E"/>
          <w:sz w:val="16"/>
          <w:u w:val="single" w:color="215E9E"/>
        </w:rPr>
        <w:t>hard</w:t>
      </w:r>
      <w:r>
        <w:rPr>
          <w:color w:val="215E9E"/>
          <w:spacing w:val="-2"/>
          <w:sz w:val="16"/>
          <w:u w:val="single" w:color="215E9E"/>
        </w:rPr>
        <w:t xml:space="preserve"> </w:t>
      </w:r>
      <w:r>
        <w:rPr>
          <w:color w:val="215E9E"/>
          <w:sz w:val="16"/>
          <w:u w:val="single" w:color="215E9E"/>
        </w:rPr>
        <w:t>to get</w:t>
      </w:r>
      <w:r>
        <w:rPr>
          <w:color w:val="215E9E"/>
          <w:spacing w:val="-2"/>
          <w:sz w:val="16"/>
          <w:u w:val="single" w:color="215E9E"/>
        </w:rPr>
        <w:t xml:space="preserve"> </w:t>
      </w:r>
      <w:r>
        <w:rPr>
          <w:color w:val="215E9E"/>
          <w:sz w:val="16"/>
          <w:u w:val="single" w:color="215E9E"/>
        </w:rPr>
        <w:t>on</w:t>
      </w:r>
      <w:r>
        <w:rPr>
          <w:color w:val="215E9E"/>
          <w:spacing w:val="-2"/>
          <w:sz w:val="16"/>
          <w:u w:val="single" w:color="215E9E"/>
        </w:rPr>
        <w:t xml:space="preserve"> </w:t>
      </w:r>
      <w:r>
        <w:rPr>
          <w:color w:val="215E9E"/>
          <w:sz w:val="16"/>
          <w:u w:val="single" w:color="215E9E"/>
        </w:rPr>
        <w:t>the</w:t>
      </w:r>
      <w:r>
        <w:rPr>
          <w:color w:val="215E9E"/>
          <w:spacing w:val="-1"/>
          <w:sz w:val="16"/>
          <w:u w:val="single" w:color="215E9E"/>
        </w:rPr>
        <w:t xml:space="preserve"> </w:t>
      </w:r>
      <w:r>
        <w:rPr>
          <w:color w:val="215E9E"/>
          <w:sz w:val="16"/>
          <w:u w:val="single" w:color="215E9E"/>
        </w:rPr>
        <w:t>disability</w:t>
      </w:r>
      <w:r>
        <w:rPr>
          <w:color w:val="215E9E"/>
          <w:spacing w:val="-1"/>
          <w:sz w:val="16"/>
          <w:u w:val="single" w:color="215E9E"/>
        </w:rPr>
        <w:t xml:space="preserve"> </w:t>
      </w:r>
      <w:r>
        <w:rPr>
          <w:color w:val="215E9E"/>
          <w:sz w:val="16"/>
          <w:u w:val="single" w:color="215E9E"/>
        </w:rPr>
        <w:t>support</w:t>
      </w:r>
      <w:r>
        <w:rPr>
          <w:color w:val="215E9E"/>
          <w:spacing w:val="-1"/>
          <w:sz w:val="16"/>
          <w:u w:val="single" w:color="215E9E"/>
        </w:rPr>
        <w:t xml:space="preserve"> </w:t>
      </w:r>
      <w:r>
        <w:rPr>
          <w:color w:val="215E9E"/>
          <w:sz w:val="16"/>
          <w:u w:val="single" w:color="215E9E"/>
        </w:rPr>
        <w:t>pension?</w:t>
      </w:r>
      <w:r>
        <w:rPr>
          <w:color w:val="215E9E"/>
          <w:spacing w:val="-3"/>
          <w:sz w:val="16"/>
        </w:rPr>
        <w:t xml:space="preserve"> </w:t>
      </w:r>
      <w:r>
        <w:rPr>
          <w:sz w:val="16"/>
        </w:rPr>
        <w:t>The</w:t>
      </w:r>
      <w:r>
        <w:rPr>
          <w:spacing w:val="-1"/>
          <w:sz w:val="16"/>
        </w:rPr>
        <w:t xml:space="preserve"> </w:t>
      </w:r>
      <w:r>
        <w:rPr>
          <w:sz w:val="16"/>
        </w:rPr>
        <w:t>Guardian.</w:t>
      </w:r>
    </w:p>
    <w:p w:rsidR="004E5816" w:rsidRDefault="007C144A">
      <w:pPr>
        <w:pStyle w:val="ListParagraph"/>
        <w:numPr>
          <w:ilvl w:val="0"/>
          <w:numId w:val="2"/>
        </w:numPr>
        <w:tabs>
          <w:tab w:val="left" w:pos="742"/>
        </w:tabs>
        <w:spacing w:line="261" w:lineRule="auto"/>
        <w:ind w:left="340" w:right="728" w:firstLine="0"/>
        <w:rPr>
          <w:sz w:val="16"/>
        </w:rPr>
      </w:pPr>
      <w:r>
        <w:rPr>
          <w:sz w:val="16"/>
        </w:rPr>
        <w:t>The</w:t>
      </w:r>
      <w:r>
        <w:rPr>
          <w:color w:val="215E9E"/>
          <w:sz w:val="16"/>
        </w:rPr>
        <w:t xml:space="preserve"> </w:t>
      </w:r>
      <w:r>
        <w:rPr>
          <w:color w:val="215E9E"/>
          <w:sz w:val="16"/>
          <w:u w:val="single" w:color="215E9E"/>
        </w:rPr>
        <w:t>Specialist Homelessness Services (SHS)</w:t>
      </w:r>
      <w:r>
        <w:rPr>
          <w:color w:val="215E9E"/>
          <w:sz w:val="16"/>
        </w:rPr>
        <w:t xml:space="preserve"> </w:t>
      </w:r>
      <w:r>
        <w:rPr>
          <w:sz w:val="16"/>
        </w:rPr>
        <w:t>collection obtains information about people, adults and children, who seek assistance from specialist homelessness</w:t>
      </w:r>
      <w:r>
        <w:rPr>
          <w:spacing w:val="-2"/>
          <w:sz w:val="16"/>
        </w:rPr>
        <w:t xml:space="preserve"> </w:t>
      </w:r>
      <w:r>
        <w:rPr>
          <w:sz w:val="16"/>
        </w:rPr>
        <w:t>agencies.</w:t>
      </w:r>
    </w:p>
    <w:p w:rsidR="004E5816" w:rsidRDefault="004E5816">
      <w:pPr>
        <w:pStyle w:val="BodyText"/>
        <w:spacing w:before="1"/>
        <w:ind w:left="0"/>
        <w:rPr>
          <w:sz w:val="9"/>
        </w:rPr>
      </w:pPr>
    </w:p>
    <w:tbl>
      <w:tblPr>
        <w:tblW w:w="0" w:type="auto"/>
        <w:tblInd w:w="297" w:type="dxa"/>
        <w:tblLayout w:type="fixed"/>
        <w:tblCellMar>
          <w:left w:w="0" w:type="dxa"/>
          <w:right w:w="0" w:type="dxa"/>
        </w:tblCellMar>
        <w:tblLook w:val="01E0" w:firstRow="1" w:lastRow="1" w:firstColumn="1" w:lastColumn="1" w:noHBand="0" w:noVBand="0"/>
      </w:tblPr>
      <w:tblGrid>
        <w:gridCol w:w="381"/>
        <w:gridCol w:w="10009"/>
      </w:tblGrid>
      <w:tr w:rsidR="004E5816">
        <w:trPr>
          <w:trHeight w:val="239"/>
        </w:trPr>
        <w:tc>
          <w:tcPr>
            <w:tcW w:w="381" w:type="dxa"/>
          </w:tcPr>
          <w:p w:rsidR="004E5816" w:rsidRDefault="007C144A">
            <w:pPr>
              <w:pStyle w:val="TableParagraph"/>
              <w:spacing w:before="0" w:line="179" w:lineRule="exact"/>
              <w:ind w:right="43"/>
              <w:jc w:val="center"/>
              <w:rPr>
                <w:sz w:val="16"/>
              </w:rPr>
            </w:pPr>
            <w:r>
              <w:rPr>
                <w:sz w:val="16"/>
              </w:rPr>
              <w:t>255</w:t>
            </w:r>
          </w:p>
        </w:tc>
        <w:tc>
          <w:tcPr>
            <w:tcW w:w="10009" w:type="dxa"/>
          </w:tcPr>
          <w:p w:rsidR="004E5816" w:rsidRDefault="007C144A">
            <w:pPr>
              <w:pStyle w:val="TableParagraph"/>
              <w:spacing w:before="0" w:line="179" w:lineRule="exact"/>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4E5816">
        <w:trPr>
          <w:trHeight w:val="300"/>
        </w:trPr>
        <w:tc>
          <w:tcPr>
            <w:tcW w:w="381" w:type="dxa"/>
          </w:tcPr>
          <w:p w:rsidR="004E5816" w:rsidRDefault="007C144A">
            <w:pPr>
              <w:pStyle w:val="TableParagraph"/>
              <w:ind w:right="43"/>
              <w:jc w:val="center"/>
              <w:rPr>
                <w:sz w:val="16"/>
              </w:rPr>
            </w:pPr>
            <w:r>
              <w:rPr>
                <w:sz w:val="16"/>
              </w:rPr>
              <w:t>256</w:t>
            </w:r>
          </w:p>
        </w:tc>
        <w:tc>
          <w:tcPr>
            <w:tcW w:w="10009" w:type="dxa"/>
          </w:tcPr>
          <w:p w:rsidR="004E5816" w:rsidRDefault="007C144A">
            <w:pPr>
              <w:pStyle w:val="TableParagraph"/>
              <w:ind w:left="73"/>
              <w:rPr>
                <w:sz w:val="16"/>
              </w:rPr>
            </w:pPr>
            <w:r>
              <w:rPr>
                <w:sz w:val="16"/>
              </w:rPr>
              <w:t xml:space="preserve">See: Australia’s 2nd Universal Periodic Review, </w:t>
            </w:r>
            <w:r>
              <w:rPr>
                <w:color w:val="215E9E"/>
                <w:sz w:val="16"/>
                <w:u w:val="single" w:color="215E9E"/>
              </w:rPr>
              <w:t>Joint NGO Submission on behalf of Australian NGO Coalition</w:t>
            </w:r>
            <w:r>
              <w:rPr>
                <w:sz w:val="16"/>
              </w:rPr>
              <w:t>, March 2015.</w:t>
            </w:r>
          </w:p>
        </w:tc>
      </w:tr>
      <w:tr w:rsidR="004E5816">
        <w:trPr>
          <w:trHeight w:val="300"/>
        </w:trPr>
        <w:tc>
          <w:tcPr>
            <w:tcW w:w="381" w:type="dxa"/>
          </w:tcPr>
          <w:p w:rsidR="004E5816" w:rsidRDefault="007C144A">
            <w:pPr>
              <w:pStyle w:val="TableParagraph"/>
              <w:ind w:right="43"/>
              <w:jc w:val="center"/>
              <w:rPr>
                <w:sz w:val="16"/>
              </w:rPr>
            </w:pPr>
            <w:r>
              <w:rPr>
                <w:sz w:val="16"/>
              </w:rPr>
              <w:t>257</w:t>
            </w:r>
          </w:p>
        </w:tc>
        <w:tc>
          <w:tcPr>
            <w:tcW w:w="10009" w:type="dxa"/>
          </w:tcPr>
          <w:p w:rsidR="004E5816" w:rsidRDefault="007C144A">
            <w:pPr>
              <w:pStyle w:val="TableParagraph"/>
              <w:ind w:left="73"/>
              <w:rPr>
                <w:sz w:val="16"/>
              </w:rPr>
            </w:pPr>
            <w:r>
              <w:rPr>
                <w:sz w:val="16"/>
              </w:rPr>
              <w:t xml:space="preserve">Productivity Commission, </w:t>
            </w:r>
            <w:r>
              <w:rPr>
                <w:color w:val="215E9E"/>
                <w:sz w:val="16"/>
                <w:u w:val="single" w:color="215E9E"/>
              </w:rPr>
              <w:t>Report on Government Services 2019</w:t>
            </w:r>
          </w:p>
        </w:tc>
      </w:tr>
      <w:tr w:rsidR="004E5816">
        <w:trPr>
          <w:trHeight w:val="300"/>
        </w:trPr>
        <w:tc>
          <w:tcPr>
            <w:tcW w:w="381" w:type="dxa"/>
          </w:tcPr>
          <w:p w:rsidR="004E5816" w:rsidRDefault="007C144A">
            <w:pPr>
              <w:pStyle w:val="TableParagraph"/>
              <w:ind w:right="43"/>
              <w:jc w:val="center"/>
              <w:rPr>
                <w:sz w:val="16"/>
              </w:rPr>
            </w:pPr>
            <w:r>
              <w:rPr>
                <w:sz w:val="16"/>
              </w:rPr>
              <w:t>258</w:t>
            </w:r>
          </w:p>
        </w:tc>
        <w:tc>
          <w:tcPr>
            <w:tcW w:w="10009" w:type="dxa"/>
          </w:tcPr>
          <w:p w:rsidR="004E5816" w:rsidRDefault="007C144A">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4E5816">
        <w:trPr>
          <w:trHeight w:val="300"/>
        </w:trPr>
        <w:tc>
          <w:tcPr>
            <w:tcW w:w="381" w:type="dxa"/>
          </w:tcPr>
          <w:p w:rsidR="004E5816" w:rsidRDefault="007C144A">
            <w:pPr>
              <w:pStyle w:val="TableParagraph"/>
              <w:ind w:right="43"/>
              <w:jc w:val="center"/>
              <w:rPr>
                <w:sz w:val="16"/>
              </w:rPr>
            </w:pPr>
            <w:r>
              <w:rPr>
                <w:sz w:val="16"/>
              </w:rPr>
              <w:t>259</w:t>
            </w:r>
          </w:p>
        </w:tc>
        <w:tc>
          <w:tcPr>
            <w:tcW w:w="10009" w:type="dxa"/>
          </w:tcPr>
          <w:p w:rsidR="004E5816" w:rsidRDefault="007C144A">
            <w:pPr>
              <w:pStyle w:val="TableParagraph"/>
              <w:ind w:left="64"/>
              <w:rPr>
                <w:sz w:val="16"/>
              </w:rPr>
            </w:pPr>
            <w:r>
              <w:rPr>
                <w:sz w:val="16"/>
              </w:rPr>
              <w:t xml:space="preserve">Australian Institute of Health and Welfare 2017. </w:t>
            </w:r>
            <w:r>
              <w:rPr>
                <w:color w:val="215E9E"/>
                <w:sz w:val="16"/>
                <w:u w:val="single" w:color="215E9E"/>
              </w:rPr>
              <w:t>Australia’s welfare 2017</w:t>
            </w:r>
            <w:r>
              <w:rPr>
                <w:sz w:val="16"/>
              </w:rPr>
              <w:t>. Australia’s welfare series no. 13. AUS 214. Canberra: AIHW.</w:t>
            </w:r>
          </w:p>
        </w:tc>
      </w:tr>
      <w:tr w:rsidR="004E5816">
        <w:trPr>
          <w:trHeight w:val="300"/>
        </w:trPr>
        <w:tc>
          <w:tcPr>
            <w:tcW w:w="381" w:type="dxa"/>
          </w:tcPr>
          <w:p w:rsidR="004E5816" w:rsidRDefault="007C144A">
            <w:pPr>
              <w:pStyle w:val="TableParagraph"/>
              <w:ind w:right="43"/>
              <w:jc w:val="center"/>
              <w:rPr>
                <w:sz w:val="16"/>
              </w:rPr>
            </w:pPr>
            <w:r>
              <w:rPr>
                <w:sz w:val="16"/>
              </w:rPr>
              <w:t>260</w:t>
            </w:r>
          </w:p>
        </w:tc>
        <w:tc>
          <w:tcPr>
            <w:tcW w:w="10009" w:type="dxa"/>
          </w:tcPr>
          <w:p w:rsidR="004E5816" w:rsidRDefault="007C144A">
            <w:pPr>
              <w:pStyle w:val="TableParagraph"/>
              <w:ind w:left="73"/>
              <w:rPr>
                <w:sz w:val="16"/>
              </w:rPr>
            </w:pPr>
            <w:r>
              <w:rPr>
                <w:sz w:val="16"/>
              </w:rPr>
              <w:t xml:space="preserve">Productivity Commission, </w:t>
            </w:r>
            <w:r>
              <w:rPr>
                <w:color w:val="215E9E"/>
                <w:sz w:val="16"/>
                <w:u w:val="single" w:color="215E9E"/>
              </w:rPr>
              <w:t>Report on Government Services 2019;</w:t>
            </w:r>
            <w:r>
              <w:rPr>
                <w:color w:val="215E9E"/>
                <w:sz w:val="16"/>
              </w:rPr>
              <w:t xml:space="preserve"> </w:t>
            </w:r>
            <w:r>
              <w:rPr>
                <w:sz w:val="16"/>
              </w:rPr>
              <w:t>National CRPD Survey (2019) Findings.</w:t>
            </w:r>
          </w:p>
        </w:tc>
      </w:tr>
      <w:tr w:rsidR="004E5816">
        <w:trPr>
          <w:trHeight w:val="300"/>
        </w:trPr>
        <w:tc>
          <w:tcPr>
            <w:tcW w:w="381" w:type="dxa"/>
          </w:tcPr>
          <w:p w:rsidR="004E5816" w:rsidRDefault="007C144A">
            <w:pPr>
              <w:pStyle w:val="TableParagraph"/>
              <w:ind w:right="43"/>
              <w:jc w:val="center"/>
              <w:rPr>
                <w:sz w:val="16"/>
              </w:rPr>
            </w:pPr>
            <w:r>
              <w:rPr>
                <w:sz w:val="16"/>
              </w:rPr>
              <w:t>261</w:t>
            </w:r>
          </w:p>
        </w:tc>
        <w:tc>
          <w:tcPr>
            <w:tcW w:w="10009" w:type="dxa"/>
          </w:tcPr>
          <w:p w:rsidR="004E5816" w:rsidRDefault="007C144A">
            <w:pPr>
              <w:pStyle w:val="TableParagraph"/>
              <w:ind w:left="73"/>
              <w:rPr>
                <w:sz w:val="16"/>
              </w:rPr>
            </w:pPr>
            <w:r>
              <w:rPr>
                <w:sz w:val="16"/>
              </w:rPr>
              <w:t xml:space="preserve">Disability Rights Now (2012) </w:t>
            </w:r>
            <w:r>
              <w:rPr>
                <w:color w:val="215E9E"/>
                <w:sz w:val="16"/>
                <w:u w:val="single" w:color="215E9E"/>
              </w:rPr>
              <w:t>CRPD Civil Society Report on Australia</w:t>
            </w:r>
            <w:r>
              <w:rPr>
                <w:sz w:val="16"/>
              </w:rPr>
              <w:t>.</w:t>
            </w:r>
          </w:p>
        </w:tc>
      </w:tr>
      <w:tr w:rsidR="004E5816">
        <w:trPr>
          <w:trHeight w:val="300"/>
        </w:trPr>
        <w:tc>
          <w:tcPr>
            <w:tcW w:w="381" w:type="dxa"/>
          </w:tcPr>
          <w:p w:rsidR="004E5816" w:rsidRDefault="007C144A">
            <w:pPr>
              <w:pStyle w:val="TableParagraph"/>
              <w:ind w:right="43"/>
              <w:jc w:val="center"/>
              <w:rPr>
                <w:sz w:val="16"/>
              </w:rPr>
            </w:pPr>
            <w:r>
              <w:rPr>
                <w:sz w:val="16"/>
              </w:rPr>
              <w:t>262</w:t>
            </w:r>
          </w:p>
        </w:tc>
        <w:tc>
          <w:tcPr>
            <w:tcW w:w="10009" w:type="dxa"/>
          </w:tcPr>
          <w:p w:rsidR="004E5816" w:rsidRDefault="007C144A">
            <w:pPr>
              <w:pStyle w:val="TableParagraph"/>
              <w:ind w:left="73"/>
              <w:rPr>
                <w:sz w:val="16"/>
              </w:rPr>
            </w:pPr>
            <w:r>
              <w:rPr>
                <w:sz w:val="16"/>
              </w:rPr>
              <w:t xml:space="preserve">Disability Rights Now (2012) </w:t>
            </w:r>
            <w:r>
              <w:rPr>
                <w:color w:val="215E9E"/>
                <w:sz w:val="16"/>
                <w:u w:val="single" w:color="215E9E"/>
              </w:rPr>
              <w:t>CRPD Civil Society Report on Australia</w:t>
            </w:r>
            <w:r>
              <w:rPr>
                <w:sz w:val="16"/>
              </w:rPr>
              <w:t>.</w:t>
            </w:r>
          </w:p>
        </w:tc>
      </w:tr>
      <w:tr w:rsidR="004E5816">
        <w:trPr>
          <w:trHeight w:val="239"/>
        </w:trPr>
        <w:tc>
          <w:tcPr>
            <w:tcW w:w="381" w:type="dxa"/>
          </w:tcPr>
          <w:p w:rsidR="004E5816" w:rsidRDefault="007C144A">
            <w:pPr>
              <w:pStyle w:val="TableParagraph"/>
              <w:spacing w:line="164" w:lineRule="exact"/>
              <w:ind w:right="43"/>
              <w:jc w:val="center"/>
              <w:rPr>
                <w:sz w:val="16"/>
              </w:rPr>
            </w:pPr>
            <w:r>
              <w:rPr>
                <w:sz w:val="16"/>
              </w:rPr>
              <w:t>263</w:t>
            </w:r>
          </w:p>
        </w:tc>
        <w:tc>
          <w:tcPr>
            <w:tcW w:w="10009" w:type="dxa"/>
          </w:tcPr>
          <w:p w:rsidR="004E5816" w:rsidRDefault="007C144A">
            <w:pPr>
              <w:pStyle w:val="TableParagraph"/>
              <w:spacing w:line="164" w:lineRule="exact"/>
              <w:ind w:left="64"/>
              <w:rPr>
                <w:sz w:val="16"/>
              </w:rPr>
            </w:pPr>
            <w:r>
              <w:rPr>
                <w:sz w:val="16"/>
              </w:rPr>
              <w:t>As recommended in the CRPD/C/AUS/CO/1 [para.54] and also recommended in CEDAW/C/AUL/CO/5; CEDAW/C/AUS/CO/7; E/C.12/AUS/</w:t>
            </w:r>
          </w:p>
        </w:tc>
      </w:tr>
    </w:tbl>
    <w:p w:rsidR="004E5816" w:rsidRDefault="007C144A">
      <w:pPr>
        <w:spacing w:before="16"/>
        <w:ind w:left="340"/>
        <w:rPr>
          <w:sz w:val="16"/>
        </w:rPr>
      </w:pPr>
      <w:r>
        <w:rPr>
          <w:sz w:val="16"/>
        </w:rPr>
        <w:t>CO/4; CCPR/C/AUS/CO/5; CAT/C/AUS/Q/5.</w:t>
      </w:r>
    </w:p>
    <w:p w:rsidR="004E5816" w:rsidRDefault="007C144A">
      <w:pPr>
        <w:pStyle w:val="ListParagraph"/>
        <w:numPr>
          <w:ilvl w:val="0"/>
          <w:numId w:val="1"/>
        </w:numPr>
        <w:tabs>
          <w:tab w:val="left" w:pos="736"/>
        </w:tabs>
        <w:ind w:hanging="395"/>
        <w:rPr>
          <w:sz w:val="16"/>
        </w:rPr>
      </w:pPr>
      <w:r>
        <w:rPr>
          <w:sz w:val="16"/>
        </w:rPr>
        <w:t>As recommended in the CRPD/C/AUS/CO/1</w:t>
      </w:r>
      <w:r>
        <w:rPr>
          <w:spacing w:val="-3"/>
          <w:sz w:val="16"/>
        </w:rPr>
        <w:t xml:space="preserve"> </w:t>
      </w:r>
      <w:r>
        <w:rPr>
          <w:sz w:val="16"/>
        </w:rPr>
        <w:t>[para.56]</w:t>
      </w:r>
    </w:p>
    <w:p w:rsidR="004E5816" w:rsidRDefault="007C144A">
      <w:pPr>
        <w:pStyle w:val="ListParagraph"/>
        <w:numPr>
          <w:ilvl w:val="0"/>
          <w:numId w:val="1"/>
        </w:numPr>
        <w:tabs>
          <w:tab w:val="left" w:pos="745"/>
        </w:tabs>
        <w:ind w:left="744" w:hanging="404"/>
        <w:rPr>
          <w:sz w:val="16"/>
        </w:rPr>
      </w:pPr>
      <w:r>
        <w:rPr>
          <w:sz w:val="16"/>
        </w:rPr>
        <w:t>Including a comprehensive data collection mechanism for children and young people with</w:t>
      </w:r>
      <w:r>
        <w:rPr>
          <w:spacing w:val="-10"/>
          <w:sz w:val="16"/>
        </w:rPr>
        <w:t xml:space="preserve"> </w:t>
      </w:r>
      <w:r>
        <w:rPr>
          <w:sz w:val="16"/>
        </w:rPr>
        <w:t>disability.</w:t>
      </w:r>
    </w:p>
    <w:p w:rsidR="004E5816" w:rsidRDefault="007C144A">
      <w:pPr>
        <w:pStyle w:val="ListParagraph"/>
        <w:numPr>
          <w:ilvl w:val="0"/>
          <w:numId w:val="1"/>
        </w:numPr>
        <w:tabs>
          <w:tab w:val="left" w:pos="736"/>
        </w:tabs>
        <w:spacing w:line="261" w:lineRule="auto"/>
        <w:ind w:left="340" w:right="462" w:firstLine="0"/>
        <w:rPr>
          <w:sz w:val="16"/>
        </w:rPr>
      </w:pPr>
      <w:r>
        <w:rPr>
          <w:sz w:val="16"/>
        </w:rPr>
        <w:t>At the Universal Period Review [Australia] 2016, the Australian Government gave a voluntary commitment to “supporting the protection and promotion of human rights through its foreign aid programme by promoting prosperity, reducing poverty and enhancing stability. The delegation welcomed</w:t>
      </w:r>
      <w:r>
        <w:rPr>
          <w:spacing w:val="-4"/>
          <w:sz w:val="16"/>
        </w:rPr>
        <w:t xml:space="preserve"> </w:t>
      </w:r>
      <w:r>
        <w:rPr>
          <w:sz w:val="16"/>
        </w:rPr>
        <w:t>the</w:t>
      </w:r>
      <w:r>
        <w:rPr>
          <w:spacing w:val="-3"/>
          <w:sz w:val="16"/>
        </w:rPr>
        <w:t xml:space="preserve"> </w:t>
      </w:r>
      <w:r>
        <w:rPr>
          <w:sz w:val="16"/>
        </w:rPr>
        <w:t>adoption</w:t>
      </w:r>
      <w:r>
        <w:rPr>
          <w:spacing w:val="-3"/>
          <w:sz w:val="16"/>
        </w:rPr>
        <w:t xml:space="preserve"> </w:t>
      </w:r>
      <w:r>
        <w:rPr>
          <w:sz w:val="16"/>
        </w:rPr>
        <w:t>of</w:t>
      </w:r>
      <w:r>
        <w:rPr>
          <w:spacing w:val="-4"/>
          <w:sz w:val="16"/>
        </w:rPr>
        <w:t xml:space="preserve"> </w:t>
      </w:r>
      <w:r>
        <w:rPr>
          <w:sz w:val="16"/>
        </w:rPr>
        <w:t>the</w:t>
      </w:r>
      <w:r>
        <w:rPr>
          <w:spacing w:val="-3"/>
          <w:sz w:val="16"/>
        </w:rPr>
        <w:t xml:space="preserve"> </w:t>
      </w:r>
      <w:r>
        <w:rPr>
          <w:sz w:val="16"/>
        </w:rPr>
        <w:t>2030</w:t>
      </w:r>
      <w:r>
        <w:rPr>
          <w:spacing w:val="-11"/>
          <w:sz w:val="16"/>
        </w:rPr>
        <w:t xml:space="preserve"> </w:t>
      </w:r>
      <w:r>
        <w:rPr>
          <w:sz w:val="16"/>
        </w:rPr>
        <w:t>Agenda</w:t>
      </w:r>
      <w:r>
        <w:rPr>
          <w:spacing w:val="-2"/>
          <w:sz w:val="16"/>
        </w:rPr>
        <w:t xml:space="preserve"> </w:t>
      </w:r>
      <w:r>
        <w:rPr>
          <w:sz w:val="16"/>
        </w:rPr>
        <w:t>for</w:t>
      </w:r>
      <w:r>
        <w:rPr>
          <w:spacing w:val="-3"/>
          <w:sz w:val="16"/>
        </w:rPr>
        <w:t xml:space="preserve"> </w:t>
      </w:r>
      <w:r>
        <w:rPr>
          <w:sz w:val="16"/>
        </w:rPr>
        <w:t>Sustainable</w:t>
      </w:r>
      <w:r>
        <w:rPr>
          <w:spacing w:val="-3"/>
          <w:sz w:val="16"/>
        </w:rPr>
        <w:t xml:space="preserve"> </w:t>
      </w:r>
      <w:r>
        <w:rPr>
          <w:sz w:val="16"/>
        </w:rPr>
        <w:t>Development</w:t>
      </w:r>
      <w:r>
        <w:rPr>
          <w:spacing w:val="-3"/>
          <w:sz w:val="16"/>
        </w:rPr>
        <w:t xml:space="preserve"> </w:t>
      </w:r>
      <w:r>
        <w:rPr>
          <w:sz w:val="16"/>
        </w:rPr>
        <w:t>and</w:t>
      </w:r>
      <w:r>
        <w:rPr>
          <w:spacing w:val="-4"/>
          <w:sz w:val="16"/>
        </w:rPr>
        <w:t xml:space="preserve"> </w:t>
      </w:r>
      <w:r>
        <w:rPr>
          <w:sz w:val="16"/>
        </w:rPr>
        <w:t>affirmed</w:t>
      </w:r>
      <w:r>
        <w:rPr>
          <w:spacing w:val="-3"/>
          <w:sz w:val="16"/>
        </w:rPr>
        <w:t xml:space="preserve"> </w:t>
      </w:r>
      <w:r>
        <w:rPr>
          <w:sz w:val="16"/>
        </w:rPr>
        <w:t>its</w:t>
      </w:r>
      <w:r>
        <w:rPr>
          <w:spacing w:val="-4"/>
          <w:sz w:val="16"/>
        </w:rPr>
        <w:t xml:space="preserve"> </w:t>
      </w:r>
      <w:r>
        <w:rPr>
          <w:sz w:val="16"/>
        </w:rPr>
        <w:t>commitment</w:t>
      </w:r>
      <w:r>
        <w:rPr>
          <w:spacing w:val="-2"/>
          <w:sz w:val="16"/>
        </w:rPr>
        <w:t xml:space="preserve"> </w:t>
      </w:r>
      <w:r>
        <w:rPr>
          <w:sz w:val="16"/>
        </w:rPr>
        <w:t>to</w:t>
      </w:r>
      <w:r>
        <w:rPr>
          <w:spacing w:val="-3"/>
          <w:sz w:val="16"/>
        </w:rPr>
        <w:t xml:space="preserve"> </w:t>
      </w:r>
      <w:r>
        <w:rPr>
          <w:sz w:val="16"/>
        </w:rPr>
        <w:t>advancing</w:t>
      </w:r>
      <w:r>
        <w:rPr>
          <w:spacing w:val="-4"/>
          <w:sz w:val="16"/>
        </w:rPr>
        <w:t xml:space="preserve"> </w:t>
      </w:r>
      <w:r>
        <w:rPr>
          <w:sz w:val="16"/>
        </w:rPr>
        <w:t>this</w:t>
      </w:r>
      <w:r>
        <w:rPr>
          <w:spacing w:val="-2"/>
          <w:sz w:val="16"/>
        </w:rPr>
        <w:t xml:space="preserve"> </w:t>
      </w:r>
      <w:r>
        <w:rPr>
          <w:sz w:val="16"/>
        </w:rPr>
        <w:t>agenda.</w:t>
      </w:r>
      <w:r>
        <w:rPr>
          <w:spacing w:val="-6"/>
          <w:sz w:val="16"/>
        </w:rPr>
        <w:t xml:space="preserve"> </w:t>
      </w:r>
      <w:r>
        <w:rPr>
          <w:sz w:val="16"/>
        </w:rPr>
        <w:t>The</w:t>
      </w:r>
      <w:r>
        <w:rPr>
          <w:spacing w:val="-2"/>
          <w:sz w:val="16"/>
        </w:rPr>
        <w:t xml:space="preserve"> </w:t>
      </w:r>
      <w:r>
        <w:rPr>
          <w:sz w:val="16"/>
        </w:rPr>
        <w:t>Government committed to applying its Development for All: 2015-2020 strategy to strengthen disability-inclusive development and its international Indigenous Peoples Strategy 2015-2019 to advance the interests of indigenous peoples in Australia and around the world.” See: United Nations General Assembly,</w:t>
      </w:r>
      <w:r>
        <w:rPr>
          <w:spacing w:val="-2"/>
          <w:sz w:val="16"/>
        </w:rPr>
        <w:t xml:space="preserve"> </w:t>
      </w:r>
      <w:r>
        <w:rPr>
          <w:sz w:val="16"/>
        </w:rPr>
        <w:t>Report</w:t>
      </w:r>
      <w:r>
        <w:rPr>
          <w:spacing w:val="-2"/>
          <w:sz w:val="16"/>
        </w:rPr>
        <w:t xml:space="preserve"> </w:t>
      </w:r>
      <w:r>
        <w:rPr>
          <w:sz w:val="16"/>
        </w:rPr>
        <w:t>of</w:t>
      </w:r>
      <w:r>
        <w:rPr>
          <w:spacing w:val="-2"/>
          <w:sz w:val="16"/>
        </w:rPr>
        <w:t xml:space="preserve"> </w:t>
      </w:r>
      <w:r>
        <w:rPr>
          <w:sz w:val="16"/>
        </w:rPr>
        <w:t>the</w:t>
      </w:r>
      <w:r>
        <w:rPr>
          <w:spacing w:val="-1"/>
          <w:sz w:val="16"/>
        </w:rPr>
        <w:t xml:space="preserve"> </w:t>
      </w:r>
      <w:r>
        <w:rPr>
          <w:sz w:val="16"/>
        </w:rPr>
        <w:t>Working</w:t>
      </w:r>
      <w:r>
        <w:rPr>
          <w:spacing w:val="-2"/>
          <w:sz w:val="16"/>
        </w:rPr>
        <w:t xml:space="preserve"> </w:t>
      </w:r>
      <w:r>
        <w:rPr>
          <w:sz w:val="16"/>
        </w:rPr>
        <w:t>Group</w:t>
      </w:r>
      <w:r>
        <w:rPr>
          <w:spacing w:val="-2"/>
          <w:sz w:val="16"/>
        </w:rPr>
        <w:t xml:space="preserve"> </w:t>
      </w:r>
      <w:r>
        <w:rPr>
          <w:sz w:val="16"/>
        </w:rPr>
        <w:t>on</w:t>
      </w:r>
      <w:r>
        <w:rPr>
          <w:spacing w:val="-2"/>
          <w:sz w:val="16"/>
        </w:rPr>
        <w:t xml:space="preserve"> </w:t>
      </w:r>
      <w:r>
        <w:rPr>
          <w:sz w:val="16"/>
        </w:rPr>
        <w:t>the</w:t>
      </w:r>
      <w:r>
        <w:rPr>
          <w:spacing w:val="-1"/>
          <w:sz w:val="16"/>
        </w:rPr>
        <w:t xml:space="preserve"> </w:t>
      </w:r>
      <w:r>
        <w:rPr>
          <w:sz w:val="16"/>
        </w:rPr>
        <w:t>Universal</w:t>
      </w:r>
      <w:r>
        <w:rPr>
          <w:spacing w:val="-2"/>
          <w:sz w:val="16"/>
        </w:rPr>
        <w:t xml:space="preserve"> </w:t>
      </w:r>
      <w:r>
        <w:rPr>
          <w:sz w:val="16"/>
        </w:rPr>
        <w:t>Periodic</w:t>
      </w:r>
      <w:r>
        <w:rPr>
          <w:spacing w:val="-2"/>
          <w:sz w:val="16"/>
        </w:rPr>
        <w:t xml:space="preserve"> </w:t>
      </w:r>
      <w:r>
        <w:rPr>
          <w:sz w:val="16"/>
        </w:rPr>
        <w:t>Review:</w:t>
      </w:r>
      <w:r>
        <w:rPr>
          <w:spacing w:val="-10"/>
          <w:sz w:val="16"/>
        </w:rPr>
        <w:t xml:space="preserve"> </w:t>
      </w:r>
      <w:r>
        <w:rPr>
          <w:sz w:val="16"/>
        </w:rPr>
        <w:t>Australia;</w:t>
      </w:r>
      <w:r>
        <w:rPr>
          <w:spacing w:val="-1"/>
          <w:sz w:val="16"/>
        </w:rPr>
        <w:t xml:space="preserve"> </w:t>
      </w:r>
      <w:r>
        <w:rPr>
          <w:sz w:val="16"/>
        </w:rPr>
        <w:t>2016,</w:t>
      </w:r>
      <w:r>
        <w:rPr>
          <w:spacing w:val="-2"/>
          <w:sz w:val="16"/>
        </w:rPr>
        <w:t xml:space="preserve"> </w:t>
      </w:r>
      <w:r>
        <w:rPr>
          <w:sz w:val="16"/>
        </w:rPr>
        <w:t>UN</w:t>
      </w:r>
      <w:r>
        <w:rPr>
          <w:spacing w:val="-2"/>
          <w:sz w:val="16"/>
        </w:rPr>
        <w:t xml:space="preserve"> </w:t>
      </w:r>
      <w:r>
        <w:rPr>
          <w:sz w:val="16"/>
        </w:rPr>
        <w:t>Doc.</w:t>
      </w:r>
      <w:r>
        <w:rPr>
          <w:spacing w:val="-2"/>
          <w:sz w:val="16"/>
        </w:rPr>
        <w:t xml:space="preserve"> </w:t>
      </w:r>
      <w:r>
        <w:rPr>
          <w:sz w:val="16"/>
        </w:rPr>
        <w:t>No:</w:t>
      </w:r>
      <w:r>
        <w:rPr>
          <w:spacing w:val="-10"/>
          <w:sz w:val="16"/>
        </w:rPr>
        <w:t xml:space="preserve"> </w:t>
      </w:r>
      <w:r>
        <w:rPr>
          <w:sz w:val="16"/>
        </w:rPr>
        <w:t>A/HRC/31/14</w:t>
      </w:r>
      <w:r>
        <w:rPr>
          <w:spacing w:val="-1"/>
          <w:sz w:val="16"/>
        </w:rPr>
        <w:t xml:space="preserve"> </w:t>
      </w:r>
      <w:r>
        <w:rPr>
          <w:sz w:val="16"/>
        </w:rPr>
        <w:t>[para</w:t>
      </w:r>
      <w:r>
        <w:rPr>
          <w:spacing w:val="-2"/>
          <w:sz w:val="16"/>
        </w:rPr>
        <w:t xml:space="preserve"> </w:t>
      </w:r>
      <w:r>
        <w:rPr>
          <w:sz w:val="16"/>
        </w:rPr>
        <w:t>145].</w:t>
      </w:r>
    </w:p>
    <w:p w:rsidR="004E5816" w:rsidRDefault="007C144A">
      <w:pPr>
        <w:pStyle w:val="ListParagraph"/>
        <w:numPr>
          <w:ilvl w:val="0"/>
          <w:numId w:val="1"/>
        </w:numPr>
        <w:tabs>
          <w:tab w:val="left" w:pos="742"/>
        </w:tabs>
        <w:spacing w:before="97"/>
        <w:ind w:left="741" w:hanging="401"/>
        <w:rPr>
          <w:sz w:val="16"/>
        </w:rPr>
      </w:pPr>
      <w:r>
        <w:rPr>
          <w:sz w:val="16"/>
        </w:rPr>
        <w:t>Transforming our world: the</w:t>
      </w:r>
      <w:r>
        <w:rPr>
          <w:color w:val="215E9E"/>
          <w:sz w:val="16"/>
        </w:rPr>
        <w:t xml:space="preserve"> </w:t>
      </w:r>
      <w:r>
        <w:rPr>
          <w:color w:val="215E9E"/>
          <w:sz w:val="16"/>
          <w:u w:val="single" w:color="215E9E"/>
        </w:rPr>
        <w:t>2030 Agenda for Sustainable Development</w:t>
      </w:r>
      <w:r>
        <w:rPr>
          <w:sz w:val="16"/>
        </w:rPr>
        <w:t>. See also:</w:t>
      </w:r>
      <w:r>
        <w:rPr>
          <w:color w:val="215E9E"/>
          <w:sz w:val="16"/>
        </w:rPr>
        <w:t xml:space="preserve"> </w:t>
      </w:r>
      <w:r>
        <w:rPr>
          <w:color w:val="215E9E"/>
          <w:sz w:val="16"/>
          <w:u w:val="single" w:color="215E9E"/>
        </w:rPr>
        <w:t>Sustainable Development</w:t>
      </w:r>
      <w:r>
        <w:rPr>
          <w:color w:val="215E9E"/>
          <w:spacing w:val="-20"/>
          <w:sz w:val="16"/>
          <w:u w:val="single" w:color="215E9E"/>
        </w:rPr>
        <w:t xml:space="preserve"> </w:t>
      </w:r>
      <w:r>
        <w:rPr>
          <w:color w:val="215E9E"/>
          <w:sz w:val="16"/>
          <w:u w:val="single" w:color="215E9E"/>
        </w:rPr>
        <w:t>Goals</w:t>
      </w:r>
      <w:r>
        <w:rPr>
          <w:sz w:val="16"/>
        </w:rPr>
        <w:t>.</w:t>
      </w:r>
    </w:p>
    <w:p w:rsidR="004E5816" w:rsidRDefault="007C144A">
      <w:pPr>
        <w:pStyle w:val="ListParagraph"/>
        <w:numPr>
          <w:ilvl w:val="0"/>
          <w:numId w:val="1"/>
        </w:numPr>
        <w:tabs>
          <w:tab w:val="left" w:pos="745"/>
        </w:tabs>
        <w:spacing w:line="261" w:lineRule="auto"/>
        <w:ind w:left="340" w:right="416" w:firstLine="0"/>
        <w:rPr>
          <w:sz w:val="16"/>
        </w:rPr>
      </w:pPr>
      <w:r>
        <w:rPr>
          <w:sz w:val="16"/>
        </w:rPr>
        <w:t>Department</w:t>
      </w:r>
      <w:r>
        <w:rPr>
          <w:spacing w:val="-6"/>
          <w:sz w:val="16"/>
        </w:rPr>
        <w:t xml:space="preserve"> </w:t>
      </w:r>
      <w:r>
        <w:rPr>
          <w:sz w:val="16"/>
        </w:rPr>
        <w:t>of</w:t>
      </w:r>
      <w:r>
        <w:rPr>
          <w:spacing w:val="-5"/>
          <w:sz w:val="16"/>
        </w:rPr>
        <w:t xml:space="preserve"> </w:t>
      </w:r>
      <w:r>
        <w:rPr>
          <w:sz w:val="16"/>
        </w:rPr>
        <w:t>Foreign</w:t>
      </w:r>
      <w:r>
        <w:rPr>
          <w:spacing w:val="-12"/>
          <w:sz w:val="16"/>
        </w:rPr>
        <w:t xml:space="preserve"> </w:t>
      </w:r>
      <w:r>
        <w:rPr>
          <w:sz w:val="16"/>
        </w:rPr>
        <w:t>Affairs</w:t>
      </w:r>
      <w:r>
        <w:rPr>
          <w:spacing w:val="-4"/>
          <w:sz w:val="16"/>
        </w:rPr>
        <w:t xml:space="preserve"> </w:t>
      </w:r>
      <w:r>
        <w:rPr>
          <w:sz w:val="16"/>
        </w:rPr>
        <w:t>and</w:t>
      </w:r>
      <w:r>
        <w:rPr>
          <w:spacing w:val="-7"/>
          <w:sz w:val="16"/>
        </w:rPr>
        <w:t xml:space="preserve"> </w:t>
      </w:r>
      <w:r>
        <w:rPr>
          <w:sz w:val="16"/>
        </w:rPr>
        <w:t>Trade</w:t>
      </w:r>
      <w:r>
        <w:rPr>
          <w:spacing w:val="-4"/>
          <w:sz w:val="16"/>
        </w:rPr>
        <w:t xml:space="preserve"> </w:t>
      </w:r>
      <w:r>
        <w:rPr>
          <w:sz w:val="16"/>
        </w:rPr>
        <w:t>(2105)</w:t>
      </w:r>
      <w:r>
        <w:rPr>
          <w:color w:val="215E9E"/>
          <w:spacing w:val="-5"/>
          <w:sz w:val="16"/>
        </w:rPr>
        <w:t xml:space="preserve"> </w:t>
      </w:r>
      <w:r>
        <w:rPr>
          <w:color w:val="215E9E"/>
          <w:sz w:val="16"/>
          <w:u w:val="single" w:color="215E9E"/>
        </w:rPr>
        <w:t>Development</w:t>
      </w:r>
      <w:r>
        <w:rPr>
          <w:color w:val="215E9E"/>
          <w:spacing w:val="-5"/>
          <w:sz w:val="16"/>
          <w:u w:val="single" w:color="215E9E"/>
        </w:rPr>
        <w:t xml:space="preserve"> </w:t>
      </w:r>
      <w:r>
        <w:rPr>
          <w:color w:val="215E9E"/>
          <w:sz w:val="16"/>
          <w:u w:val="single" w:color="215E9E"/>
        </w:rPr>
        <w:t>for</w:t>
      </w:r>
      <w:r>
        <w:rPr>
          <w:color w:val="215E9E"/>
          <w:spacing w:val="-13"/>
          <w:sz w:val="16"/>
          <w:u w:val="single" w:color="215E9E"/>
        </w:rPr>
        <w:t xml:space="preserve"> </w:t>
      </w:r>
      <w:r>
        <w:rPr>
          <w:color w:val="215E9E"/>
          <w:sz w:val="16"/>
          <w:u w:val="single" w:color="215E9E"/>
        </w:rPr>
        <w:t>All</w:t>
      </w:r>
      <w:r>
        <w:rPr>
          <w:color w:val="215E9E"/>
          <w:spacing w:val="-4"/>
          <w:sz w:val="16"/>
          <w:u w:val="single" w:color="215E9E"/>
        </w:rPr>
        <w:t xml:space="preserve"> </w:t>
      </w:r>
      <w:r>
        <w:rPr>
          <w:color w:val="215E9E"/>
          <w:sz w:val="16"/>
          <w:u w:val="single" w:color="215E9E"/>
        </w:rPr>
        <w:t>2015-2020:</w:t>
      </w:r>
      <w:r>
        <w:rPr>
          <w:color w:val="215E9E"/>
          <w:spacing w:val="-5"/>
          <w:sz w:val="16"/>
          <w:u w:val="single" w:color="215E9E"/>
        </w:rPr>
        <w:t xml:space="preserve"> </w:t>
      </w:r>
      <w:r>
        <w:rPr>
          <w:color w:val="215E9E"/>
          <w:sz w:val="16"/>
          <w:u w:val="single" w:color="215E9E"/>
        </w:rPr>
        <w:t>Strategy</w:t>
      </w:r>
      <w:r>
        <w:rPr>
          <w:color w:val="215E9E"/>
          <w:spacing w:val="-4"/>
          <w:sz w:val="16"/>
          <w:u w:val="single" w:color="215E9E"/>
        </w:rPr>
        <w:t xml:space="preserve"> </w:t>
      </w:r>
      <w:r>
        <w:rPr>
          <w:color w:val="215E9E"/>
          <w:sz w:val="16"/>
          <w:u w:val="single" w:color="215E9E"/>
        </w:rPr>
        <w:t>for</w:t>
      </w:r>
      <w:r>
        <w:rPr>
          <w:color w:val="215E9E"/>
          <w:spacing w:val="-4"/>
          <w:sz w:val="16"/>
          <w:u w:val="single" w:color="215E9E"/>
        </w:rPr>
        <w:t xml:space="preserve"> </w:t>
      </w:r>
      <w:r>
        <w:rPr>
          <w:color w:val="215E9E"/>
          <w:sz w:val="16"/>
          <w:u w:val="single" w:color="215E9E"/>
        </w:rPr>
        <w:t>strengthening</w:t>
      </w:r>
      <w:r>
        <w:rPr>
          <w:color w:val="215E9E"/>
          <w:spacing w:val="-4"/>
          <w:sz w:val="16"/>
          <w:u w:val="single" w:color="215E9E"/>
        </w:rPr>
        <w:t xml:space="preserve"> </w:t>
      </w:r>
      <w:r>
        <w:rPr>
          <w:color w:val="215E9E"/>
          <w:sz w:val="16"/>
          <w:u w:val="single" w:color="215E9E"/>
        </w:rPr>
        <w:t>disability-inclusive</w:t>
      </w:r>
      <w:r>
        <w:rPr>
          <w:color w:val="215E9E"/>
          <w:spacing w:val="-5"/>
          <w:sz w:val="16"/>
          <w:u w:val="single" w:color="215E9E"/>
        </w:rPr>
        <w:t xml:space="preserve"> </w:t>
      </w:r>
      <w:r>
        <w:rPr>
          <w:color w:val="215E9E"/>
          <w:sz w:val="16"/>
          <w:u w:val="single" w:color="215E9E"/>
        </w:rPr>
        <w:t>development</w:t>
      </w:r>
      <w:r>
        <w:rPr>
          <w:color w:val="215E9E"/>
          <w:spacing w:val="-5"/>
          <w:sz w:val="16"/>
          <w:u w:val="single" w:color="215E9E"/>
        </w:rPr>
        <w:t xml:space="preserve"> </w:t>
      </w:r>
      <w:r>
        <w:rPr>
          <w:color w:val="215E9E"/>
          <w:sz w:val="16"/>
          <w:u w:val="single" w:color="215E9E"/>
        </w:rPr>
        <w:t>in Australia’s aid</w:t>
      </w:r>
      <w:r>
        <w:rPr>
          <w:color w:val="215E9E"/>
          <w:spacing w:val="-2"/>
          <w:sz w:val="16"/>
          <w:u w:val="single" w:color="215E9E"/>
        </w:rPr>
        <w:t xml:space="preserve"> </w:t>
      </w:r>
      <w:r>
        <w:rPr>
          <w:color w:val="215E9E"/>
          <w:sz w:val="16"/>
          <w:u w:val="single" w:color="215E9E"/>
        </w:rPr>
        <w:t>program</w:t>
      </w:r>
      <w:r>
        <w:rPr>
          <w:sz w:val="16"/>
        </w:rPr>
        <w:t>.</w:t>
      </w:r>
    </w:p>
    <w:p w:rsidR="004E5816" w:rsidRDefault="007C144A">
      <w:pPr>
        <w:pStyle w:val="ListParagraph"/>
        <w:numPr>
          <w:ilvl w:val="0"/>
          <w:numId w:val="1"/>
        </w:numPr>
        <w:tabs>
          <w:tab w:val="left" w:pos="745"/>
        </w:tabs>
        <w:spacing w:before="98"/>
        <w:ind w:left="744" w:hanging="404"/>
        <w:rPr>
          <w:sz w:val="16"/>
        </w:rPr>
      </w:pPr>
      <w:r>
        <w:rPr>
          <w:sz w:val="16"/>
        </w:rPr>
        <w:t>Department</w:t>
      </w:r>
      <w:r>
        <w:rPr>
          <w:spacing w:val="-2"/>
          <w:sz w:val="16"/>
        </w:rPr>
        <w:t xml:space="preserve"> </w:t>
      </w:r>
      <w:r>
        <w:rPr>
          <w:sz w:val="16"/>
        </w:rPr>
        <w:t>of</w:t>
      </w:r>
      <w:r>
        <w:rPr>
          <w:spacing w:val="-2"/>
          <w:sz w:val="16"/>
        </w:rPr>
        <w:t xml:space="preserve"> </w:t>
      </w:r>
      <w:r>
        <w:rPr>
          <w:sz w:val="16"/>
        </w:rPr>
        <w:t>Foreign</w:t>
      </w:r>
      <w:r>
        <w:rPr>
          <w:spacing w:val="-9"/>
          <w:sz w:val="16"/>
        </w:rPr>
        <w:t xml:space="preserve"> </w:t>
      </w:r>
      <w:r>
        <w:rPr>
          <w:sz w:val="16"/>
        </w:rPr>
        <w:t>Affairs</w:t>
      </w:r>
      <w:r>
        <w:rPr>
          <w:spacing w:val="-1"/>
          <w:sz w:val="16"/>
        </w:rPr>
        <w:t xml:space="preserve"> </w:t>
      </w:r>
      <w:r>
        <w:rPr>
          <w:sz w:val="16"/>
        </w:rPr>
        <w:t>and</w:t>
      </w:r>
      <w:r>
        <w:rPr>
          <w:spacing w:val="-3"/>
          <w:sz w:val="16"/>
        </w:rPr>
        <w:t xml:space="preserve"> </w:t>
      </w:r>
      <w:r>
        <w:rPr>
          <w:sz w:val="16"/>
        </w:rPr>
        <w:t>Trade</w:t>
      </w:r>
      <w:r>
        <w:rPr>
          <w:spacing w:val="-1"/>
          <w:sz w:val="16"/>
        </w:rPr>
        <w:t xml:space="preserve"> </w:t>
      </w:r>
      <w:r>
        <w:rPr>
          <w:sz w:val="16"/>
        </w:rPr>
        <w:t xml:space="preserve">(2105) </w:t>
      </w:r>
      <w:r>
        <w:rPr>
          <w:spacing w:val="-6"/>
          <w:sz w:val="16"/>
        </w:rPr>
        <w:t>DFAT</w:t>
      </w:r>
      <w:r>
        <w:rPr>
          <w:color w:val="215E9E"/>
          <w:spacing w:val="-5"/>
          <w:sz w:val="16"/>
        </w:rPr>
        <w:t xml:space="preserve"> </w:t>
      </w:r>
      <w:r>
        <w:rPr>
          <w:color w:val="215E9E"/>
          <w:sz w:val="16"/>
          <w:u w:val="single" w:color="215E9E"/>
        </w:rPr>
        <w:t>Indigenous</w:t>
      </w:r>
      <w:r>
        <w:rPr>
          <w:color w:val="215E9E"/>
          <w:spacing w:val="-1"/>
          <w:sz w:val="16"/>
          <w:u w:val="single" w:color="215E9E"/>
        </w:rPr>
        <w:t xml:space="preserve"> </w:t>
      </w:r>
      <w:r>
        <w:rPr>
          <w:color w:val="215E9E"/>
          <w:sz w:val="16"/>
          <w:u w:val="single" w:color="215E9E"/>
        </w:rPr>
        <w:t>Peoples Strategy</w:t>
      </w:r>
      <w:r>
        <w:rPr>
          <w:color w:val="215E9E"/>
          <w:spacing w:val="-1"/>
          <w:sz w:val="16"/>
          <w:u w:val="single" w:color="215E9E"/>
        </w:rPr>
        <w:t xml:space="preserve"> </w:t>
      </w:r>
      <w:r>
        <w:rPr>
          <w:color w:val="215E9E"/>
          <w:sz w:val="16"/>
          <w:u w:val="single" w:color="215E9E"/>
        </w:rPr>
        <w:t>2015-2019</w:t>
      </w:r>
      <w:r>
        <w:rPr>
          <w:sz w:val="16"/>
        </w:rPr>
        <w:t>:</w:t>
      </w:r>
      <w:r>
        <w:rPr>
          <w:spacing w:val="-9"/>
          <w:sz w:val="16"/>
        </w:rPr>
        <w:t xml:space="preserve"> </w:t>
      </w:r>
      <w:r>
        <w:rPr>
          <w:sz w:val="16"/>
        </w:rPr>
        <w:t>A</w:t>
      </w:r>
      <w:r>
        <w:rPr>
          <w:spacing w:val="-10"/>
          <w:sz w:val="16"/>
        </w:rPr>
        <w:t xml:space="preserve"> </w:t>
      </w:r>
      <w:r>
        <w:rPr>
          <w:sz w:val="16"/>
        </w:rPr>
        <w:t>framework for</w:t>
      </w:r>
      <w:r>
        <w:rPr>
          <w:spacing w:val="-1"/>
          <w:sz w:val="16"/>
        </w:rPr>
        <w:t xml:space="preserve"> </w:t>
      </w:r>
      <w:r>
        <w:rPr>
          <w:sz w:val="16"/>
        </w:rPr>
        <w:t>action.</w:t>
      </w:r>
    </w:p>
    <w:p w:rsidR="004E5816" w:rsidRDefault="007C144A">
      <w:pPr>
        <w:pStyle w:val="ListParagraph"/>
        <w:numPr>
          <w:ilvl w:val="0"/>
          <w:numId w:val="1"/>
        </w:numPr>
        <w:tabs>
          <w:tab w:val="left" w:pos="742"/>
        </w:tabs>
        <w:spacing w:line="261" w:lineRule="auto"/>
        <w:ind w:left="340" w:right="397" w:firstLine="0"/>
        <w:jc w:val="both"/>
        <w:rPr>
          <w:sz w:val="16"/>
        </w:rPr>
      </w:pPr>
      <w:r>
        <w:rPr>
          <w:sz w:val="16"/>
        </w:rPr>
        <w:t>The</w:t>
      </w:r>
      <w:r>
        <w:rPr>
          <w:spacing w:val="-3"/>
          <w:sz w:val="16"/>
        </w:rPr>
        <w:t xml:space="preserve"> </w:t>
      </w:r>
      <w:r>
        <w:rPr>
          <w:sz w:val="16"/>
        </w:rPr>
        <w:t>Department</w:t>
      </w:r>
      <w:r>
        <w:rPr>
          <w:spacing w:val="-4"/>
          <w:sz w:val="16"/>
        </w:rPr>
        <w:t xml:space="preserve"> </w:t>
      </w:r>
      <w:r>
        <w:rPr>
          <w:sz w:val="16"/>
        </w:rPr>
        <w:t>of</w:t>
      </w:r>
      <w:r>
        <w:rPr>
          <w:spacing w:val="-4"/>
          <w:sz w:val="16"/>
        </w:rPr>
        <w:t xml:space="preserve"> </w:t>
      </w:r>
      <w:r>
        <w:rPr>
          <w:sz w:val="16"/>
        </w:rPr>
        <w:t>Social</w:t>
      </w:r>
      <w:r>
        <w:rPr>
          <w:spacing w:val="-3"/>
          <w:sz w:val="16"/>
        </w:rPr>
        <w:t xml:space="preserve"> </w:t>
      </w:r>
      <w:r>
        <w:rPr>
          <w:sz w:val="16"/>
        </w:rPr>
        <w:t>Services</w:t>
      </w:r>
      <w:r>
        <w:rPr>
          <w:spacing w:val="-2"/>
          <w:sz w:val="16"/>
        </w:rPr>
        <w:t xml:space="preserve"> </w:t>
      </w:r>
      <w:r>
        <w:rPr>
          <w:sz w:val="16"/>
        </w:rPr>
        <w:t>(DSS)</w:t>
      </w:r>
      <w:r>
        <w:rPr>
          <w:spacing w:val="-3"/>
          <w:sz w:val="16"/>
        </w:rPr>
        <w:t xml:space="preserve"> </w:t>
      </w:r>
      <w:r>
        <w:rPr>
          <w:sz w:val="16"/>
        </w:rPr>
        <w:t>and</w:t>
      </w:r>
      <w:r>
        <w:rPr>
          <w:spacing w:val="-4"/>
          <w:sz w:val="16"/>
        </w:rPr>
        <w:t xml:space="preserve"> </w:t>
      </w:r>
      <w:r>
        <w:rPr>
          <w:sz w:val="16"/>
        </w:rPr>
        <w:t>the</w:t>
      </w:r>
      <w:r>
        <w:rPr>
          <w:spacing w:val="-11"/>
          <w:sz w:val="16"/>
        </w:rPr>
        <w:t xml:space="preserve"> </w:t>
      </w:r>
      <w:r>
        <w:rPr>
          <w:sz w:val="16"/>
        </w:rPr>
        <w:t>Attorney-General’s</w:t>
      </w:r>
      <w:r>
        <w:rPr>
          <w:spacing w:val="-3"/>
          <w:sz w:val="16"/>
        </w:rPr>
        <w:t xml:space="preserve"> </w:t>
      </w:r>
      <w:r>
        <w:rPr>
          <w:sz w:val="16"/>
        </w:rPr>
        <w:t>Department</w:t>
      </w:r>
      <w:r>
        <w:rPr>
          <w:spacing w:val="-4"/>
          <w:sz w:val="16"/>
        </w:rPr>
        <w:t xml:space="preserve"> </w:t>
      </w:r>
      <w:r>
        <w:rPr>
          <w:sz w:val="16"/>
        </w:rPr>
        <w:t>(AGD)</w:t>
      </w:r>
      <w:r>
        <w:rPr>
          <w:spacing w:val="-2"/>
          <w:sz w:val="16"/>
        </w:rPr>
        <w:t xml:space="preserve"> </w:t>
      </w:r>
      <w:r>
        <w:rPr>
          <w:sz w:val="16"/>
        </w:rPr>
        <w:t>have</w:t>
      </w:r>
      <w:r>
        <w:rPr>
          <w:spacing w:val="-4"/>
          <w:sz w:val="16"/>
        </w:rPr>
        <w:t xml:space="preserve"> </w:t>
      </w:r>
      <w:r>
        <w:rPr>
          <w:sz w:val="16"/>
        </w:rPr>
        <w:t>been</w:t>
      </w:r>
      <w:r>
        <w:rPr>
          <w:spacing w:val="-4"/>
          <w:sz w:val="16"/>
        </w:rPr>
        <w:t xml:space="preserve"> </w:t>
      </w:r>
      <w:r>
        <w:rPr>
          <w:sz w:val="16"/>
        </w:rPr>
        <w:t>designated</w:t>
      </w:r>
      <w:r>
        <w:rPr>
          <w:spacing w:val="-4"/>
          <w:sz w:val="16"/>
        </w:rPr>
        <w:t xml:space="preserve"> </w:t>
      </w:r>
      <w:r>
        <w:rPr>
          <w:sz w:val="16"/>
        </w:rPr>
        <w:t>as</w:t>
      </w:r>
      <w:r>
        <w:rPr>
          <w:spacing w:val="-3"/>
          <w:sz w:val="16"/>
        </w:rPr>
        <w:t xml:space="preserve"> </w:t>
      </w:r>
      <w:r>
        <w:rPr>
          <w:sz w:val="16"/>
        </w:rPr>
        <w:t>the</w:t>
      </w:r>
      <w:r>
        <w:rPr>
          <w:spacing w:val="-3"/>
          <w:sz w:val="16"/>
        </w:rPr>
        <w:t xml:space="preserve"> </w:t>
      </w:r>
      <w:r>
        <w:rPr>
          <w:sz w:val="16"/>
        </w:rPr>
        <w:t>‘joint</w:t>
      </w:r>
      <w:r>
        <w:rPr>
          <w:spacing w:val="-4"/>
          <w:sz w:val="16"/>
        </w:rPr>
        <w:t xml:space="preserve"> </w:t>
      </w:r>
      <w:r>
        <w:rPr>
          <w:sz w:val="16"/>
        </w:rPr>
        <w:t>focal</w:t>
      </w:r>
      <w:r>
        <w:rPr>
          <w:spacing w:val="-3"/>
          <w:sz w:val="16"/>
        </w:rPr>
        <w:t xml:space="preserve"> </w:t>
      </w:r>
      <w:r>
        <w:rPr>
          <w:sz w:val="16"/>
        </w:rPr>
        <w:t>point’</w:t>
      </w:r>
      <w:r>
        <w:rPr>
          <w:spacing w:val="-8"/>
          <w:sz w:val="16"/>
        </w:rPr>
        <w:t xml:space="preserve"> </w:t>
      </w:r>
      <w:r>
        <w:rPr>
          <w:sz w:val="16"/>
        </w:rPr>
        <w:t>within the Australian Government to coordinate implementation of the CRPD. However, operational responsibility for implementation of the CRPD through the</w:t>
      </w:r>
      <w:r>
        <w:rPr>
          <w:spacing w:val="-2"/>
          <w:sz w:val="16"/>
        </w:rPr>
        <w:t xml:space="preserve"> </w:t>
      </w:r>
      <w:r>
        <w:rPr>
          <w:sz w:val="16"/>
        </w:rPr>
        <w:t>National</w:t>
      </w:r>
      <w:r>
        <w:rPr>
          <w:spacing w:val="-2"/>
          <w:sz w:val="16"/>
        </w:rPr>
        <w:t xml:space="preserve"> </w:t>
      </w:r>
      <w:r>
        <w:rPr>
          <w:sz w:val="16"/>
        </w:rPr>
        <w:t>Disability</w:t>
      </w:r>
      <w:r>
        <w:rPr>
          <w:spacing w:val="-2"/>
          <w:sz w:val="16"/>
        </w:rPr>
        <w:t xml:space="preserve"> </w:t>
      </w:r>
      <w:r>
        <w:rPr>
          <w:sz w:val="16"/>
        </w:rPr>
        <w:t>Strategy</w:t>
      </w:r>
      <w:r>
        <w:rPr>
          <w:spacing w:val="-1"/>
          <w:sz w:val="16"/>
        </w:rPr>
        <w:t xml:space="preserve"> </w:t>
      </w:r>
      <w:r>
        <w:rPr>
          <w:sz w:val="16"/>
        </w:rPr>
        <w:t>2010-2020</w:t>
      </w:r>
      <w:r>
        <w:rPr>
          <w:spacing w:val="-3"/>
          <w:sz w:val="16"/>
        </w:rPr>
        <w:t xml:space="preserve"> </w:t>
      </w:r>
      <w:r>
        <w:rPr>
          <w:sz w:val="16"/>
        </w:rPr>
        <w:t>(NDS)</w:t>
      </w:r>
      <w:r>
        <w:rPr>
          <w:spacing w:val="-1"/>
          <w:sz w:val="16"/>
        </w:rPr>
        <w:t xml:space="preserve"> </w:t>
      </w:r>
      <w:r>
        <w:rPr>
          <w:sz w:val="16"/>
        </w:rPr>
        <w:t>rests</w:t>
      </w:r>
      <w:r>
        <w:rPr>
          <w:spacing w:val="-1"/>
          <w:sz w:val="16"/>
        </w:rPr>
        <w:t xml:space="preserve"> </w:t>
      </w:r>
      <w:r>
        <w:rPr>
          <w:sz w:val="16"/>
        </w:rPr>
        <w:t>with</w:t>
      </w:r>
      <w:r>
        <w:rPr>
          <w:spacing w:val="-2"/>
          <w:sz w:val="16"/>
        </w:rPr>
        <w:t xml:space="preserve"> </w:t>
      </w:r>
      <w:r>
        <w:rPr>
          <w:sz w:val="16"/>
        </w:rPr>
        <w:t>DSS,</w:t>
      </w:r>
      <w:r>
        <w:rPr>
          <w:spacing w:val="-3"/>
          <w:sz w:val="16"/>
        </w:rPr>
        <w:t xml:space="preserve"> </w:t>
      </w:r>
      <w:r>
        <w:rPr>
          <w:sz w:val="16"/>
        </w:rPr>
        <w:t>and</w:t>
      </w:r>
      <w:r>
        <w:rPr>
          <w:spacing w:val="-2"/>
          <w:sz w:val="16"/>
        </w:rPr>
        <w:t xml:space="preserve"> </w:t>
      </w:r>
      <w:r>
        <w:rPr>
          <w:sz w:val="16"/>
        </w:rPr>
        <w:t>appears</w:t>
      </w:r>
      <w:r>
        <w:rPr>
          <w:spacing w:val="-2"/>
          <w:sz w:val="16"/>
        </w:rPr>
        <w:t xml:space="preserve"> </w:t>
      </w:r>
      <w:r>
        <w:rPr>
          <w:sz w:val="16"/>
        </w:rPr>
        <w:t>to</w:t>
      </w:r>
      <w:r>
        <w:rPr>
          <w:spacing w:val="-1"/>
          <w:sz w:val="16"/>
        </w:rPr>
        <w:t xml:space="preserve"> </w:t>
      </w:r>
      <w:r>
        <w:rPr>
          <w:sz w:val="16"/>
        </w:rPr>
        <w:t>be</w:t>
      </w:r>
      <w:r>
        <w:rPr>
          <w:spacing w:val="-3"/>
          <w:sz w:val="16"/>
        </w:rPr>
        <w:t xml:space="preserve"> </w:t>
      </w:r>
      <w:r>
        <w:rPr>
          <w:sz w:val="16"/>
        </w:rPr>
        <w:t>confined</w:t>
      </w:r>
      <w:r>
        <w:rPr>
          <w:spacing w:val="-1"/>
          <w:sz w:val="16"/>
        </w:rPr>
        <w:t xml:space="preserve"> </w:t>
      </w:r>
      <w:r>
        <w:rPr>
          <w:sz w:val="16"/>
        </w:rPr>
        <w:t>to</w:t>
      </w:r>
      <w:r>
        <w:rPr>
          <w:spacing w:val="-1"/>
          <w:sz w:val="16"/>
        </w:rPr>
        <w:t xml:space="preserve"> </w:t>
      </w:r>
      <w:r>
        <w:rPr>
          <w:sz w:val="16"/>
        </w:rPr>
        <w:t>a</w:t>
      </w:r>
      <w:r>
        <w:rPr>
          <w:spacing w:val="-2"/>
          <w:sz w:val="16"/>
        </w:rPr>
        <w:t xml:space="preserve"> </w:t>
      </w:r>
      <w:r>
        <w:rPr>
          <w:sz w:val="16"/>
        </w:rPr>
        <w:t>disability</w:t>
      </w:r>
      <w:r>
        <w:rPr>
          <w:spacing w:val="-2"/>
          <w:sz w:val="16"/>
        </w:rPr>
        <w:t xml:space="preserve"> </w:t>
      </w:r>
      <w:r>
        <w:rPr>
          <w:sz w:val="16"/>
        </w:rPr>
        <w:t>policy</w:t>
      </w:r>
      <w:r>
        <w:rPr>
          <w:spacing w:val="-3"/>
          <w:sz w:val="16"/>
        </w:rPr>
        <w:t xml:space="preserve"> </w:t>
      </w:r>
      <w:r>
        <w:rPr>
          <w:sz w:val="16"/>
        </w:rPr>
        <w:t>responsibility.</w:t>
      </w:r>
    </w:p>
    <w:p w:rsidR="004E5816" w:rsidRDefault="007C144A">
      <w:pPr>
        <w:pStyle w:val="ListParagraph"/>
        <w:numPr>
          <w:ilvl w:val="0"/>
          <w:numId w:val="1"/>
        </w:numPr>
        <w:tabs>
          <w:tab w:val="left" w:pos="736"/>
        </w:tabs>
        <w:spacing w:before="99"/>
        <w:ind w:hanging="395"/>
        <w:rPr>
          <w:sz w:val="16"/>
        </w:rPr>
      </w:pPr>
      <w:r>
        <w:rPr>
          <w:sz w:val="16"/>
        </w:rPr>
        <w:t>Australian Government,</w:t>
      </w:r>
      <w:r>
        <w:rPr>
          <w:color w:val="215E9E"/>
          <w:sz w:val="16"/>
        </w:rPr>
        <w:t xml:space="preserve"> </w:t>
      </w:r>
      <w:r>
        <w:rPr>
          <w:color w:val="215E9E"/>
          <w:sz w:val="16"/>
          <w:u w:val="single" w:color="215E9E"/>
        </w:rPr>
        <w:t>Universal Periodic Review monitoring</w:t>
      </w:r>
      <w:r>
        <w:rPr>
          <w:sz w:val="16"/>
        </w:rPr>
        <w:t>. Attorney-General’s Department,</w:t>
      </w:r>
      <w:r>
        <w:rPr>
          <w:spacing w:val="-17"/>
          <w:sz w:val="16"/>
        </w:rPr>
        <w:t xml:space="preserve"> </w:t>
      </w:r>
      <w:r>
        <w:rPr>
          <w:sz w:val="16"/>
        </w:rPr>
        <w:t>Canberra.</w:t>
      </w:r>
    </w:p>
    <w:sectPr w:rsidR="004E5816">
      <w:pgSz w:w="11910" w:h="16840"/>
      <w:pgMar w:top="600" w:right="380" w:bottom="540" w:left="380" w:header="0" w:footer="3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207" w:rsidRDefault="00D62207">
      <w:r>
        <w:separator/>
      </w:r>
    </w:p>
  </w:endnote>
  <w:endnote w:type="continuationSeparator" w:id="0">
    <w:p w:rsidR="00D62207" w:rsidRDefault="00D62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leway-SemiBold">
    <w:altName w:val="Raleway"/>
    <w:charset w:val="4D"/>
    <w:family w:val="swiss"/>
    <w:pitch w:val="variable"/>
    <w:sig w:usb0="A00002FF" w:usb1="5000205B" w:usb2="00000000" w:usb3="00000000" w:csb0="00000097" w:csb1="00000000"/>
  </w:font>
  <w:font w:name="Raleway">
    <w:altName w:val="Raleway"/>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leway-ExtraBold">
    <w:altName w:val="Raleway"/>
    <w:charset w:val="4D"/>
    <w:family w:val="swiss"/>
    <w:pitch w:val="variable"/>
    <w:sig w:usb0="A00002FF" w:usb1="5000205B" w:usb2="00000000" w:usb3="00000000" w:csb0="00000097" w:csb1="00000000"/>
  </w:font>
  <w:font w:name="Raleway-Black">
    <w:altName w:val="Raleway"/>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16" w:rsidRDefault="0094455A">
    <w:pPr>
      <w:pStyle w:val="BodyText"/>
      <w:spacing w:line="14" w:lineRule="auto"/>
      <w:ind w:left="0"/>
      <w:rPr>
        <w:sz w:val="20"/>
      </w:rPr>
    </w:pPr>
    <w:r>
      <w:rPr>
        <w:noProof/>
        <w:lang w:val="en-AU" w:eastAsia="en-AU" w:bidi="ar-SA"/>
      </w:rPr>
      <mc:AlternateContent>
        <mc:Choice Requires="wps">
          <w:drawing>
            <wp:anchor distT="0" distB="0" distL="114300" distR="114300" simplePos="0" relativeHeight="503283200" behindDoc="1" locked="0" layoutInCell="1" allowOverlap="1">
              <wp:simplePos x="0" y="0"/>
              <wp:positionH relativeFrom="page">
                <wp:posOffset>7255510</wp:posOffset>
              </wp:positionH>
              <wp:positionV relativeFrom="page">
                <wp:posOffset>10360025</wp:posOffset>
              </wp:positionV>
              <wp:extent cx="0" cy="0"/>
              <wp:effectExtent l="16510" t="15875" r="21590" b="1270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31D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815.75pt" to="571.3pt,8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" strokecolor="#b31d30" strokeweight="2pt">
              <w10:wrap anchorx="page" anchory="page"/>
            </v:line>
          </w:pict>
        </mc:Fallback>
      </mc:AlternateContent>
    </w:r>
    <w:r>
      <w:rPr>
        <w:noProof/>
        <w:lang w:val="en-AU" w:eastAsia="en-AU" w:bidi="ar-SA"/>
      </w:rPr>
      <mc:AlternateContent>
        <mc:Choice Requires="wps">
          <w:drawing>
            <wp:anchor distT="0" distB="0" distL="114300" distR="114300" simplePos="0" relativeHeight="503283224" behindDoc="1" locked="0" layoutInCell="1" allowOverlap="1">
              <wp:simplePos x="0" y="0"/>
              <wp:positionH relativeFrom="page">
                <wp:posOffset>5671820</wp:posOffset>
              </wp:positionH>
              <wp:positionV relativeFrom="page">
                <wp:posOffset>10432415</wp:posOffset>
              </wp:positionV>
              <wp:extent cx="1443990" cy="160020"/>
              <wp:effectExtent l="4445" t="254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ind w:left="20"/>
                            <w:rPr>
                              <w:rFonts w:ascii="Raleway-SemiBold"/>
                              <w:b/>
                              <w:sz w:val="18"/>
                            </w:rPr>
                          </w:pPr>
                          <w:r>
                            <w:rPr>
                              <w:rFonts w:ascii="Raleway-SemiBold"/>
                              <w:b/>
                              <w:sz w:val="18"/>
                            </w:rPr>
                            <w:t>Disability Rights Now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446.6pt;margin-top:821.45pt;width:113.7pt;height:12.6pt;z-index:-3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PDrgIAAKo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" filled="f" stroked="f">
              <v:textbox inset="0,0,0,0">
                <w:txbxContent>
                  <w:p w:rsidR="004E5816" w:rsidRDefault="007C144A">
                    <w:pPr>
                      <w:spacing w:before="20"/>
                      <w:ind w:left="20"/>
                      <w:rPr>
                        <w:rFonts w:ascii="Raleway-SemiBold"/>
                        <w:b/>
                        <w:sz w:val="18"/>
                      </w:rPr>
                    </w:pPr>
                    <w:r>
                      <w:rPr>
                        <w:rFonts w:ascii="Raleway-SemiBold"/>
                        <w:b/>
                        <w:sz w:val="18"/>
                      </w:rPr>
                      <w:t>Disability Rights Now 2019</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83248" behindDoc="1" locked="0" layoutInCell="1" allowOverlap="1">
              <wp:simplePos x="0" y="0"/>
              <wp:positionH relativeFrom="page">
                <wp:posOffset>7280910</wp:posOffset>
              </wp:positionH>
              <wp:positionV relativeFrom="page">
                <wp:posOffset>10432415</wp:posOffset>
              </wp:positionV>
              <wp:extent cx="127000" cy="174625"/>
              <wp:effectExtent l="3810" t="2540" r="254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ind w:left="40"/>
                            <w:rPr>
                              <w:rFonts w:ascii="Raleway-Black"/>
                              <w:b/>
                              <w:sz w:val="20"/>
                            </w:rPr>
                          </w:pPr>
                          <w:r>
                            <w:fldChar w:fldCharType="begin"/>
                          </w:r>
                          <w:r>
                            <w:rPr>
                              <w:rFonts w:ascii="Raleway-Black"/>
                              <w:b/>
                              <w:sz w:val="20"/>
                            </w:rPr>
                            <w:instrText xml:space="preserve"> PAGE </w:instrText>
                          </w:r>
                          <w:r>
                            <w:fldChar w:fldCharType="separate"/>
                          </w:r>
                          <w:r w:rsidR="0094455A">
                            <w:rPr>
                              <w:rFonts w:ascii="Raleway-Black"/>
                              <w:b/>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573.3pt;margin-top:821.45pt;width:10pt;height:13.75pt;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" filled="f" stroked="f">
              <v:textbox inset="0,0,0,0">
                <w:txbxContent>
                  <w:p w:rsidR="004E5816" w:rsidRDefault="007C144A">
                    <w:pPr>
                      <w:spacing w:before="20"/>
                      <w:ind w:left="40"/>
                      <w:rPr>
                        <w:rFonts w:ascii="Raleway-Black"/>
                        <w:b/>
                        <w:sz w:val="20"/>
                      </w:rPr>
                    </w:pPr>
                    <w:r>
                      <w:fldChar w:fldCharType="begin"/>
                    </w:r>
                    <w:r>
                      <w:rPr>
                        <w:rFonts w:ascii="Raleway-Black"/>
                        <w:b/>
                        <w:sz w:val="20"/>
                      </w:rPr>
                      <w:instrText xml:space="preserve"> PAGE </w:instrText>
                    </w:r>
                    <w:r>
                      <w:fldChar w:fldCharType="separate"/>
                    </w:r>
                    <w:r w:rsidR="0094455A">
                      <w:rPr>
                        <w:rFonts w:ascii="Raleway-Black"/>
                        <w:b/>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16" w:rsidRDefault="0094455A">
    <w:pPr>
      <w:pStyle w:val="BodyText"/>
      <w:spacing w:line="14" w:lineRule="auto"/>
      <w:ind w:left="0"/>
      <w:rPr>
        <w:sz w:val="20"/>
      </w:rPr>
    </w:pPr>
    <w:r>
      <w:rPr>
        <w:noProof/>
        <w:lang w:val="en-AU" w:eastAsia="en-AU" w:bidi="ar-SA"/>
      </w:rPr>
      <mc:AlternateContent>
        <mc:Choice Requires="wps">
          <w:drawing>
            <wp:anchor distT="0" distB="0" distL="114300" distR="114300" simplePos="0" relativeHeight="503283272" behindDoc="1" locked="0" layoutInCell="1" allowOverlap="1">
              <wp:simplePos x="0" y="0"/>
              <wp:positionH relativeFrom="page">
                <wp:posOffset>7255510</wp:posOffset>
              </wp:positionH>
              <wp:positionV relativeFrom="page">
                <wp:posOffset>10360025</wp:posOffset>
              </wp:positionV>
              <wp:extent cx="0" cy="0"/>
              <wp:effectExtent l="16510" t="15875" r="2159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31D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3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3pt,815.75pt" to="571.3pt,8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" strokecolor="#b31d30" strokeweight="2pt">
              <w10:wrap anchorx="page" anchory="page"/>
            </v:line>
          </w:pict>
        </mc:Fallback>
      </mc:AlternateContent>
    </w:r>
    <w:r>
      <w:rPr>
        <w:noProof/>
        <w:lang w:val="en-AU" w:eastAsia="en-AU" w:bidi="ar-SA"/>
      </w:rPr>
      <mc:AlternateContent>
        <mc:Choice Requires="wps">
          <w:drawing>
            <wp:anchor distT="0" distB="0" distL="114300" distR="114300" simplePos="0" relativeHeight="503283296" behindDoc="1" locked="0" layoutInCell="1" allowOverlap="1">
              <wp:simplePos x="0" y="0"/>
              <wp:positionH relativeFrom="page">
                <wp:posOffset>5671820</wp:posOffset>
              </wp:positionH>
              <wp:positionV relativeFrom="page">
                <wp:posOffset>10432415</wp:posOffset>
              </wp:positionV>
              <wp:extent cx="1443990" cy="160020"/>
              <wp:effectExtent l="4445" t="254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ind w:left="20"/>
                            <w:rPr>
                              <w:rFonts w:ascii="Raleway-SemiBold"/>
                              <w:b/>
                              <w:sz w:val="18"/>
                            </w:rPr>
                          </w:pPr>
                          <w:r>
                            <w:rPr>
                              <w:rFonts w:ascii="Raleway-SemiBold"/>
                              <w:b/>
                              <w:sz w:val="18"/>
                            </w:rPr>
                            <w:t>Disability Rights Now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446.6pt;margin-top:821.45pt;width:113.7pt;height:12.6pt;z-index:-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J7sQIAALA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" filled="f" stroked="f">
              <v:textbox inset="0,0,0,0">
                <w:txbxContent>
                  <w:p w:rsidR="004E5816" w:rsidRDefault="007C144A">
                    <w:pPr>
                      <w:spacing w:before="20"/>
                      <w:ind w:left="20"/>
                      <w:rPr>
                        <w:rFonts w:ascii="Raleway-SemiBold"/>
                        <w:b/>
                        <w:sz w:val="18"/>
                      </w:rPr>
                    </w:pPr>
                    <w:r>
                      <w:rPr>
                        <w:rFonts w:ascii="Raleway-SemiBold"/>
                        <w:b/>
                        <w:sz w:val="18"/>
                      </w:rPr>
                      <w:t>Disability Rights Now 2019</w:t>
                    </w:r>
                  </w:p>
                </w:txbxContent>
              </v:textbox>
              <w10:wrap anchorx="page" anchory="page"/>
            </v:shape>
          </w:pict>
        </mc:Fallback>
      </mc:AlternateContent>
    </w:r>
    <w:r>
      <w:rPr>
        <w:noProof/>
        <w:lang w:val="en-AU" w:eastAsia="en-AU" w:bidi="ar-SA"/>
      </w:rPr>
      <mc:AlternateContent>
        <mc:Choice Requires="wps">
          <w:drawing>
            <wp:anchor distT="0" distB="0" distL="114300" distR="114300" simplePos="0" relativeHeight="503283320" behindDoc="1" locked="0" layoutInCell="1" allowOverlap="1">
              <wp:simplePos x="0" y="0"/>
              <wp:positionH relativeFrom="page">
                <wp:posOffset>7202805</wp:posOffset>
              </wp:positionH>
              <wp:positionV relativeFrom="page">
                <wp:posOffset>10432415</wp:posOffset>
              </wp:positionV>
              <wp:extent cx="205105" cy="174625"/>
              <wp:effectExtent l="1905" t="2540" r="254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816" w:rsidRDefault="007C144A">
                          <w:pPr>
                            <w:spacing w:before="20"/>
                            <w:ind w:left="40"/>
                            <w:rPr>
                              <w:rFonts w:ascii="Raleway-Black"/>
                              <w:b/>
                              <w:sz w:val="20"/>
                            </w:rPr>
                          </w:pPr>
                          <w:r>
                            <w:fldChar w:fldCharType="begin"/>
                          </w:r>
                          <w:r>
                            <w:rPr>
                              <w:rFonts w:ascii="Raleway-Black"/>
                              <w:b/>
                              <w:sz w:val="20"/>
                            </w:rPr>
                            <w:instrText xml:space="preserve"> PAGE </w:instrText>
                          </w:r>
                          <w:r>
                            <w:fldChar w:fldCharType="separate"/>
                          </w:r>
                          <w:r w:rsidR="0094455A">
                            <w:rPr>
                              <w:rFonts w:ascii="Raleway-Black"/>
                              <w:b/>
                              <w:noProof/>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567.15pt;margin-top:821.45pt;width:16.15pt;height:13.75pt;z-index:-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NOrwIAAK8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" filled="f" stroked="f">
              <v:textbox inset="0,0,0,0">
                <w:txbxContent>
                  <w:p w:rsidR="004E5816" w:rsidRDefault="007C144A">
                    <w:pPr>
                      <w:spacing w:before="20"/>
                      <w:ind w:left="40"/>
                      <w:rPr>
                        <w:rFonts w:ascii="Raleway-Black"/>
                        <w:b/>
                        <w:sz w:val="20"/>
                      </w:rPr>
                    </w:pPr>
                    <w:r>
                      <w:fldChar w:fldCharType="begin"/>
                    </w:r>
                    <w:r>
                      <w:rPr>
                        <w:rFonts w:ascii="Raleway-Black"/>
                        <w:b/>
                        <w:sz w:val="20"/>
                      </w:rPr>
                      <w:instrText xml:space="preserve"> PAGE </w:instrText>
                    </w:r>
                    <w:r>
                      <w:fldChar w:fldCharType="separate"/>
                    </w:r>
                    <w:r w:rsidR="0094455A">
                      <w:rPr>
                        <w:rFonts w:ascii="Raleway-Black"/>
                        <w:b/>
                        <w:noProof/>
                        <w:sz w:val="20"/>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207" w:rsidRDefault="00D62207">
      <w:r>
        <w:separator/>
      </w:r>
    </w:p>
  </w:footnote>
  <w:footnote w:type="continuationSeparator" w:id="0">
    <w:p w:rsidR="00D62207" w:rsidRDefault="00D622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780"/>
    <w:multiLevelType w:val="hybridMultilevel"/>
    <w:tmpl w:val="C442CC24"/>
    <w:lvl w:ilvl="0" w:tplc="00D8C7FC">
      <w:start w:val="11"/>
      <w:numFmt w:val="decimal"/>
      <w:lvlText w:val="%1"/>
      <w:lvlJc w:val="left"/>
      <w:pPr>
        <w:ind w:left="340" w:hanging="360"/>
      </w:pPr>
      <w:rPr>
        <w:rFonts w:ascii="Arial" w:eastAsia="Arial" w:hAnsi="Arial" w:cs="Arial" w:hint="default"/>
        <w:spacing w:val="-12"/>
        <w:w w:val="100"/>
        <w:sz w:val="16"/>
        <w:szCs w:val="16"/>
        <w:lang w:val="en-GB" w:eastAsia="en-GB" w:bidi="en-GB"/>
      </w:rPr>
    </w:lvl>
    <w:lvl w:ilvl="1" w:tplc="BB4605D0">
      <w:numFmt w:val="bullet"/>
      <w:lvlText w:val="•"/>
      <w:lvlJc w:val="left"/>
      <w:pPr>
        <w:ind w:left="1420" w:hanging="360"/>
      </w:pPr>
      <w:rPr>
        <w:rFonts w:hint="default"/>
        <w:lang w:val="en-GB" w:eastAsia="en-GB" w:bidi="en-GB"/>
      </w:rPr>
    </w:lvl>
    <w:lvl w:ilvl="2" w:tplc="3F0AEFE0">
      <w:numFmt w:val="bullet"/>
      <w:lvlText w:val="•"/>
      <w:lvlJc w:val="left"/>
      <w:pPr>
        <w:ind w:left="2501" w:hanging="360"/>
      </w:pPr>
      <w:rPr>
        <w:rFonts w:hint="default"/>
        <w:lang w:val="en-GB" w:eastAsia="en-GB" w:bidi="en-GB"/>
      </w:rPr>
    </w:lvl>
    <w:lvl w:ilvl="3" w:tplc="EB18AB6E">
      <w:numFmt w:val="bullet"/>
      <w:lvlText w:val="•"/>
      <w:lvlJc w:val="left"/>
      <w:pPr>
        <w:ind w:left="3581" w:hanging="360"/>
      </w:pPr>
      <w:rPr>
        <w:rFonts w:hint="default"/>
        <w:lang w:val="en-GB" w:eastAsia="en-GB" w:bidi="en-GB"/>
      </w:rPr>
    </w:lvl>
    <w:lvl w:ilvl="4" w:tplc="1D269ED8">
      <w:numFmt w:val="bullet"/>
      <w:lvlText w:val="•"/>
      <w:lvlJc w:val="left"/>
      <w:pPr>
        <w:ind w:left="4662" w:hanging="360"/>
      </w:pPr>
      <w:rPr>
        <w:rFonts w:hint="default"/>
        <w:lang w:val="en-GB" w:eastAsia="en-GB" w:bidi="en-GB"/>
      </w:rPr>
    </w:lvl>
    <w:lvl w:ilvl="5" w:tplc="3CA02E0C">
      <w:numFmt w:val="bullet"/>
      <w:lvlText w:val="•"/>
      <w:lvlJc w:val="left"/>
      <w:pPr>
        <w:ind w:left="5742" w:hanging="360"/>
      </w:pPr>
      <w:rPr>
        <w:rFonts w:hint="default"/>
        <w:lang w:val="en-GB" w:eastAsia="en-GB" w:bidi="en-GB"/>
      </w:rPr>
    </w:lvl>
    <w:lvl w:ilvl="6" w:tplc="EE480490">
      <w:numFmt w:val="bullet"/>
      <w:lvlText w:val="•"/>
      <w:lvlJc w:val="left"/>
      <w:pPr>
        <w:ind w:left="6823" w:hanging="360"/>
      </w:pPr>
      <w:rPr>
        <w:rFonts w:hint="default"/>
        <w:lang w:val="en-GB" w:eastAsia="en-GB" w:bidi="en-GB"/>
      </w:rPr>
    </w:lvl>
    <w:lvl w:ilvl="7" w:tplc="53E287EE">
      <w:numFmt w:val="bullet"/>
      <w:lvlText w:val="•"/>
      <w:lvlJc w:val="left"/>
      <w:pPr>
        <w:ind w:left="7903" w:hanging="360"/>
      </w:pPr>
      <w:rPr>
        <w:rFonts w:hint="default"/>
        <w:lang w:val="en-GB" w:eastAsia="en-GB" w:bidi="en-GB"/>
      </w:rPr>
    </w:lvl>
    <w:lvl w:ilvl="8" w:tplc="2CE6EB78">
      <w:numFmt w:val="bullet"/>
      <w:lvlText w:val="•"/>
      <w:lvlJc w:val="left"/>
      <w:pPr>
        <w:ind w:left="8984" w:hanging="360"/>
      </w:pPr>
      <w:rPr>
        <w:rFonts w:hint="default"/>
        <w:lang w:val="en-GB" w:eastAsia="en-GB" w:bidi="en-GB"/>
      </w:rPr>
    </w:lvl>
  </w:abstractNum>
  <w:abstractNum w:abstractNumId="1">
    <w:nsid w:val="02342E2D"/>
    <w:multiLevelType w:val="hybridMultilevel"/>
    <w:tmpl w:val="47CCCFB4"/>
    <w:lvl w:ilvl="0" w:tplc="B47466AC">
      <w:start w:val="1"/>
      <w:numFmt w:val="decimal"/>
      <w:lvlText w:val="%1"/>
      <w:lvlJc w:val="left"/>
      <w:pPr>
        <w:ind w:left="340" w:hanging="249"/>
      </w:pPr>
      <w:rPr>
        <w:rFonts w:ascii="Arial" w:eastAsia="Arial" w:hAnsi="Arial" w:cs="Arial" w:hint="default"/>
        <w:spacing w:val="-18"/>
        <w:w w:val="100"/>
        <w:sz w:val="16"/>
        <w:szCs w:val="16"/>
        <w:lang w:val="en-GB" w:eastAsia="en-GB" w:bidi="en-GB"/>
      </w:rPr>
    </w:lvl>
    <w:lvl w:ilvl="1" w:tplc="2B5489B2">
      <w:numFmt w:val="bullet"/>
      <w:lvlText w:val="•"/>
      <w:lvlJc w:val="left"/>
      <w:pPr>
        <w:ind w:left="1060" w:hanging="188"/>
      </w:pPr>
      <w:rPr>
        <w:rFonts w:ascii="Arial" w:eastAsia="Arial" w:hAnsi="Arial" w:cs="Arial" w:hint="default"/>
        <w:spacing w:val="-13"/>
        <w:w w:val="100"/>
        <w:sz w:val="22"/>
        <w:szCs w:val="22"/>
        <w:lang w:val="en-GB" w:eastAsia="en-GB" w:bidi="en-GB"/>
      </w:rPr>
    </w:lvl>
    <w:lvl w:ilvl="2" w:tplc="DAC40B16">
      <w:numFmt w:val="bullet"/>
      <w:lvlText w:val="•"/>
      <w:lvlJc w:val="left"/>
      <w:pPr>
        <w:ind w:left="2180" w:hanging="188"/>
      </w:pPr>
      <w:rPr>
        <w:rFonts w:hint="default"/>
        <w:lang w:val="en-GB" w:eastAsia="en-GB" w:bidi="en-GB"/>
      </w:rPr>
    </w:lvl>
    <w:lvl w:ilvl="3" w:tplc="C7548E5A">
      <w:numFmt w:val="bullet"/>
      <w:lvlText w:val="•"/>
      <w:lvlJc w:val="left"/>
      <w:pPr>
        <w:ind w:left="3301" w:hanging="188"/>
      </w:pPr>
      <w:rPr>
        <w:rFonts w:hint="default"/>
        <w:lang w:val="en-GB" w:eastAsia="en-GB" w:bidi="en-GB"/>
      </w:rPr>
    </w:lvl>
    <w:lvl w:ilvl="4" w:tplc="950C512A">
      <w:numFmt w:val="bullet"/>
      <w:lvlText w:val="•"/>
      <w:lvlJc w:val="left"/>
      <w:pPr>
        <w:ind w:left="4421" w:hanging="188"/>
      </w:pPr>
      <w:rPr>
        <w:rFonts w:hint="default"/>
        <w:lang w:val="en-GB" w:eastAsia="en-GB" w:bidi="en-GB"/>
      </w:rPr>
    </w:lvl>
    <w:lvl w:ilvl="5" w:tplc="0AC6D2BC">
      <w:numFmt w:val="bullet"/>
      <w:lvlText w:val="•"/>
      <w:lvlJc w:val="left"/>
      <w:pPr>
        <w:ind w:left="5542" w:hanging="188"/>
      </w:pPr>
      <w:rPr>
        <w:rFonts w:hint="default"/>
        <w:lang w:val="en-GB" w:eastAsia="en-GB" w:bidi="en-GB"/>
      </w:rPr>
    </w:lvl>
    <w:lvl w:ilvl="6" w:tplc="2AC66E4C">
      <w:numFmt w:val="bullet"/>
      <w:lvlText w:val="•"/>
      <w:lvlJc w:val="left"/>
      <w:pPr>
        <w:ind w:left="6663" w:hanging="188"/>
      </w:pPr>
      <w:rPr>
        <w:rFonts w:hint="default"/>
        <w:lang w:val="en-GB" w:eastAsia="en-GB" w:bidi="en-GB"/>
      </w:rPr>
    </w:lvl>
    <w:lvl w:ilvl="7" w:tplc="EEFAABB8">
      <w:numFmt w:val="bullet"/>
      <w:lvlText w:val="•"/>
      <w:lvlJc w:val="left"/>
      <w:pPr>
        <w:ind w:left="7783" w:hanging="188"/>
      </w:pPr>
      <w:rPr>
        <w:rFonts w:hint="default"/>
        <w:lang w:val="en-GB" w:eastAsia="en-GB" w:bidi="en-GB"/>
      </w:rPr>
    </w:lvl>
    <w:lvl w:ilvl="8" w:tplc="5AE80A42">
      <w:numFmt w:val="bullet"/>
      <w:lvlText w:val="•"/>
      <w:lvlJc w:val="left"/>
      <w:pPr>
        <w:ind w:left="8904" w:hanging="188"/>
      </w:pPr>
      <w:rPr>
        <w:rFonts w:hint="default"/>
        <w:lang w:val="en-GB" w:eastAsia="en-GB" w:bidi="en-GB"/>
      </w:rPr>
    </w:lvl>
  </w:abstractNum>
  <w:abstractNum w:abstractNumId="2">
    <w:nsid w:val="03A16536"/>
    <w:multiLevelType w:val="hybridMultilevel"/>
    <w:tmpl w:val="4F1A28C6"/>
    <w:lvl w:ilvl="0" w:tplc="7C2C3E92">
      <w:numFmt w:val="bullet"/>
      <w:lvlText w:val="•"/>
      <w:lvlJc w:val="left"/>
      <w:pPr>
        <w:ind w:left="1067" w:hanging="188"/>
      </w:pPr>
      <w:rPr>
        <w:rFonts w:ascii="Arial" w:eastAsia="Arial" w:hAnsi="Arial" w:cs="Arial" w:hint="default"/>
        <w:spacing w:val="-13"/>
        <w:w w:val="98"/>
        <w:sz w:val="22"/>
        <w:szCs w:val="22"/>
        <w:lang w:val="en-GB" w:eastAsia="en-GB" w:bidi="en-GB"/>
      </w:rPr>
    </w:lvl>
    <w:lvl w:ilvl="1" w:tplc="B7502C8A">
      <w:numFmt w:val="bullet"/>
      <w:lvlText w:val="•"/>
      <w:lvlJc w:val="left"/>
      <w:pPr>
        <w:ind w:left="2068" w:hanging="188"/>
      </w:pPr>
      <w:rPr>
        <w:rFonts w:hint="default"/>
        <w:lang w:val="en-GB" w:eastAsia="en-GB" w:bidi="en-GB"/>
      </w:rPr>
    </w:lvl>
    <w:lvl w:ilvl="2" w:tplc="EE782B70">
      <w:numFmt w:val="bullet"/>
      <w:lvlText w:val="•"/>
      <w:lvlJc w:val="left"/>
      <w:pPr>
        <w:ind w:left="3077" w:hanging="188"/>
      </w:pPr>
      <w:rPr>
        <w:rFonts w:hint="default"/>
        <w:lang w:val="en-GB" w:eastAsia="en-GB" w:bidi="en-GB"/>
      </w:rPr>
    </w:lvl>
    <w:lvl w:ilvl="3" w:tplc="F4EA3D1C">
      <w:numFmt w:val="bullet"/>
      <w:lvlText w:val="•"/>
      <w:lvlJc w:val="left"/>
      <w:pPr>
        <w:ind w:left="4085" w:hanging="188"/>
      </w:pPr>
      <w:rPr>
        <w:rFonts w:hint="default"/>
        <w:lang w:val="en-GB" w:eastAsia="en-GB" w:bidi="en-GB"/>
      </w:rPr>
    </w:lvl>
    <w:lvl w:ilvl="4" w:tplc="B5342C1C">
      <w:numFmt w:val="bullet"/>
      <w:lvlText w:val="•"/>
      <w:lvlJc w:val="left"/>
      <w:pPr>
        <w:ind w:left="5094" w:hanging="188"/>
      </w:pPr>
      <w:rPr>
        <w:rFonts w:hint="default"/>
        <w:lang w:val="en-GB" w:eastAsia="en-GB" w:bidi="en-GB"/>
      </w:rPr>
    </w:lvl>
    <w:lvl w:ilvl="5" w:tplc="A742149A">
      <w:numFmt w:val="bullet"/>
      <w:lvlText w:val="•"/>
      <w:lvlJc w:val="left"/>
      <w:pPr>
        <w:ind w:left="6102" w:hanging="188"/>
      </w:pPr>
      <w:rPr>
        <w:rFonts w:hint="default"/>
        <w:lang w:val="en-GB" w:eastAsia="en-GB" w:bidi="en-GB"/>
      </w:rPr>
    </w:lvl>
    <w:lvl w:ilvl="6" w:tplc="ABF8C4E0">
      <w:numFmt w:val="bullet"/>
      <w:lvlText w:val="•"/>
      <w:lvlJc w:val="left"/>
      <w:pPr>
        <w:ind w:left="7111" w:hanging="188"/>
      </w:pPr>
      <w:rPr>
        <w:rFonts w:hint="default"/>
        <w:lang w:val="en-GB" w:eastAsia="en-GB" w:bidi="en-GB"/>
      </w:rPr>
    </w:lvl>
    <w:lvl w:ilvl="7" w:tplc="6D442826">
      <w:numFmt w:val="bullet"/>
      <w:lvlText w:val="•"/>
      <w:lvlJc w:val="left"/>
      <w:pPr>
        <w:ind w:left="8119" w:hanging="188"/>
      </w:pPr>
      <w:rPr>
        <w:rFonts w:hint="default"/>
        <w:lang w:val="en-GB" w:eastAsia="en-GB" w:bidi="en-GB"/>
      </w:rPr>
    </w:lvl>
    <w:lvl w:ilvl="8" w:tplc="897CF970">
      <w:numFmt w:val="bullet"/>
      <w:lvlText w:val="•"/>
      <w:lvlJc w:val="left"/>
      <w:pPr>
        <w:ind w:left="9128" w:hanging="188"/>
      </w:pPr>
      <w:rPr>
        <w:rFonts w:hint="default"/>
        <w:lang w:val="en-GB" w:eastAsia="en-GB" w:bidi="en-GB"/>
      </w:rPr>
    </w:lvl>
  </w:abstractNum>
  <w:abstractNum w:abstractNumId="3">
    <w:nsid w:val="0DF46F52"/>
    <w:multiLevelType w:val="hybridMultilevel"/>
    <w:tmpl w:val="E9A87FDA"/>
    <w:lvl w:ilvl="0" w:tplc="60BEE5E8">
      <w:start w:val="14"/>
      <w:numFmt w:val="decimal"/>
      <w:lvlText w:val="%1."/>
      <w:lvlJc w:val="left"/>
      <w:pPr>
        <w:ind w:left="1060" w:hanging="721"/>
      </w:pPr>
      <w:rPr>
        <w:rFonts w:ascii="Arial" w:eastAsia="Arial" w:hAnsi="Arial" w:cs="Arial" w:hint="default"/>
        <w:spacing w:val="-10"/>
        <w:w w:val="98"/>
        <w:sz w:val="22"/>
        <w:szCs w:val="22"/>
        <w:lang w:val="en-GB" w:eastAsia="en-GB" w:bidi="en-GB"/>
      </w:rPr>
    </w:lvl>
    <w:lvl w:ilvl="1" w:tplc="880E0786">
      <w:numFmt w:val="bullet"/>
      <w:lvlText w:val="•"/>
      <w:lvlJc w:val="left"/>
      <w:pPr>
        <w:ind w:left="1060" w:hanging="188"/>
      </w:pPr>
      <w:rPr>
        <w:rFonts w:ascii="Arial" w:eastAsia="Arial" w:hAnsi="Arial" w:cs="Arial" w:hint="default"/>
        <w:spacing w:val="-13"/>
        <w:w w:val="100"/>
        <w:sz w:val="22"/>
        <w:szCs w:val="22"/>
        <w:lang w:val="en-GB" w:eastAsia="en-GB" w:bidi="en-GB"/>
      </w:rPr>
    </w:lvl>
    <w:lvl w:ilvl="2" w:tplc="D992683E">
      <w:numFmt w:val="bullet"/>
      <w:lvlText w:val="•"/>
      <w:lvlJc w:val="left"/>
      <w:pPr>
        <w:ind w:left="3077" w:hanging="188"/>
      </w:pPr>
      <w:rPr>
        <w:rFonts w:hint="default"/>
        <w:lang w:val="en-GB" w:eastAsia="en-GB" w:bidi="en-GB"/>
      </w:rPr>
    </w:lvl>
    <w:lvl w:ilvl="3" w:tplc="88F0E086">
      <w:numFmt w:val="bullet"/>
      <w:lvlText w:val="•"/>
      <w:lvlJc w:val="left"/>
      <w:pPr>
        <w:ind w:left="4085" w:hanging="188"/>
      </w:pPr>
      <w:rPr>
        <w:rFonts w:hint="default"/>
        <w:lang w:val="en-GB" w:eastAsia="en-GB" w:bidi="en-GB"/>
      </w:rPr>
    </w:lvl>
    <w:lvl w:ilvl="4" w:tplc="0CBE2D96">
      <w:numFmt w:val="bullet"/>
      <w:lvlText w:val="•"/>
      <w:lvlJc w:val="left"/>
      <w:pPr>
        <w:ind w:left="5094" w:hanging="188"/>
      </w:pPr>
      <w:rPr>
        <w:rFonts w:hint="default"/>
        <w:lang w:val="en-GB" w:eastAsia="en-GB" w:bidi="en-GB"/>
      </w:rPr>
    </w:lvl>
    <w:lvl w:ilvl="5" w:tplc="5CA69F7C">
      <w:numFmt w:val="bullet"/>
      <w:lvlText w:val="•"/>
      <w:lvlJc w:val="left"/>
      <w:pPr>
        <w:ind w:left="6102" w:hanging="188"/>
      </w:pPr>
      <w:rPr>
        <w:rFonts w:hint="default"/>
        <w:lang w:val="en-GB" w:eastAsia="en-GB" w:bidi="en-GB"/>
      </w:rPr>
    </w:lvl>
    <w:lvl w:ilvl="6" w:tplc="03540F84">
      <w:numFmt w:val="bullet"/>
      <w:lvlText w:val="•"/>
      <w:lvlJc w:val="left"/>
      <w:pPr>
        <w:ind w:left="7111" w:hanging="188"/>
      </w:pPr>
      <w:rPr>
        <w:rFonts w:hint="default"/>
        <w:lang w:val="en-GB" w:eastAsia="en-GB" w:bidi="en-GB"/>
      </w:rPr>
    </w:lvl>
    <w:lvl w:ilvl="7" w:tplc="AE28D3C6">
      <w:numFmt w:val="bullet"/>
      <w:lvlText w:val="•"/>
      <w:lvlJc w:val="left"/>
      <w:pPr>
        <w:ind w:left="8119" w:hanging="188"/>
      </w:pPr>
      <w:rPr>
        <w:rFonts w:hint="default"/>
        <w:lang w:val="en-GB" w:eastAsia="en-GB" w:bidi="en-GB"/>
      </w:rPr>
    </w:lvl>
    <w:lvl w:ilvl="8" w:tplc="F880D6CC">
      <w:numFmt w:val="bullet"/>
      <w:lvlText w:val="•"/>
      <w:lvlJc w:val="left"/>
      <w:pPr>
        <w:ind w:left="9128" w:hanging="188"/>
      </w:pPr>
      <w:rPr>
        <w:rFonts w:hint="default"/>
        <w:lang w:val="en-GB" w:eastAsia="en-GB" w:bidi="en-GB"/>
      </w:rPr>
    </w:lvl>
  </w:abstractNum>
  <w:abstractNum w:abstractNumId="4">
    <w:nsid w:val="12817F84"/>
    <w:multiLevelType w:val="hybridMultilevel"/>
    <w:tmpl w:val="9238FC00"/>
    <w:lvl w:ilvl="0" w:tplc="36B41B00">
      <w:start w:val="5"/>
      <w:numFmt w:val="decimal"/>
      <w:lvlText w:val="%1."/>
      <w:lvlJc w:val="left"/>
      <w:pPr>
        <w:ind w:left="1060" w:hanging="640"/>
      </w:pPr>
      <w:rPr>
        <w:rFonts w:ascii="Arial" w:eastAsia="Arial" w:hAnsi="Arial" w:cs="Arial" w:hint="default"/>
        <w:spacing w:val="-1"/>
        <w:w w:val="98"/>
        <w:sz w:val="22"/>
        <w:szCs w:val="22"/>
        <w:lang w:val="en-GB" w:eastAsia="en-GB" w:bidi="en-GB"/>
      </w:rPr>
    </w:lvl>
    <w:lvl w:ilvl="1" w:tplc="195E8C02">
      <w:numFmt w:val="bullet"/>
      <w:lvlText w:val="•"/>
      <w:lvlJc w:val="left"/>
      <w:pPr>
        <w:ind w:left="1060" w:hanging="188"/>
      </w:pPr>
      <w:rPr>
        <w:rFonts w:ascii="Arial" w:eastAsia="Arial" w:hAnsi="Arial" w:cs="Arial" w:hint="default"/>
        <w:spacing w:val="-13"/>
        <w:w w:val="100"/>
        <w:sz w:val="22"/>
        <w:szCs w:val="22"/>
        <w:lang w:val="en-GB" w:eastAsia="en-GB" w:bidi="en-GB"/>
      </w:rPr>
    </w:lvl>
    <w:lvl w:ilvl="2" w:tplc="AEEC2506">
      <w:numFmt w:val="bullet"/>
      <w:lvlText w:val="•"/>
      <w:lvlJc w:val="left"/>
      <w:pPr>
        <w:ind w:left="3077" w:hanging="188"/>
      </w:pPr>
      <w:rPr>
        <w:rFonts w:hint="default"/>
        <w:lang w:val="en-GB" w:eastAsia="en-GB" w:bidi="en-GB"/>
      </w:rPr>
    </w:lvl>
    <w:lvl w:ilvl="3" w:tplc="DC7C2B46">
      <w:numFmt w:val="bullet"/>
      <w:lvlText w:val="•"/>
      <w:lvlJc w:val="left"/>
      <w:pPr>
        <w:ind w:left="4085" w:hanging="188"/>
      </w:pPr>
      <w:rPr>
        <w:rFonts w:hint="default"/>
        <w:lang w:val="en-GB" w:eastAsia="en-GB" w:bidi="en-GB"/>
      </w:rPr>
    </w:lvl>
    <w:lvl w:ilvl="4" w:tplc="9E187F26">
      <w:numFmt w:val="bullet"/>
      <w:lvlText w:val="•"/>
      <w:lvlJc w:val="left"/>
      <w:pPr>
        <w:ind w:left="5094" w:hanging="188"/>
      </w:pPr>
      <w:rPr>
        <w:rFonts w:hint="default"/>
        <w:lang w:val="en-GB" w:eastAsia="en-GB" w:bidi="en-GB"/>
      </w:rPr>
    </w:lvl>
    <w:lvl w:ilvl="5" w:tplc="4D32CA32">
      <w:numFmt w:val="bullet"/>
      <w:lvlText w:val="•"/>
      <w:lvlJc w:val="left"/>
      <w:pPr>
        <w:ind w:left="6102" w:hanging="188"/>
      </w:pPr>
      <w:rPr>
        <w:rFonts w:hint="default"/>
        <w:lang w:val="en-GB" w:eastAsia="en-GB" w:bidi="en-GB"/>
      </w:rPr>
    </w:lvl>
    <w:lvl w:ilvl="6" w:tplc="810890D6">
      <w:numFmt w:val="bullet"/>
      <w:lvlText w:val="•"/>
      <w:lvlJc w:val="left"/>
      <w:pPr>
        <w:ind w:left="7111" w:hanging="188"/>
      </w:pPr>
      <w:rPr>
        <w:rFonts w:hint="default"/>
        <w:lang w:val="en-GB" w:eastAsia="en-GB" w:bidi="en-GB"/>
      </w:rPr>
    </w:lvl>
    <w:lvl w:ilvl="7" w:tplc="CFA6C7EE">
      <w:numFmt w:val="bullet"/>
      <w:lvlText w:val="•"/>
      <w:lvlJc w:val="left"/>
      <w:pPr>
        <w:ind w:left="8119" w:hanging="188"/>
      </w:pPr>
      <w:rPr>
        <w:rFonts w:hint="default"/>
        <w:lang w:val="en-GB" w:eastAsia="en-GB" w:bidi="en-GB"/>
      </w:rPr>
    </w:lvl>
    <w:lvl w:ilvl="8" w:tplc="76E6DC1E">
      <w:numFmt w:val="bullet"/>
      <w:lvlText w:val="•"/>
      <w:lvlJc w:val="left"/>
      <w:pPr>
        <w:ind w:left="9128" w:hanging="188"/>
      </w:pPr>
      <w:rPr>
        <w:rFonts w:hint="default"/>
        <w:lang w:val="en-GB" w:eastAsia="en-GB" w:bidi="en-GB"/>
      </w:rPr>
    </w:lvl>
  </w:abstractNum>
  <w:abstractNum w:abstractNumId="5">
    <w:nsid w:val="14C62D22"/>
    <w:multiLevelType w:val="hybridMultilevel"/>
    <w:tmpl w:val="492A5E6A"/>
    <w:lvl w:ilvl="0" w:tplc="A5DC865A">
      <w:start w:val="1"/>
      <w:numFmt w:val="decimal"/>
      <w:lvlText w:val="%1."/>
      <w:lvlJc w:val="left"/>
      <w:pPr>
        <w:ind w:left="1060" w:hanging="640"/>
        <w:jc w:val="right"/>
      </w:pPr>
      <w:rPr>
        <w:rFonts w:ascii="Arial" w:eastAsia="Arial" w:hAnsi="Arial" w:cs="Arial" w:hint="default"/>
        <w:spacing w:val="-13"/>
        <w:w w:val="98"/>
        <w:sz w:val="22"/>
        <w:szCs w:val="22"/>
        <w:lang w:val="en-GB" w:eastAsia="en-GB" w:bidi="en-GB"/>
      </w:rPr>
    </w:lvl>
    <w:lvl w:ilvl="1" w:tplc="A68CF44E">
      <w:numFmt w:val="bullet"/>
      <w:lvlText w:val="•"/>
      <w:lvlJc w:val="left"/>
      <w:pPr>
        <w:ind w:left="1060" w:hanging="188"/>
      </w:pPr>
      <w:rPr>
        <w:rFonts w:ascii="Arial" w:eastAsia="Arial" w:hAnsi="Arial" w:cs="Arial" w:hint="default"/>
        <w:spacing w:val="-13"/>
        <w:w w:val="100"/>
        <w:sz w:val="22"/>
        <w:szCs w:val="22"/>
        <w:lang w:val="en-GB" w:eastAsia="en-GB" w:bidi="en-GB"/>
      </w:rPr>
    </w:lvl>
    <w:lvl w:ilvl="2" w:tplc="F6C0A4C4">
      <w:numFmt w:val="bullet"/>
      <w:lvlText w:val="•"/>
      <w:lvlJc w:val="left"/>
      <w:pPr>
        <w:ind w:left="3077" w:hanging="188"/>
      </w:pPr>
      <w:rPr>
        <w:rFonts w:hint="default"/>
        <w:lang w:val="en-GB" w:eastAsia="en-GB" w:bidi="en-GB"/>
      </w:rPr>
    </w:lvl>
    <w:lvl w:ilvl="3" w:tplc="A450291E">
      <w:numFmt w:val="bullet"/>
      <w:lvlText w:val="•"/>
      <w:lvlJc w:val="left"/>
      <w:pPr>
        <w:ind w:left="4085" w:hanging="188"/>
      </w:pPr>
      <w:rPr>
        <w:rFonts w:hint="default"/>
        <w:lang w:val="en-GB" w:eastAsia="en-GB" w:bidi="en-GB"/>
      </w:rPr>
    </w:lvl>
    <w:lvl w:ilvl="4" w:tplc="EF621B80">
      <w:numFmt w:val="bullet"/>
      <w:lvlText w:val="•"/>
      <w:lvlJc w:val="left"/>
      <w:pPr>
        <w:ind w:left="5094" w:hanging="188"/>
      </w:pPr>
      <w:rPr>
        <w:rFonts w:hint="default"/>
        <w:lang w:val="en-GB" w:eastAsia="en-GB" w:bidi="en-GB"/>
      </w:rPr>
    </w:lvl>
    <w:lvl w:ilvl="5" w:tplc="45D216F0">
      <w:numFmt w:val="bullet"/>
      <w:lvlText w:val="•"/>
      <w:lvlJc w:val="left"/>
      <w:pPr>
        <w:ind w:left="6102" w:hanging="188"/>
      </w:pPr>
      <w:rPr>
        <w:rFonts w:hint="default"/>
        <w:lang w:val="en-GB" w:eastAsia="en-GB" w:bidi="en-GB"/>
      </w:rPr>
    </w:lvl>
    <w:lvl w:ilvl="6" w:tplc="5B08AAA8">
      <w:numFmt w:val="bullet"/>
      <w:lvlText w:val="•"/>
      <w:lvlJc w:val="left"/>
      <w:pPr>
        <w:ind w:left="7111" w:hanging="188"/>
      </w:pPr>
      <w:rPr>
        <w:rFonts w:hint="default"/>
        <w:lang w:val="en-GB" w:eastAsia="en-GB" w:bidi="en-GB"/>
      </w:rPr>
    </w:lvl>
    <w:lvl w:ilvl="7" w:tplc="A4F03338">
      <w:numFmt w:val="bullet"/>
      <w:lvlText w:val="•"/>
      <w:lvlJc w:val="left"/>
      <w:pPr>
        <w:ind w:left="8119" w:hanging="188"/>
      </w:pPr>
      <w:rPr>
        <w:rFonts w:hint="default"/>
        <w:lang w:val="en-GB" w:eastAsia="en-GB" w:bidi="en-GB"/>
      </w:rPr>
    </w:lvl>
    <w:lvl w:ilvl="8" w:tplc="6D9689AC">
      <w:numFmt w:val="bullet"/>
      <w:lvlText w:val="•"/>
      <w:lvlJc w:val="left"/>
      <w:pPr>
        <w:ind w:left="9128" w:hanging="188"/>
      </w:pPr>
      <w:rPr>
        <w:rFonts w:hint="default"/>
        <w:lang w:val="en-GB" w:eastAsia="en-GB" w:bidi="en-GB"/>
      </w:rPr>
    </w:lvl>
  </w:abstractNum>
  <w:abstractNum w:abstractNumId="6">
    <w:nsid w:val="1733460E"/>
    <w:multiLevelType w:val="hybridMultilevel"/>
    <w:tmpl w:val="BAA82E6E"/>
    <w:lvl w:ilvl="0" w:tplc="938CE944">
      <w:start w:val="264"/>
      <w:numFmt w:val="decimal"/>
      <w:lvlText w:val="%1"/>
      <w:lvlJc w:val="left"/>
      <w:pPr>
        <w:ind w:left="735" w:hanging="396"/>
      </w:pPr>
      <w:rPr>
        <w:rFonts w:ascii="Arial" w:eastAsia="Arial" w:hAnsi="Arial" w:cs="Arial" w:hint="default"/>
        <w:spacing w:val="-5"/>
        <w:w w:val="100"/>
        <w:sz w:val="16"/>
        <w:szCs w:val="16"/>
        <w:lang w:val="en-GB" w:eastAsia="en-GB" w:bidi="en-GB"/>
      </w:rPr>
    </w:lvl>
    <w:lvl w:ilvl="1" w:tplc="9D1600F6">
      <w:numFmt w:val="bullet"/>
      <w:lvlText w:val="•"/>
      <w:lvlJc w:val="left"/>
      <w:pPr>
        <w:ind w:left="1780" w:hanging="396"/>
      </w:pPr>
      <w:rPr>
        <w:rFonts w:hint="default"/>
        <w:lang w:val="en-GB" w:eastAsia="en-GB" w:bidi="en-GB"/>
      </w:rPr>
    </w:lvl>
    <w:lvl w:ilvl="2" w:tplc="1B5AAF60">
      <w:numFmt w:val="bullet"/>
      <w:lvlText w:val="•"/>
      <w:lvlJc w:val="left"/>
      <w:pPr>
        <w:ind w:left="2821" w:hanging="396"/>
      </w:pPr>
      <w:rPr>
        <w:rFonts w:hint="default"/>
        <w:lang w:val="en-GB" w:eastAsia="en-GB" w:bidi="en-GB"/>
      </w:rPr>
    </w:lvl>
    <w:lvl w:ilvl="3" w:tplc="73920B72">
      <w:numFmt w:val="bullet"/>
      <w:lvlText w:val="•"/>
      <w:lvlJc w:val="left"/>
      <w:pPr>
        <w:ind w:left="3861" w:hanging="396"/>
      </w:pPr>
      <w:rPr>
        <w:rFonts w:hint="default"/>
        <w:lang w:val="en-GB" w:eastAsia="en-GB" w:bidi="en-GB"/>
      </w:rPr>
    </w:lvl>
    <w:lvl w:ilvl="4" w:tplc="71A2DB58">
      <w:numFmt w:val="bullet"/>
      <w:lvlText w:val="•"/>
      <w:lvlJc w:val="left"/>
      <w:pPr>
        <w:ind w:left="4902" w:hanging="396"/>
      </w:pPr>
      <w:rPr>
        <w:rFonts w:hint="default"/>
        <w:lang w:val="en-GB" w:eastAsia="en-GB" w:bidi="en-GB"/>
      </w:rPr>
    </w:lvl>
    <w:lvl w:ilvl="5" w:tplc="52EA6DBE">
      <w:numFmt w:val="bullet"/>
      <w:lvlText w:val="•"/>
      <w:lvlJc w:val="left"/>
      <w:pPr>
        <w:ind w:left="5942" w:hanging="396"/>
      </w:pPr>
      <w:rPr>
        <w:rFonts w:hint="default"/>
        <w:lang w:val="en-GB" w:eastAsia="en-GB" w:bidi="en-GB"/>
      </w:rPr>
    </w:lvl>
    <w:lvl w:ilvl="6" w:tplc="9E50FCB2">
      <w:numFmt w:val="bullet"/>
      <w:lvlText w:val="•"/>
      <w:lvlJc w:val="left"/>
      <w:pPr>
        <w:ind w:left="6983" w:hanging="396"/>
      </w:pPr>
      <w:rPr>
        <w:rFonts w:hint="default"/>
        <w:lang w:val="en-GB" w:eastAsia="en-GB" w:bidi="en-GB"/>
      </w:rPr>
    </w:lvl>
    <w:lvl w:ilvl="7" w:tplc="E716CB20">
      <w:numFmt w:val="bullet"/>
      <w:lvlText w:val="•"/>
      <w:lvlJc w:val="left"/>
      <w:pPr>
        <w:ind w:left="8023" w:hanging="396"/>
      </w:pPr>
      <w:rPr>
        <w:rFonts w:hint="default"/>
        <w:lang w:val="en-GB" w:eastAsia="en-GB" w:bidi="en-GB"/>
      </w:rPr>
    </w:lvl>
    <w:lvl w:ilvl="8" w:tplc="391C5C98">
      <w:numFmt w:val="bullet"/>
      <w:lvlText w:val="•"/>
      <w:lvlJc w:val="left"/>
      <w:pPr>
        <w:ind w:left="9064" w:hanging="396"/>
      </w:pPr>
      <w:rPr>
        <w:rFonts w:hint="default"/>
        <w:lang w:val="en-GB" w:eastAsia="en-GB" w:bidi="en-GB"/>
      </w:rPr>
    </w:lvl>
  </w:abstractNum>
  <w:abstractNum w:abstractNumId="7">
    <w:nsid w:val="2DE313D4"/>
    <w:multiLevelType w:val="hybridMultilevel"/>
    <w:tmpl w:val="D880486E"/>
    <w:lvl w:ilvl="0" w:tplc="352E9566">
      <w:start w:val="16"/>
      <w:numFmt w:val="decimal"/>
      <w:lvlText w:val="%1."/>
      <w:lvlJc w:val="left"/>
      <w:pPr>
        <w:ind w:left="1120" w:hanging="780"/>
      </w:pPr>
      <w:rPr>
        <w:rFonts w:ascii="Arial" w:eastAsia="Arial" w:hAnsi="Arial" w:cs="Arial" w:hint="default"/>
        <w:spacing w:val="-4"/>
        <w:w w:val="98"/>
        <w:sz w:val="22"/>
        <w:szCs w:val="22"/>
        <w:lang w:val="en-GB" w:eastAsia="en-GB" w:bidi="en-GB"/>
      </w:rPr>
    </w:lvl>
    <w:lvl w:ilvl="1" w:tplc="15D6249C">
      <w:numFmt w:val="bullet"/>
      <w:lvlText w:val="•"/>
      <w:lvlJc w:val="left"/>
      <w:pPr>
        <w:ind w:left="1060" w:hanging="188"/>
      </w:pPr>
      <w:rPr>
        <w:rFonts w:ascii="Arial" w:eastAsia="Arial" w:hAnsi="Arial" w:cs="Arial" w:hint="default"/>
        <w:spacing w:val="-13"/>
        <w:w w:val="100"/>
        <w:sz w:val="22"/>
        <w:szCs w:val="22"/>
        <w:lang w:val="en-GB" w:eastAsia="en-GB" w:bidi="en-GB"/>
      </w:rPr>
    </w:lvl>
    <w:lvl w:ilvl="2" w:tplc="EC0C1716">
      <w:numFmt w:val="bullet"/>
      <w:lvlText w:val="•"/>
      <w:lvlJc w:val="left"/>
      <w:pPr>
        <w:ind w:left="2233" w:hanging="188"/>
      </w:pPr>
      <w:rPr>
        <w:rFonts w:hint="default"/>
        <w:lang w:val="en-GB" w:eastAsia="en-GB" w:bidi="en-GB"/>
      </w:rPr>
    </w:lvl>
    <w:lvl w:ilvl="3" w:tplc="244E42FA">
      <w:numFmt w:val="bullet"/>
      <w:lvlText w:val="•"/>
      <w:lvlJc w:val="left"/>
      <w:pPr>
        <w:ind w:left="3347" w:hanging="188"/>
      </w:pPr>
      <w:rPr>
        <w:rFonts w:hint="default"/>
        <w:lang w:val="en-GB" w:eastAsia="en-GB" w:bidi="en-GB"/>
      </w:rPr>
    </w:lvl>
    <w:lvl w:ilvl="4" w:tplc="F6384BDE">
      <w:numFmt w:val="bullet"/>
      <w:lvlText w:val="•"/>
      <w:lvlJc w:val="left"/>
      <w:pPr>
        <w:ind w:left="4461" w:hanging="188"/>
      </w:pPr>
      <w:rPr>
        <w:rFonts w:hint="default"/>
        <w:lang w:val="en-GB" w:eastAsia="en-GB" w:bidi="en-GB"/>
      </w:rPr>
    </w:lvl>
    <w:lvl w:ilvl="5" w:tplc="10BA00C6">
      <w:numFmt w:val="bullet"/>
      <w:lvlText w:val="•"/>
      <w:lvlJc w:val="left"/>
      <w:pPr>
        <w:ind w:left="5575" w:hanging="188"/>
      </w:pPr>
      <w:rPr>
        <w:rFonts w:hint="default"/>
        <w:lang w:val="en-GB" w:eastAsia="en-GB" w:bidi="en-GB"/>
      </w:rPr>
    </w:lvl>
    <w:lvl w:ilvl="6" w:tplc="082E4800">
      <w:numFmt w:val="bullet"/>
      <w:lvlText w:val="•"/>
      <w:lvlJc w:val="left"/>
      <w:pPr>
        <w:ind w:left="6689" w:hanging="188"/>
      </w:pPr>
      <w:rPr>
        <w:rFonts w:hint="default"/>
        <w:lang w:val="en-GB" w:eastAsia="en-GB" w:bidi="en-GB"/>
      </w:rPr>
    </w:lvl>
    <w:lvl w:ilvl="7" w:tplc="99445F6A">
      <w:numFmt w:val="bullet"/>
      <w:lvlText w:val="•"/>
      <w:lvlJc w:val="left"/>
      <w:pPr>
        <w:ind w:left="7803" w:hanging="188"/>
      </w:pPr>
      <w:rPr>
        <w:rFonts w:hint="default"/>
        <w:lang w:val="en-GB" w:eastAsia="en-GB" w:bidi="en-GB"/>
      </w:rPr>
    </w:lvl>
    <w:lvl w:ilvl="8" w:tplc="04BE52B4">
      <w:numFmt w:val="bullet"/>
      <w:lvlText w:val="•"/>
      <w:lvlJc w:val="left"/>
      <w:pPr>
        <w:ind w:left="8917" w:hanging="188"/>
      </w:pPr>
      <w:rPr>
        <w:rFonts w:hint="default"/>
        <w:lang w:val="en-GB" w:eastAsia="en-GB" w:bidi="en-GB"/>
      </w:rPr>
    </w:lvl>
  </w:abstractNum>
  <w:abstractNum w:abstractNumId="8">
    <w:nsid w:val="42C00C1A"/>
    <w:multiLevelType w:val="hybridMultilevel"/>
    <w:tmpl w:val="C240A6AE"/>
    <w:lvl w:ilvl="0" w:tplc="DD6AECEA">
      <w:start w:val="34"/>
      <w:numFmt w:val="decimal"/>
      <w:lvlText w:val="%1."/>
      <w:lvlJc w:val="left"/>
      <w:pPr>
        <w:ind w:left="1060" w:hanging="721"/>
      </w:pPr>
      <w:rPr>
        <w:rFonts w:hint="default"/>
        <w:spacing w:val="-12"/>
        <w:w w:val="98"/>
        <w:lang w:val="en-GB" w:eastAsia="en-GB" w:bidi="en-GB"/>
      </w:rPr>
    </w:lvl>
    <w:lvl w:ilvl="1" w:tplc="7FA08A10">
      <w:numFmt w:val="bullet"/>
      <w:lvlText w:val="•"/>
      <w:lvlJc w:val="left"/>
      <w:pPr>
        <w:ind w:left="1060" w:hanging="188"/>
      </w:pPr>
      <w:rPr>
        <w:rFonts w:ascii="Arial" w:eastAsia="Arial" w:hAnsi="Arial" w:cs="Arial" w:hint="default"/>
        <w:spacing w:val="-13"/>
        <w:w w:val="100"/>
        <w:sz w:val="22"/>
        <w:szCs w:val="22"/>
        <w:lang w:val="en-GB" w:eastAsia="en-GB" w:bidi="en-GB"/>
      </w:rPr>
    </w:lvl>
    <w:lvl w:ilvl="2" w:tplc="2E642774">
      <w:numFmt w:val="bullet"/>
      <w:lvlText w:val="•"/>
      <w:lvlJc w:val="left"/>
      <w:pPr>
        <w:ind w:left="3077" w:hanging="188"/>
      </w:pPr>
      <w:rPr>
        <w:rFonts w:hint="default"/>
        <w:lang w:val="en-GB" w:eastAsia="en-GB" w:bidi="en-GB"/>
      </w:rPr>
    </w:lvl>
    <w:lvl w:ilvl="3" w:tplc="CFF0AAEE">
      <w:numFmt w:val="bullet"/>
      <w:lvlText w:val="•"/>
      <w:lvlJc w:val="left"/>
      <w:pPr>
        <w:ind w:left="4085" w:hanging="188"/>
      </w:pPr>
      <w:rPr>
        <w:rFonts w:hint="default"/>
        <w:lang w:val="en-GB" w:eastAsia="en-GB" w:bidi="en-GB"/>
      </w:rPr>
    </w:lvl>
    <w:lvl w:ilvl="4" w:tplc="F45C1F4E">
      <w:numFmt w:val="bullet"/>
      <w:lvlText w:val="•"/>
      <w:lvlJc w:val="left"/>
      <w:pPr>
        <w:ind w:left="5094" w:hanging="188"/>
      </w:pPr>
      <w:rPr>
        <w:rFonts w:hint="default"/>
        <w:lang w:val="en-GB" w:eastAsia="en-GB" w:bidi="en-GB"/>
      </w:rPr>
    </w:lvl>
    <w:lvl w:ilvl="5" w:tplc="3F180E5A">
      <w:numFmt w:val="bullet"/>
      <w:lvlText w:val="•"/>
      <w:lvlJc w:val="left"/>
      <w:pPr>
        <w:ind w:left="6102" w:hanging="188"/>
      </w:pPr>
      <w:rPr>
        <w:rFonts w:hint="default"/>
        <w:lang w:val="en-GB" w:eastAsia="en-GB" w:bidi="en-GB"/>
      </w:rPr>
    </w:lvl>
    <w:lvl w:ilvl="6" w:tplc="E1841A6E">
      <w:numFmt w:val="bullet"/>
      <w:lvlText w:val="•"/>
      <w:lvlJc w:val="left"/>
      <w:pPr>
        <w:ind w:left="7111" w:hanging="188"/>
      </w:pPr>
      <w:rPr>
        <w:rFonts w:hint="default"/>
        <w:lang w:val="en-GB" w:eastAsia="en-GB" w:bidi="en-GB"/>
      </w:rPr>
    </w:lvl>
    <w:lvl w:ilvl="7" w:tplc="44247A98">
      <w:numFmt w:val="bullet"/>
      <w:lvlText w:val="•"/>
      <w:lvlJc w:val="left"/>
      <w:pPr>
        <w:ind w:left="8119" w:hanging="188"/>
      </w:pPr>
      <w:rPr>
        <w:rFonts w:hint="default"/>
        <w:lang w:val="en-GB" w:eastAsia="en-GB" w:bidi="en-GB"/>
      </w:rPr>
    </w:lvl>
    <w:lvl w:ilvl="8" w:tplc="AB545046">
      <w:numFmt w:val="bullet"/>
      <w:lvlText w:val="•"/>
      <w:lvlJc w:val="left"/>
      <w:pPr>
        <w:ind w:left="9128" w:hanging="188"/>
      </w:pPr>
      <w:rPr>
        <w:rFonts w:hint="default"/>
        <w:lang w:val="en-GB" w:eastAsia="en-GB" w:bidi="en-GB"/>
      </w:rPr>
    </w:lvl>
  </w:abstractNum>
  <w:abstractNum w:abstractNumId="9">
    <w:nsid w:val="45813879"/>
    <w:multiLevelType w:val="hybridMultilevel"/>
    <w:tmpl w:val="793C7590"/>
    <w:lvl w:ilvl="0" w:tplc="920C391A">
      <w:start w:val="47"/>
      <w:numFmt w:val="decimal"/>
      <w:lvlText w:val="%1"/>
      <w:lvlJc w:val="left"/>
      <w:pPr>
        <w:ind w:left="686" w:hanging="360"/>
      </w:pPr>
      <w:rPr>
        <w:rFonts w:ascii="Arial" w:eastAsia="Arial" w:hAnsi="Arial" w:cs="Arial" w:hint="default"/>
        <w:spacing w:val="-1"/>
        <w:w w:val="100"/>
        <w:sz w:val="16"/>
        <w:szCs w:val="16"/>
        <w:lang w:val="en-GB" w:eastAsia="en-GB" w:bidi="en-GB"/>
      </w:rPr>
    </w:lvl>
    <w:lvl w:ilvl="1" w:tplc="E47C04F4">
      <w:numFmt w:val="bullet"/>
      <w:lvlText w:val="•"/>
      <w:lvlJc w:val="left"/>
      <w:pPr>
        <w:ind w:left="1726" w:hanging="360"/>
      </w:pPr>
      <w:rPr>
        <w:rFonts w:hint="default"/>
        <w:lang w:val="en-GB" w:eastAsia="en-GB" w:bidi="en-GB"/>
      </w:rPr>
    </w:lvl>
    <w:lvl w:ilvl="2" w:tplc="7106851C">
      <w:numFmt w:val="bullet"/>
      <w:lvlText w:val="•"/>
      <w:lvlJc w:val="left"/>
      <w:pPr>
        <w:ind w:left="2773" w:hanging="360"/>
      </w:pPr>
      <w:rPr>
        <w:rFonts w:hint="default"/>
        <w:lang w:val="en-GB" w:eastAsia="en-GB" w:bidi="en-GB"/>
      </w:rPr>
    </w:lvl>
    <w:lvl w:ilvl="3" w:tplc="0C406B7E">
      <w:numFmt w:val="bullet"/>
      <w:lvlText w:val="•"/>
      <w:lvlJc w:val="left"/>
      <w:pPr>
        <w:ind w:left="3819" w:hanging="360"/>
      </w:pPr>
      <w:rPr>
        <w:rFonts w:hint="default"/>
        <w:lang w:val="en-GB" w:eastAsia="en-GB" w:bidi="en-GB"/>
      </w:rPr>
    </w:lvl>
    <w:lvl w:ilvl="4" w:tplc="19AE9BF4">
      <w:numFmt w:val="bullet"/>
      <w:lvlText w:val="•"/>
      <w:lvlJc w:val="left"/>
      <w:pPr>
        <w:ind w:left="4866" w:hanging="360"/>
      </w:pPr>
      <w:rPr>
        <w:rFonts w:hint="default"/>
        <w:lang w:val="en-GB" w:eastAsia="en-GB" w:bidi="en-GB"/>
      </w:rPr>
    </w:lvl>
    <w:lvl w:ilvl="5" w:tplc="52808648">
      <w:numFmt w:val="bullet"/>
      <w:lvlText w:val="•"/>
      <w:lvlJc w:val="left"/>
      <w:pPr>
        <w:ind w:left="5912" w:hanging="360"/>
      </w:pPr>
      <w:rPr>
        <w:rFonts w:hint="default"/>
        <w:lang w:val="en-GB" w:eastAsia="en-GB" w:bidi="en-GB"/>
      </w:rPr>
    </w:lvl>
    <w:lvl w:ilvl="6" w:tplc="0A4EAAB4">
      <w:numFmt w:val="bullet"/>
      <w:lvlText w:val="•"/>
      <w:lvlJc w:val="left"/>
      <w:pPr>
        <w:ind w:left="6959" w:hanging="360"/>
      </w:pPr>
      <w:rPr>
        <w:rFonts w:hint="default"/>
        <w:lang w:val="en-GB" w:eastAsia="en-GB" w:bidi="en-GB"/>
      </w:rPr>
    </w:lvl>
    <w:lvl w:ilvl="7" w:tplc="67A493C4">
      <w:numFmt w:val="bullet"/>
      <w:lvlText w:val="•"/>
      <w:lvlJc w:val="left"/>
      <w:pPr>
        <w:ind w:left="8005" w:hanging="360"/>
      </w:pPr>
      <w:rPr>
        <w:rFonts w:hint="default"/>
        <w:lang w:val="en-GB" w:eastAsia="en-GB" w:bidi="en-GB"/>
      </w:rPr>
    </w:lvl>
    <w:lvl w:ilvl="8" w:tplc="658867B4">
      <w:numFmt w:val="bullet"/>
      <w:lvlText w:val="•"/>
      <w:lvlJc w:val="left"/>
      <w:pPr>
        <w:ind w:left="9052" w:hanging="360"/>
      </w:pPr>
      <w:rPr>
        <w:rFonts w:hint="default"/>
        <w:lang w:val="en-GB" w:eastAsia="en-GB" w:bidi="en-GB"/>
      </w:rPr>
    </w:lvl>
  </w:abstractNum>
  <w:abstractNum w:abstractNumId="10">
    <w:nsid w:val="4D590DDC"/>
    <w:multiLevelType w:val="hybridMultilevel"/>
    <w:tmpl w:val="E5F48714"/>
    <w:lvl w:ilvl="0" w:tplc="AF9C9EBA">
      <w:start w:val="24"/>
      <w:numFmt w:val="decimal"/>
      <w:lvlText w:val="%1."/>
      <w:lvlJc w:val="left"/>
      <w:pPr>
        <w:ind w:left="1060" w:hanging="640"/>
      </w:pPr>
      <w:rPr>
        <w:rFonts w:ascii="Arial" w:eastAsia="Arial" w:hAnsi="Arial" w:cs="Arial" w:hint="default"/>
        <w:spacing w:val="-12"/>
        <w:w w:val="98"/>
        <w:sz w:val="22"/>
        <w:szCs w:val="22"/>
        <w:lang w:val="en-GB" w:eastAsia="en-GB" w:bidi="en-GB"/>
      </w:rPr>
    </w:lvl>
    <w:lvl w:ilvl="1" w:tplc="DE367016">
      <w:numFmt w:val="bullet"/>
      <w:lvlText w:val="•"/>
      <w:lvlJc w:val="left"/>
      <w:pPr>
        <w:ind w:left="1060" w:hanging="188"/>
      </w:pPr>
      <w:rPr>
        <w:rFonts w:ascii="Arial" w:eastAsia="Arial" w:hAnsi="Arial" w:cs="Arial" w:hint="default"/>
        <w:spacing w:val="-13"/>
        <w:w w:val="100"/>
        <w:sz w:val="22"/>
        <w:szCs w:val="22"/>
        <w:lang w:val="en-GB" w:eastAsia="en-GB" w:bidi="en-GB"/>
      </w:rPr>
    </w:lvl>
    <w:lvl w:ilvl="2" w:tplc="98989A0E">
      <w:numFmt w:val="bullet"/>
      <w:lvlText w:val="•"/>
      <w:lvlJc w:val="left"/>
      <w:pPr>
        <w:ind w:left="3077" w:hanging="188"/>
      </w:pPr>
      <w:rPr>
        <w:rFonts w:hint="default"/>
        <w:lang w:val="en-GB" w:eastAsia="en-GB" w:bidi="en-GB"/>
      </w:rPr>
    </w:lvl>
    <w:lvl w:ilvl="3" w:tplc="A40265F0">
      <w:numFmt w:val="bullet"/>
      <w:lvlText w:val="•"/>
      <w:lvlJc w:val="left"/>
      <w:pPr>
        <w:ind w:left="4085" w:hanging="188"/>
      </w:pPr>
      <w:rPr>
        <w:rFonts w:hint="default"/>
        <w:lang w:val="en-GB" w:eastAsia="en-GB" w:bidi="en-GB"/>
      </w:rPr>
    </w:lvl>
    <w:lvl w:ilvl="4" w:tplc="023ADAC4">
      <w:numFmt w:val="bullet"/>
      <w:lvlText w:val="•"/>
      <w:lvlJc w:val="left"/>
      <w:pPr>
        <w:ind w:left="5094" w:hanging="188"/>
      </w:pPr>
      <w:rPr>
        <w:rFonts w:hint="default"/>
        <w:lang w:val="en-GB" w:eastAsia="en-GB" w:bidi="en-GB"/>
      </w:rPr>
    </w:lvl>
    <w:lvl w:ilvl="5" w:tplc="26561280">
      <w:numFmt w:val="bullet"/>
      <w:lvlText w:val="•"/>
      <w:lvlJc w:val="left"/>
      <w:pPr>
        <w:ind w:left="6102" w:hanging="188"/>
      </w:pPr>
      <w:rPr>
        <w:rFonts w:hint="default"/>
        <w:lang w:val="en-GB" w:eastAsia="en-GB" w:bidi="en-GB"/>
      </w:rPr>
    </w:lvl>
    <w:lvl w:ilvl="6" w:tplc="35F8F648">
      <w:numFmt w:val="bullet"/>
      <w:lvlText w:val="•"/>
      <w:lvlJc w:val="left"/>
      <w:pPr>
        <w:ind w:left="7111" w:hanging="188"/>
      </w:pPr>
      <w:rPr>
        <w:rFonts w:hint="default"/>
        <w:lang w:val="en-GB" w:eastAsia="en-GB" w:bidi="en-GB"/>
      </w:rPr>
    </w:lvl>
    <w:lvl w:ilvl="7" w:tplc="ECAC460E">
      <w:numFmt w:val="bullet"/>
      <w:lvlText w:val="•"/>
      <w:lvlJc w:val="left"/>
      <w:pPr>
        <w:ind w:left="8119" w:hanging="188"/>
      </w:pPr>
      <w:rPr>
        <w:rFonts w:hint="default"/>
        <w:lang w:val="en-GB" w:eastAsia="en-GB" w:bidi="en-GB"/>
      </w:rPr>
    </w:lvl>
    <w:lvl w:ilvl="8" w:tplc="1466DC52">
      <w:numFmt w:val="bullet"/>
      <w:lvlText w:val="•"/>
      <w:lvlJc w:val="left"/>
      <w:pPr>
        <w:ind w:left="9128" w:hanging="188"/>
      </w:pPr>
      <w:rPr>
        <w:rFonts w:hint="default"/>
        <w:lang w:val="en-GB" w:eastAsia="en-GB" w:bidi="en-GB"/>
      </w:rPr>
    </w:lvl>
  </w:abstractNum>
  <w:abstractNum w:abstractNumId="11">
    <w:nsid w:val="545D39C6"/>
    <w:multiLevelType w:val="hybridMultilevel"/>
    <w:tmpl w:val="31BA330E"/>
    <w:lvl w:ilvl="0" w:tplc="1332A2E8">
      <w:start w:val="249"/>
      <w:numFmt w:val="decimal"/>
      <w:lvlText w:val="%1"/>
      <w:lvlJc w:val="left"/>
      <w:pPr>
        <w:ind w:left="744" w:hanging="405"/>
      </w:pPr>
      <w:rPr>
        <w:rFonts w:ascii="Arial" w:eastAsia="Arial" w:hAnsi="Arial" w:cs="Arial" w:hint="default"/>
        <w:spacing w:val="-9"/>
        <w:w w:val="100"/>
        <w:sz w:val="16"/>
        <w:szCs w:val="16"/>
        <w:lang w:val="en-GB" w:eastAsia="en-GB" w:bidi="en-GB"/>
      </w:rPr>
    </w:lvl>
    <w:lvl w:ilvl="1" w:tplc="18EEB8F6">
      <w:numFmt w:val="bullet"/>
      <w:lvlText w:val="•"/>
      <w:lvlJc w:val="left"/>
      <w:pPr>
        <w:ind w:left="1780" w:hanging="405"/>
      </w:pPr>
      <w:rPr>
        <w:rFonts w:hint="default"/>
        <w:lang w:val="en-GB" w:eastAsia="en-GB" w:bidi="en-GB"/>
      </w:rPr>
    </w:lvl>
    <w:lvl w:ilvl="2" w:tplc="5EA07858">
      <w:numFmt w:val="bullet"/>
      <w:lvlText w:val="•"/>
      <w:lvlJc w:val="left"/>
      <w:pPr>
        <w:ind w:left="2821" w:hanging="405"/>
      </w:pPr>
      <w:rPr>
        <w:rFonts w:hint="default"/>
        <w:lang w:val="en-GB" w:eastAsia="en-GB" w:bidi="en-GB"/>
      </w:rPr>
    </w:lvl>
    <w:lvl w:ilvl="3" w:tplc="44FCD1C8">
      <w:numFmt w:val="bullet"/>
      <w:lvlText w:val="•"/>
      <w:lvlJc w:val="left"/>
      <w:pPr>
        <w:ind w:left="3861" w:hanging="405"/>
      </w:pPr>
      <w:rPr>
        <w:rFonts w:hint="default"/>
        <w:lang w:val="en-GB" w:eastAsia="en-GB" w:bidi="en-GB"/>
      </w:rPr>
    </w:lvl>
    <w:lvl w:ilvl="4" w:tplc="63E83564">
      <w:numFmt w:val="bullet"/>
      <w:lvlText w:val="•"/>
      <w:lvlJc w:val="left"/>
      <w:pPr>
        <w:ind w:left="4902" w:hanging="405"/>
      </w:pPr>
      <w:rPr>
        <w:rFonts w:hint="default"/>
        <w:lang w:val="en-GB" w:eastAsia="en-GB" w:bidi="en-GB"/>
      </w:rPr>
    </w:lvl>
    <w:lvl w:ilvl="5" w:tplc="87DA2500">
      <w:numFmt w:val="bullet"/>
      <w:lvlText w:val="•"/>
      <w:lvlJc w:val="left"/>
      <w:pPr>
        <w:ind w:left="5942" w:hanging="405"/>
      </w:pPr>
      <w:rPr>
        <w:rFonts w:hint="default"/>
        <w:lang w:val="en-GB" w:eastAsia="en-GB" w:bidi="en-GB"/>
      </w:rPr>
    </w:lvl>
    <w:lvl w:ilvl="6" w:tplc="FA5E9846">
      <w:numFmt w:val="bullet"/>
      <w:lvlText w:val="•"/>
      <w:lvlJc w:val="left"/>
      <w:pPr>
        <w:ind w:left="6983" w:hanging="405"/>
      </w:pPr>
      <w:rPr>
        <w:rFonts w:hint="default"/>
        <w:lang w:val="en-GB" w:eastAsia="en-GB" w:bidi="en-GB"/>
      </w:rPr>
    </w:lvl>
    <w:lvl w:ilvl="7" w:tplc="5B843EC0">
      <w:numFmt w:val="bullet"/>
      <w:lvlText w:val="•"/>
      <w:lvlJc w:val="left"/>
      <w:pPr>
        <w:ind w:left="8023" w:hanging="405"/>
      </w:pPr>
      <w:rPr>
        <w:rFonts w:hint="default"/>
        <w:lang w:val="en-GB" w:eastAsia="en-GB" w:bidi="en-GB"/>
      </w:rPr>
    </w:lvl>
    <w:lvl w:ilvl="8" w:tplc="D48C9A52">
      <w:numFmt w:val="bullet"/>
      <w:lvlText w:val="•"/>
      <w:lvlJc w:val="left"/>
      <w:pPr>
        <w:ind w:left="9064" w:hanging="405"/>
      </w:pPr>
      <w:rPr>
        <w:rFonts w:hint="default"/>
        <w:lang w:val="en-GB" w:eastAsia="en-GB" w:bidi="en-GB"/>
      </w:rPr>
    </w:lvl>
  </w:abstractNum>
  <w:abstractNum w:abstractNumId="12">
    <w:nsid w:val="6650517D"/>
    <w:multiLevelType w:val="hybridMultilevel"/>
    <w:tmpl w:val="B7D60106"/>
    <w:lvl w:ilvl="0" w:tplc="8370CA88">
      <w:start w:val="21"/>
      <w:numFmt w:val="decimal"/>
      <w:lvlText w:val="%1."/>
      <w:lvlJc w:val="left"/>
      <w:pPr>
        <w:ind w:left="1060" w:hanging="721"/>
      </w:pPr>
      <w:rPr>
        <w:rFonts w:ascii="Arial" w:eastAsia="Arial" w:hAnsi="Arial" w:cs="Arial" w:hint="default"/>
        <w:spacing w:val="-9"/>
        <w:w w:val="100"/>
        <w:sz w:val="22"/>
        <w:szCs w:val="22"/>
        <w:lang w:val="en-GB" w:eastAsia="en-GB" w:bidi="en-GB"/>
      </w:rPr>
    </w:lvl>
    <w:lvl w:ilvl="1" w:tplc="805480D0">
      <w:numFmt w:val="bullet"/>
      <w:lvlText w:val="•"/>
      <w:lvlJc w:val="left"/>
      <w:pPr>
        <w:ind w:left="1060" w:hanging="188"/>
      </w:pPr>
      <w:rPr>
        <w:rFonts w:ascii="Arial" w:eastAsia="Arial" w:hAnsi="Arial" w:cs="Arial" w:hint="default"/>
        <w:spacing w:val="-13"/>
        <w:w w:val="100"/>
        <w:sz w:val="22"/>
        <w:szCs w:val="22"/>
        <w:lang w:val="en-GB" w:eastAsia="en-GB" w:bidi="en-GB"/>
      </w:rPr>
    </w:lvl>
    <w:lvl w:ilvl="2" w:tplc="1668EA9C">
      <w:numFmt w:val="bullet"/>
      <w:lvlText w:val="•"/>
      <w:lvlJc w:val="left"/>
      <w:pPr>
        <w:ind w:left="3077" w:hanging="188"/>
      </w:pPr>
      <w:rPr>
        <w:rFonts w:hint="default"/>
        <w:lang w:val="en-GB" w:eastAsia="en-GB" w:bidi="en-GB"/>
      </w:rPr>
    </w:lvl>
    <w:lvl w:ilvl="3" w:tplc="F3769F4C">
      <w:numFmt w:val="bullet"/>
      <w:lvlText w:val="•"/>
      <w:lvlJc w:val="left"/>
      <w:pPr>
        <w:ind w:left="4085" w:hanging="188"/>
      </w:pPr>
      <w:rPr>
        <w:rFonts w:hint="default"/>
        <w:lang w:val="en-GB" w:eastAsia="en-GB" w:bidi="en-GB"/>
      </w:rPr>
    </w:lvl>
    <w:lvl w:ilvl="4" w:tplc="A2EA5248">
      <w:numFmt w:val="bullet"/>
      <w:lvlText w:val="•"/>
      <w:lvlJc w:val="left"/>
      <w:pPr>
        <w:ind w:left="5094" w:hanging="188"/>
      </w:pPr>
      <w:rPr>
        <w:rFonts w:hint="default"/>
        <w:lang w:val="en-GB" w:eastAsia="en-GB" w:bidi="en-GB"/>
      </w:rPr>
    </w:lvl>
    <w:lvl w:ilvl="5" w:tplc="141E1898">
      <w:numFmt w:val="bullet"/>
      <w:lvlText w:val="•"/>
      <w:lvlJc w:val="left"/>
      <w:pPr>
        <w:ind w:left="6102" w:hanging="188"/>
      </w:pPr>
      <w:rPr>
        <w:rFonts w:hint="default"/>
        <w:lang w:val="en-GB" w:eastAsia="en-GB" w:bidi="en-GB"/>
      </w:rPr>
    </w:lvl>
    <w:lvl w:ilvl="6" w:tplc="CF941AFA">
      <w:numFmt w:val="bullet"/>
      <w:lvlText w:val="•"/>
      <w:lvlJc w:val="left"/>
      <w:pPr>
        <w:ind w:left="7111" w:hanging="188"/>
      </w:pPr>
      <w:rPr>
        <w:rFonts w:hint="default"/>
        <w:lang w:val="en-GB" w:eastAsia="en-GB" w:bidi="en-GB"/>
      </w:rPr>
    </w:lvl>
    <w:lvl w:ilvl="7" w:tplc="37868742">
      <w:numFmt w:val="bullet"/>
      <w:lvlText w:val="•"/>
      <w:lvlJc w:val="left"/>
      <w:pPr>
        <w:ind w:left="8119" w:hanging="188"/>
      </w:pPr>
      <w:rPr>
        <w:rFonts w:hint="default"/>
        <w:lang w:val="en-GB" w:eastAsia="en-GB" w:bidi="en-GB"/>
      </w:rPr>
    </w:lvl>
    <w:lvl w:ilvl="8" w:tplc="96AA5D1C">
      <w:numFmt w:val="bullet"/>
      <w:lvlText w:val="•"/>
      <w:lvlJc w:val="left"/>
      <w:pPr>
        <w:ind w:left="9128" w:hanging="188"/>
      </w:pPr>
      <w:rPr>
        <w:rFonts w:hint="default"/>
        <w:lang w:val="en-GB" w:eastAsia="en-GB" w:bidi="en-GB"/>
      </w:rPr>
    </w:lvl>
  </w:abstractNum>
  <w:abstractNum w:abstractNumId="13">
    <w:nsid w:val="6F073781"/>
    <w:multiLevelType w:val="hybridMultilevel"/>
    <w:tmpl w:val="314CBBE6"/>
    <w:lvl w:ilvl="0" w:tplc="FC085BC2">
      <w:start w:val="1"/>
      <w:numFmt w:val="decimal"/>
      <w:lvlText w:val="%1"/>
      <w:lvlJc w:val="left"/>
      <w:pPr>
        <w:ind w:left="340" w:hanging="360"/>
      </w:pPr>
      <w:rPr>
        <w:rFonts w:ascii="Arial" w:eastAsia="Arial" w:hAnsi="Arial" w:cs="Arial" w:hint="default"/>
        <w:spacing w:val="-12"/>
        <w:w w:val="100"/>
        <w:sz w:val="16"/>
        <w:szCs w:val="16"/>
        <w:lang w:val="en-GB" w:eastAsia="en-GB" w:bidi="en-GB"/>
      </w:rPr>
    </w:lvl>
    <w:lvl w:ilvl="1" w:tplc="85A6C078">
      <w:numFmt w:val="bullet"/>
      <w:lvlText w:val="•"/>
      <w:lvlJc w:val="left"/>
      <w:pPr>
        <w:ind w:left="1420" w:hanging="360"/>
      </w:pPr>
      <w:rPr>
        <w:rFonts w:hint="default"/>
        <w:lang w:val="en-GB" w:eastAsia="en-GB" w:bidi="en-GB"/>
      </w:rPr>
    </w:lvl>
    <w:lvl w:ilvl="2" w:tplc="5E3EC918">
      <w:numFmt w:val="bullet"/>
      <w:lvlText w:val="•"/>
      <w:lvlJc w:val="left"/>
      <w:pPr>
        <w:ind w:left="2501" w:hanging="360"/>
      </w:pPr>
      <w:rPr>
        <w:rFonts w:hint="default"/>
        <w:lang w:val="en-GB" w:eastAsia="en-GB" w:bidi="en-GB"/>
      </w:rPr>
    </w:lvl>
    <w:lvl w:ilvl="3" w:tplc="4F3656B2">
      <w:numFmt w:val="bullet"/>
      <w:lvlText w:val="•"/>
      <w:lvlJc w:val="left"/>
      <w:pPr>
        <w:ind w:left="3581" w:hanging="360"/>
      </w:pPr>
      <w:rPr>
        <w:rFonts w:hint="default"/>
        <w:lang w:val="en-GB" w:eastAsia="en-GB" w:bidi="en-GB"/>
      </w:rPr>
    </w:lvl>
    <w:lvl w:ilvl="4" w:tplc="5ECE7586">
      <w:numFmt w:val="bullet"/>
      <w:lvlText w:val="•"/>
      <w:lvlJc w:val="left"/>
      <w:pPr>
        <w:ind w:left="4662" w:hanging="360"/>
      </w:pPr>
      <w:rPr>
        <w:rFonts w:hint="default"/>
        <w:lang w:val="en-GB" w:eastAsia="en-GB" w:bidi="en-GB"/>
      </w:rPr>
    </w:lvl>
    <w:lvl w:ilvl="5" w:tplc="386AAE60">
      <w:numFmt w:val="bullet"/>
      <w:lvlText w:val="•"/>
      <w:lvlJc w:val="left"/>
      <w:pPr>
        <w:ind w:left="5742" w:hanging="360"/>
      </w:pPr>
      <w:rPr>
        <w:rFonts w:hint="default"/>
        <w:lang w:val="en-GB" w:eastAsia="en-GB" w:bidi="en-GB"/>
      </w:rPr>
    </w:lvl>
    <w:lvl w:ilvl="6" w:tplc="2F867866">
      <w:numFmt w:val="bullet"/>
      <w:lvlText w:val="•"/>
      <w:lvlJc w:val="left"/>
      <w:pPr>
        <w:ind w:left="6823" w:hanging="360"/>
      </w:pPr>
      <w:rPr>
        <w:rFonts w:hint="default"/>
        <w:lang w:val="en-GB" w:eastAsia="en-GB" w:bidi="en-GB"/>
      </w:rPr>
    </w:lvl>
    <w:lvl w:ilvl="7" w:tplc="5D447844">
      <w:numFmt w:val="bullet"/>
      <w:lvlText w:val="•"/>
      <w:lvlJc w:val="left"/>
      <w:pPr>
        <w:ind w:left="7903" w:hanging="360"/>
      </w:pPr>
      <w:rPr>
        <w:rFonts w:hint="default"/>
        <w:lang w:val="en-GB" w:eastAsia="en-GB" w:bidi="en-GB"/>
      </w:rPr>
    </w:lvl>
    <w:lvl w:ilvl="8" w:tplc="6A441F92">
      <w:numFmt w:val="bullet"/>
      <w:lvlText w:val="•"/>
      <w:lvlJc w:val="left"/>
      <w:pPr>
        <w:ind w:left="8984" w:hanging="360"/>
      </w:pPr>
      <w:rPr>
        <w:rFonts w:hint="default"/>
        <w:lang w:val="en-GB" w:eastAsia="en-GB" w:bidi="en-GB"/>
      </w:rPr>
    </w:lvl>
  </w:abstractNum>
  <w:abstractNum w:abstractNumId="14">
    <w:nsid w:val="6F7F2E95"/>
    <w:multiLevelType w:val="hybridMultilevel"/>
    <w:tmpl w:val="9AFC23AC"/>
    <w:lvl w:ilvl="0" w:tplc="0682F346">
      <w:start w:val="117"/>
      <w:numFmt w:val="decimal"/>
      <w:lvlText w:val="%1"/>
      <w:lvlJc w:val="left"/>
      <w:pPr>
        <w:ind w:left="735" w:hanging="396"/>
      </w:pPr>
      <w:rPr>
        <w:rFonts w:ascii="Arial" w:eastAsia="Arial" w:hAnsi="Arial" w:cs="Arial" w:hint="default"/>
        <w:spacing w:val="-12"/>
        <w:w w:val="100"/>
        <w:sz w:val="16"/>
        <w:szCs w:val="16"/>
        <w:lang w:val="en-GB" w:eastAsia="en-GB" w:bidi="en-GB"/>
      </w:rPr>
    </w:lvl>
    <w:lvl w:ilvl="1" w:tplc="5694C478">
      <w:numFmt w:val="bullet"/>
      <w:lvlText w:val="•"/>
      <w:lvlJc w:val="left"/>
      <w:pPr>
        <w:ind w:left="1780" w:hanging="396"/>
      </w:pPr>
      <w:rPr>
        <w:rFonts w:hint="default"/>
        <w:lang w:val="en-GB" w:eastAsia="en-GB" w:bidi="en-GB"/>
      </w:rPr>
    </w:lvl>
    <w:lvl w:ilvl="2" w:tplc="EBBEA0F6">
      <w:numFmt w:val="bullet"/>
      <w:lvlText w:val="•"/>
      <w:lvlJc w:val="left"/>
      <w:pPr>
        <w:ind w:left="2821" w:hanging="396"/>
      </w:pPr>
      <w:rPr>
        <w:rFonts w:hint="default"/>
        <w:lang w:val="en-GB" w:eastAsia="en-GB" w:bidi="en-GB"/>
      </w:rPr>
    </w:lvl>
    <w:lvl w:ilvl="3" w:tplc="848ECE48">
      <w:numFmt w:val="bullet"/>
      <w:lvlText w:val="•"/>
      <w:lvlJc w:val="left"/>
      <w:pPr>
        <w:ind w:left="3861" w:hanging="396"/>
      </w:pPr>
      <w:rPr>
        <w:rFonts w:hint="default"/>
        <w:lang w:val="en-GB" w:eastAsia="en-GB" w:bidi="en-GB"/>
      </w:rPr>
    </w:lvl>
    <w:lvl w:ilvl="4" w:tplc="438A50F2">
      <w:numFmt w:val="bullet"/>
      <w:lvlText w:val="•"/>
      <w:lvlJc w:val="left"/>
      <w:pPr>
        <w:ind w:left="4902" w:hanging="396"/>
      </w:pPr>
      <w:rPr>
        <w:rFonts w:hint="default"/>
        <w:lang w:val="en-GB" w:eastAsia="en-GB" w:bidi="en-GB"/>
      </w:rPr>
    </w:lvl>
    <w:lvl w:ilvl="5" w:tplc="BC06CDAE">
      <w:numFmt w:val="bullet"/>
      <w:lvlText w:val="•"/>
      <w:lvlJc w:val="left"/>
      <w:pPr>
        <w:ind w:left="5942" w:hanging="396"/>
      </w:pPr>
      <w:rPr>
        <w:rFonts w:hint="default"/>
        <w:lang w:val="en-GB" w:eastAsia="en-GB" w:bidi="en-GB"/>
      </w:rPr>
    </w:lvl>
    <w:lvl w:ilvl="6" w:tplc="47784D2E">
      <w:numFmt w:val="bullet"/>
      <w:lvlText w:val="•"/>
      <w:lvlJc w:val="left"/>
      <w:pPr>
        <w:ind w:left="6983" w:hanging="396"/>
      </w:pPr>
      <w:rPr>
        <w:rFonts w:hint="default"/>
        <w:lang w:val="en-GB" w:eastAsia="en-GB" w:bidi="en-GB"/>
      </w:rPr>
    </w:lvl>
    <w:lvl w:ilvl="7" w:tplc="6EF41B64">
      <w:numFmt w:val="bullet"/>
      <w:lvlText w:val="•"/>
      <w:lvlJc w:val="left"/>
      <w:pPr>
        <w:ind w:left="8023" w:hanging="396"/>
      </w:pPr>
      <w:rPr>
        <w:rFonts w:hint="default"/>
        <w:lang w:val="en-GB" w:eastAsia="en-GB" w:bidi="en-GB"/>
      </w:rPr>
    </w:lvl>
    <w:lvl w:ilvl="8" w:tplc="4FDAE41C">
      <w:numFmt w:val="bullet"/>
      <w:lvlText w:val="•"/>
      <w:lvlJc w:val="left"/>
      <w:pPr>
        <w:ind w:left="9064" w:hanging="396"/>
      </w:pPr>
      <w:rPr>
        <w:rFonts w:hint="default"/>
        <w:lang w:val="en-GB" w:eastAsia="en-GB" w:bidi="en-GB"/>
      </w:rPr>
    </w:lvl>
  </w:abstractNum>
  <w:abstractNum w:abstractNumId="15">
    <w:nsid w:val="76EC1C4D"/>
    <w:multiLevelType w:val="hybridMultilevel"/>
    <w:tmpl w:val="C7FCBD44"/>
    <w:lvl w:ilvl="0" w:tplc="59EE5672">
      <w:start w:val="29"/>
      <w:numFmt w:val="decimal"/>
      <w:lvlText w:val="%1."/>
      <w:lvlJc w:val="left"/>
      <w:pPr>
        <w:ind w:left="1060" w:hanging="721"/>
      </w:pPr>
      <w:rPr>
        <w:rFonts w:ascii="Arial" w:eastAsia="Arial" w:hAnsi="Arial" w:cs="Arial" w:hint="default"/>
        <w:spacing w:val="-14"/>
        <w:w w:val="98"/>
        <w:sz w:val="22"/>
        <w:szCs w:val="22"/>
        <w:lang w:val="en-GB" w:eastAsia="en-GB" w:bidi="en-GB"/>
      </w:rPr>
    </w:lvl>
    <w:lvl w:ilvl="1" w:tplc="CCFC75FC">
      <w:numFmt w:val="bullet"/>
      <w:lvlText w:val="•"/>
      <w:lvlJc w:val="left"/>
      <w:pPr>
        <w:ind w:left="1060" w:hanging="188"/>
      </w:pPr>
      <w:rPr>
        <w:rFonts w:ascii="Arial" w:eastAsia="Arial" w:hAnsi="Arial" w:cs="Arial" w:hint="default"/>
        <w:spacing w:val="-13"/>
        <w:w w:val="100"/>
        <w:sz w:val="22"/>
        <w:szCs w:val="22"/>
        <w:lang w:val="en-GB" w:eastAsia="en-GB" w:bidi="en-GB"/>
      </w:rPr>
    </w:lvl>
    <w:lvl w:ilvl="2" w:tplc="B4304D96">
      <w:numFmt w:val="bullet"/>
      <w:lvlText w:val="•"/>
      <w:lvlJc w:val="left"/>
      <w:pPr>
        <w:ind w:left="3077" w:hanging="188"/>
      </w:pPr>
      <w:rPr>
        <w:rFonts w:hint="default"/>
        <w:lang w:val="en-GB" w:eastAsia="en-GB" w:bidi="en-GB"/>
      </w:rPr>
    </w:lvl>
    <w:lvl w:ilvl="3" w:tplc="CE8EB2AE">
      <w:numFmt w:val="bullet"/>
      <w:lvlText w:val="•"/>
      <w:lvlJc w:val="left"/>
      <w:pPr>
        <w:ind w:left="4085" w:hanging="188"/>
      </w:pPr>
      <w:rPr>
        <w:rFonts w:hint="default"/>
        <w:lang w:val="en-GB" w:eastAsia="en-GB" w:bidi="en-GB"/>
      </w:rPr>
    </w:lvl>
    <w:lvl w:ilvl="4" w:tplc="566E46D4">
      <w:numFmt w:val="bullet"/>
      <w:lvlText w:val="•"/>
      <w:lvlJc w:val="left"/>
      <w:pPr>
        <w:ind w:left="5094" w:hanging="188"/>
      </w:pPr>
      <w:rPr>
        <w:rFonts w:hint="default"/>
        <w:lang w:val="en-GB" w:eastAsia="en-GB" w:bidi="en-GB"/>
      </w:rPr>
    </w:lvl>
    <w:lvl w:ilvl="5" w:tplc="C5D065A0">
      <w:numFmt w:val="bullet"/>
      <w:lvlText w:val="•"/>
      <w:lvlJc w:val="left"/>
      <w:pPr>
        <w:ind w:left="6102" w:hanging="188"/>
      </w:pPr>
      <w:rPr>
        <w:rFonts w:hint="default"/>
        <w:lang w:val="en-GB" w:eastAsia="en-GB" w:bidi="en-GB"/>
      </w:rPr>
    </w:lvl>
    <w:lvl w:ilvl="6" w:tplc="350676BA">
      <w:numFmt w:val="bullet"/>
      <w:lvlText w:val="•"/>
      <w:lvlJc w:val="left"/>
      <w:pPr>
        <w:ind w:left="7111" w:hanging="188"/>
      </w:pPr>
      <w:rPr>
        <w:rFonts w:hint="default"/>
        <w:lang w:val="en-GB" w:eastAsia="en-GB" w:bidi="en-GB"/>
      </w:rPr>
    </w:lvl>
    <w:lvl w:ilvl="7" w:tplc="2E54D71E">
      <w:numFmt w:val="bullet"/>
      <w:lvlText w:val="•"/>
      <w:lvlJc w:val="left"/>
      <w:pPr>
        <w:ind w:left="8119" w:hanging="188"/>
      </w:pPr>
      <w:rPr>
        <w:rFonts w:hint="default"/>
        <w:lang w:val="en-GB" w:eastAsia="en-GB" w:bidi="en-GB"/>
      </w:rPr>
    </w:lvl>
    <w:lvl w:ilvl="8" w:tplc="3E66495C">
      <w:numFmt w:val="bullet"/>
      <w:lvlText w:val="•"/>
      <w:lvlJc w:val="left"/>
      <w:pPr>
        <w:ind w:left="9128" w:hanging="188"/>
      </w:pPr>
      <w:rPr>
        <w:rFonts w:hint="default"/>
        <w:lang w:val="en-GB" w:eastAsia="en-GB" w:bidi="en-GB"/>
      </w:rPr>
    </w:lvl>
  </w:abstractNum>
  <w:abstractNum w:abstractNumId="16">
    <w:nsid w:val="7FCF789E"/>
    <w:multiLevelType w:val="hybridMultilevel"/>
    <w:tmpl w:val="20663F22"/>
    <w:lvl w:ilvl="0" w:tplc="4A8A16C2">
      <w:start w:val="9"/>
      <w:numFmt w:val="decimal"/>
      <w:lvlText w:val="%1."/>
      <w:lvlJc w:val="left"/>
      <w:pPr>
        <w:ind w:left="1060" w:hanging="640"/>
      </w:pPr>
      <w:rPr>
        <w:rFonts w:ascii="Arial" w:eastAsia="Arial" w:hAnsi="Arial" w:cs="Arial" w:hint="default"/>
        <w:spacing w:val="-12"/>
        <w:w w:val="98"/>
        <w:sz w:val="22"/>
        <w:szCs w:val="22"/>
        <w:lang w:val="en-GB" w:eastAsia="en-GB" w:bidi="en-GB"/>
      </w:rPr>
    </w:lvl>
    <w:lvl w:ilvl="1" w:tplc="80884F28">
      <w:numFmt w:val="bullet"/>
      <w:lvlText w:val="•"/>
      <w:lvlJc w:val="left"/>
      <w:pPr>
        <w:ind w:left="1060" w:hanging="188"/>
      </w:pPr>
      <w:rPr>
        <w:rFonts w:ascii="Arial" w:eastAsia="Arial" w:hAnsi="Arial" w:cs="Arial" w:hint="default"/>
        <w:spacing w:val="-13"/>
        <w:w w:val="100"/>
        <w:sz w:val="22"/>
        <w:szCs w:val="22"/>
        <w:lang w:val="en-GB" w:eastAsia="en-GB" w:bidi="en-GB"/>
      </w:rPr>
    </w:lvl>
    <w:lvl w:ilvl="2" w:tplc="25360898">
      <w:numFmt w:val="bullet"/>
      <w:lvlText w:val="•"/>
      <w:lvlJc w:val="left"/>
      <w:pPr>
        <w:ind w:left="3077" w:hanging="188"/>
      </w:pPr>
      <w:rPr>
        <w:rFonts w:hint="default"/>
        <w:lang w:val="en-GB" w:eastAsia="en-GB" w:bidi="en-GB"/>
      </w:rPr>
    </w:lvl>
    <w:lvl w:ilvl="3" w:tplc="FADC8F36">
      <w:numFmt w:val="bullet"/>
      <w:lvlText w:val="•"/>
      <w:lvlJc w:val="left"/>
      <w:pPr>
        <w:ind w:left="4085" w:hanging="188"/>
      </w:pPr>
      <w:rPr>
        <w:rFonts w:hint="default"/>
        <w:lang w:val="en-GB" w:eastAsia="en-GB" w:bidi="en-GB"/>
      </w:rPr>
    </w:lvl>
    <w:lvl w:ilvl="4" w:tplc="9C98F65A">
      <w:numFmt w:val="bullet"/>
      <w:lvlText w:val="•"/>
      <w:lvlJc w:val="left"/>
      <w:pPr>
        <w:ind w:left="5094" w:hanging="188"/>
      </w:pPr>
      <w:rPr>
        <w:rFonts w:hint="default"/>
        <w:lang w:val="en-GB" w:eastAsia="en-GB" w:bidi="en-GB"/>
      </w:rPr>
    </w:lvl>
    <w:lvl w:ilvl="5" w:tplc="6AF0F40A">
      <w:numFmt w:val="bullet"/>
      <w:lvlText w:val="•"/>
      <w:lvlJc w:val="left"/>
      <w:pPr>
        <w:ind w:left="6102" w:hanging="188"/>
      </w:pPr>
      <w:rPr>
        <w:rFonts w:hint="default"/>
        <w:lang w:val="en-GB" w:eastAsia="en-GB" w:bidi="en-GB"/>
      </w:rPr>
    </w:lvl>
    <w:lvl w:ilvl="6" w:tplc="BC20920E">
      <w:numFmt w:val="bullet"/>
      <w:lvlText w:val="•"/>
      <w:lvlJc w:val="left"/>
      <w:pPr>
        <w:ind w:left="7111" w:hanging="188"/>
      </w:pPr>
      <w:rPr>
        <w:rFonts w:hint="default"/>
        <w:lang w:val="en-GB" w:eastAsia="en-GB" w:bidi="en-GB"/>
      </w:rPr>
    </w:lvl>
    <w:lvl w:ilvl="7" w:tplc="93EE800C">
      <w:numFmt w:val="bullet"/>
      <w:lvlText w:val="•"/>
      <w:lvlJc w:val="left"/>
      <w:pPr>
        <w:ind w:left="8119" w:hanging="188"/>
      </w:pPr>
      <w:rPr>
        <w:rFonts w:hint="default"/>
        <w:lang w:val="en-GB" w:eastAsia="en-GB" w:bidi="en-GB"/>
      </w:rPr>
    </w:lvl>
    <w:lvl w:ilvl="8" w:tplc="DF289DC6">
      <w:numFmt w:val="bullet"/>
      <w:lvlText w:val="•"/>
      <w:lvlJc w:val="left"/>
      <w:pPr>
        <w:ind w:left="9128" w:hanging="188"/>
      </w:pPr>
      <w:rPr>
        <w:rFonts w:hint="default"/>
        <w:lang w:val="en-GB" w:eastAsia="en-GB" w:bidi="en-GB"/>
      </w:rPr>
    </w:lvl>
  </w:abstractNum>
  <w:num w:numId="1">
    <w:abstractNumId w:val="6"/>
  </w:num>
  <w:num w:numId="2">
    <w:abstractNumId w:val="11"/>
  </w:num>
  <w:num w:numId="3">
    <w:abstractNumId w:val="14"/>
  </w:num>
  <w:num w:numId="4">
    <w:abstractNumId w:val="9"/>
  </w:num>
  <w:num w:numId="5">
    <w:abstractNumId w:val="0"/>
  </w:num>
  <w:num w:numId="6">
    <w:abstractNumId w:val="13"/>
  </w:num>
  <w:num w:numId="7">
    <w:abstractNumId w:val="8"/>
  </w:num>
  <w:num w:numId="8">
    <w:abstractNumId w:val="15"/>
  </w:num>
  <w:num w:numId="9">
    <w:abstractNumId w:val="10"/>
  </w:num>
  <w:num w:numId="10">
    <w:abstractNumId w:val="12"/>
  </w:num>
  <w:num w:numId="11">
    <w:abstractNumId w:val="7"/>
  </w:num>
  <w:num w:numId="12">
    <w:abstractNumId w:val="3"/>
  </w:num>
  <w:num w:numId="13">
    <w:abstractNumId w:val="16"/>
  </w:num>
  <w:num w:numId="14">
    <w:abstractNumId w:val="4"/>
  </w:num>
  <w:num w:numId="15">
    <w:abstractNumId w:val="5"/>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816"/>
    <w:rsid w:val="004E5816"/>
    <w:rsid w:val="006D7160"/>
    <w:rsid w:val="00753900"/>
    <w:rsid w:val="007C144A"/>
    <w:rsid w:val="0094455A"/>
    <w:rsid w:val="009F7EA5"/>
    <w:rsid w:val="00D62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82"/>
      <w:ind w:left="340"/>
      <w:outlineLvl w:val="0"/>
    </w:pPr>
    <w:rPr>
      <w:rFonts w:ascii="Raleway-SemiBold" w:eastAsia="Raleway-SemiBold" w:hAnsi="Raleway-SemiBold" w:cs="Raleway-SemiBold"/>
      <w:b/>
      <w:bCs/>
      <w:sz w:val="48"/>
      <w:szCs w:val="48"/>
    </w:rPr>
  </w:style>
  <w:style w:type="paragraph" w:styleId="Heading2">
    <w:name w:val="heading 2"/>
    <w:basedOn w:val="Normal"/>
    <w:uiPriority w:val="9"/>
    <w:unhideWhenUsed/>
    <w:qFormat/>
    <w:pPr>
      <w:spacing w:before="208"/>
      <w:ind w:left="340"/>
      <w:outlineLvl w:val="1"/>
    </w:pPr>
    <w:rPr>
      <w:rFonts w:ascii="Raleway" w:eastAsia="Raleway" w:hAnsi="Raleway" w:cs="Raleway"/>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0"/>
    </w:pPr>
  </w:style>
  <w:style w:type="paragraph" w:styleId="ListParagraph">
    <w:name w:val="List Paragraph"/>
    <w:basedOn w:val="Normal"/>
    <w:uiPriority w:val="1"/>
    <w:qFormat/>
    <w:pPr>
      <w:spacing w:before="116"/>
      <w:ind w:left="340"/>
    </w:pPr>
  </w:style>
  <w:style w:type="paragraph" w:customStyle="1" w:styleId="TableParagraph">
    <w:name w:val="Table Paragraph"/>
    <w:basedOn w:val="Normal"/>
    <w:uiPriority w:val="1"/>
    <w:qFormat/>
    <w:pPr>
      <w:spacing w:before="55"/>
      <w:ind w:left="31"/>
    </w:pPr>
  </w:style>
  <w:style w:type="paragraph" w:styleId="Header">
    <w:name w:val="header"/>
    <w:basedOn w:val="Normal"/>
    <w:link w:val="HeaderChar"/>
    <w:uiPriority w:val="99"/>
    <w:unhideWhenUsed/>
    <w:rsid w:val="00753900"/>
    <w:pPr>
      <w:tabs>
        <w:tab w:val="center" w:pos="4513"/>
        <w:tab w:val="right" w:pos="9026"/>
      </w:tabs>
    </w:pPr>
  </w:style>
  <w:style w:type="character" w:customStyle="1" w:styleId="HeaderChar">
    <w:name w:val="Header Char"/>
    <w:basedOn w:val="DefaultParagraphFont"/>
    <w:link w:val="Header"/>
    <w:uiPriority w:val="99"/>
    <w:rsid w:val="00753900"/>
    <w:rPr>
      <w:rFonts w:ascii="Arial" w:eastAsia="Arial" w:hAnsi="Arial" w:cs="Arial"/>
      <w:lang w:val="en-GB" w:eastAsia="en-GB" w:bidi="en-GB"/>
    </w:rPr>
  </w:style>
  <w:style w:type="paragraph" w:styleId="Footer">
    <w:name w:val="footer"/>
    <w:basedOn w:val="Normal"/>
    <w:link w:val="FooterChar"/>
    <w:uiPriority w:val="99"/>
    <w:unhideWhenUsed/>
    <w:rsid w:val="00753900"/>
    <w:pPr>
      <w:tabs>
        <w:tab w:val="center" w:pos="4513"/>
        <w:tab w:val="right" w:pos="9026"/>
      </w:tabs>
    </w:pPr>
  </w:style>
  <w:style w:type="character" w:customStyle="1" w:styleId="FooterChar">
    <w:name w:val="Footer Char"/>
    <w:basedOn w:val="DefaultParagraphFont"/>
    <w:link w:val="Footer"/>
    <w:uiPriority w:val="99"/>
    <w:rsid w:val="00753900"/>
    <w:rPr>
      <w:rFonts w:ascii="Arial" w:eastAsia="Arial" w:hAnsi="Arial" w:cs="Arial"/>
      <w:lang w:val="en-GB" w:eastAsia="en-GB" w:bidi="en-GB"/>
    </w:rPr>
  </w:style>
  <w:style w:type="paragraph" w:styleId="Title">
    <w:name w:val="Title"/>
    <w:basedOn w:val="Normal"/>
    <w:next w:val="Normal"/>
    <w:link w:val="TitleChar"/>
    <w:uiPriority w:val="10"/>
    <w:qFormat/>
    <w:rsid w:val="007539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900"/>
    <w:rPr>
      <w:rFonts w:asciiTheme="majorHAnsi" w:eastAsiaTheme="majorEastAsia" w:hAnsiTheme="majorHAnsi" w:cstheme="majorBidi"/>
      <w:spacing w:val="-10"/>
      <w:kern w:val="28"/>
      <w:sz w:val="56"/>
      <w:szCs w:val="56"/>
      <w:lang w:val="en-GB" w:eastAsia="en-GB" w:bidi="en-GB"/>
    </w:rPr>
  </w:style>
  <w:style w:type="paragraph" w:styleId="BalloonText">
    <w:name w:val="Balloon Text"/>
    <w:basedOn w:val="Normal"/>
    <w:link w:val="BalloonTextChar"/>
    <w:uiPriority w:val="99"/>
    <w:semiHidden/>
    <w:unhideWhenUsed/>
    <w:rsid w:val="0094455A"/>
    <w:rPr>
      <w:rFonts w:ascii="Tahoma" w:hAnsi="Tahoma" w:cs="Tahoma"/>
      <w:sz w:val="16"/>
      <w:szCs w:val="16"/>
    </w:rPr>
  </w:style>
  <w:style w:type="character" w:customStyle="1" w:styleId="BalloonTextChar">
    <w:name w:val="Balloon Text Char"/>
    <w:basedOn w:val="DefaultParagraphFont"/>
    <w:link w:val="BalloonText"/>
    <w:uiPriority w:val="99"/>
    <w:semiHidden/>
    <w:rsid w:val="0094455A"/>
    <w:rPr>
      <w:rFonts w:ascii="Tahoma" w:eastAsia="Arial"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82"/>
      <w:ind w:left="340"/>
      <w:outlineLvl w:val="0"/>
    </w:pPr>
    <w:rPr>
      <w:rFonts w:ascii="Raleway-SemiBold" w:eastAsia="Raleway-SemiBold" w:hAnsi="Raleway-SemiBold" w:cs="Raleway-SemiBold"/>
      <w:b/>
      <w:bCs/>
      <w:sz w:val="48"/>
      <w:szCs w:val="48"/>
    </w:rPr>
  </w:style>
  <w:style w:type="paragraph" w:styleId="Heading2">
    <w:name w:val="heading 2"/>
    <w:basedOn w:val="Normal"/>
    <w:uiPriority w:val="9"/>
    <w:unhideWhenUsed/>
    <w:qFormat/>
    <w:pPr>
      <w:spacing w:before="208"/>
      <w:ind w:left="340"/>
      <w:outlineLvl w:val="1"/>
    </w:pPr>
    <w:rPr>
      <w:rFonts w:ascii="Raleway" w:eastAsia="Raleway" w:hAnsi="Raleway" w:cs="Raleway"/>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0"/>
    </w:pPr>
  </w:style>
  <w:style w:type="paragraph" w:styleId="ListParagraph">
    <w:name w:val="List Paragraph"/>
    <w:basedOn w:val="Normal"/>
    <w:uiPriority w:val="1"/>
    <w:qFormat/>
    <w:pPr>
      <w:spacing w:before="116"/>
      <w:ind w:left="340"/>
    </w:pPr>
  </w:style>
  <w:style w:type="paragraph" w:customStyle="1" w:styleId="TableParagraph">
    <w:name w:val="Table Paragraph"/>
    <w:basedOn w:val="Normal"/>
    <w:uiPriority w:val="1"/>
    <w:qFormat/>
    <w:pPr>
      <w:spacing w:before="55"/>
      <w:ind w:left="31"/>
    </w:pPr>
  </w:style>
  <w:style w:type="paragraph" w:styleId="Header">
    <w:name w:val="header"/>
    <w:basedOn w:val="Normal"/>
    <w:link w:val="HeaderChar"/>
    <w:uiPriority w:val="99"/>
    <w:unhideWhenUsed/>
    <w:rsid w:val="00753900"/>
    <w:pPr>
      <w:tabs>
        <w:tab w:val="center" w:pos="4513"/>
        <w:tab w:val="right" w:pos="9026"/>
      </w:tabs>
    </w:pPr>
  </w:style>
  <w:style w:type="character" w:customStyle="1" w:styleId="HeaderChar">
    <w:name w:val="Header Char"/>
    <w:basedOn w:val="DefaultParagraphFont"/>
    <w:link w:val="Header"/>
    <w:uiPriority w:val="99"/>
    <w:rsid w:val="00753900"/>
    <w:rPr>
      <w:rFonts w:ascii="Arial" w:eastAsia="Arial" w:hAnsi="Arial" w:cs="Arial"/>
      <w:lang w:val="en-GB" w:eastAsia="en-GB" w:bidi="en-GB"/>
    </w:rPr>
  </w:style>
  <w:style w:type="paragraph" w:styleId="Footer">
    <w:name w:val="footer"/>
    <w:basedOn w:val="Normal"/>
    <w:link w:val="FooterChar"/>
    <w:uiPriority w:val="99"/>
    <w:unhideWhenUsed/>
    <w:rsid w:val="00753900"/>
    <w:pPr>
      <w:tabs>
        <w:tab w:val="center" w:pos="4513"/>
        <w:tab w:val="right" w:pos="9026"/>
      </w:tabs>
    </w:pPr>
  </w:style>
  <w:style w:type="character" w:customStyle="1" w:styleId="FooterChar">
    <w:name w:val="Footer Char"/>
    <w:basedOn w:val="DefaultParagraphFont"/>
    <w:link w:val="Footer"/>
    <w:uiPriority w:val="99"/>
    <w:rsid w:val="00753900"/>
    <w:rPr>
      <w:rFonts w:ascii="Arial" w:eastAsia="Arial" w:hAnsi="Arial" w:cs="Arial"/>
      <w:lang w:val="en-GB" w:eastAsia="en-GB" w:bidi="en-GB"/>
    </w:rPr>
  </w:style>
  <w:style w:type="paragraph" w:styleId="Title">
    <w:name w:val="Title"/>
    <w:basedOn w:val="Normal"/>
    <w:next w:val="Normal"/>
    <w:link w:val="TitleChar"/>
    <w:uiPriority w:val="10"/>
    <w:qFormat/>
    <w:rsid w:val="007539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900"/>
    <w:rPr>
      <w:rFonts w:asciiTheme="majorHAnsi" w:eastAsiaTheme="majorEastAsia" w:hAnsiTheme="majorHAnsi" w:cstheme="majorBidi"/>
      <w:spacing w:val="-10"/>
      <w:kern w:val="28"/>
      <w:sz w:val="56"/>
      <w:szCs w:val="56"/>
      <w:lang w:val="en-GB" w:eastAsia="en-GB" w:bidi="en-GB"/>
    </w:rPr>
  </w:style>
  <w:style w:type="paragraph" w:styleId="BalloonText">
    <w:name w:val="Balloon Text"/>
    <w:basedOn w:val="Normal"/>
    <w:link w:val="BalloonTextChar"/>
    <w:uiPriority w:val="99"/>
    <w:semiHidden/>
    <w:unhideWhenUsed/>
    <w:rsid w:val="0094455A"/>
    <w:rPr>
      <w:rFonts w:ascii="Tahoma" w:hAnsi="Tahoma" w:cs="Tahoma"/>
      <w:sz w:val="16"/>
      <w:szCs w:val="16"/>
    </w:rPr>
  </w:style>
  <w:style w:type="character" w:customStyle="1" w:styleId="BalloonTextChar">
    <w:name w:val="Balloon Text Char"/>
    <w:basedOn w:val="DefaultParagraphFont"/>
    <w:link w:val="BalloonText"/>
    <w:uiPriority w:val="99"/>
    <w:semiHidden/>
    <w:rsid w:val="0094455A"/>
    <w:rPr>
      <w:rFonts w:ascii="Tahoma" w:eastAsia="Arial"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isabilitylaw.org.au/" TargetMode="External"/><Relationship Id="rId39" Type="http://schemas.openxmlformats.org/officeDocument/2006/relationships/hyperlink" Target="http://www.ndis.gov.au/about-us/publications/" TargetMode="External"/><Relationship Id="rId3" Type="http://schemas.openxmlformats.org/officeDocument/2006/relationships/styles" Target="styles.xml"/><Relationship Id="rId21" Type="http://schemas.openxmlformats.org/officeDocument/2006/relationships/hyperlink" Target="http://dpoa.org.au/" TargetMode="External"/><Relationship Id="rId34" Type="http://schemas.openxmlformats.org/officeDocument/2006/relationships/hyperlink" Target="https://pwd.org.au/" TargetMode="External"/><Relationship Id="rId42" Type="http://schemas.openxmlformats.org/officeDocument/2006/relationships/hyperlink" Target="http://www.anrows.org.au/project/evaluation-of-the-1800respect-disability-referral-pathways-project/" TargetMode="External"/><Relationship Id="rId47" Type="http://schemas.openxmlformats.org/officeDocument/2006/relationships/hyperlink" Target="http://www.aph.gov.au/Parliamentary_Business/Committees/Senate/Community_Affairs/Involuntary_Sterilisation/Submissions" TargetMode="External"/><Relationship Id="rId50" Type="http://schemas.openxmlformats.org/officeDocument/2006/relationships/hyperlink" Target="https://www.humanrightscommission.vic.gov.au/home/news-and-events/item/568-communiqu%C3%A9-from-australian-council-of-human-rights-agencies-meeting-18-19-march-2013"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dana.org.au/" TargetMode="External"/><Relationship Id="rId33" Type="http://schemas.openxmlformats.org/officeDocument/2006/relationships/hyperlink" Target="https://fpdn.org.au/" TargetMode="External"/><Relationship Id="rId38" Type="http://schemas.openxmlformats.org/officeDocument/2006/relationships/hyperlink" Target="http://www.legislation.gov.au/Details/C2013A00020" TargetMode="External"/><Relationship Id="rId46" Type="http://schemas.openxmlformats.org/officeDocument/2006/relationships/hyperlink" Target="https://www.humanrightscommission.vic.gov.au/home/news-and-events/item/568-communiqu%25C3%25A9-from-australian-council-of-human-rights-agencies-meeting-18-19-march-2013"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hyperlink" Target="https://www.afdo.org.au/" TargetMode="External"/><Relationship Id="rId41" Type="http://schemas.openxmlformats.org/officeDocument/2006/relationships/hyperlink" Target="http://www.dvalert.org.au/education-and-training/2-day-workshops/disabilities-workshop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dvocacyforinclusion.org/" TargetMode="External"/><Relationship Id="rId32" Type="http://schemas.openxmlformats.org/officeDocument/2006/relationships/hyperlink" Target="http://wwda.org.au/" TargetMode="External"/><Relationship Id="rId37" Type="http://schemas.openxmlformats.org/officeDocument/2006/relationships/footer" Target="footer2.xml"/><Relationship Id="rId40" Type="http://schemas.openxmlformats.org/officeDocument/2006/relationships/hyperlink" Target="http://www.abs.gov.au/AUSSTATS/abs%40.nsf/Lookup/4906.0Ex-" TargetMode="External"/><Relationship Id="rId45" Type="http://schemas.openxmlformats.org/officeDocument/2006/relationships/hyperlink" Target="https://www.humanrightscommission.vic.gov.au/home/news-and-events/item/568-communiqu%25C3%25A9-from-australian-council-of-human-rights-agencies-meeting-18-19-march-2013"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qai.org.au/" TargetMode="External"/><Relationship Id="rId28" Type="http://schemas.openxmlformats.org/officeDocument/2006/relationships/hyperlink" Target="https://www.cyda.org.au/" TargetMode="External"/><Relationship Id="rId36" Type="http://schemas.openxmlformats.org/officeDocument/2006/relationships/hyperlink" Target="http://www.neda.org.au/" TargetMode="External"/><Relationship Id="rId49" Type="http://schemas.openxmlformats.org/officeDocument/2006/relationships/hyperlink" Target="https://www.humanrightscommission.vic.gov.au/home/news-and-events/item/568-communiqu%C3%A9-from-australian-council-of-human-rights-agencies-meeting-18-19-march-201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da.org.au/" TargetMode="External"/><Relationship Id="rId44" Type="http://schemas.openxmlformats.org/officeDocument/2006/relationships/hyperlink" Target="https://www.humanrightscommission.vic.gov.au/home/news-and-events/item/568-communiqu%25C3%25A9-from-australian-council-of-human-rights-agencies-meeting-18-19-march-2013" TargetMode="External"/><Relationship Id="rId52" Type="http://schemas.openxmlformats.org/officeDocument/2006/relationships/hyperlink" Target="https://www.humanrightscommission.vic.gov.au/home/news-and-events/item/568-communiqu%C3%A9-from-australian-council-of-human-rights-agencies-meeting-18-19-march-201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nswcid.org.au/" TargetMode="External"/><Relationship Id="rId27" Type="http://schemas.openxmlformats.org/officeDocument/2006/relationships/hyperlink" Target="http://qldvoice.org.au/" TargetMode="External"/><Relationship Id="rId30" Type="http://schemas.openxmlformats.org/officeDocument/2006/relationships/hyperlink" Target="http://dpoa.org.au/" TargetMode="External"/><Relationship Id="rId35" Type="http://schemas.openxmlformats.org/officeDocument/2006/relationships/hyperlink" Target="http://www.neda.org.au/" TargetMode="External"/><Relationship Id="rId43" Type="http://schemas.openxmlformats.org/officeDocument/2006/relationships/hyperlink" Target="http://www.abc.net.au/rampup/" TargetMode="External"/><Relationship Id="rId48" Type="http://schemas.openxmlformats.org/officeDocument/2006/relationships/hyperlink" Target="http://www.aph.gov.au/Parliamentary_Business/Committees/Senate/Community_Affairs/Involuntary_Sterilisation/Submissions" TargetMode="External"/><Relationship Id="rId8" Type="http://schemas.openxmlformats.org/officeDocument/2006/relationships/endnotes" Target="endnotes.xml"/><Relationship Id="rId51" Type="http://schemas.openxmlformats.org/officeDocument/2006/relationships/hyperlink" Target="https://www.humanrightscommission.vic.gov.au/home/news-and-events/item/568-communiqu%C3%A9-from-australian-council-of-human-rights-agencies-meeting-18-19-march-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B6F24-2AB7-435C-8DF1-05E0B9B8D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24671</Words>
  <Characters>140627</Characters>
  <Application>Microsoft Office Word</Application>
  <DocSecurity>0</DocSecurity>
  <Lines>1171</Lines>
  <Paragraphs>329</Paragraphs>
  <ScaleCrop>false</ScaleCrop>
  <Company>HP</Company>
  <LinksUpToDate>false</LinksUpToDate>
  <CharactersWithSpaces>164969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Rights 2019 - Australian Civil Society Shadow Report to the United Nations Committee on the Rights of Persons with Disabilities: UN CRPD Review 2019</dc:title>
  <dc:creator>Australian Disabled People’s Organisations (DPOs)</dc:creator>
  <cp:lastModifiedBy>Cheryl Gration</cp:lastModifiedBy>
  <cp:revision>2</cp:revision>
  <dcterms:created xsi:type="dcterms:W3CDTF">2019-08-02T03:26:00Z</dcterms:created>
  <dcterms:modified xsi:type="dcterms:W3CDTF">2019-08-02T03:26:00Z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Adobe InDesign 14.0 (Macintosh)</vt:lpwstr>
  </property>
  <property fmtid="{D5CDD505-2E9C-101B-9397-08002B2CF9AE}" pid="4" name="LastSaved">
    <vt:filetime>2019-07-25T00:00:00Z</vt:filetime>
  </property>
</Properties>
</file>