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8E" w:rsidRDefault="00A86E8E" w:rsidP="002727A2">
      <w:pPr>
        <w:spacing w:before="0" w:after="0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5731510" cy="1850390"/>
            <wp:effectExtent l="0" t="0" r="2540" b="0"/>
            <wp:docPr id="1" name="Picture 1" title="B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8E" w:rsidRPr="00BD6AAC" w:rsidRDefault="00A86E8E" w:rsidP="00BD6AAC">
      <w:pPr>
        <w:pStyle w:val="Heading1"/>
        <w:rPr>
          <w:sz w:val="24"/>
          <w:szCs w:val="24"/>
        </w:rPr>
      </w:pPr>
    </w:p>
    <w:p w:rsidR="00BD6AAC" w:rsidRDefault="00167578" w:rsidP="00BD6AAC">
      <w:pPr>
        <w:pStyle w:val="Heading1"/>
      </w:pPr>
      <w:r>
        <w:t>A Snapshot - Business Inclusion &amp; Diversity Services</w:t>
      </w:r>
    </w:p>
    <w:p w:rsidR="007B0C09" w:rsidRDefault="002D2EED" w:rsidP="002D2EED">
      <w:pPr>
        <w:rPr>
          <w:lang w:val="en-AU"/>
        </w:rPr>
      </w:pPr>
      <w:r>
        <w:rPr>
          <w:lang w:val="en-AU"/>
        </w:rPr>
        <w:t xml:space="preserve">AFDO’s </w:t>
      </w:r>
      <w:r w:rsidRPr="007B0C09">
        <w:rPr>
          <w:b/>
          <w:lang w:val="en-AU"/>
        </w:rPr>
        <w:t>Business Inclusion &amp; Diversity Services (BIDS)</w:t>
      </w:r>
      <w:r>
        <w:rPr>
          <w:lang w:val="en-AU"/>
        </w:rPr>
        <w:t xml:space="preserve"> has worked with 110 businesses to date.  </w:t>
      </w:r>
    </w:p>
    <w:p w:rsidR="002D2EED" w:rsidRPr="002D2EED" w:rsidRDefault="002D2EED" w:rsidP="002D2EED">
      <w:pPr>
        <w:rPr>
          <w:lang w:val="en-AU"/>
        </w:rPr>
      </w:pPr>
      <w:r>
        <w:rPr>
          <w:lang w:val="en-AU"/>
        </w:rPr>
        <w:t xml:space="preserve">Our service </w:t>
      </w:r>
      <w:r w:rsidR="007B0C09">
        <w:rPr>
          <w:lang w:val="en-AU"/>
        </w:rPr>
        <w:t>was</w:t>
      </w:r>
      <w:r>
        <w:rPr>
          <w:lang w:val="en-AU"/>
        </w:rPr>
        <w:t xml:space="preserve"> evaluated by Deakin University, initially evaluating the pilot </w:t>
      </w:r>
      <w:r w:rsidR="007B0C09">
        <w:rPr>
          <w:lang w:val="en-AU"/>
        </w:rPr>
        <w:t xml:space="preserve">project </w:t>
      </w:r>
      <w:r>
        <w:rPr>
          <w:lang w:val="en-AU"/>
        </w:rPr>
        <w:t>of our service</w:t>
      </w:r>
      <w:r w:rsidR="007B0C09">
        <w:rPr>
          <w:lang w:val="en-AU"/>
        </w:rPr>
        <w:t xml:space="preserve"> in 2015 – 2017</w:t>
      </w:r>
      <w:r>
        <w:rPr>
          <w:lang w:val="en-AU"/>
        </w:rPr>
        <w:t xml:space="preserve">, with a further two evaluations as the service continued </w:t>
      </w:r>
      <w:r w:rsidR="007B0C09">
        <w:rPr>
          <w:lang w:val="en-AU"/>
        </w:rPr>
        <w:t>to operate from 2018 onwards following the success of the pilot project.</w:t>
      </w:r>
      <w:r>
        <w:rPr>
          <w:lang w:val="en-AU"/>
        </w:rPr>
        <w:t xml:space="preserve"> </w:t>
      </w:r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>
        <w:t xml:space="preserve">We have worked with a total of 110 businesses </w:t>
      </w:r>
    </w:p>
    <w:p w:rsidR="00563552" w:rsidRDefault="00563552" w:rsidP="00563552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>
        <w:t>124</w:t>
      </w:r>
      <w:r w:rsidRPr="00167578">
        <w:t xml:space="preserve"> employment pathways  were created for people with disability</w:t>
      </w:r>
      <w:bookmarkStart w:id="0" w:name="_GoBack"/>
      <w:bookmarkEnd w:id="0"/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167578">
        <w:t xml:space="preserve">29% of businesses recruited people with disabilities </w:t>
      </w:r>
      <w:r>
        <w:t>after engaging with us</w:t>
      </w:r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167578">
        <w:t xml:space="preserve">38% </w:t>
      </w:r>
      <w:r>
        <w:t xml:space="preserve">of businesses </w:t>
      </w:r>
      <w:r w:rsidRPr="00167578">
        <w:t>have, or plan to, include welcoming wording in job advertisements and position descriptions</w:t>
      </w:r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167578">
        <w:t xml:space="preserve">38% </w:t>
      </w:r>
      <w:r>
        <w:t xml:space="preserve">of businesses </w:t>
      </w:r>
      <w:r w:rsidRPr="00167578">
        <w:t xml:space="preserve">used more accessible recruitment and interview processes </w:t>
      </w:r>
      <w:r>
        <w:t>after engaging with our service</w:t>
      </w:r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167578">
        <w:t>29% of businesses have improved ﬂexibility for their employees</w:t>
      </w:r>
      <w:r>
        <w:t>, such as amending working hours</w:t>
      </w:r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167578">
        <w:t xml:space="preserve">33% of businesses have improved </w:t>
      </w:r>
      <w:r>
        <w:t xml:space="preserve">the </w:t>
      </w:r>
      <w:r w:rsidRPr="00167578">
        <w:t>physical access of their workplaces</w:t>
      </w:r>
    </w:p>
    <w:p w:rsidR="00167578" w:rsidRDefault="00167578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167578">
        <w:t>38% of businesses have committed to improve mental health in their workplace</w:t>
      </w:r>
    </w:p>
    <w:p w:rsidR="00E10710" w:rsidRDefault="00E10710" w:rsidP="007B0C09">
      <w:pPr>
        <w:pStyle w:val="ListParagraph"/>
        <w:numPr>
          <w:ilvl w:val="0"/>
          <w:numId w:val="6"/>
        </w:numPr>
        <w:spacing w:before="0" w:after="0" w:line="360" w:lineRule="auto"/>
        <w:ind w:left="714" w:hanging="357"/>
      </w:pPr>
      <w:r w:rsidRPr="00E10710">
        <w:t>100% of businesses  indicated that there might  be an opportunity to employ people with disability in the next 12 months</w:t>
      </w:r>
    </w:p>
    <w:p w:rsidR="00167578" w:rsidRDefault="00167578" w:rsidP="00BD6AAC">
      <w:pPr>
        <w:spacing w:before="0" w:after="0"/>
      </w:pPr>
    </w:p>
    <w:p w:rsidR="00167578" w:rsidRDefault="00167578" w:rsidP="00BD6AAC">
      <w:pPr>
        <w:spacing w:before="0" w:after="0"/>
      </w:pPr>
    </w:p>
    <w:p w:rsidR="00167578" w:rsidRPr="007B0C09" w:rsidRDefault="007B0C09" w:rsidP="00BD6AAC">
      <w:pPr>
        <w:spacing w:before="0" w:after="0"/>
        <w:rPr>
          <w:i/>
          <w:sz w:val="22"/>
        </w:rPr>
      </w:pPr>
      <w:r w:rsidRPr="007B0C09">
        <w:rPr>
          <w:i/>
          <w:sz w:val="22"/>
        </w:rPr>
        <w:t xml:space="preserve">Note: AFDO’s </w:t>
      </w:r>
      <w:r w:rsidRPr="007B0C09">
        <w:rPr>
          <w:b/>
          <w:i/>
          <w:sz w:val="22"/>
        </w:rPr>
        <w:t>Business Inclusion &amp; Diversity Services</w:t>
      </w:r>
      <w:r w:rsidRPr="007B0C09">
        <w:rPr>
          <w:i/>
          <w:sz w:val="22"/>
        </w:rPr>
        <w:t xml:space="preserve"> was initially called the “Diversity Field Officer” project.  The name was changed to </w:t>
      </w:r>
      <w:r w:rsidRPr="0038033B">
        <w:rPr>
          <w:b/>
          <w:i/>
          <w:sz w:val="22"/>
        </w:rPr>
        <w:t>Business Inclusion &amp; Diversity Services (BIDS)</w:t>
      </w:r>
      <w:r w:rsidRPr="007B0C09">
        <w:rPr>
          <w:i/>
          <w:sz w:val="22"/>
        </w:rPr>
        <w:t xml:space="preserve"> in March 2020.</w:t>
      </w:r>
    </w:p>
    <w:p w:rsidR="00031CCB" w:rsidRDefault="00031CCB" w:rsidP="002727A2">
      <w:pPr>
        <w:spacing w:before="0" w:after="0"/>
        <w:rPr>
          <w:b/>
        </w:rPr>
      </w:pPr>
    </w:p>
    <w:p w:rsidR="00031CCB" w:rsidRPr="000E3494" w:rsidRDefault="00031CCB" w:rsidP="002727A2">
      <w:pPr>
        <w:spacing w:before="0" w:after="0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2333625" cy="767361"/>
            <wp:effectExtent l="0" t="0" r="0" b="0"/>
            <wp:docPr id="2" name="Picture 2" title="AF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DO Logo Horizontal -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02" cy="7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noProof/>
          <w:lang w:val="en-AU" w:eastAsia="en-AU"/>
        </w:rPr>
        <w:drawing>
          <wp:inline distT="0" distB="0" distL="0" distR="0">
            <wp:extent cx="2438400" cy="787226"/>
            <wp:effectExtent l="0" t="0" r="0" b="0"/>
            <wp:docPr id="3" name="Picture 3" title="B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002" cy="8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CCB" w:rsidRPr="000E3494" w:rsidSect="00167578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325"/>
    <w:multiLevelType w:val="hybridMultilevel"/>
    <w:tmpl w:val="AB009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1781"/>
    <w:multiLevelType w:val="hybridMultilevel"/>
    <w:tmpl w:val="FFD8BED8"/>
    <w:lvl w:ilvl="0" w:tplc="DE88B4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BA8"/>
    <w:multiLevelType w:val="hybridMultilevel"/>
    <w:tmpl w:val="B1BC09E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78C1"/>
    <w:multiLevelType w:val="hybridMultilevel"/>
    <w:tmpl w:val="ABE04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1299"/>
    <w:multiLevelType w:val="hybridMultilevel"/>
    <w:tmpl w:val="3620D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1DA6"/>
    <w:multiLevelType w:val="hybridMultilevel"/>
    <w:tmpl w:val="66B8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a3MDAzNjI3MzBR0lEKTi0uzszPAykwrgUAdK5e1ywAAAA="/>
  </w:docVars>
  <w:rsids>
    <w:rsidRoot w:val="00563ED8"/>
    <w:rsid w:val="00031CCB"/>
    <w:rsid w:val="000E3494"/>
    <w:rsid w:val="00167578"/>
    <w:rsid w:val="002727A2"/>
    <w:rsid w:val="00294319"/>
    <w:rsid w:val="002D2EED"/>
    <w:rsid w:val="003129C0"/>
    <w:rsid w:val="00344B48"/>
    <w:rsid w:val="0038033B"/>
    <w:rsid w:val="004A5D3A"/>
    <w:rsid w:val="004E4AA1"/>
    <w:rsid w:val="00563552"/>
    <w:rsid w:val="00563ED8"/>
    <w:rsid w:val="007563FB"/>
    <w:rsid w:val="00771B8A"/>
    <w:rsid w:val="007B0C09"/>
    <w:rsid w:val="007F5719"/>
    <w:rsid w:val="008853D4"/>
    <w:rsid w:val="008F630C"/>
    <w:rsid w:val="0092598E"/>
    <w:rsid w:val="00962687"/>
    <w:rsid w:val="009801C1"/>
    <w:rsid w:val="00A86E8E"/>
    <w:rsid w:val="00B253D9"/>
    <w:rsid w:val="00BD6AAC"/>
    <w:rsid w:val="00D864F0"/>
    <w:rsid w:val="00E10710"/>
    <w:rsid w:val="00F76521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5651-BEF8-45B0-B70A-C8244CE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87"/>
    <w:pPr>
      <w:spacing w:before="280" w:after="280" w:line="276" w:lineRule="auto"/>
    </w:pPr>
    <w:rPr>
      <w:rFonts w:cstheme="minorBidi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6E8E"/>
    <w:pPr>
      <w:keepNext/>
      <w:keepLines/>
      <w:spacing w:before="0" w:after="120"/>
      <w:outlineLvl w:val="0"/>
    </w:pPr>
    <w:rPr>
      <w:rFonts w:eastAsiaTheme="majorEastAsia" w:cstheme="majorBidi"/>
      <w:b/>
      <w:bCs/>
      <w:color w:val="00767F"/>
      <w:sz w:val="36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64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767F"/>
      <w:sz w:val="28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4B48"/>
    <w:pPr>
      <w:keepNext/>
      <w:keepLines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E8E"/>
    <w:rPr>
      <w:rFonts w:eastAsiaTheme="majorEastAsia" w:cstheme="majorBidi"/>
      <w:b/>
      <w:bCs/>
      <w:color w:val="0076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4F0"/>
    <w:rPr>
      <w:rFonts w:eastAsiaTheme="majorEastAsia" w:cstheme="majorBidi"/>
      <w:b/>
      <w:bCs/>
      <w:color w:val="00767F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4B48"/>
    <w:rPr>
      <w:rFonts w:eastAsiaTheme="majorEastAsia" w:cstheme="majorBidi"/>
      <w:b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8853D4"/>
    <w:rPr>
      <w:rFonts w:ascii="Arial" w:hAnsi="Arial"/>
      <w:b/>
      <w:bCs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75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56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Premier.Tech</dc:creator>
  <cp:keywords/>
  <dc:description/>
  <cp:lastModifiedBy>Premier.Tech</cp:lastModifiedBy>
  <cp:revision>4</cp:revision>
  <cp:lastPrinted>2020-03-12T14:22:00Z</cp:lastPrinted>
  <dcterms:created xsi:type="dcterms:W3CDTF">2020-03-12T13:42:00Z</dcterms:created>
  <dcterms:modified xsi:type="dcterms:W3CDTF">2020-03-13T14:41:00Z</dcterms:modified>
</cp:coreProperties>
</file>