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BD" w:rsidRPr="00305068" w:rsidRDefault="00B329BD" w:rsidP="00151C16">
      <w:pPr>
        <w:pStyle w:val="Heading1"/>
        <w:jc w:val="center"/>
      </w:pPr>
      <w:bookmarkStart w:id="0" w:name="_GoBack"/>
      <w:bookmarkEnd w:id="0"/>
      <w:r w:rsidRPr="00305068">
        <w:t>Individual Advocacy</w:t>
      </w:r>
      <w:r w:rsidR="00C87EA0" w:rsidRPr="00305068">
        <w:t xml:space="preserve"> and Making Complaints</w:t>
      </w:r>
      <w:r w:rsidR="00D204E2" w:rsidRPr="00305068">
        <w:t xml:space="preserve"> </w:t>
      </w:r>
      <w:proofErr w:type="gramStart"/>
      <w:r w:rsidR="00D204E2" w:rsidRPr="00305068">
        <w:t>About</w:t>
      </w:r>
      <w:proofErr w:type="gramEnd"/>
      <w:r w:rsidR="00D204E2" w:rsidRPr="00305068">
        <w:t xml:space="preserve"> the NDIA</w:t>
      </w:r>
    </w:p>
    <w:p w:rsidR="00B329BD" w:rsidRPr="00AE4965" w:rsidRDefault="00B329BD" w:rsidP="009C5A1E">
      <w:pPr>
        <w:rPr>
          <w:rFonts w:asciiTheme="majorHAnsi" w:hAnsiTheme="majorHAnsi"/>
        </w:rPr>
      </w:pPr>
    </w:p>
    <w:p w:rsidR="00F05885" w:rsidRDefault="00F05885" w:rsidP="00965045">
      <w:pPr>
        <w:pStyle w:val="Heading2"/>
      </w:pPr>
      <w:r>
        <w:t>Individual Advocacy</w:t>
      </w:r>
    </w:p>
    <w:p w:rsidR="006364BB" w:rsidRPr="00AE4965" w:rsidRDefault="00B329BD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 xml:space="preserve">As a person with a disability, or a family member or carer, you may wish to get support with </w:t>
      </w:r>
      <w:r w:rsidR="00091C89" w:rsidRPr="00AE4965">
        <w:rPr>
          <w:rFonts w:asciiTheme="minorHAnsi" w:hAnsiTheme="minorHAnsi"/>
        </w:rPr>
        <w:t xml:space="preserve">advocacy or advice on </w:t>
      </w:r>
      <w:r w:rsidRPr="00AE4965">
        <w:rPr>
          <w:rFonts w:asciiTheme="minorHAnsi" w:hAnsiTheme="minorHAnsi"/>
        </w:rPr>
        <w:t xml:space="preserve">your </w:t>
      </w:r>
      <w:r w:rsidR="00091C89" w:rsidRPr="00AE4965">
        <w:rPr>
          <w:rFonts w:asciiTheme="minorHAnsi" w:hAnsiTheme="minorHAnsi"/>
        </w:rPr>
        <w:t>individual circumstances</w:t>
      </w:r>
      <w:r w:rsidRPr="00AE4965">
        <w:rPr>
          <w:rFonts w:asciiTheme="minorHAnsi" w:hAnsiTheme="minorHAnsi"/>
        </w:rPr>
        <w:t xml:space="preserve"> related to your disability needs</w:t>
      </w:r>
      <w:r w:rsidR="00091C89" w:rsidRPr="00AE4965">
        <w:rPr>
          <w:rFonts w:asciiTheme="minorHAnsi" w:hAnsiTheme="minorHAnsi"/>
        </w:rPr>
        <w:t xml:space="preserve">. </w:t>
      </w:r>
      <w:r w:rsidR="006364BB" w:rsidRPr="00AE4965">
        <w:rPr>
          <w:rFonts w:asciiTheme="minorHAnsi" w:hAnsiTheme="minorHAnsi"/>
        </w:rPr>
        <w:t xml:space="preserve">If </w:t>
      </w:r>
      <w:r w:rsidR="00091C89" w:rsidRPr="00AE4965">
        <w:rPr>
          <w:rFonts w:asciiTheme="minorHAnsi" w:hAnsiTheme="minorHAnsi"/>
        </w:rPr>
        <w:t xml:space="preserve">you </w:t>
      </w:r>
      <w:r w:rsidR="006364BB" w:rsidRPr="00AE4965">
        <w:rPr>
          <w:rFonts w:asciiTheme="minorHAnsi" w:hAnsiTheme="minorHAnsi"/>
        </w:rPr>
        <w:t xml:space="preserve">are wanting this, you </w:t>
      </w:r>
      <w:r w:rsidR="00091C89" w:rsidRPr="00AE4965">
        <w:rPr>
          <w:rFonts w:asciiTheme="minorHAnsi" w:hAnsiTheme="minorHAnsi"/>
        </w:rPr>
        <w:t xml:space="preserve">may like to seek advice or advocacy from an </w:t>
      </w:r>
      <w:r w:rsidR="006364BB" w:rsidRPr="00AE4965">
        <w:rPr>
          <w:rFonts w:asciiTheme="minorHAnsi" w:hAnsiTheme="minorHAnsi"/>
        </w:rPr>
        <w:t>organisation funded to do this.</w:t>
      </w:r>
    </w:p>
    <w:p w:rsidR="006364BB" w:rsidRPr="00AE4965" w:rsidRDefault="006364BB" w:rsidP="009C5A1E">
      <w:pPr>
        <w:rPr>
          <w:rFonts w:asciiTheme="minorHAnsi" w:hAnsiTheme="minorHAnsi"/>
          <w:sz w:val="22"/>
          <w:szCs w:val="22"/>
        </w:rPr>
      </w:pPr>
    </w:p>
    <w:p w:rsidR="006364BB" w:rsidRPr="00AE4965" w:rsidRDefault="00091C89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>You could find one by either searching on the web site of the Disability Advocacy Resource Unit (DARU) at</w:t>
      </w:r>
      <w:r w:rsidR="00AE4965">
        <w:rPr>
          <w:rFonts w:asciiTheme="minorHAnsi" w:hAnsiTheme="minorHAnsi"/>
        </w:rPr>
        <w:t xml:space="preserve">: </w:t>
      </w:r>
      <w:hyperlink r:id="rId8" w:history="1">
        <w:r w:rsidRPr="00AE4965">
          <w:rPr>
            <w:rStyle w:val="Hyperlink"/>
            <w:rFonts w:asciiTheme="minorHAnsi" w:hAnsiTheme="minorHAnsi"/>
          </w:rPr>
          <w:t>www.daru.org.au</w:t>
        </w:r>
      </w:hyperlink>
    </w:p>
    <w:p w:rsidR="00AE4965" w:rsidRDefault="00AE4965" w:rsidP="009C5A1E">
      <w:pPr>
        <w:rPr>
          <w:rFonts w:asciiTheme="minorHAnsi" w:hAnsiTheme="minorHAnsi"/>
        </w:rPr>
      </w:pPr>
    </w:p>
    <w:p w:rsidR="00660BF3" w:rsidRPr="00AE4965" w:rsidRDefault="00091C89" w:rsidP="009C5A1E">
      <w:pPr>
        <w:rPr>
          <w:rFonts w:asciiTheme="minorHAnsi" w:hAnsiTheme="minorHAnsi"/>
        </w:rPr>
      </w:pPr>
      <w:proofErr w:type="gramStart"/>
      <w:r w:rsidRPr="00AE4965">
        <w:rPr>
          <w:rFonts w:asciiTheme="minorHAnsi" w:hAnsiTheme="minorHAnsi"/>
        </w:rPr>
        <w:t>or</w:t>
      </w:r>
      <w:proofErr w:type="gramEnd"/>
      <w:r w:rsidRPr="00AE4965">
        <w:rPr>
          <w:rFonts w:asciiTheme="minorHAnsi" w:hAnsiTheme="minorHAnsi"/>
        </w:rPr>
        <w:t xml:space="preserve"> look for a disability advocacy organisation through the </w:t>
      </w:r>
      <w:r w:rsidR="00B329BD" w:rsidRPr="00AE4965">
        <w:rPr>
          <w:rFonts w:asciiTheme="minorHAnsi" w:hAnsiTheme="minorHAnsi"/>
        </w:rPr>
        <w:t>Department of Social Services (</w:t>
      </w:r>
      <w:r w:rsidRPr="00AE4965">
        <w:rPr>
          <w:rFonts w:asciiTheme="minorHAnsi" w:hAnsiTheme="minorHAnsi"/>
        </w:rPr>
        <w:t>DSS</w:t>
      </w:r>
      <w:r w:rsidR="00B329BD" w:rsidRPr="00AE4965">
        <w:rPr>
          <w:rFonts w:asciiTheme="minorHAnsi" w:hAnsiTheme="minorHAnsi"/>
        </w:rPr>
        <w:t>)</w:t>
      </w:r>
      <w:r w:rsidRPr="00AE4965">
        <w:rPr>
          <w:rFonts w:asciiTheme="minorHAnsi" w:hAnsiTheme="minorHAnsi"/>
        </w:rPr>
        <w:t xml:space="preserve"> finder at:</w:t>
      </w:r>
      <w:r w:rsidR="00AE4965">
        <w:rPr>
          <w:rFonts w:asciiTheme="minorHAnsi" w:hAnsiTheme="minorHAnsi"/>
        </w:rPr>
        <w:t xml:space="preserve"> </w:t>
      </w:r>
      <w:hyperlink r:id="rId9" w:history="1">
        <w:r w:rsidRPr="00AE4965">
          <w:rPr>
            <w:rStyle w:val="Hyperlink"/>
            <w:rFonts w:asciiTheme="minorHAnsi" w:hAnsiTheme="minorHAnsi"/>
          </w:rPr>
          <w:t>https://disabilityadvocacyfinder.dss.gov.au/disability/ndap/</w:t>
        </w:r>
      </w:hyperlink>
    </w:p>
    <w:p w:rsidR="00091C89" w:rsidRPr="00AE4965" w:rsidRDefault="00091C89" w:rsidP="009C5A1E">
      <w:pPr>
        <w:rPr>
          <w:rFonts w:asciiTheme="minorHAnsi" w:hAnsiTheme="minorHAnsi"/>
        </w:rPr>
      </w:pPr>
    </w:p>
    <w:p w:rsidR="00091C89" w:rsidRPr="00AE4965" w:rsidRDefault="00727BA0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 xml:space="preserve">Note that the DARU listing of advocacy organisations is mainly Victorian focused but also has national organisations with some being cross disability and some being disability specific. </w:t>
      </w:r>
    </w:p>
    <w:p w:rsidR="00727BA0" w:rsidRPr="00AE4965" w:rsidRDefault="00727BA0" w:rsidP="009C5A1E">
      <w:pPr>
        <w:rPr>
          <w:rFonts w:asciiTheme="minorHAnsi" w:hAnsiTheme="minorHAnsi"/>
        </w:rPr>
      </w:pPr>
    </w:p>
    <w:p w:rsidR="009E7ACE" w:rsidRPr="00AE4965" w:rsidRDefault="009E7ACE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>Alternatively, you could do a Google search for “Disability advocacy city/town” where you would substitute your own city/town name and find organisations near you that do advocacy. Some are disability type specific and some are generic.</w:t>
      </w:r>
    </w:p>
    <w:p w:rsidR="009E7ACE" w:rsidRPr="00AE4965" w:rsidRDefault="009E7ACE" w:rsidP="009C5A1E">
      <w:pPr>
        <w:rPr>
          <w:rFonts w:asciiTheme="minorHAnsi" w:hAnsiTheme="minorHAnsi"/>
        </w:rPr>
      </w:pPr>
    </w:p>
    <w:p w:rsidR="00727BA0" w:rsidRPr="00AE4965" w:rsidRDefault="00B329BD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>M</w:t>
      </w:r>
      <w:r w:rsidR="00727BA0" w:rsidRPr="00AE4965">
        <w:rPr>
          <w:rFonts w:asciiTheme="minorHAnsi" w:hAnsiTheme="minorHAnsi"/>
        </w:rPr>
        <w:t xml:space="preserve">embers </w:t>
      </w:r>
      <w:r w:rsidRPr="00AE4965">
        <w:rPr>
          <w:rFonts w:asciiTheme="minorHAnsi" w:hAnsiTheme="minorHAnsi"/>
        </w:rPr>
        <w:t xml:space="preserve">of AFDO (Australian Federation of Disability Organisations) </w:t>
      </w:r>
      <w:r w:rsidR="00727BA0" w:rsidRPr="00AE4965">
        <w:rPr>
          <w:rFonts w:asciiTheme="minorHAnsi" w:hAnsiTheme="minorHAnsi"/>
        </w:rPr>
        <w:t xml:space="preserve">are disabled peoples organisations </w:t>
      </w:r>
      <w:proofErr w:type="gramStart"/>
      <w:r w:rsidR="00727BA0" w:rsidRPr="00AE4965">
        <w:rPr>
          <w:rFonts w:asciiTheme="minorHAnsi" w:hAnsiTheme="minorHAnsi"/>
        </w:rPr>
        <w:t>and</w:t>
      </w:r>
      <w:proofErr w:type="gramEnd"/>
      <w:r w:rsidR="00727BA0" w:rsidRPr="00AE4965">
        <w:rPr>
          <w:rFonts w:asciiTheme="minorHAnsi" w:hAnsiTheme="minorHAnsi"/>
        </w:rPr>
        <w:t xml:space="preserve"> are a mix of disability specific and cross disability organisations and provide individual advocacy. They can be found on AFDO’s web site at:</w:t>
      </w:r>
      <w:r w:rsidR="00AE4965">
        <w:rPr>
          <w:rFonts w:asciiTheme="minorHAnsi" w:hAnsiTheme="minorHAnsi"/>
        </w:rPr>
        <w:t xml:space="preserve"> </w:t>
      </w:r>
      <w:hyperlink r:id="rId10" w:history="1">
        <w:r w:rsidR="00727BA0" w:rsidRPr="00AE4965">
          <w:rPr>
            <w:rStyle w:val="Hyperlink"/>
            <w:rFonts w:asciiTheme="minorHAnsi" w:hAnsiTheme="minorHAnsi"/>
          </w:rPr>
          <w:t>www.afdo.org.au</w:t>
        </w:r>
      </w:hyperlink>
    </w:p>
    <w:p w:rsidR="00727BA0" w:rsidRPr="00AE4965" w:rsidRDefault="00727BA0" w:rsidP="009C5A1E">
      <w:pPr>
        <w:rPr>
          <w:rFonts w:asciiTheme="minorHAnsi" w:hAnsiTheme="minorHAnsi"/>
        </w:rPr>
      </w:pPr>
    </w:p>
    <w:p w:rsidR="00727BA0" w:rsidRPr="00AE4965" w:rsidRDefault="00727BA0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 xml:space="preserve">Families may also </w:t>
      </w:r>
      <w:r w:rsidR="00B329BD" w:rsidRPr="00AE4965">
        <w:rPr>
          <w:rFonts w:asciiTheme="minorHAnsi" w:hAnsiTheme="minorHAnsi"/>
        </w:rPr>
        <w:t xml:space="preserve">like to </w:t>
      </w:r>
      <w:r w:rsidRPr="00AE4965">
        <w:rPr>
          <w:rFonts w:asciiTheme="minorHAnsi" w:hAnsiTheme="minorHAnsi"/>
        </w:rPr>
        <w:t>r</w:t>
      </w:r>
      <w:r w:rsidR="00091C89" w:rsidRPr="00AE4965">
        <w:rPr>
          <w:rFonts w:asciiTheme="minorHAnsi" w:hAnsiTheme="minorHAnsi"/>
        </w:rPr>
        <w:t xml:space="preserve">each out to </w:t>
      </w:r>
      <w:r w:rsidRPr="00AE4965">
        <w:rPr>
          <w:rFonts w:asciiTheme="minorHAnsi" w:hAnsiTheme="minorHAnsi"/>
        </w:rPr>
        <w:t xml:space="preserve">a </w:t>
      </w:r>
      <w:r w:rsidR="0075368D" w:rsidRPr="00AE4965">
        <w:rPr>
          <w:rFonts w:asciiTheme="minorHAnsi" w:hAnsiTheme="minorHAnsi"/>
        </w:rPr>
        <w:t>carer’s</w:t>
      </w:r>
      <w:r w:rsidRPr="00AE4965">
        <w:rPr>
          <w:rFonts w:asciiTheme="minorHAnsi" w:hAnsiTheme="minorHAnsi"/>
        </w:rPr>
        <w:t xml:space="preserve"> organisation in their home state for support, such as </w:t>
      </w:r>
      <w:r w:rsidR="00091C89" w:rsidRPr="00AE4965">
        <w:rPr>
          <w:rFonts w:asciiTheme="minorHAnsi" w:hAnsiTheme="minorHAnsi"/>
        </w:rPr>
        <w:t>Carers Victoria</w:t>
      </w:r>
      <w:r w:rsidRPr="00AE4965">
        <w:rPr>
          <w:rFonts w:asciiTheme="minorHAnsi" w:hAnsiTheme="minorHAnsi"/>
        </w:rPr>
        <w:t xml:space="preserve"> or Carers Queensland.</w:t>
      </w:r>
    </w:p>
    <w:p w:rsidR="00727BA0" w:rsidRPr="00AE4965" w:rsidRDefault="00727BA0" w:rsidP="009C5A1E">
      <w:pPr>
        <w:rPr>
          <w:rFonts w:asciiTheme="minorHAnsi" w:hAnsiTheme="minorHAnsi"/>
        </w:rPr>
      </w:pPr>
    </w:p>
    <w:p w:rsidR="00091C89" w:rsidRPr="00AE4965" w:rsidRDefault="00091C89" w:rsidP="009C5A1E">
      <w:pPr>
        <w:rPr>
          <w:rFonts w:asciiTheme="minorHAnsi" w:hAnsiTheme="minorHAnsi"/>
        </w:rPr>
      </w:pPr>
      <w:r w:rsidRPr="00AE4965">
        <w:rPr>
          <w:rFonts w:asciiTheme="minorHAnsi" w:hAnsiTheme="minorHAnsi"/>
        </w:rPr>
        <w:t>Any organisation that has received NDAP (National Disability Advocacy Program) funding, has been funded to provide support with making NDIS related appeals.</w:t>
      </w:r>
      <w:r w:rsidR="009E7ACE" w:rsidRPr="00AE4965">
        <w:rPr>
          <w:rFonts w:asciiTheme="minorHAnsi" w:hAnsiTheme="minorHAnsi"/>
        </w:rPr>
        <w:t xml:space="preserve"> </w:t>
      </w:r>
      <w:r w:rsidRPr="00AE4965">
        <w:rPr>
          <w:rFonts w:asciiTheme="minorHAnsi" w:hAnsiTheme="minorHAnsi"/>
        </w:rPr>
        <w:t xml:space="preserve">Doing a Google search for “NDIS appeals” will </w:t>
      </w:r>
      <w:r w:rsidR="009E7ACE" w:rsidRPr="00AE4965">
        <w:rPr>
          <w:rFonts w:asciiTheme="minorHAnsi" w:hAnsiTheme="minorHAnsi"/>
        </w:rPr>
        <w:t xml:space="preserve">help with finding such organisations and will </w:t>
      </w:r>
      <w:r w:rsidRPr="00AE4965">
        <w:rPr>
          <w:rFonts w:asciiTheme="minorHAnsi" w:hAnsiTheme="minorHAnsi"/>
        </w:rPr>
        <w:t>also provide information about appealing NDIS decisions.</w:t>
      </w:r>
    </w:p>
    <w:p w:rsidR="00091C89" w:rsidRPr="00AE4965" w:rsidRDefault="00091C89" w:rsidP="009C5A1E">
      <w:pPr>
        <w:rPr>
          <w:rFonts w:asciiTheme="minorHAnsi" w:hAnsiTheme="minorHAnsi"/>
        </w:rPr>
      </w:pPr>
    </w:p>
    <w:p w:rsidR="00C87EA0" w:rsidRPr="00AE4965" w:rsidRDefault="00C87EA0" w:rsidP="00965045">
      <w:pPr>
        <w:pStyle w:val="Heading2"/>
        <w:rPr>
          <w:rFonts w:asciiTheme="minorHAnsi" w:hAnsiTheme="minorHAnsi"/>
        </w:rPr>
      </w:pPr>
      <w:r w:rsidRPr="00AE4965">
        <w:rPr>
          <w:rFonts w:asciiTheme="minorHAnsi" w:hAnsiTheme="minorHAnsi"/>
        </w:rPr>
        <w:t>Making complaints about the NDIA</w:t>
      </w:r>
    </w:p>
    <w:p w:rsidR="00CF2461" w:rsidRDefault="00AE4965" w:rsidP="009C5A1E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E7ACE" w:rsidRPr="00AE4965">
        <w:rPr>
          <w:rFonts w:asciiTheme="minorHAnsi" w:hAnsiTheme="minorHAnsi"/>
        </w:rPr>
        <w:t>t is important to also provide feedback directly to the NDIA as they can only address things they have been notified about.</w:t>
      </w:r>
      <w:r w:rsidR="005A4C41" w:rsidRPr="00AE4965">
        <w:rPr>
          <w:rFonts w:asciiTheme="minorHAnsi" w:hAnsiTheme="minorHAnsi"/>
        </w:rPr>
        <w:t xml:space="preserve"> </w:t>
      </w:r>
      <w:r w:rsidR="00C87EA0" w:rsidRPr="00AE4965">
        <w:rPr>
          <w:rFonts w:asciiTheme="minorHAnsi" w:hAnsiTheme="minorHAnsi"/>
        </w:rPr>
        <w:t>Making a complaint to the NDIA is different from requesting an internal review. You can make a formal complaint at any time to the NDIA. For example, you might wish to complain about your treatment by the NDIA durin</w:t>
      </w:r>
      <w:r>
        <w:rPr>
          <w:rFonts w:asciiTheme="minorHAnsi" w:hAnsiTheme="minorHAnsi"/>
        </w:rPr>
        <w:t xml:space="preserve">g the internal review process, </w:t>
      </w:r>
      <w:r w:rsidR="00C87EA0" w:rsidRPr="00AE4965">
        <w:rPr>
          <w:rFonts w:asciiTheme="minorHAnsi" w:hAnsiTheme="minorHAnsi"/>
        </w:rPr>
        <w:t xml:space="preserve">or you are unhappy with something else to do with the NDIS. To make a complaint about the NDIA, you can go to the website: www.ndis.gov.au and go to the “contact us” link where there is information about feedback and complaints. You can also make a complaint over the phone or in person at an NDIS office or send an email to </w:t>
      </w:r>
      <w:hyperlink r:id="rId11" w:history="1">
        <w:r w:rsidR="004802AE" w:rsidRPr="00282ECD">
          <w:rPr>
            <w:rStyle w:val="Hyperlink"/>
            <w:rFonts w:asciiTheme="minorHAnsi" w:hAnsiTheme="minorHAnsi"/>
          </w:rPr>
          <w:t>feedback@ndis.gov.au</w:t>
        </w:r>
      </w:hyperlink>
      <w:r w:rsidR="00C87EA0" w:rsidRPr="00AE4965">
        <w:rPr>
          <w:rFonts w:asciiTheme="minorHAnsi" w:hAnsiTheme="minorHAnsi"/>
        </w:rPr>
        <w:t>.</w:t>
      </w:r>
    </w:p>
    <w:p w:rsidR="004802AE" w:rsidRDefault="004802AE" w:rsidP="009C5A1E">
      <w:pPr>
        <w:rPr>
          <w:rFonts w:asciiTheme="minorHAnsi" w:hAnsiTheme="minorHAnsi"/>
        </w:rPr>
      </w:pPr>
    </w:p>
    <w:p w:rsidR="004802AE" w:rsidRPr="002D38CD" w:rsidRDefault="004802AE" w:rsidP="004802AE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19E10BC" wp14:editId="77F4AD39">
            <wp:extent cx="1457325" cy="1457325"/>
            <wp:effectExtent l="0" t="0" r="9525" b="0"/>
            <wp:docPr id="4" name="Picture 3" descr="A gauge displaying the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auge displaying the sad fa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34" cy="145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2AE" w:rsidRPr="002D38CD" w:rsidSect="004802AE">
      <w:footerReference w:type="default" r:id="rId13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93" w:rsidRDefault="00453E93" w:rsidP="00453E93">
      <w:r>
        <w:separator/>
      </w:r>
    </w:p>
  </w:endnote>
  <w:endnote w:type="continuationSeparator" w:id="0">
    <w:p w:rsidR="00453E93" w:rsidRDefault="00453E93" w:rsidP="0045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09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3E93" w:rsidRDefault="00453E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74276">
          <w:rPr>
            <w:rFonts w:asciiTheme="majorHAnsi" w:hAnsiTheme="majorHAnsi"/>
            <w:sz w:val="22"/>
            <w:szCs w:val="22"/>
          </w:rPr>
          <w:fldChar w:fldCharType="begin"/>
        </w:r>
        <w:r w:rsidRPr="0097427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74276">
          <w:rPr>
            <w:rFonts w:asciiTheme="majorHAnsi" w:hAnsiTheme="majorHAnsi"/>
            <w:sz w:val="22"/>
            <w:szCs w:val="22"/>
          </w:rPr>
          <w:fldChar w:fldCharType="separate"/>
        </w:r>
        <w:r w:rsidR="009238AD" w:rsidRPr="009238AD">
          <w:rPr>
            <w:rFonts w:asciiTheme="majorHAnsi" w:hAnsiTheme="majorHAnsi"/>
            <w:b/>
            <w:bCs/>
            <w:noProof/>
            <w:sz w:val="22"/>
            <w:szCs w:val="22"/>
          </w:rPr>
          <w:t>1</w:t>
        </w:r>
        <w:r w:rsidRPr="00974276">
          <w:rPr>
            <w:rFonts w:asciiTheme="majorHAnsi" w:hAnsiTheme="majorHAnsi"/>
            <w:b/>
            <w:bCs/>
            <w:noProof/>
            <w:sz w:val="22"/>
            <w:szCs w:val="22"/>
          </w:rPr>
          <w:fldChar w:fldCharType="end"/>
        </w:r>
        <w:r w:rsidRPr="00974276">
          <w:rPr>
            <w:rFonts w:asciiTheme="majorHAnsi" w:hAnsiTheme="majorHAnsi"/>
            <w:b/>
            <w:bCs/>
            <w:sz w:val="22"/>
            <w:szCs w:val="22"/>
          </w:rPr>
          <w:t xml:space="preserve"> | </w:t>
        </w:r>
        <w:r w:rsidRPr="00974276">
          <w:rPr>
            <w:rFonts w:asciiTheme="majorHAnsi" w:hAnsiTheme="majorHAnsi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53E93" w:rsidRDefault="000D2FAC" w:rsidP="004802AE">
    <w:pPr>
      <w:pStyle w:val="Footer"/>
      <w:jc w:val="right"/>
    </w:pPr>
    <w:r>
      <w:tab/>
    </w:r>
    <w:r>
      <w:tab/>
    </w:r>
    <w:r w:rsidR="00453E93">
      <w:rPr>
        <w:noProof/>
      </w:rPr>
      <w:drawing>
        <wp:inline distT="0" distB="0" distL="0" distR="0" wp14:anchorId="23A08F96" wp14:editId="61B13160">
          <wp:extent cx="2426335" cy="694690"/>
          <wp:effectExtent l="0" t="0" r="0" b="0"/>
          <wp:docPr id="11" name="Picture 11" descr="AFDO Disability Loop logo made up of 3 triangles (brown, teal &amp; green) with rounded corners overlapping each other with “afdo” in the middle in white lettering.  Next to the logo is the wording &quot;Disability Loop&quot; and below that it says &quot;Are you in the loop?&quot;" title="Afdo Disability Lo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93" w:rsidRDefault="00453E93" w:rsidP="00453E93">
      <w:r>
        <w:separator/>
      </w:r>
    </w:p>
  </w:footnote>
  <w:footnote w:type="continuationSeparator" w:id="0">
    <w:p w:rsidR="00453E93" w:rsidRDefault="00453E93" w:rsidP="0045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F4112"/>
    <w:multiLevelType w:val="hybridMultilevel"/>
    <w:tmpl w:val="A2D4310C"/>
    <w:lvl w:ilvl="0" w:tplc="A87A01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zNLU0s7S0NDFQ0lEKTi0uzszPAykwrAUACqtg4iwAAAA="/>
  </w:docVars>
  <w:rsids>
    <w:rsidRoot w:val="00091C89"/>
    <w:rsid w:val="00091C89"/>
    <w:rsid w:val="000C7F8A"/>
    <w:rsid w:val="000D2FAC"/>
    <w:rsid w:val="000E57B9"/>
    <w:rsid w:val="00122F62"/>
    <w:rsid w:val="00151C16"/>
    <w:rsid w:val="002D38CD"/>
    <w:rsid w:val="00305068"/>
    <w:rsid w:val="004479F8"/>
    <w:rsid w:val="00453E93"/>
    <w:rsid w:val="004802AE"/>
    <w:rsid w:val="004C1A36"/>
    <w:rsid w:val="005A4C41"/>
    <w:rsid w:val="006364BB"/>
    <w:rsid w:val="00660BF3"/>
    <w:rsid w:val="00727BA0"/>
    <w:rsid w:val="0075368D"/>
    <w:rsid w:val="008B0493"/>
    <w:rsid w:val="009238AD"/>
    <w:rsid w:val="00965045"/>
    <w:rsid w:val="00974276"/>
    <w:rsid w:val="009C5A1E"/>
    <w:rsid w:val="009E7ACE"/>
    <w:rsid w:val="00AE05B2"/>
    <w:rsid w:val="00AE4965"/>
    <w:rsid w:val="00B329BD"/>
    <w:rsid w:val="00B95A12"/>
    <w:rsid w:val="00C87EA0"/>
    <w:rsid w:val="00CF2461"/>
    <w:rsid w:val="00D204E2"/>
    <w:rsid w:val="00F05885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CBA9A2B-DAA7-4812-B9D4-792EDA24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8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C8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E57B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0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65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NoSpacing">
    <w:name w:val="No Spacing"/>
    <w:uiPriority w:val="1"/>
    <w:qFormat/>
    <w:rsid w:val="00AE496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53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E9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3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93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u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dback@ndi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fdo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abilityadvocacyfinder.dss.gov.au/disability/nda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BA8E-E270-4CE5-AABA-1DE1998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Ramona.Mandy</dc:creator>
  <cp:keywords/>
  <dc:description/>
  <cp:lastModifiedBy>Premier.Tech</cp:lastModifiedBy>
  <cp:revision>2</cp:revision>
  <dcterms:created xsi:type="dcterms:W3CDTF">2020-05-17T17:37:00Z</dcterms:created>
  <dcterms:modified xsi:type="dcterms:W3CDTF">2020-05-17T17:37:00Z</dcterms:modified>
</cp:coreProperties>
</file>