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788E7" w14:textId="77777777" w:rsidR="009326BC" w:rsidRPr="000F445C" w:rsidRDefault="009326BC" w:rsidP="009326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6BD32B" w14:textId="77777777" w:rsidR="000F445C" w:rsidRPr="000F445C" w:rsidRDefault="000F445C" w:rsidP="000F445C">
      <w:pPr>
        <w:jc w:val="center"/>
        <w:rPr>
          <w:rFonts w:ascii="Arial" w:hAnsi="Arial" w:cs="Arial"/>
          <w:b/>
          <w:color w:val="006FB5"/>
          <w:sz w:val="24"/>
          <w:szCs w:val="24"/>
          <w:lang w:val="en-AU"/>
        </w:rPr>
      </w:pPr>
    </w:p>
    <w:p w14:paraId="3C90FCE0" w14:textId="77777777" w:rsidR="000F445C" w:rsidRDefault="000F445C" w:rsidP="000F445C">
      <w:pPr>
        <w:jc w:val="center"/>
        <w:rPr>
          <w:rFonts w:ascii="Arial" w:hAnsi="Arial" w:cs="Arial"/>
          <w:b/>
          <w:color w:val="006FB5"/>
          <w:sz w:val="28"/>
          <w:szCs w:val="24"/>
          <w:lang w:val="en-AU"/>
        </w:rPr>
      </w:pPr>
      <w:r w:rsidRPr="000F445C">
        <w:rPr>
          <w:rFonts w:ascii="Arial" w:hAnsi="Arial" w:cs="Arial"/>
          <w:b/>
          <w:color w:val="006FB5"/>
          <w:sz w:val="28"/>
          <w:szCs w:val="24"/>
          <w:lang w:val="en-AU"/>
        </w:rPr>
        <w:t>Supporting Evidence for National Disability Insurance Scheme Supports</w:t>
      </w:r>
    </w:p>
    <w:p w14:paraId="2141F891" w14:textId="77777777" w:rsidR="000F445C" w:rsidRPr="000F445C" w:rsidRDefault="000F445C" w:rsidP="000F445C">
      <w:pPr>
        <w:jc w:val="center"/>
        <w:rPr>
          <w:rFonts w:ascii="Arial" w:hAnsi="Arial" w:cs="Arial"/>
          <w:b/>
          <w:color w:val="006FB5"/>
          <w:sz w:val="28"/>
          <w:szCs w:val="24"/>
          <w:lang w:val="en-AU"/>
        </w:rPr>
      </w:pPr>
    </w:p>
    <w:p w14:paraId="7AE98852" w14:textId="77777777" w:rsidR="000F445C" w:rsidRPr="000F445C" w:rsidRDefault="000F445C" w:rsidP="000F44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Process to writing letter of support</w:t>
      </w:r>
    </w:p>
    <w:p w14:paraId="6C1FB416" w14:textId="77777777" w:rsidR="000F445C" w:rsidRPr="000F445C" w:rsidRDefault="000F445C" w:rsidP="000F445C">
      <w:p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Your letter of support should include the following information:</w:t>
      </w:r>
    </w:p>
    <w:p w14:paraId="174CAB67" w14:textId="77777777" w:rsidR="000F445C" w:rsidRPr="000F445C" w:rsidRDefault="000F445C" w:rsidP="000F44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1.</w:t>
      </w:r>
      <w:r w:rsidRPr="000F445C">
        <w:rPr>
          <w:rFonts w:ascii="Arial" w:hAnsi="Arial" w:cs="Arial"/>
          <w:b/>
          <w:sz w:val="24"/>
          <w:szCs w:val="24"/>
        </w:rPr>
        <w:tab/>
        <w:t xml:space="preserve">Your professional position and/or area of expertise; </w:t>
      </w:r>
    </w:p>
    <w:p w14:paraId="7358482F" w14:textId="77777777" w:rsidR="000F445C" w:rsidRPr="000F445C" w:rsidRDefault="000F445C" w:rsidP="000F44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2.</w:t>
      </w:r>
      <w:r w:rsidRPr="000F445C">
        <w:rPr>
          <w:rFonts w:ascii="Arial" w:hAnsi="Arial" w:cs="Arial"/>
          <w:b/>
          <w:sz w:val="24"/>
          <w:szCs w:val="24"/>
        </w:rPr>
        <w:tab/>
        <w:t>The time period/s in which you have treated m</w:t>
      </w:r>
      <w:r>
        <w:rPr>
          <w:rFonts w:ascii="Arial" w:hAnsi="Arial" w:cs="Arial"/>
          <w:b/>
          <w:sz w:val="24"/>
          <w:szCs w:val="24"/>
        </w:rPr>
        <w:t>e</w:t>
      </w:r>
      <w:r w:rsidRPr="000F445C">
        <w:rPr>
          <w:rFonts w:ascii="Arial" w:hAnsi="Arial" w:cs="Arial"/>
          <w:b/>
          <w:sz w:val="24"/>
          <w:szCs w:val="24"/>
        </w:rPr>
        <w:t>;</w:t>
      </w:r>
    </w:p>
    <w:p w14:paraId="1CD63501" w14:textId="77777777" w:rsidR="000F445C" w:rsidRPr="000F445C" w:rsidRDefault="000F445C" w:rsidP="000F44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3.</w:t>
      </w:r>
      <w:r w:rsidRPr="000F445C">
        <w:rPr>
          <w:rFonts w:ascii="Arial" w:hAnsi="Arial" w:cs="Arial"/>
          <w:b/>
          <w:sz w:val="24"/>
          <w:szCs w:val="24"/>
        </w:rPr>
        <w:tab/>
        <w:t>My medical diagnosis;</w:t>
      </w:r>
    </w:p>
    <w:p w14:paraId="60BC19A3" w14:textId="77777777" w:rsidR="000F445C" w:rsidRPr="000F445C" w:rsidRDefault="000F445C" w:rsidP="000F44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4.</w:t>
      </w:r>
      <w:r w:rsidRPr="000F445C">
        <w:rPr>
          <w:rFonts w:ascii="Arial" w:hAnsi="Arial" w:cs="Arial"/>
          <w:b/>
          <w:sz w:val="24"/>
          <w:szCs w:val="24"/>
        </w:rPr>
        <w:tab/>
        <w:t>The impairment/s amounting to, or resulting from my diagnosis;</w:t>
      </w:r>
    </w:p>
    <w:p w14:paraId="2B307DD9" w14:textId="77777777" w:rsidR="000F445C" w:rsidRPr="000F445C" w:rsidRDefault="000F445C" w:rsidP="000F445C">
      <w:pPr>
        <w:spacing w:line="240" w:lineRule="auto"/>
        <w:rPr>
          <w:rFonts w:ascii="Arial" w:hAnsi="Arial" w:cs="Arial"/>
          <w:sz w:val="24"/>
          <w:szCs w:val="24"/>
        </w:rPr>
      </w:pPr>
    </w:p>
    <w:p w14:paraId="7E58BC6E" w14:textId="77777777" w:rsidR="000F445C" w:rsidRPr="000F445C" w:rsidRDefault="000F445C" w:rsidP="000F44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445C">
        <w:rPr>
          <w:rFonts w:ascii="Arial" w:hAnsi="Arial" w:cs="Arial"/>
          <w:b/>
          <w:sz w:val="24"/>
          <w:szCs w:val="24"/>
        </w:rPr>
        <w:t>Reasonable and Necessary</w:t>
      </w:r>
    </w:p>
    <w:p w14:paraId="2D41B68E" w14:textId="77777777" w:rsidR="000F445C" w:rsidRPr="000F445C" w:rsidRDefault="000F445C" w:rsidP="000F445C">
      <w:p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In order for the National Disability Insurance Agency (</w:t>
      </w:r>
      <w:r w:rsidRPr="000F445C">
        <w:rPr>
          <w:rFonts w:ascii="Arial" w:hAnsi="Arial" w:cs="Arial"/>
          <w:b/>
          <w:sz w:val="24"/>
          <w:szCs w:val="24"/>
        </w:rPr>
        <w:t>NDIA</w:t>
      </w:r>
      <w:r w:rsidRPr="000F445C">
        <w:rPr>
          <w:rFonts w:ascii="Arial" w:hAnsi="Arial" w:cs="Arial"/>
          <w:sz w:val="24"/>
          <w:szCs w:val="24"/>
        </w:rPr>
        <w:t>) to grant funding for supports in a participants plan, they must be satisfied that each support requested is “reasonable and necessary”. A support will be deemed “reasonable and necessary” if it satisfies the criterion provided below:</w:t>
      </w:r>
    </w:p>
    <w:p w14:paraId="4D054352" w14:textId="77777777" w:rsidR="000F445C" w:rsidRPr="000F445C" w:rsidRDefault="000F445C" w:rsidP="000F4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Will the support assist me to pursue the goals listed in my NDIS plan?</w:t>
      </w:r>
    </w:p>
    <w:p w14:paraId="5DF4838B" w14:textId="77777777" w:rsidR="000F445C" w:rsidRPr="000F445C" w:rsidRDefault="000F445C" w:rsidP="005010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Will the support assist me to undertake activities, so as to facilitate my social and economic participation?</w:t>
      </w:r>
    </w:p>
    <w:p w14:paraId="086754C6" w14:textId="77777777" w:rsidR="000F445C" w:rsidRPr="000F445C" w:rsidRDefault="000F445C" w:rsidP="000F4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Does the requested support represent value for money, in that the costs of the support are reasonable, relative to both the benefits achieved and the cost of alternative support:</w:t>
      </w:r>
    </w:p>
    <w:p w14:paraId="7F2BEB45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Would the requested support substantially improve my life-stage outcomes and be of long-term benefit to me?</w:t>
      </w:r>
    </w:p>
    <w:p w14:paraId="52EDB0E0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Would the requested support reduce the cost of other supports required by me in the long-term?</w:t>
      </w:r>
    </w:p>
    <w:p w14:paraId="03A75021" w14:textId="77777777" w:rsid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Would alternative supports achieve the same outcome at a substantially lower cost?</w:t>
      </w:r>
    </w:p>
    <w:p w14:paraId="44B9B1CB" w14:textId="77777777" w:rsidR="000F445C" w:rsidRDefault="000F445C" w:rsidP="000F445C">
      <w:pPr>
        <w:spacing w:line="360" w:lineRule="auto"/>
        <w:rPr>
          <w:rFonts w:ascii="Arial" w:hAnsi="Arial" w:cs="Arial"/>
          <w:sz w:val="24"/>
          <w:szCs w:val="24"/>
        </w:rPr>
      </w:pPr>
    </w:p>
    <w:p w14:paraId="22E68E3E" w14:textId="77777777" w:rsidR="000F445C" w:rsidRDefault="000F445C" w:rsidP="000F445C">
      <w:pPr>
        <w:spacing w:line="360" w:lineRule="auto"/>
        <w:rPr>
          <w:rFonts w:ascii="Arial" w:hAnsi="Arial" w:cs="Arial"/>
          <w:sz w:val="24"/>
          <w:szCs w:val="24"/>
        </w:rPr>
      </w:pPr>
    </w:p>
    <w:p w14:paraId="01EB9DAB" w14:textId="77777777" w:rsidR="000F445C" w:rsidRPr="000F445C" w:rsidRDefault="000F445C" w:rsidP="000F445C">
      <w:pPr>
        <w:spacing w:line="360" w:lineRule="auto"/>
        <w:rPr>
          <w:rFonts w:ascii="Arial" w:hAnsi="Arial" w:cs="Arial"/>
          <w:sz w:val="24"/>
          <w:szCs w:val="24"/>
        </w:rPr>
      </w:pPr>
    </w:p>
    <w:p w14:paraId="470C64FD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For supports that involve the provision or equipment or modifications:</w:t>
      </w:r>
    </w:p>
    <w:p w14:paraId="418B1CC6" w14:textId="77777777" w:rsidR="000F445C" w:rsidRPr="000F445C" w:rsidRDefault="000F445C" w:rsidP="000F445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Does purchase of the requested support or modification represent value for money in comparison with leasing the support or modification?</w:t>
      </w:r>
    </w:p>
    <w:p w14:paraId="10DBA0C3" w14:textId="77777777" w:rsidR="000F445C" w:rsidRPr="000F445C" w:rsidRDefault="000F445C" w:rsidP="000F445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Are there any expected changes in my circumstances that would make it inappropriate to fund the equipment or modifications?</w:t>
      </w:r>
    </w:p>
    <w:p w14:paraId="54B32198" w14:textId="77777777" w:rsidR="000F445C" w:rsidRPr="000F445C" w:rsidRDefault="000F445C" w:rsidP="000F445C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771CAC5E" w14:textId="77777777" w:rsidR="000F445C" w:rsidRPr="000F445C" w:rsidRDefault="000F445C" w:rsidP="000F4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Do you think the support will be, or is likely to be, effective and beneficial for me, having regard to current good practice? Good practice may be demonstrated by:</w:t>
      </w:r>
    </w:p>
    <w:p w14:paraId="220D7E6C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A consensus of professional opinion by reference to published and refereed literature, or;</w:t>
      </w:r>
    </w:p>
    <w:p w14:paraId="7AB7BAD7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 lived experience of myself and my carers and family</w:t>
      </w:r>
    </w:p>
    <w:p w14:paraId="7587C07D" w14:textId="77777777" w:rsidR="000F445C" w:rsidRPr="000F445C" w:rsidRDefault="000F445C" w:rsidP="000F445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3F07B4F" w14:textId="77777777" w:rsidR="000F445C" w:rsidRDefault="000F445C" w:rsidP="000F445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Can the support be otherwise provided by my family, carers, the community or other non-funded support networks, and; is it reasonable to expect the aforementioned to provide such care, taking into account:</w:t>
      </w:r>
    </w:p>
    <w:p w14:paraId="6BB7884C" w14:textId="77777777" w:rsidR="000F445C" w:rsidRPr="000F445C" w:rsidRDefault="000F445C" w:rsidP="000F445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AF4BC86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 extent of any risks to my wellbeing from reliance on family members, the community or informal networks;</w:t>
      </w:r>
    </w:p>
    <w:p w14:paraId="19F156B2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 suitability of family members, informal networks and the community to provide the appropriate supports, considering:</w:t>
      </w:r>
    </w:p>
    <w:p w14:paraId="5A97A16F" w14:textId="77777777" w:rsidR="000F445C" w:rsidRPr="000F445C" w:rsidRDefault="000F445C" w:rsidP="000F445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Their age and capacity;</w:t>
      </w:r>
    </w:p>
    <w:p w14:paraId="06191710" w14:textId="77777777" w:rsidR="000F445C" w:rsidRPr="000F445C" w:rsidRDefault="000F445C" w:rsidP="000F445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 intensity of support required;</w:t>
      </w:r>
    </w:p>
    <w:p w14:paraId="0B967E55" w14:textId="77777777" w:rsidR="000F445C" w:rsidRPr="000F445C" w:rsidRDefault="000F445C" w:rsidP="000F445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The extent of any risks resulting from my care, and;</w:t>
      </w:r>
    </w:p>
    <w:p w14:paraId="27793B3A" w14:textId="77777777" w:rsidR="000F445C" w:rsidRPr="000F445C" w:rsidRDefault="000F445C" w:rsidP="000F445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445C">
        <w:rPr>
          <w:rFonts w:ascii="Arial" w:hAnsi="Arial" w:cs="Arial"/>
          <w:sz w:val="24"/>
          <w:szCs w:val="24"/>
        </w:rPr>
        <w:t>Would the family members or informal networks reduce my independence?</w:t>
      </w:r>
    </w:p>
    <w:p w14:paraId="70E1EA52" w14:textId="77777777" w:rsidR="009D2186" w:rsidRPr="000F445C" w:rsidRDefault="009D2186" w:rsidP="009326BC">
      <w:pPr>
        <w:tabs>
          <w:tab w:val="left" w:pos="2745"/>
        </w:tabs>
        <w:rPr>
          <w:rFonts w:ascii="Arial" w:hAnsi="Arial" w:cs="Arial"/>
          <w:sz w:val="24"/>
          <w:szCs w:val="24"/>
        </w:rPr>
      </w:pPr>
    </w:p>
    <w:sectPr w:rsidR="009D2186" w:rsidRPr="000F445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4E9C" w14:textId="77777777" w:rsidR="00266E3E" w:rsidRDefault="00266E3E" w:rsidP="009326BC">
      <w:pPr>
        <w:spacing w:after="0" w:line="240" w:lineRule="auto"/>
      </w:pPr>
      <w:r>
        <w:separator/>
      </w:r>
    </w:p>
  </w:endnote>
  <w:endnote w:type="continuationSeparator" w:id="0">
    <w:p w14:paraId="5AB55252" w14:textId="77777777" w:rsidR="00266E3E" w:rsidRDefault="00266E3E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0EF9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  <w:lang w:val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0A503BE" wp14:editId="558D3CD4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41EDA" w14:textId="77777777"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14:paraId="0AE08975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A50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14:paraId="7CC41EDA" w14:textId="77777777"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14:paraId="0AE08975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/>
      </w:rPr>
      <w:drawing>
        <wp:anchor distT="0" distB="0" distL="114300" distR="114300" simplePos="0" relativeHeight="251663360" behindDoc="0" locked="0" layoutInCell="1" allowOverlap="1" wp14:anchorId="266382AF" wp14:editId="52994791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4384" behindDoc="1" locked="0" layoutInCell="1" allowOverlap="1" wp14:anchorId="5D5B7744" wp14:editId="18FB53A2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A3308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12F4AC2D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C0B5" w14:textId="77777777" w:rsidR="00266E3E" w:rsidRDefault="00266E3E" w:rsidP="009326BC">
      <w:pPr>
        <w:spacing w:after="0" w:line="240" w:lineRule="auto"/>
      </w:pPr>
      <w:r>
        <w:separator/>
      </w:r>
    </w:p>
  </w:footnote>
  <w:footnote w:type="continuationSeparator" w:id="0">
    <w:p w14:paraId="37DBEBF4" w14:textId="77777777" w:rsidR="00266E3E" w:rsidRDefault="00266E3E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70B8" w14:textId="77777777" w:rsidR="009326BC" w:rsidRDefault="002E362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C786F" wp14:editId="31A508ED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26CA1E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3543455" wp14:editId="70685840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7201" wp14:editId="3B3879CA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236C971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2D4"/>
    <w:multiLevelType w:val="hybridMultilevel"/>
    <w:tmpl w:val="507E750A"/>
    <w:lvl w:ilvl="0" w:tplc="26FC1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C81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7488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e1NDKyMLE0tDBV0lEKTi0uzszPAykwrAUAYlmNKiwAAAA="/>
  </w:docVars>
  <w:rsids>
    <w:rsidRoot w:val="00266E3E"/>
    <w:rsid w:val="000F445C"/>
    <w:rsid w:val="00142FBE"/>
    <w:rsid w:val="00266E3E"/>
    <w:rsid w:val="002E3628"/>
    <w:rsid w:val="006258BB"/>
    <w:rsid w:val="00890F6B"/>
    <w:rsid w:val="009326BC"/>
    <w:rsid w:val="009D2186"/>
    <w:rsid w:val="009E0C66"/>
    <w:rsid w:val="00AF43D2"/>
    <w:rsid w:val="00C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E3023"/>
  <w15:chartTrackingRefBased/>
  <w15:docId w15:val="{874248FC-E2D4-4B30-83C1-A4421F1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F445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OneDrive%20-%20Rights%20Information%20&amp;%20Advocacy%20Centre%20Inc\Workshops%20Resources\Workshop%20Docs%20Current\FINAL\FINAL%20QUALITY%20APPROVED\RIAC%20NDIS%20Request%20for%20Supporting%20Document%20SUPPOR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01140F837074F836A7B8F9D665A13" ma:contentTypeVersion="11" ma:contentTypeDescription="Create a new document." ma:contentTypeScope="" ma:versionID="d84934c125115e59d85f68a35b6ad3a1">
  <xsd:schema xmlns:xsd="http://www.w3.org/2001/XMLSchema" xmlns:xs="http://www.w3.org/2001/XMLSchema" xmlns:p="http://schemas.microsoft.com/office/2006/metadata/properties" xmlns:ns3="2e58bc70-1b00-4197-8e5c-8f621137e6ab" xmlns:ns4="425db83c-389f-4818-be85-6ab8d98604e3" targetNamespace="http://schemas.microsoft.com/office/2006/metadata/properties" ma:root="true" ma:fieldsID="df1f7f35d851fef4d8f4612b2462ca25" ns3:_="" ns4:_="">
    <xsd:import namespace="2e58bc70-1b00-4197-8e5c-8f621137e6ab"/>
    <xsd:import namespace="425db83c-389f-4818-be85-6ab8d986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bc70-1b00-4197-8e5c-8f621137e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b83c-389f-4818-be85-6ab8d986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0E058-F7D3-4B4A-9C24-932A8C2EA5D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5db83c-389f-4818-be85-6ab8d98604e3"/>
    <ds:schemaRef ds:uri="http://purl.org/dc/terms/"/>
    <ds:schemaRef ds:uri="2e58bc70-1b00-4197-8e5c-8f621137e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27845E-F11A-4AFE-A79B-AF4159787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545F1-6B2D-4097-89E9-EA2B54FF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bc70-1b00-4197-8e5c-8f621137e6ab"/>
    <ds:schemaRef ds:uri="425db83c-389f-4818-be85-6ab8d986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RIAC NDIS Request for Supporting Document SUPPORTS.dotm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Thompson</dc:creator>
  <cp:keywords/>
  <dc:description/>
  <cp:lastModifiedBy>Premier.Tech</cp:lastModifiedBy>
  <cp:revision>2</cp:revision>
  <dcterms:created xsi:type="dcterms:W3CDTF">2020-05-17T16:46:00Z</dcterms:created>
  <dcterms:modified xsi:type="dcterms:W3CDTF">2020-05-17T16:46:00Z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0x0101009AC01140F837074F836A7B8F9D665A13</vt:lpwstr>
  </property>
</Properties>
</file>