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D5C" w:rsidRDefault="00A60D5C" w:rsidP="00A60D5C">
      <w:pPr>
        <w:rPr>
          <w:sz w:val="22"/>
          <w:szCs w:val="22"/>
        </w:rPr>
      </w:pPr>
      <w:r>
        <w:rPr>
          <w:noProof/>
          <w:sz w:val="22"/>
          <w:szCs w:val="22"/>
          <w:lang w:val="en-AU" w:eastAsia="en-AU"/>
        </w:rPr>
        <w:drawing>
          <wp:inline distT="0" distB="0" distL="0" distR="0" wp14:anchorId="2BAC6621" wp14:editId="0FD6D410">
            <wp:extent cx="1200150" cy="1371600"/>
            <wp:effectExtent l="0" t="0" r="0" b="0"/>
            <wp:docPr id="1" name="Picture 1" descr="552 Victoria Street&#10;North Melbourne VIC  3051&#10;Phone: 03 9662 3324&#10;Email: office@afdo.org.au&#10;Website: www.afdo.org.au &#10;ABN: 25 105 510 898&#10;" title="AFDO Logo &amp;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DO logo made up of 3 triangles (brown, teal &amp; green) with rounded corners overlapping each other with “afdo” in the centre in white lettering.  The words &quot;Australian Federation of Disability Organisations&quot; are in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150" cy="1371600"/>
                    </a:xfrm>
                    <a:prstGeom prst="rect">
                      <a:avLst/>
                    </a:prstGeom>
                    <a:noFill/>
                    <a:ln>
                      <a:noFill/>
                    </a:ln>
                  </pic:spPr>
                </pic:pic>
              </a:graphicData>
            </a:graphic>
          </wp:inline>
        </w:drawing>
      </w:r>
    </w:p>
    <w:p w:rsidR="00A60D5C" w:rsidRDefault="00A60D5C" w:rsidP="00A60D5C">
      <w:pPr>
        <w:ind w:left="284"/>
        <w:rPr>
          <w:sz w:val="22"/>
          <w:szCs w:val="22"/>
        </w:rPr>
      </w:pPr>
    </w:p>
    <w:p w:rsidR="00A60D5C" w:rsidRDefault="00A60D5C" w:rsidP="00A60D5C">
      <w:pPr>
        <w:ind w:left="284"/>
        <w:jc w:val="right"/>
        <w:rPr>
          <w:sz w:val="22"/>
          <w:szCs w:val="22"/>
        </w:rPr>
      </w:pPr>
      <w:r>
        <w:rPr>
          <w:sz w:val="22"/>
          <w:szCs w:val="22"/>
        </w:rPr>
        <w:t>552 Victoria Street</w:t>
      </w:r>
    </w:p>
    <w:p w:rsidR="00A60D5C" w:rsidRPr="000D60BF" w:rsidRDefault="00A60D5C" w:rsidP="00A60D5C">
      <w:pPr>
        <w:ind w:firstLine="284"/>
        <w:jc w:val="right"/>
        <w:rPr>
          <w:sz w:val="22"/>
          <w:szCs w:val="22"/>
        </w:rPr>
      </w:pPr>
      <w:r>
        <w:rPr>
          <w:sz w:val="22"/>
          <w:szCs w:val="22"/>
        </w:rPr>
        <w:t>North Melbourne VIC  3051</w:t>
      </w:r>
    </w:p>
    <w:p w:rsidR="00A60D5C" w:rsidRPr="000D60BF" w:rsidRDefault="00A60D5C" w:rsidP="00A60D5C">
      <w:pPr>
        <w:ind w:firstLine="284"/>
        <w:jc w:val="right"/>
        <w:rPr>
          <w:sz w:val="22"/>
          <w:szCs w:val="22"/>
        </w:rPr>
      </w:pPr>
      <w:r w:rsidRPr="000D60BF">
        <w:rPr>
          <w:sz w:val="22"/>
          <w:szCs w:val="22"/>
        </w:rPr>
        <w:t>Phone: 03 9662 3324</w:t>
      </w:r>
    </w:p>
    <w:p w:rsidR="00A60D5C" w:rsidRDefault="00A60D5C" w:rsidP="00A60D5C">
      <w:pPr>
        <w:ind w:firstLine="284"/>
        <w:jc w:val="right"/>
        <w:rPr>
          <w:sz w:val="22"/>
          <w:szCs w:val="22"/>
        </w:rPr>
      </w:pPr>
      <w:r w:rsidRPr="000D60BF">
        <w:rPr>
          <w:sz w:val="22"/>
          <w:szCs w:val="22"/>
        </w:rPr>
        <w:t xml:space="preserve">Email: </w:t>
      </w:r>
      <w:hyperlink r:id="rId8" w:history="1">
        <w:r w:rsidRPr="000D60BF">
          <w:rPr>
            <w:rStyle w:val="Hyperlink"/>
            <w:rFonts w:eastAsiaTheme="majorEastAsia"/>
            <w:sz w:val="22"/>
            <w:szCs w:val="22"/>
          </w:rPr>
          <w:t>office@afdo.org.au</w:t>
        </w:r>
      </w:hyperlink>
    </w:p>
    <w:p w:rsidR="00A60D5C" w:rsidRPr="000D60BF" w:rsidRDefault="00A60D5C" w:rsidP="00A60D5C">
      <w:pPr>
        <w:ind w:firstLine="284"/>
        <w:jc w:val="right"/>
        <w:rPr>
          <w:sz w:val="22"/>
          <w:szCs w:val="22"/>
        </w:rPr>
      </w:pPr>
      <w:r>
        <w:rPr>
          <w:sz w:val="22"/>
          <w:szCs w:val="22"/>
        </w:rPr>
        <w:t xml:space="preserve">Website: </w:t>
      </w:r>
      <w:hyperlink r:id="rId9" w:history="1">
        <w:r w:rsidRPr="0046447C">
          <w:rPr>
            <w:rStyle w:val="Hyperlink"/>
            <w:rFonts w:eastAsiaTheme="majorEastAsia"/>
            <w:sz w:val="22"/>
            <w:szCs w:val="22"/>
          </w:rPr>
          <w:t>www.afdo.org.au</w:t>
        </w:r>
      </w:hyperlink>
      <w:r>
        <w:rPr>
          <w:sz w:val="22"/>
          <w:szCs w:val="22"/>
        </w:rPr>
        <w:t xml:space="preserve"> </w:t>
      </w:r>
    </w:p>
    <w:p w:rsidR="00A60D5C" w:rsidRDefault="00A60D5C" w:rsidP="00A60D5C">
      <w:pPr>
        <w:ind w:firstLine="284"/>
        <w:jc w:val="right"/>
        <w:rPr>
          <w:sz w:val="22"/>
          <w:szCs w:val="22"/>
        </w:rPr>
      </w:pPr>
    </w:p>
    <w:p w:rsidR="00A60D5C" w:rsidRDefault="00A60D5C" w:rsidP="00A60D5C">
      <w:pPr>
        <w:ind w:firstLine="284"/>
        <w:jc w:val="right"/>
        <w:rPr>
          <w:sz w:val="22"/>
          <w:szCs w:val="22"/>
        </w:rPr>
      </w:pPr>
    </w:p>
    <w:p w:rsidR="00A60D5C" w:rsidRPr="000D60BF" w:rsidRDefault="00A60D5C" w:rsidP="00A60D5C">
      <w:pPr>
        <w:ind w:firstLine="284"/>
        <w:jc w:val="right"/>
        <w:rPr>
          <w:sz w:val="22"/>
          <w:szCs w:val="22"/>
        </w:rPr>
      </w:pPr>
      <w:r>
        <w:rPr>
          <w:sz w:val="22"/>
          <w:szCs w:val="22"/>
        </w:rPr>
        <w:t>ABN: 25 105 510 898</w:t>
      </w:r>
    </w:p>
    <w:p w:rsidR="00A60D5C" w:rsidRDefault="00A60D5C" w:rsidP="00A60D5C">
      <w:pPr>
        <w:sectPr w:rsidR="00A60D5C" w:rsidSect="00A60D5C">
          <w:footerReference w:type="even" r:id="rId10"/>
          <w:footerReference w:type="default" r:id="rId11"/>
          <w:pgSz w:w="11906" w:h="16838"/>
          <w:pgMar w:top="709" w:right="1440" w:bottom="1440" w:left="1440" w:header="708" w:footer="708" w:gutter="0"/>
          <w:cols w:num="2" w:space="708"/>
          <w:docGrid w:linePitch="360"/>
        </w:sectPr>
      </w:pPr>
    </w:p>
    <w:p w:rsidR="00A60D5C" w:rsidRDefault="00A60D5C" w:rsidP="00A60D5C"/>
    <w:p w:rsidR="00C824D1" w:rsidRPr="00C824D1" w:rsidRDefault="00C824D1" w:rsidP="00C824D1">
      <w:pPr>
        <w:pStyle w:val="Heading2"/>
      </w:pPr>
      <w:r>
        <w:t>Opening Statement</w:t>
      </w:r>
      <w:r w:rsidRPr="00D51CD0">
        <w:t xml:space="preserve"> to Senate Select Committee on COVID-19</w:t>
      </w:r>
    </w:p>
    <w:p w:rsidR="00C824D1" w:rsidRPr="00C824D1" w:rsidRDefault="00C824D1" w:rsidP="00C824D1">
      <w:pPr>
        <w:pStyle w:val="Heading2"/>
      </w:pPr>
      <w:r w:rsidRPr="00C824D1">
        <w:t>Trevor Carroll</w:t>
      </w:r>
    </w:p>
    <w:p w:rsidR="00C824D1" w:rsidRDefault="00C824D1" w:rsidP="00C824D1">
      <w:pPr>
        <w:pStyle w:val="ListParagraph"/>
        <w:numPr>
          <w:ilvl w:val="0"/>
          <w:numId w:val="3"/>
        </w:numPr>
        <w:spacing w:before="240" w:after="240" w:line="276" w:lineRule="auto"/>
        <w:jc w:val="both"/>
        <w:rPr>
          <w:rFonts w:ascii="Arial" w:eastAsia="MS Gothic" w:hAnsi="Arial" w:cs="Times New Roman"/>
          <w:bCs/>
          <w:sz w:val="24"/>
          <w:szCs w:val="24"/>
        </w:rPr>
      </w:pPr>
      <w:r w:rsidRPr="00A8759F">
        <w:rPr>
          <w:rFonts w:ascii="Arial" w:eastAsia="MS Gothic" w:hAnsi="Arial" w:cs="Times New Roman"/>
          <w:bCs/>
          <w:sz w:val="24"/>
          <w:szCs w:val="24"/>
        </w:rPr>
        <w:t>I appear before the Senate Select Committee on COVID-19 because I have become increasingly alarmed at the Australian Government’s response to the COVID-19 pandemic and the impact on the human rights of people with disability.</w:t>
      </w:r>
    </w:p>
    <w:p w:rsidR="00C824D1" w:rsidRPr="00A8759F" w:rsidRDefault="00C824D1" w:rsidP="00C824D1">
      <w:pPr>
        <w:pStyle w:val="ListParagraph"/>
        <w:spacing w:before="240" w:after="240" w:line="276" w:lineRule="auto"/>
        <w:jc w:val="both"/>
        <w:rPr>
          <w:rFonts w:ascii="Arial" w:eastAsia="MS Gothic" w:hAnsi="Arial" w:cs="Times New Roman"/>
          <w:bCs/>
          <w:sz w:val="24"/>
          <w:szCs w:val="24"/>
        </w:rPr>
      </w:pPr>
    </w:p>
    <w:p w:rsidR="00C824D1" w:rsidRDefault="00C824D1" w:rsidP="00C824D1">
      <w:pPr>
        <w:pStyle w:val="ListParagraph"/>
        <w:numPr>
          <w:ilvl w:val="0"/>
          <w:numId w:val="3"/>
        </w:numPr>
        <w:spacing w:before="240" w:after="240" w:line="276" w:lineRule="auto"/>
        <w:jc w:val="both"/>
        <w:rPr>
          <w:rFonts w:ascii="Arial" w:eastAsia="MS Gothic" w:hAnsi="Arial" w:cs="Times New Roman"/>
          <w:bCs/>
          <w:sz w:val="24"/>
          <w:szCs w:val="24"/>
        </w:rPr>
      </w:pPr>
      <w:r w:rsidRPr="00A8759F">
        <w:rPr>
          <w:rFonts w:ascii="Arial" w:eastAsia="MS Gothic" w:hAnsi="Arial" w:cs="Times New Roman"/>
          <w:bCs/>
          <w:sz w:val="24"/>
          <w:szCs w:val="24"/>
        </w:rPr>
        <w:t>In particular the issue of balancing rights that are conflict between the duty of care to people with disability who have a right to access services to protect and enhance their human rights and the right of employees and volunteers who deliver these services to a safe workplace.</w:t>
      </w:r>
    </w:p>
    <w:p w:rsidR="00C824D1" w:rsidRPr="00C824D1" w:rsidRDefault="00C824D1" w:rsidP="00C824D1">
      <w:pPr>
        <w:pStyle w:val="ListParagraph"/>
        <w:rPr>
          <w:rFonts w:ascii="Arial" w:eastAsia="MS Gothic" w:hAnsi="Arial" w:cs="Times New Roman"/>
          <w:bCs/>
          <w:sz w:val="24"/>
          <w:szCs w:val="24"/>
        </w:rPr>
      </w:pPr>
    </w:p>
    <w:p w:rsidR="00C824D1" w:rsidRPr="00A8759F" w:rsidRDefault="00C824D1" w:rsidP="00C824D1">
      <w:pPr>
        <w:pStyle w:val="ListParagraph"/>
        <w:spacing w:before="240" w:after="240" w:line="276" w:lineRule="auto"/>
        <w:jc w:val="both"/>
        <w:rPr>
          <w:rFonts w:ascii="Arial" w:eastAsia="MS Gothic" w:hAnsi="Arial" w:cs="Times New Roman"/>
          <w:bCs/>
          <w:sz w:val="24"/>
          <w:szCs w:val="24"/>
        </w:rPr>
      </w:pPr>
    </w:p>
    <w:p w:rsidR="00C824D1" w:rsidRDefault="00C824D1" w:rsidP="00C824D1">
      <w:pPr>
        <w:pStyle w:val="ListParagraph"/>
        <w:numPr>
          <w:ilvl w:val="0"/>
          <w:numId w:val="3"/>
        </w:numPr>
        <w:spacing w:before="240" w:after="240" w:line="276" w:lineRule="auto"/>
        <w:jc w:val="both"/>
        <w:rPr>
          <w:rFonts w:ascii="Arial" w:eastAsia="MS Gothic" w:hAnsi="Arial" w:cs="Times New Roman"/>
          <w:bCs/>
          <w:sz w:val="24"/>
          <w:szCs w:val="24"/>
        </w:rPr>
      </w:pPr>
      <w:r w:rsidRPr="003B6716">
        <w:rPr>
          <w:rFonts w:ascii="Arial" w:eastAsia="MS Gothic" w:hAnsi="Arial" w:cs="Times New Roman"/>
          <w:bCs/>
          <w:sz w:val="24"/>
          <w:szCs w:val="24"/>
        </w:rPr>
        <w:t>As CEO of Disability Australia our advocates are unable to meet face to face with any of our 80+ clients with disability because disability advocates are not deemed to be essential workers.  As such as an employer, I risk breaching OHS legislation should one of my advocates contract COVID-19 from a face to face visit with a client. We are not health workers and have no training in PPE nor are we expected to, yet many of our clients depend almost entirely on us for face to face advocacy.</w:t>
      </w:r>
    </w:p>
    <w:p w:rsidR="00C824D1" w:rsidRPr="003B6716" w:rsidRDefault="00C824D1" w:rsidP="00C824D1">
      <w:pPr>
        <w:pStyle w:val="ListParagraph"/>
        <w:spacing w:before="240" w:after="240" w:line="276" w:lineRule="auto"/>
        <w:jc w:val="both"/>
        <w:rPr>
          <w:rFonts w:ascii="Arial" w:eastAsia="MS Gothic" w:hAnsi="Arial" w:cs="Times New Roman"/>
          <w:bCs/>
          <w:sz w:val="24"/>
          <w:szCs w:val="24"/>
        </w:rPr>
      </w:pPr>
    </w:p>
    <w:p w:rsidR="00C824D1" w:rsidRPr="003A693C" w:rsidRDefault="00C824D1" w:rsidP="003A693C">
      <w:pPr>
        <w:pStyle w:val="ListParagraph"/>
        <w:numPr>
          <w:ilvl w:val="0"/>
          <w:numId w:val="3"/>
        </w:numPr>
        <w:spacing w:before="240" w:after="240" w:line="276" w:lineRule="auto"/>
        <w:jc w:val="both"/>
        <w:rPr>
          <w:rFonts w:ascii="Arial" w:eastAsia="MS Gothic" w:hAnsi="Arial" w:cs="Times New Roman"/>
          <w:bCs/>
          <w:sz w:val="24"/>
          <w:szCs w:val="24"/>
        </w:rPr>
      </w:pPr>
      <w:r w:rsidRPr="00A8759F">
        <w:rPr>
          <w:rFonts w:ascii="Arial" w:eastAsia="MS Gothic" w:hAnsi="Arial" w:cs="Times New Roman"/>
          <w:bCs/>
          <w:sz w:val="24"/>
          <w:szCs w:val="24"/>
        </w:rPr>
        <w:t>Likewise, approximately 25 % of our clients at any one time are unable to communicate via telephone, email, online video or Australia post because they have a disabilities or a combination of them which makes this impossible without assistive technology and individual support. Many cannot read, write or speak and live in Aged Care facilities and Supported Disability Accommodation (Group Homes) and so cannot get an advocacy service from us.</w:t>
      </w:r>
    </w:p>
    <w:p w:rsidR="00C824D1" w:rsidRPr="00A8759F" w:rsidRDefault="00C824D1" w:rsidP="00C824D1">
      <w:pPr>
        <w:pStyle w:val="ListParagraph"/>
        <w:spacing w:before="240" w:after="240" w:line="276" w:lineRule="auto"/>
        <w:jc w:val="both"/>
        <w:rPr>
          <w:rFonts w:ascii="Arial" w:eastAsia="MS Gothic" w:hAnsi="Arial" w:cs="Times New Roman"/>
          <w:bCs/>
          <w:sz w:val="24"/>
          <w:szCs w:val="24"/>
        </w:rPr>
      </w:pPr>
    </w:p>
    <w:p w:rsidR="00C824D1" w:rsidRDefault="00C824D1" w:rsidP="00C824D1">
      <w:pPr>
        <w:pStyle w:val="ListParagraph"/>
        <w:numPr>
          <w:ilvl w:val="0"/>
          <w:numId w:val="3"/>
        </w:numPr>
        <w:spacing w:before="240" w:after="240" w:line="276" w:lineRule="auto"/>
        <w:jc w:val="both"/>
        <w:rPr>
          <w:rFonts w:ascii="Arial" w:eastAsia="MS Gothic" w:hAnsi="Arial" w:cs="Times New Roman"/>
          <w:bCs/>
          <w:sz w:val="24"/>
          <w:szCs w:val="24"/>
        </w:rPr>
      </w:pPr>
      <w:r w:rsidRPr="00A8759F">
        <w:rPr>
          <w:rFonts w:ascii="Arial" w:eastAsia="MS Gothic" w:hAnsi="Arial" w:cs="Times New Roman"/>
          <w:bCs/>
          <w:sz w:val="24"/>
          <w:szCs w:val="24"/>
        </w:rPr>
        <w:lastRenderedPageBreak/>
        <w:t>This is because under the Care Facilities Directions (No 5) by the Deputy Chief Health Officer Victoria, we are not permitted entry as either a worker of visitor (</w:t>
      </w:r>
      <w:r w:rsidRPr="003B6716">
        <w:rPr>
          <w:rFonts w:ascii="Arial" w:eastAsia="MS Gothic" w:hAnsi="Arial" w:cs="Times New Roman"/>
          <w:b/>
          <w:bCs/>
          <w:sz w:val="24"/>
          <w:szCs w:val="24"/>
        </w:rPr>
        <w:t>See copy attached</w:t>
      </w:r>
      <w:r w:rsidRPr="00A8759F">
        <w:rPr>
          <w:rFonts w:ascii="Arial" w:eastAsia="MS Gothic" w:hAnsi="Arial" w:cs="Times New Roman"/>
          <w:bCs/>
          <w:sz w:val="24"/>
          <w:szCs w:val="24"/>
        </w:rPr>
        <w:t>). Likewise, their privacy and confidentiality around the issues they require our services for are compromised if we try to communicate electronically with them via their SDA support staff. In many instances their need for our services involves complaint about the services being delivered to them by SDA support staff.</w:t>
      </w:r>
    </w:p>
    <w:p w:rsidR="00C824D1" w:rsidRPr="00A8759F" w:rsidRDefault="00C824D1" w:rsidP="00C824D1">
      <w:pPr>
        <w:pStyle w:val="ListParagraph"/>
        <w:spacing w:before="240" w:after="240" w:line="276" w:lineRule="auto"/>
        <w:jc w:val="both"/>
        <w:rPr>
          <w:rFonts w:ascii="Arial" w:eastAsia="MS Gothic" w:hAnsi="Arial" w:cs="Times New Roman"/>
          <w:bCs/>
          <w:sz w:val="24"/>
          <w:szCs w:val="24"/>
        </w:rPr>
      </w:pPr>
    </w:p>
    <w:p w:rsidR="00C824D1" w:rsidRDefault="00C824D1" w:rsidP="00C824D1">
      <w:pPr>
        <w:pStyle w:val="ListParagraph"/>
        <w:numPr>
          <w:ilvl w:val="0"/>
          <w:numId w:val="3"/>
        </w:numPr>
        <w:spacing w:before="240" w:after="240" w:line="276" w:lineRule="auto"/>
        <w:jc w:val="both"/>
        <w:rPr>
          <w:rFonts w:ascii="Arial" w:eastAsia="MS Gothic" w:hAnsi="Arial" w:cs="Times New Roman"/>
          <w:bCs/>
          <w:sz w:val="24"/>
          <w:szCs w:val="24"/>
        </w:rPr>
      </w:pPr>
      <w:r w:rsidRPr="00A8759F">
        <w:rPr>
          <w:rFonts w:ascii="Arial" w:eastAsia="MS Gothic" w:hAnsi="Arial" w:cs="Times New Roman"/>
          <w:bCs/>
          <w:sz w:val="24"/>
          <w:szCs w:val="24"/>
        </w:rPr>
        <w:t xml:space="preserve">In addition, we are restricted workers and visitors to our clients in Aged Care facilities: See </w:t>
      </w:r>
      <w:hyperlink r:id="rId12" w:anchor="who-can-visit" w:history="1">
        <w:r w:rsidRPr="00A8759F">
          <w:rPr>
            <w:rStyle w:val="Hyperlink"/>
            <w:rFonts w:ascii="Arial" w:hAnsi="Arial" w:cs="Times New Roman"/>
            <w:sz w:val="24"/>
            <w:szCs w:val="24"/>
          </w:rPr>
          <w:t>https://www.dhhs.vic.gov.au/visiting-care-facilities-covid-19#who-can-visit</w:t>
        </w:r>
      </w:hyperlink>
      <w:r w:rsidRPr="00A8759F">
        <w:rPr>
          <w:rFonts w:ascii="Arial" w:eastAsia="MS Gothic" w:hAnsi="Arial" w:cs="Times New Roman"/>
          <w:bCs/>
          <w:sz w:val="24"/>
          <w:szCs w:val="24"/>
        </w:rPr>
        <w:t xml:space="preserve"> </w:t>
      </w:r>
    </w:p>
    <w:p w:rsidR="00C824D1" w:rsidRPr="00C824D1" w:rsidRDefault="00C824D1" w:rsidP="00C824D1">
      <w:pPr>
        <w:pStyle w:val="ListParagraph"/>
        <w:spacing w:before="240" w:after="240" w:line="276" w:lineRule="auto"/>
        <w:jc w:val="both"/>
        <w:rPr>
          <w:rFonts w:ascii="Arial" w:eastAsia="MS Gothic" w:hAnsi="Arial" w:cs="Times New Roman"/>
          <w:bCs/>
          <w:sz w:val="24"/>
          <w:szCs w:val="24"/>
        </w:rPr>
      </w:pPr>
    </w:p>
    <w:p w:rsidR="00C824D1" w:rsidRDefault="00C824D1" w:rsidP="00C824D1">
      <w:pPr>
        <w:pStyle w:val="ListParagraph"/>
        <w:numPr>
          <w:ilvl w:val="0"/>
          <w:numId w:val="3"/>
        </w:numPr>
        <w:spacing w:before="240" w:after="240" w:line="276" w:lineRule="auto"/>
        <w:jc w:val="both"/>
        <w:rPr>
          <w:rFonts w:ascii="Arial" w:eastAsia="MS Gothic" w:hAnsi="Arial" w:cs="Times New Roman"/>
          <w:bCs/>
          <w:sz w:val="24"/>
          <w:szCs w:val="24"/>
        </w:rPr>
      </w:pPr>
      <w:r w:rsidRPr="00A8759F">
        <w:rPr>
          <w:rFonts w:ascii="Arial" w:eastAsia="MS Gothic" w:hAnsi="Arial" w:cs="Times New Roman"/>
          <w:bCs/>
          <w:sz w:val="24"/>
          <w:szCs w:val="24"/>
        </w:rPr>
        <w:t xml:space="preserve">Likewise, the Australian Government, Department of Health, Management and Operational Plan for People with Disability entitled the  </w:t>
      </w:r>
      <w:r w:rsidRPr="00A8759F">
        <w:rPr>
          <w:rFonts w:ascii="Arial" w:eastAsia="MS Gothic" w:hAnsi="Arial" w:cs="Times New Roman"/>
          <w:bCs/>
          <w:i/>
          <w:sz w:val="24"/>
          <w:szCs w:val="24"/>
        </w:rPr>
        <w:t xml:space="preserve">“Australian Health Sector Emergency Response Plan for Novel Coronavirus (COVID-19)” April 2020 </w:t>
      </w:r>
      <w:r w:rsidRPr="00A8759F">
        <w:rPr>
          <w:rFonts w:ascii="Arial" w:eastAsia="MS Gothic" w:hAnsi="Arial" w:cs="Times New Roman"/>
          <w:bCs/>
          <w:sz w:val="24"/>
          <w:szCs w:val="24"/>
        </w:rPr>
        <w:t>(</w:t>
      </w:r>
      <w:r w:rsidRPr="003B6716">
        <w:rPr>
          <w:rFonts w:ascii="Arial" w:eastAsia="MS Gothic" w:hAnsi="Arial" w:cs="Times New Roman"/>
          <w:b/>
          <w:bCs/>
          <w:sz w:val="24"/>
          <w:szCs w:val="24"/>
        </w:rPr>
        <w:t>See copy attached</w:t>
      </w:r>
      <w:r w:rsidRPr="00A8759F">
        <w:rPr>
          <w:rFonts w:ascii="Arial" w:eastAsia="MS Gothic" w:hAnsi="Arial" w:cs="Times New Roman"/>
          <w:bCs/>
          <w:sz w:val="24"/>
          <w:szCs w:val="24"/>
        </w:rPr>
        <w:t>) does not even mention the role of Disability Advocates in the delivery of this plan.</w:t>
      </w:r>
    </w:p>
    <w:p w:rsidR="00C824D1" w:rsidRDefault="00C824D1" w:rsidP="00C824D1">
      <w:pPr>
        <w:pStyle w:val="ListParagraph"/>
        <w:spacing w:before="240" w:after="240" w:line="276" w:lineRule="auto"/>
        <w:jc w:val="both"/>
        <w:rPr>
          <w:rFonts w:ascii="Arial" w:eastAsia="MS Gothic" w:hAnsi="Arial" w:cs="Times New Roman"/>
          <w:bCs/>
          <w:sz w:val="24"/>
          <w:szCs w:val="24"/>
        </w:rPr>
      </w:pPr>
    </w:p>
    <w:p w:rsidR="00C824D1" w:rsidRPr="00A8759F" w:rsidRDefault="00C824D1" w:rsidP="00C824D1">
      <w:pPr>
        <w:pStyle w:val="ListParagraph"/>
        <w:numPr>
          <w:ilvl w:val="0"/>
          <w:numId w:val="3"/>
        </w:numPr>
        <w:spacing w:before="240" w:after="240" w:line="276" w:lineRule="auto"/>
        <w:jc w:val="both"/>
        <w:rPr>
          <w:rFonts w:ascii="Arial" w:eastAsia="MS Gothic" w:hAnsi="Arial" w:cs="Times New Roman"/>
          <w:bCs/>
          <w:sz w:val="24"/>
          <w:szCs w:val="24"/>
        </w:rPr>
      </w:pPr>
      <w:r w:rsidRPr="00A8759F">
        <w:rPr>
          <w:rFonts w:ascii="Arial" w:eastAsia="MS Gothic" w:hAnsi="Arial" w:cs="Times New Roman"/>
          <w:bCs/>
          <w:sz w:val="24"/>
          <w:szCs w:val="24"/>
        </w:rPr>
        <w:t>It highlights a number of human rights under the UNCRPD but also omits many others including;</w:t>
      </w:r>
    </w:p>
    <w:p w:rsidR="00C824D1" w:rsidRDefault="00C824D1" w:rsidP="00C824D1">
      <w:pPr>
        <w:pStyle w:val="ListParagraph"/>
        <w:numPr>
          <w:ilvl w:val="1"/>
          <w:numId w:val="3"/>
        </w:numPr>
        <w:tabs>
          <w:tab w:val="left" w:pos="720"/>
          <w:tab w:val="left" w:pos="1440"/>
        </w:tabs>
        <w:suppressAutoHyphens/>
        <w:spacing w:after="0" w:line="300" w:lineRule="exact"/>
        <w:jc w:val="both"/>
        <w:rPr>
          <w:rFonts w:ascii="Arial" w:eastAsia="Times New Roman" w:hAnsi="Arial" w:cs="Arial"/>
          <w:spacing w:val="4"/>
          <w:w w:val="103"/>
          <w:kern w:val="14"/>
          <w:sz w:val="24"/>
          <w:szCs w:val="24"/>
          <w:lang w:val="en-US"/>
        </w:rPr>
      </w:pPr>
      <w:r w:rsidRPr="00D51CD0">
        <w:rPr>
          <w:rFonts w:ascii="Arial" w:eastAsia="MS Gothic" w:hAnsi="Arial" w:cs="Times New Roman"/>
          <w:bCs/>
          <w:sz w:val="24"/>
          <w:szCs w:val="24"/>
        </w:rPr>
        <w:t>Article</w:t>
      </w:r>
      <w:r>
        <w:rPr>
          <w:rFonts w:ascii="Arial" w:eastAsia="MS Gothic" w:hAnsi="Arial" w:cs="Times New Roman"/>
          <w:bCs/>
          <w:sz w:val="24"/>
          <w:szCs w:val="24"/>
        </w:rPr>
        <w:t>s</w:t>
      </w:r>
      <w:r w:rsidRPr="00D51CD0">
        <w:rPr>
          <w:rFonts w:ascii="Arial" w:eastAsia="MS Gothic" w:hAnsi="Arial" w:cs="Times New Roman"/>
          <w:bCs/>
          <w:sz w:val="24"/>
          <w:szCs w:val="24"/>
        </w:rPr>
        <w:t xml:space="preserve"> 9 Accessibility, 16   Freedom from exploitation, violence and abuse, </w:t>
      </w:r>
      <w:r w:rsidRPr="00D51CD0">
        <w:rPr>
          <w:rFonts w:ascii="Arial" w:eastAsia="Times New Roman" w:hAnsi="Arial" w:cs="Arial"/>
          <w:spacing w:val="4"/>
          <w:w w:val="103"/>
          <w:kern w:val="14"/>
          <w:sz w:val="24"/>
          <w:szCs w:val="24"/>
          <w:lang w:val="en-US"/>
        </w:rPr>
        <w:t>18 Liberty of movement and nationality, 19 Living inde</w:t>
      </w:r>
      <w:r>
        <w:rPr>
          <w:rFonts w:ascii="Arial" w:eastAsia="Times New Roman" w:hAnsi="Arial" w:cs="Arial"/>
          <w:spacing w:val="4"/>
          <w:w w:val="103"/>
          <w:kern w:val="14"/>
          <w:sz w:val="24"/>
          <w:szCs w:val="24"/>
          <w:lang w:val="en-US"/>
        </w:rPr>
        <w:t>pendently and being included in</w:t>
      </w:r>
      <w:r w:rsidRPr="00D51CD0">
        <w:rPr>
          <w:rFonts w:ascii="Arial" w:eastAsia="Times New Roman" w:hAnsi="Arial" w:cs="Arial"/>
          <w:spacing w:val="4"/>
          <w:w w:val="103"/>
          <w:kern w:val="14"/>
          <w:sz w:val="24"/>
          <w:szCs w:val="24"/>
          <w:lang w:val="en-US"/>
        </w:rPr>
        <w:t xml:space="preserve"> the community; and 21 Freedom of expression and opinion, and access to information (</w:t>
      </w:r>
      <w:r w:rsidRPr="003B6716">
        <w:rPr>
          <w:rFonts w:ascii="Arial" w:eastAsia="Times New Roman" w:hAnsi="Arial" w:cs="Arial"/>
          <w:b/>
          <w:spacing w:val="4"/>
          <w:w w:val="103"/>
          <w:kern w:val="14"/>
          <w:sz w:val="24"/>
          <w:szCs w:val="24"/>
          <w:lang w:val="en-US"/>
        </w:rPr>
        <w:t>See copy of UNCRPD attached</w:t>
      </w:r>
      <w:r w:rsidRPr="00D51CD0">
        <w:rPr>
          <w:rFonts w:ascii="Arial" w:eastAsia="Times New Roman" w:hAnsi="Arial" w:cs="Arial"/>
          <w:spacing w:val="4"/>
          <w:w w:val="103"/>
          <w:kern w:val="14"/>
          <w:sz w:val="24"/>
          <w:szCs w:val="24"/>
          <w:lang w:val="en-US"/>
        </w:rPr>
        <w:t>)</w:t>
      </w:r>
    </w:p>
    <w:p w:rsidR="00C824D1" w:rsidRDefault="00C824D1" w:rsidP="00C824D1">
      <w:pPr>
        <w:pStyle w:val="ListParagraph"/>
        <w:tabs>
          <w:tab w:val="left" w:pos="720"/>
          <w:tab w:val="left" w:pos="1440"/>
        </w:tabs>
        <w:suppressAutoHyphens/>
        <w:spacing w:after="0" w:line="300" w:lineRule="exact"/>
        <w:jc w:val="both"/>
        <w:rPr>
          <w:rFonts w:ascii="Arial" w:eastAsia="Times New Roman" w:hAnsi="Arial" w:cs="Arial"/>
          <w:spacing w:val="4"/>
          <w:w w:val="103"/>
          <w:kern w:val="14"/>
          <w:sz w:val="24"/>
          <w:szCs w:val="24"/>
          <w:lang w:val="en-US"/>
        </w:rPr>
      </w:pPr>
    </w:p>
    <w:p w:rsidR="00C824D1" w:rsidRDefault="00C824D1" w:rsidP="00C824D1">
      <w:pPr>
        <w:pStyle w:val="ListParagraph"/>
        <w:numPr>
          <w:ilvl w:val="0"/>
          <w:numId w:val="3"/>
        </w:numPr>
        <w:tabs>
          <w:tab w:val="left" w:pos="720"/>
          <w:tab w:val="left" w:pos="1440"/>
        </w:tabs>
        <w:suppressAutoHyphens/>
        <w:spacing w:after="0" w:line="300" w:lineRule="exact"/>
        <w:jc w:val="both"/>
        <w:rPr>
          <w:rFonts w:ascii="Arial" w:eastAsia="Times New Roman" w:hAnsi="Arial" w:cs="Arial"/>
          <w:spacing w:val="4"/>
          <w:w w:val="103"/>
          <w:kern w:val="14"/>
          <w:sz w:val="24"/>
          <w:szCs w:val="24"/>
          <w:lang w:val="en-US"/>
        </w:rPr>
      </w:pPr>
      <w:r w:rsidRPr="00A8759F">
        <w:rPr>
          <w:rFonts w:ascii="Arial" w:eastAsia="Times New Roman" w:hAnsi="Arial" w:cs="Arial"/>
          <w:spacing w:val="4"/>
          <w:w w:val="103"/>
          <w:kern w:val="14"/>
          <w:sz w:val="24"/>
          <w:szCs w:val="24"/>
          <w:lang w:val="en-US"/>
        </w:rPr>
        <w:t xml:space="preserve">The Australian Government’s Coronavirus (COVID-19) advice for people with disability at  </w:t>
      </w:r>
      <w:hyperlink r:id="rId13" w:anchor="government-response" w:history="1">
        <w:r w:rsidRPr="00A8759F">
          <w:rPr>
            <w:rStyle w:val="Hyperlink"/>
            <w:rFonts w:ascii="Arial" w:eastAsia="Times New Roman" w:hAnsi="Arial" w:cs="Arial"/>
            <w:spacing w:val="4"/>
            <w:w w:val="103"/>
            <w:kern w:val="14"/>
            <w:sz w:val="24"/>
            <w:szCs w:val="24"/>
            <w:lang w:val="en-US"/>
          </w:rPr>
          <w:t>https://www.health.gov.au/news/health-alerts/novel-coronavirus-2019-ncov-health-alert/advice-for-people-at-risk-of-coronavirus-covid-19/coronavirus-covid-19-advice-for-people-with-disability#government-response</w:t>
        </w:r>
      </w:hyperlink>
      <w:r w:rsidRPr="00A8759F">
        <w:rPr>
          <w:rFonts w:ascii="Arial" w:eastAsia="Times New Roman" w:hAnsi="Arial" w:cs="Arial"/>
          <w:spacing w:val="4"/>
          <w:w w:val="103"/>
          <w:kern w:val="14"/>
          <w:sz w:val="24"/>
          <w:szCs w:val="24"/>
          <w:lang w:val="en-US"/>
        </w:rPr>
        <w:t xml:space="preserve"> provides no advice for the disability advocacy sector.</w:t>
      </w:r>
    </w:p>
    <w:p w:rsidR="00C824D1" w:rsidRPr="00C824D1" w:rsidRDefault="00C824D1" w:rsidP="00C824D1">
      <w:pPr>
        <w:pStyle w:val="ListParagraph"/>
        <w:tabs>
          <w:tab w:val="left" w:pos="720"/>
          <w:tab w:val="left" w:pos="1440"/>
        </w:tabs>
        <w:suppressAutoHyphens/>
        <w:spacing w:after="0" w:line="300" w:lineRule="exact"/>
        <w:jc w:val="both"/>
        <w:rPr>
          <w:rFonts w:ascii="Arial" w:eastAsia="Times New Roman" w:hAnsi="Arial" w:cs="Arial"/>
          <w:spacing w:val="4"/>
          <w:w w:val="103"/>
          <w:kern w:val="14"/>
          <w:sz w:val="24"/>
          <w:szCs w:val="24"/>
          <w:lang w:val="en-US"/>
        </w:rPr>
      </w:pPr>
    </w:p>
    <w:p w:rsidR="00C824D1" w:rsidRPr="00A8759F" w:rsidRDefault="00C824D1" w:rsidP="00C824D1">
      <w:pPr>
        <w:pStyle w:val="ListParagraph"/>
        <w:numPr>
          <w:ilvl w:val="0"/>
          <w:numId w:val="3"/>
        </w:numPr>
        <w:tabs>
          <w:tab w:val="left" w:pos="720"/>
          <w:tab w:val="left" w:pos="1440"/>
        </w:tabs>
        <w:suppressAutoHyphens/>
        <w:spacing w:after="0" w:line="300" w:lineRule="exact"/>
        <w:jc w:val="both"/>
        <w:rPr>
          <w:rFonts w:ascii="Arial" w:eastAsia="Times New Roman" w:hAnsi="Arial" w:cs="Arial"/>
          <w:spacing w:val="4"/>
          <w:w w:val="103"/>
          <w:kern w:val="14"/>
          <w:sz w:val="24"/>
          <w:szCs w:val="24"/>
          <w:lang w:val="en-US"/>
        </w:rPr>
      </w:pPr>
      <w:r w:rsidRPr="00A8759F">
        <w:rPr>
          <w:rFonts w:ascii="Arial" w:eastAsia="Times New Roman" w:hAnsi="Arial" w:cs="Arial"/>
          <w:spacing w:val="4"/>
          <w:w w:val="103"/>
          <w:kern w:val="14"/>
          <w:sz w:val="24"/>
          <w:szCs w:val="24"/>
          <w:lang w:val="en-US"/>
        </w:rPr>
        <w:t xml:space="preserve">The Australian Government’s disability helpline is not accessible for many people with disability. </w:t>
      </w:r>
      <w:hyperlink r:id="rId14" w:history="1">
        <w:r w:rsidRPr="00A8759F">
          <w:rPr>
            <w:rStyle w:val="Hyperlink"/>
            <w:rFonts w:ascii="Arial" w:eastAsia="Times New Roman" w:hAnsi="Arial" w:cs="Arial"/>
            <w:spacing w:val="4"/>
            <w:w w:val="103"/>
            <w:kern w:val="14"/>
            <w:sz w:val="24"/>
            <w:szCs w:val="24"/>
            <w:lang w:val="en-US"/>
          </w:rPr>
          <w:t>https://www.health.gov.au/contacts/disability-information-helpline</w:t>
        </w:r>
      </w:hyperlink>
      <w:r w:rsidRPr="00A8759F">
        <w:rPr>
          <w:rFonts w:ascii="Arial" w:eastAsia="Times New Roman" w:hAnsi="Arial" w:cs="Arial"/>
          <w:spacing w:val="4"/>
          <w:w w:val="103"/>
          <w:kern w:val="14"/>
          <w:sz w:val="24"/>
          <w:szCs w:val="24"/>
          <w:lang w:val="en-US"/>
        </w:rPr>
        <w:t xml:space="preserve"> </w:t>
      </w:r>
    </w:p>
    <w:p w:rsidR="00C824D1" w:rsidRDefault="00C824D1" w:rsidP="00C824D1">
      <w:pPr>
        <w:tabs>
          <w:tab w:val="left" w:pos="720"/>
          <w:tab w:val="left" w:pos="1440"/>
        </w:tabs>
        <w:suppressAutoHyphens/>
        <w:spacing w:line="300" w:lineRule="exact"/>
        <w:jc w:val="both"/>
        <w:rPr>
          <w:rFonts w:cs="Arial"/>
          <w:spacing w:val="4"/>
          <w:w w:val="103"/>
          <w:kern w:val="14"/>
        </w:rPr>
      </w:pPr>
    </w:p>
    <w:p w:rsidR="00C824D1" w:rsidRPr="00A8759F" w:rsidRDefault="00C824D1" w:rsidP="00C824D1">
      <w:pPr>
        <w:pStyle w:val="ListParagraph"/>
        <w:numPr>
          <w:ilvl w:val="0"/>
          <w:numId w:val="3"/>
        </w:numPr>
        <w:tabs>
          <w:tab w:val="left" w:pos="720"/>
          <w:tab w:val="left" w:pos="1440"/>
        </w:tabs>
        <w:suppressAutoHyphens/>
        <w:spacing w:after="0" w:line="300" w:lineRule="exact"/>
        <w:jc w:val="both"/>
        <w:rPr>
          <w:rFonts w:ascii="Arial" w:eastAsia="Times New Roman" w:hAnsi="Arial" w:cs="Arial"/>
          <w:spacing w:val="4"/>
          <w:w w:val="103"/>
          <w:kern w:val="14"/>
          <w:sz w:val="24"/>
          <w:szCs w:val="24"/>
          <w:lang w:val="en-US"/>
        </w:rPr>
      </w:pPr>
      <w:r w:rsidRPr="00A8759F">
        <w:rPr>
          <w:rFonts w:ascii="Arial" w:eastAsia="Times New Roman" w:hAnsi="Arial" w:cs="Arial"/>
          <w:spacing w:val="4"/>
          <w:w w:val="103"/>
          <w:kern w:val="14"/>
          <w:sz w:val="24"/>
          <w:szCs w:val="24"/>
          <w:lang w:val="en-US"/>
        </w:rPr>
        <w:t xml:space="preserve">The Department of Social Services  has not updated the NDAP Operational Plan to include advice or information about COVID-19 See </w:t>
      </w:r>
      <w:hyperlink r:id="rId15" w:history="1">
        <w:r w:rsidRPr="00A8759F">
          <w:rPr>
            <w:rStyle w:val="Hyperlink"/>
            <w:rFonts w:ascii="Arial" w:eastAsia="Times New Roman" w:hAnsi="Arial" w:cs="Arial"/>
            <w:spacing w:val="4"/>
            <w:w w:val="103"/>
            <w:kern w:val="14"/>
            <w:sz w:val="24"/>
            <w:szCs w:val="24"/>
            <w:lang w:val="en-US"/>
          </w:rPr>
          <w:t>https://www.dss.gov.au/disability-and-carers/programs-services/for-people-with-disability/national-disability-advocacy-program-ndap-operational-guidelines</w:t>
        </w:r>
      </w:hyperlink>
      <w:r w:rsidRPr="00A8759F">
        <w:rPr>
          <w:rFonts w:ascii="Arial" w:eastAsia="Times New Roman" w:hAnsi="Arial" w:cs="Arial"/>
          <w:spacing w:val="4"/>
          <w:w w:val="103"/>
          <w:kern w:val="14"/>
          <w:sz w:val="24"/>
          <w:szCs w:val="24"/>
          <w:lang w:val="en-US"/>
        </w:rPr>
        <w:t xml:space="preserve"> </w:t>
      </w:r>
    </w:p>
    <w:p w:rsidR="00C824D1" w:rsidRDefault="00C824D1" w:rsidP="00C824D1">
      <w:pPr>
        <w:tabs>
          <w:tab w:val="left" w:pos="720"/>
          <w:tab w:val="left" w:pos="1440"/>
        </w:tabs>
        <w:suppressAutoHyphens/>
        <w:spacing w:line="300" w:lineRule="exact"/>
        <w:jc w:val="both"/>
        <w:rPr>
          <w:rFonts w:cs="Arial"/>
          <w:spacing w:val="4"/>
          <w:w w:val="103"/>
          <w:kern w:val="14"/>
        </w:rPr>
      </w:pPr>
    </w:p>
    <w:p w:rsidR="00C824D1" w:rsidRDefault="00C824D1" w:rsidP="00C824D1">
      <w:pPr>
        <w:tabs>
          <w:tab w:val="left" w:pos="720"/>
          <w:tab w:val="left" w:pos="1440"/>
        </w:tabs>
        <w:suppressAutoHyphens/>
        <w:spacing w:line="300" w:lineRule="exact"/>
        <w:jc w:val="both"/>
        <w:rPr>
          <w:rFonts w:cs="Arial"/>
          <w:b/>
          <w:spacing w:val="4"/>
          <w:w w:val="103"/>
          <w:kern w:val="14"/>
        </w:rPr>
      </w:pPr>
    </w:p>
    <w:p w:rsidR="00C824D1" w:rsidRDefault="00C824D1" w:rsidP="00C824D1">
      <w:pPr>
        <w:tabs>
          <w:tab w:val="left" w:pos="720"/>
          <w:tab w:val="left" w:pos="1440"/>
        </w:tabs>
        <w:suppressAutoHyphens/>
        <w:spacing w:line="300" w:lineRule="exact"/>
        <w:jc w:val="both"/>
        <w:rPr>
          <w:rFonts w:cs="Arial"/>
          <w:b/>
          <w:spacing w:val="4"/>
          <w:w w:val="103"/>
          <w:kern w:val="14"/>
        </w:rPr>
      </w:pPr>
    </w:p>
    <w:p w:rsidR="00C824D1" w:rsidRDefault="00C824D1" w:rsidP="00C824D1">
      <w:pPr>
        <w:tabs>
          <w:tab w:val="left" w:pos="720"/>
          <w:tab w:val="left" w:pos="1440"/>
        </w:tabs>
        <w:suppressAutoHyphens/>
        <w:spacing w:line="300" w:lineRule="exact"/>
        <w:jc w:val="both"/>
        <w:rPr>
          <w:rFonts w:cs="Arial"/>
          <w:b/>
          <w:spacing w:val="4"/>
          <w:w w:val="103"/>
          <w:kern w:val="14"/>
        </w:rPr>
      </w:pPr>
    </w:p>
    <w:p w:rsidR="00C824D1" w:rsidRDefault="00C824D1" w:rsidP="00C824D1">
      <w:pPr>
        <w:tabs>
          <w:tab w:val="left" w:pos="720"/>
          <w:tab w:val="left" w:pos="1440"/>
        </w:tabs>
        <w:suppressAutoHyphens/>
        <w:spacing w:line="300" w:lineRule="exact"/>
        <w:jc w:val="both"/>
        <w:rPr>
          <w:rFonts w:cs="Arial"/>
          <w:b/>
          <w:spacing w:val="4"/>
          <w:w w:val="103"/>
          <w:kern w:val="14"/>
        </w:rPr>
      </w:pPr>
    </w:p>
    <w:p w:rsidR="00C824D1" w:rsidRDefault="00C824D1" w:rsidP="00C824D1">
      <w:pPr>
        <w:tabs>
          <w:tab w:val="left" w:pos="720"/>
          <w:tab w:val="left" w:pos="1440"/>
        </w:tabs>
        <w:suppressAutoHyphens/>
        <w:spacing w:line="300" w:lineRule="exact"/>
        <w:jc w:val="both"/>
        <w:rPr>
          <w:rFonts w:cs="Arial"/>
          <w:b/>
          <w:spacing w:val="4"/>
          <w:w w:val="103"/>
          <w:kern w:val="14"/>
        </w:rPr>
      </w:pPr>
    </w:p>
    <w:p w:rsidR="003A693C" w:rsidRDefault="003A693C">
      <w:pPr>
        <w:spacing w:after="160" w:line="259" w:lineRule="auto"/>
        <w:rPr>
          <w:rFonts w:eastAsia="MS Gothic" w:cstheme="majorBidi"/>
          <w:b/>
          <w:bCs/>
          <w:w w:val="103"/>
          <w:lang w:val="en-GB"/>
        </w:rPr>
      </w:pPr>
      <w:r>
        <w:rPr>
          <w:w w:val="103"/>
        </w:rPr>
        <w:br w:type="page"/>
      </w:r>
    </w:p>
    <w:p w:rsidR="00C824D1" w:rsidRPr="00A8759F" w:rsidRDefault="00C824D1" w:rsidP="00C824D1">
      <w:pPr>
        <w:pStyle w:val="Heading2"/>
        <w:rPr>
          <w:w w:val="103"/>
        </w:rPr>
      </w:pPr>
      <w:r w:rsidRPr="00A8759F">
        <w:rPr>
          <w:w w:val="103"/>
        </w:rPr>
        <w:t>Biography</w:t>
      </w:r>
    </w:p>
    <w:p w:rsidR="00C824D1" w:rsidRPr="006848A0" w:rsidRDefault="00C824D1" w:rsidP="00C824D1">
      <w:pPr>
        <w:spacing w:before="240" w:after="240" w:line="276" w:lineRule="auto"/>
        <w:jc w:val="both"/>
        <w:rPr>
          <w:rFonts w:eastAsia="MS Gothic"/>
          <w:bCs/>
        </w:rPr>
      </w:pPr>
      <w:r w:rsidRPr="006848A0">
        <w:rPr>
          <w:rFonts w:eastAsia="MS Gothic"/>
          <w:bCs/>
        </w:rPr>
        <w:t>I have been the Disability Justice Australia Inc (DJA) representative on the Board of the Australia Federation of Disability Organisations (AFDO) since November 2012.</w:t>
      </w:r>
    </w:p>
    <w:p w:rsidR="00C824D1" w:rsidRPr="006848A0" w:rsidRDefault="00C824D1" w:rsidP="00C824D1">
      <w:pPr>
        <w:spacing w:before="240" w:after="240" w:line="276" w:lineRule="auto"/>
        <w:jc w:val="both"/>
        <w:rPr>
          <w:rFonts w:eastAsia="MS Gothic"/>
          <w:bCs/>
        </w:rPr>
      </w:pPr>
      <w:r w:rsidRPr="006848A0">
        <w:rPr>
          <w:rFonts w:eastAsia="MS Gothic"/>
          <w:bCs/>
        </w:rPr>
        <w:t>In that capacity I have served as a member of the AFDO Executive as Treasurer, President and now Vice-President.</w:t>
      </w:r>
    </w:p>
    <w:p w:rsidR="00C824D1" w:rsidRPr="006848A0" w:rsidRDefault="00C824D1" w:rsidP="00C824D1">
      <w:pPr>
        <w:spacing w:before="240" w:after="240" w:line="276" w:lineRule="auto"/>
        <w:jc w:val="both"/>
        <w:rPr>
          <w:rFonts w:eastAsia="MS Gothic"/>
          <w:bCs/>
        </w:rPr>
      </w:pPr>
      <w:r w:rsidRPr="006848A0">
        <w:rPr>
          <w:rFonts w:eastAsia="MS Gothic"/>
          <w:bCs/>
        </w:rPr>
        <w:t>In addition</w:t>
      </w:r>
      <w:r>
        <w:rPr>
          <w:rFonts w:eastAsia="MS Gothic"/>
          <w:bCs/>
        </w:rPr>
        <w:t>, as</w:t>
      </w:r>
      <w:r w:rsidRPr="006848A0">
        <w:rPr>
          <w:rFonts w:eastAsia="MS Gothic"/>
          <w:bCs/>
        </w:rPr>
        <w:t xml:space="preserve"> the AFDO International Coordinator</w:t>
      </w:r>
      <w:r>
        <w:rPr>
          <w:rFonts w:eastAsia="MS Gothic"/>
          <w:bCs/>
        </w:rPr>
        <w:t xml:space="preserve"> I </w:t>
      </w:r>
      <w:r w:rsidRPr="006848A0">
        <w:rPr>
          <w:rFonts w:eastAsia="MS Gothic"/>
          <w:bCs/>
        </w:rPr>
        <w:t xml:space="preserve">am: </w:t>
      </w:r>
    </w:p>
    <w:p w:rsidR="00C824D1" w:rsidRPr="006848A0" w:rsidRDefault="00C824D1" w:rsidP="00C824D1">
      <w:pPr>
        <w:pStyle w:val="ListParagraph"/>
        <w:numPr>
          <w:ilvl w:val="0"/>
          <w:numId w:val="1"/>
        </w:numPr>
        <w:spacing w:before="240" w:after="240" w:line="276" w:lineRule="auto"/>
        <w:jc w:val="both"/>
        <w:rPr>
          <w:rFonts w:ascii="Arial" w:eastAsia="MS Gothic" w:hAnsi="Arial" w:cs="Times New Roman"/>
          <w:bCs/>
          <w:sz w:val="24"/>
          <w:szCs w:val="24"/>
        </w:rPr>
      </w:pPr>
      <w:r w:rsidRPr="006848A0">
        <w:rPr>
          <w:rFonts w:ascii="Arial" w:eastAsia="MS Gothic" w:hAnsi="Arial" w:cs="Times New Roman"/>
          <w:bCs/>
          <w:sz w:val="24"/>
          <w:szCs w:val="24"/>
        </w:rPr>
        <w:t>An AFDO delegate to the UN Conference of State Parties in June (2015-present)</w:t>
      </w:r>
    </w:p>
    <w:p w:rsidR="00C824D1" w:rsidRPr="006848A0" w:rsidRDefault="00C824D1" w:rsidP="00C824D1">
      <w:pPr>
        <w:pStyle w:val="ListParagraph"/>
        <w:numPr>
          <w:ilvl w:val="0"/>
          <w:numId w:val="1"/>
        </w:numPr>
        <w:spacing w:before="240" w:after="240" w:line="276" w:lineRule="auto"/>
        <w:jc w:val="both"/>
        <w:rPr>
          <w:rFonts w:ascii="Arial" w:eastAsia="MS Gothic" w:hAnsi="Arial" w:cs="Times New Roman"/>
          <w:bCs/>
          <w:sz w:val="24"/>
          <w:szCs w:val="24"/>
        </w:rPr>
      </w:pPr>
      <w:r w:rsidRPr="006848A0">
        <w:rPr>
          <w:rFonts w:ascii="Arial" w:eastAsia="MS Gothic" w:hAnsi="Arial" w:cs="Times New Roman"/>
          <w:bCs/>
          <w:sz w:val="24"/>
          <w:szCs w:val="24"/>
        </w:rPr>
        <w:t xml:space="preserve">The </w:t>
      </w:r>
      <w:r>
        <w:rPr>
          <w:rFonts w:ascii="Arial" w:eastAsia="MS Gothic" w:hAnsi="Arial" w:cs="Times New Roman"/>
          <w:bCs/>
          <w:sz w:val="24"/>
          <w:szCs w:val="24"/>
        </w:rPr>
        <w:t xml:space="preserve">elected </w:t>
      </w:r>
      <w:r w:rsidRPr="006848A0">
        <w:rPr>
          <w:rFonts w:ascii="Arial" w:eastAsia="MS Gothic" w:hAnsi="Arial" w:cs="Times New Roman"/>
          <w:bCs/>
          <w:sz w:val="24"/>
          <w:szCs w:val="24"/>
        </w:rPr>
        <w:t>Information Officer on the Board of Disabled Peoples International (DPI) (2016 – present)</w:t>
      </w:r>
      <w:r w:rsidRPr="001B3D3B">
        <w:t xml:space="preserve"> </w:t>
      </w:r>
      <w:hyperlink r:id="rId16" w:history="1">
        <w:r w:rsidRPr="00ED4F34">
          <w:rPr>
            <w:rStyle w:val="Hyperlink"/>
            <w:rFonts w:ascii="Arial" w:hAnsi="Arial" w:cs="Times New Roman"/>
            <w:sz w:val="24"/>
            <w:szCs w:val="24"/>
          </w:rPr>
          <w:t>www.disabledpeoplesinternational.org</w:t>
        </w:r>
      </w:hyperlink>
      <w:r>
        <w:rPr>
          <w:rFonts w:ascii="Arial" w:eastAsia="MS Gothic" w:hAnsi="Arial" w:cs="Times New Roman"/>
          <w:bCs/>
          <w:sz w:val="24"/>
          <w:szCs w:val="24"/>
        </w:rPr>
        <w:t xml:space="preserve"> </w:t>
      </w:r>
    </w:p>
    <w:p w:rsidR="00C824D1" w:rsidRPr="006848A0" w:rsidRDefault="00C824D1" w:rsidP="00C824D1">
      <w:pPr>
        <w:pStyle w:val="ListParagraph"/>
        <w:numPr>
          <w:ilvl w:val="0"/>
          <w:numId w:val="1"/>
        </w:numPr>
        <w:spacing w:before="240" w:after="240" w:line="276" w:lineRule="auto"/>
        <w:jc w:val="both"/>
        <w:rPr>
          <w:rFonts w:ascii="Arial" w:eastAsia="MS Gothic" w:hAnsi="Arial" w:cs="Times New Roman"/>
          <w:bCs/>
          <w:sz w:val="24"/>
          <w:szCs w:val="24"/>
        </w:rPr>
      </w:pPr>
      <w:r w:rsidRPr="006848A0">
        <w:rPr>
          <w:rFonts w:ascii="Arial" w:eastAsia="MS Gothic" w:hAnsi="Arial" w:cs="Times New Roman"/>
          <w:bCs/>
          <w:sz w:val="24"/>
          <w:szCs w:val="24"/>
        </w:rPr>
        <w:t xml:space="preserve">The </w:t>
      </w:r>
      <w:r>
        <w:rPr>
          <w:rFonts w:ascii="Arial" w:eastAsia="MS Gothic" w:hAnsi="Arial" w:cs="Times New Roman"/>
          <w:bCs/>
          <w:sz w:val="24"/>
          <w:szCs w:val="24"/>
        </w:rPr>
        <w:t xml:space="preserve">elected </w:t>
      </w:r>
      <w:r w:rsidRPr="006848A0">
        <w:rPr>
          <w:rFonts w:ascii="Arial" w:eastAsia="MS Gothic" w:hAnsi="Arial" w:cs="Times New Roman"/>
          <w:bCs/>
          <w:sz w:val="24"/>
          <w:szCs w:val="24"/>
        </w:rPr>
        <w:t>Chair of the DPI Asia-Pacific Region (2016 – present)</w:t>
      </w:r>
    </w:p>
    <w:p w:rsidR="00C824D1" w:rsidRPr="006848A0" w:rsidRDefault="00C824D1" w:rsidP="00C824D1">
      <w:pPr>
        <w:pStyle w:val="ListParagraph"/>
        <w:numPr>
          <w:ilvl w:val="0"/>
          <w:numId w:val="1"/>
        </w:numPr>
        <w:rPr>
          <w:rFonts w:ascii="Arial" w:eastAsia="MS Gothic" w:hAnsi="Arial" w:cs="Times New Roman"/>
          <w:bCs/>
          <w:sz w:val="24"/>
          <w:szCs w:val="24"/>
        </w:rPr>
      </w:pPr>
      <w:r>
        <w:rPr>
          <w:rFonts w:ascii="Arial" w:eastAsia="MS Gothic" w:hAnsi="Arial" w:cs="Times New Roman"/>
          <w:bCs/>
          <w:sz w:val="24"/>
          <w:szCs w:val="24"/>
        </w:rPr>
        <w:t xml:space="preserve">Voting </w:t>
      </w:r>
      <w:r w:rsidRPr="006848A0">
        <w:rPr>
          <w:rFonts w:ascii="Arial" w:eastAsia="MS Gothic" w:hAnsi="Arial" w:cs="Times New Roman"/>
          <w:bCs/>
          <w:sz w:val="24"/>
          <w:szCs w:val="24"/>
        </w:rPr>
        <w:t>Member of the Pacific Disability Forum  (2017-Present)</w:t>
      </w:r>
    </w:p>
    <w:p w:rsidR="00C824D1" w:rsidRDefault="00C824D1" w:rsidP="00C824D1">
      <w:pPr>
        <w:pStyle w:val="ListParagraph"/>
        <w:numPr>
          <w:ilvl w:val="0"/>
          <w:numId w:val="1"/>
        </w:numPr>
        <w:spacing w:before="240" w:after="240" w:line="276" w:lineRule="auto"/>
        <w:jc w:val="both"/>
        <w:rPr>
          <w:rFonts w:ascii="Arial" w:eastAsia="MS Gothic" w:hAnsi="Arial" w:cs="Times New Roman"/>
          <w:bCs/>
          <w:sz w:val="24"/>
          <w:szCs w:val="24"/>
        </w:rPr>
      </w:pPr>
      <w:r w:rsidRPr="006848A0">
        <w:rPr>
          <w:rFonts w:ascii="Arial" w:eastAsia="MS Gothic" w:hAnsi="Arial" w:cs="Times New Roman"/>
          <w:bCs/>
          <w:sz w:val="24"/>
          <w:szCs w:val="24"/>
        </w:rPr>
        <w:t xml:space="preserve">Member of the Executive of the Australia Disability Development Consortium (ADDC) </w:t>
      </w:r>
    </w:p>
    <w:p w:rsidR="00C824D1" w:rsidRPr="006848A0" w:rsidRDefault="00C824D1" w:rsidP="00C824D1">
      <w:pPr>
        <w:pStyle w:val="ListParagraph"/>
        <w:numPr>
          <w:ilvl w:val="0"/>
          <w:numId w:val="1"/>
        </w:numPr>
        <w:spacing w:before="240" w:after="240" w:line="276" w:lineRule="auto"/>
        <w:jc w:val="both"/>
        <w:rPr>
          <w:rFonts w:ascii="Arial" w:eastAsia="MS Gothic" w:hAnsi="Arial" w:cs="Times New Roman"/>
          <w:bCs/>
          <w:sz w:val="24"/>
          <w:szCs w:val="24"/>
        </w:rPr>
      </w:pPr>
      <w:r>
        <w:rPr>
          <w:rFonts w:ascii="Arial" w:eastAsia="MS Gothic" w:hAnsi="Arial" w:cs="Times New Roman"/>
          <w:bCs/>
          <w:sz w:val="24"/>
          <w:szCs w:val="24"/>
        </w:rPr>
        <w:t xml:space="preserve">AFDO delegate and voting member of </w:t>
      </w:r>
      <w:r w:rsidRPr="006848A0">
        <w:rPr>
          <w:rFonts w:ascii="Arial" w:eastAsia="MS Gothic" w:hAnsi="Arial" w:cs="Times New Roman"/>
          <w:bCs/>
          <w:sz w:val="24"/>
          <w:szCs w:val="24"/>
        </w:rPr>
        <w:t>the Pacific Disability Forum (2019- present)</w:t>
      </w:r>
    </w:p>
    <w:p w:rsidR="00C824D1" w:rsidRDefault="00C824D1" w:rsidP="00C824D1">
      <w:pPr>
        <w:pStyle w:val="ListParagraph"/>
        <w:numPr>
          <w:ilvl w:val="0"/>
          <w:numId w:val="1"/>
        </w:numPr>
        <w:rPr>
          <w:rFonts w:ascii="Arial" w:eastAsia="MS Gothic" w:hAnsi="Arial" w:cs="Times New Roman"/>
          <w:bCs/>
          <w:sz w:val="24"/>
          <w:szCs w:val="24"/>
        </w:rPr>
      </w:pPr>
      <w:r w:rsidRPr="006848A0">
        <w:rPr>
          <w:rFonts w:ascii="Arial" w:eastAsia="MS Gothic" w:hAnsi="Arial" w:cs="Times New Roman"/>
          <w:bCs/>
          <w:sz w:val="24"/>
          <w:szCs w:val="24"/>
        </w:rPr>
        <w:t>Coordinator of AFDO’s Consultative Status with the UN Economic and Social Council (ECOSOC) (2019- present)</w:t>
      </w:r>
    </w:p>
    <w:p w:rsidR="00C824D1" w:rsidRPr="006848A0" w:rsidRDefault="00C824D1" w:rsidP="00C824D1">
      <w:pPr>
        <w:pStyle w:val="ListParagraph"/>
        <w:numPr>
          <w:ilvl w:val="0"/>
          <w:numId w:val="1"/>
        </w:numPr>
        <w:rPr>
          <w:rFonts w:ascii="Arial" w:eastAsia="MS Gothic" w:hAnsi="Arial" w:cs="Times New Roman"/>
          <w:bCs/>
          <w:sz w:val="24"/>
          <w:szCs w:val="24"/>
        </w:rPr>
      </w:pPr>
      <w:r>
        <w:rPr>
          <w:rFonts w:ascii="Arial" w:eastAsia="MS Gothic" w:hAnsi="Arial" w:cs="Times New Roman"/>
          <w:bCs/>
          <w:sz w:val="24"/>
          <w:szCs w:val="24"/>
        </w:rPr>
        <w:t xml:space="preserve">Coordinator of the G3ict </w:t>
      </w:r>
      <w:r w:rsidRPr="004E5BB2">
        <w:rPr>
          <w:rFonts w:ascii="Arial" w:eastAsia="MS Gothic" w:hAnsi="Arial" w:cs="Times New Roman"/>
          <w:bCs/>
          <w:sz w:val="24"/>
          <w:szCs w:val="24"/>
        </w:rPr>
        <w:t xml:space="preserve">ICT </w:t>
      </w:r>
      <w:r>
        <w:rPr>
          <w:rFonts w:ascii="Arial" w:eastAsia="MS Gothic" w:hAnsi="Arial" w:cs="Times New Roman"/>
          <w:bCs/>
          <w:sz w:val="24"/>
          <w:szCs w:val="24"/>
        </w:rPr>
        <w:t xml:space="preserve">Annual </w:t>
      </w:r>
      <w:r w:rsidRPr="004E5BB2">
        <w:rPr>
          <w:rFonts w:ascii="Arial" w:eastAsia="MS Gothic" w:hAnsi="Arial" w:cs="Times New Roman"/>
          <w:bCs/>
          <w:sz w:val="24"/>
          <w:szCs w:val="24"/>
        </w:rPr>
        <w:t>Accessibility Survey</w:t>
      </w:r>
      <w:r>
        <w:rPr>
          <w:rFonts w:ascii="Arial" w:eastAsia="MS Gothic" w:hAnsi="Arial" w:cs="Times New Roman"/>
          <w:bCs/>
          <w:sz w:val="24"/>
          <w:szCs w:val="24"/>
        </w:rPr>
        <w:t xml:space="preserve"> for the </w:t>
      </w:r>
      <w:r w:rsidRPr="001B3D3B">
        <w:rPr>
          <w:rFonts w:ascii="Arial" w:eastAsia="MS Gothic" w:hAnsi="Arial" w:cs="Times New Roman"/>
          <w:bCs/>
          <w:sz w:val="24"/>
          <w:szCs w:val="24"/>
        </w:rPr>
        <w:t xml:space="preserve">Digital Accessibility Rights Evaluation Index </w:t>
      </w:r>
      <w:r>
        <w:rPr>
          <w:rFonts w:ascii="Arial" w:eastAsia="MS Gothic" w:hAnsi="Arial" w:cs="Times New Roman"/>
          <w:bCs/>
          <w:sz w:val="24"/>
          <w:szCs w:val="24"/>
        </w:rPr>
        <w:t xml:space="preserve">(DARE Index) (1998-present) </w:t>
      </w:r>
      <w:hyperlink r:id="rId17" w:history="1">
        <w:r w:rsidRPr="00ED4F34">
          <w:rPr>
            <w:rStyle w:val="Hyperlink"/>
            <w:rFonts w:ascii="Arial" w:hAnsi="Arial" w:cs="Times New Roman"/>
            <w:sz w:val="24"/>
            <w:szCs w:val="24"/>
          </w:rPr>
          <w:t>https://g3ict.org/digital-accessibility-rights-evaluation-index/</w:t>
        </w:r>
      </w:hyperlink>
      <w:r>
        <w:rPr>
          <w:rFonts w:ascii="Arial" w:eastAsia="MS Gothic" w:hAnsi="Arial" w:cs="Times New Roman"/>
          <w:bCs/>
          <w:sz w:val="24"/>
          <w:szCs w:val="24"/>
        </w:rPr>
        <w:t xml:space="preserve"> </w:t>
      </w:r>
    </w:p>
    <w:p w:rsidR="00C824D1" w:rsidRPr="006848A0" w:rsidRDefault="00C824D1" w:rsidP="00C824D1">
      <w:pPr>
        <w:spacing w:before="240" w:after="240" w:line="276" w:lineRule="auto"/>
        <w:ind w:left="360"/>
        <w:jc w:val="both"/>
        <w:rPr>
          <w:rFonts w:eastAsia="MS Gothic"/>
          <w:bCs/>
        </w:rPr>
      </w:pPr>
      <w:r w:rsidRPr="006848A0">
        <w:rPr>
          <w:rFonts w:eastAsia="MS Gothic"/>
          <w:bCs/>
        </w:rPr>
        <w:t>In addition, I represent AFDO as a member of the Australian Electoral Commission Disability Advisory Committee (2015-present)</w:t>
      </w:r>
      <w:r>
        <w:rPr>
          <w:rFonts w:eastAsia="MS Gothic"/>
          <w:bCs/>
        </w:rPr>
        <w:t>.</w:t>
      </w:r>
    </w:p>
    <w:p w:rsidR="00C824D1" w:rsidRDefault="00C824D1" w:rsidP="00C824D1">
      <w:pPr>
        <w:spacing w:before="240" w:after="240" w:line="276" w:lineRule="auto"/>
        <w:jc w:val="center"/>
        <w:rPr>
          <w:rFonts w:eastAsia="Calibri"/>
          <w:b/>
          <w:szCs w:val="18"/>
        </w:rPr>
      </w:pPr>
      <w:r>
        <w:rPr>
          <w:rFonts w:eastAsia="Calibri"/>
          <w:b/>
          <w:noProof/>
          <w:szCs w:val="18"/>
          <w:lang w:val="en-AU" w:eastAsia="en-AU"/>
        </w:rPr>
        <w:drawing>
          <wp:inline distT="0" distB="0" distL="0" distR="0">
            <wp:extent cx="1721485" cy="9395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JA 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49363" cy="954726"/>
                    </a:xfrm>
                    <a:prstGeom prst="rect">
                      <a:avLst/>
                    </a:prstGeom>
                  </pic:spPr>
                </pic:pic>
              </a:graphicData>
            </a:graphic>
          </wp:inline>
        </w:drawing>
      </w:r>
    </w:p>
    <w:p w:rsidR="00C824D1" w:rsidRPr="000C5BCC" w:rsidRDefault="00C824D1" w:rsidP="00C824D1">
      <w:pPr>
        <w:pStyle w:val="Heading2"/>
      </w:pPr>
      <w:r w:rsidRPr="00A8759F">
        <w:t>About Disability Justice Australia (DJA)</w:t>
      </w:r>
      <w:r>
        <w:t xml:space="preserve"> </w:t>
      </w:r>
      <w:hyperlink r:id="rId19" w:history="1">
        <w:r w:rsidRPr="00ED4F34">
          <w:rPr>
            <w:rStyle w:val="Hyperlink"/>
            <w:rFonts w:eastAsia="Calibri" w:cs="Times New Roman"/>
            <w:szCs w:val="18"/>
          </w:rPr>
          <w:t>https://dja.org.au/</w:t>
        </w:r>
      </w:hyperlink>
      <w:r>
        <w:t xml:space="preserve"> </w:t>
      </w:r>
    </w:p>
    <w:p w:rsidR="00C824D1" w:rsidRPr="000C5BCC" w:rsidRDefault="00C824D1" w:rsidP="00C824D1">
      <w:pPr>
        <w:spacing w:before="240" w:after="240" w:line="276" w:lineRule="auto"/>
        <w:jc w:val="both"/>
        <w:rPr>
          <w:rFonts w:eastAsia="Calibri"/>
          <w:szCs w:val="18"/>
        </w:rPr>
      </w:pPr>
      <w:r w:rsidRPr="000C5BCC">
        <w:rPr>
          <w:rFonts w:eastAsia="Calibri"/>
          <w:szCs w:val="18"/>
        </w:rPr>
        <w:t xml:space="preserve">DJA has 250 + </w:t>
      </w:r>
      <w:r>
        <w:rPr>
          <w:rFonts w:eastAsia="Calibri"/>
          <w:szCs w:val="18"/>
        </w:rPr>
        <w:t>members with disability across 4</w:t>
      </w:r>
      <w:r w:rsidRPr="000C5BCC">
        <w:rPr>
          <w:rFonts w:eastAsia="Calibri"/>
          <w:szCs w:val="18"/>
        </w:rPr>
        <w:t xml:space="preserve"> states of Australia.  We deliver services to people with all types of disability in Metropolitan Melbourne to approximately 3.6 million people at the last census. </w:t>
      </w:r>
    </w:p>
    <w:p w:rsidR="00C824D1" w:rsidRPr="000C5BCC" w:rsidRDefault="00C824D1" w:rsidP="00C824D1">
      <w:pPr>
        <w:spacing w:before="240" w:after="240" w:line="276" w:lineRule="auto"/>
        <w:jc w:val="both"/>
        <w:rPr>
          <w:rFonts w:eastAsia="Calibri"/>
          <w:szCs w:val="18"/>
        </w:rPr>
      </w:pPr>
      <w:r>
        <w:rPr>
          <w:rFonts w:eastAsia="Calibri"/>
          <w:szCs w:val="18"/>
        </w:rPr>
        <w:t xml:space="preserve">We provide individual, legal and </w:t>
      </w:r>
      <w:r w:rsidRPr="000C5BCC">
        <w:rPr>
          <w:rFonts w:eastAsia="Calibri"/>
          <w:szCs w:val="18"/>
        </w:rPr>
        <w:t xml:space="preserve">systemic for people who have ongoing support needs as a result of disability.  Our advocacy promotes, protects and ensures full and equal participation in community life. We focus on justice and inclusion and the protection of human rights of people with disability consistent with UN Convention on the Rights of Persons with Disabilities. All our services are accessible and inclusive for all people with disability </w:t>
      </w:r>
    </w:p>
    <w:p w:rsidR="00C824D1" w:rsidRDefault="00C824D1" w:rsidP="00C824D1">
      <w:pPr>
        <w:spacing w:before="240" w:after="240" w:line="276" w:lineRule="auto"/>
        <w:jc w:val="both"/>
        <w:rPr>
          <w:rFonts w:eastAsia="Calibri"/>
          <w:szCs w:val="18"/>
        </w:rPr>
      </w:pPr>
      <w:r w:rsidRPr="000C5BCC">
        <w:rPr>
          <w:rFonts w:eastAsia="Calibri"/>
          <w:szCs w:val="18"/>
        </w:rPr>
        <w:t xml:space="preserve">We are a Disabled People’s Organisation (DPO) with all 7 Board members having disability and being elected from amongst our members with disability. </w:t>
      </w:r>
    </w:p>
    <w:p w:rsidR="00C824D1" w:rsidRDefault="00C824D1" w:rsidP="00C824D1">
      <w:pPr>
        <w:spacing w:before="240" w:after="240" w:line="276" w:lineRule="auto"/>
        <w:jc w:val="both"/>
        <w:rPr>
          <w:rFonts w:eastAsia="Calibri"/>
          <w:szCs w:val="18"/>
        </w:rPr>
      </w:pPr>
      <w:r w:rsidRPr="000C5BCC">
        <w:rPr>
          <w:rFonts w:eastAsia="Calibri"/>
          <w:szCs w:val="18"/>
        </w:rPr>
        <w:t xml:space="preserve">We </w:t>
      </w:r>
      <w:proofErr w:type="spellStart"/>
      <w:r w:rsidRPr="000C5BCC">
        <w:rPr>
          <w:rFonts w:eastAsia="Calibri"/>
          <w:szCs w:val="18"/>
        </w:rPr>
        <w:t>specialise</w:t>
      </w:r>
      <w:proofErr w:type="spellEnd"/>
      <w:r w:rsidRPr="000C5BCC">
        <w:rPr>
          <w:rFonts w:eastAsia="Calibri"/>
          <w:szCs w:val="18"/>
        </w:rPr>
        <w:t xml:space="preserve"> in legal advocacy; but particularly </w:t>
      </w:r>
      <w:r>
        <w:rPr>
          <w:rFonts w:eastAsia="Calibri"/>
          <w:szCs w:val="18"/>
        </w:rPr>
        <w:t xml:space="preserve">for </w:t>
      </w:r>
      <w:r w:rsidRPr="000C5BCC">
        <w:rPr>
          <w:rFonts w:eastAsia="Calibri"/>
          <w:szCs w:val="18"/>
        </w:rPr>
        <w:t xml:space="preserve">those with communication, learning and/or sensory disabilities who are the most vulnerable to abuse, neglect, violence and exploitation. We are the only advocacy agency in Victoria that offers the range and combination of legal advocacy services for people with disability shown on our website at </w:t>
      </w:r>
      <w:hyperlink r:id="rId20" w:history="1">
        <w:r w:rsidRPr="00ED4F34">
          <w:rPr>
            <w:rStyle w:val="Hyperlink"/>
            <w:rFonts w:eastAsia="Calibri"/>
            <w:szCs w:val="18"/>
          </w:rPr>
          <w:t>https://dja.org.au/legal-advocacy</w:t>
        </w:r>
      </w:hyperlink>
      <w:r>
        <w:rPr>
          <w:rFonts w:eastAsia="Calibri"/>
          <w:szCs w:val="18"/>
        </w:rPr>
        <w:t xml:space="preserve"> </w:t>
      </w:r>
    </w:p>
    <w:p w:rsidR="00C824D1" w:rsidRDefault="00C824D1" w:rsidP="00C824D1">
      <w:pPr>
        <w:spacing w:before="240" w:after="240" w:line="276" w:lineRule="auto"/>
        <w:jc w:val="both"/>
        <w:rPr>
          <w:rFonts w:eastAsia="Calibri"/>
          <w:szCs w:val="18"/>
        </w:rPr>
      </w:pPr>
      <w:r w:rsidRPr="000F15DA">
        <w:rPr>
          <w:rFonts w:eastAsia="Calibri"/>
          <w:szCs w:val="18"/>
        </w:rPr>
        <w:t>As CEO at Disability Justice Australia (DJA)</w:t>
      </w:r>
      <w:r>
        <w:rPr>
          <w:rFonts w:eastAsia="Calibri"/>
          <w:szCs w:val="18"/>
        </w:rPr>
        <w:t xml:space="preserve"> (2009 - present)</w:t>
      </w:r>
      <w:r w:rsidRPr="000F15DA">
        <w:rPr>
          <w:rFonts w:eastAsia="Calibri"/>
          <w:szCs w:val="18"/>
        </w:rPr>
        <w:t xml:space="preserve"> </w:t>
      </w:r>
      <w:r>
        <w:rPr>
          <w:rFonts w:eastAsia="Calibri"/>
          <w:szCs w:val="18"/>
        </w:rPr>
        <w:t>I lead</w:t>
      </w:r>
      <w:r w:rsidRPr="000F15DA">
        <w:rPr>
          <w:rFonts w:eastAsia="Calibri"/>
          <w:szCs w:val="18"/>
        </w:rPr>
        <w:t xml:space="preserve"> a team of </w:t>
      </w:r>
      <w:r>
        <w:rPr>
          <w:rFonts w:eastAsia="Calibri"/>
          <w:szCs w:val="18"/>
        </w:rPr>
        <w:t>10 employees and 25 volunteers</w:t>
      </w:r>
      <w:r w:rsidRPr="000F15DA">
        <w:rPr>
          <w:rFonts w:eastAsia="Calibri"/>
          <w:szCs w:val="18"/>
        </w:rPr>
        <w:t xml:space="preserve"> funded by the Commonwealth Department of Social Services (DSS) to</w:t>
      </w:r>
      <w:r>
        <w:rPr>
          <w:rFonts w:eastAsia="Calibri"/>
          <w:szCs w:val="18"/>
        </w:rPr>
        <w:t>:</w:t>
      </w:r>
    </w:p>
    <w:p w:rsidR="00C824D1" w:rsidRPr="004E5BB2" w:rsidRDefault="00C824D1" w:rsidP="00C824D1">
      <w:pPr>
        <w:pStyle w:val="ListParagraph"/>
        <w:numPr>
          <w:ilvl w:val="0"/>
          <w:numId w:val="2"/>
        </w:numPr>
        <w:spacing w:before="240" w:after="240" w:line="276" w:lineRule="auto"/>
        <w:jc w:val="both"/>
        <w:rPr>
          <w:rFonts w:ascii="Arial" w:eastAsia="Calibri" w:hAnsi="Arial" w:cs="Times New Roman"/>
          <w:sz w:val="24"/>
          <w:szCs w:val="18"/>
        </w:rPr>
      </w:pPr>
      <w:r w:rsidRPr="004E5BB2">
        <w:rPr>
          <w:rFonts w:ascii="Arial" w:eastAsia="Calibri" w:hAnsi="Arial" w:cs="Times New Roman"/>
          <w:sz w:val="24"/>
          <w:szCs w:val="18"/>
        </w:rPr>
        <w:t xml:space="preserve">Provide </w:t>
      </w:r>
      <w:r>
        <w:rPr>
          <w:rFonts w:ascii="Arial" w:eastAsia="Calibri" w:hAnsi="Arial" w:cs="Times New Roman"/>
          <w:sz w:val="24"/>
          <w:szCs w:val="18"/>
        </w:rPr>
        <w:t xml:space="preserve">individual, legal and systemic </w:t>
      </w:r>
      <w:r w:rsidRPr="004E5BB2">
        <w:rPr>
          <w:rFonts w:ascii="Arial" w:eastAsia="Calibri" w:hAnsi="Arial" w:cs="Times New Roman"/>
          <w:sz w:val="24"/>
          <w:szCs w:val="18"/>
        </w:rPr>
        <w:t>advocacy to people with disabilities under the National Disability Advocacy Program (NDAP);</w:t>
      </w:r>
    </w:p>
    <w:p w:rsidR="00C824D1" w:rsidRPr="004E5BB2" w:rsidRDefault="00C824D1" w:rsidP="00C824D1">
      <w:pPr>
        <w:pStyle w:val="ListParagraph"/>
        <w:numPr>
          <w:ilvl w:val="0"/>
          <w:numId w:val="2"/>
        </w:numPr>
        <w:spacing w:before="240" w:after="240" w:line="276" w:lineRule="auto"/>
        <w:jc w:val="both"/>
        <w:rPr>
          <w:rFonts w:ascii="Arial" w:eastAsia="Calibri" w:hAnsi="Arial" w:cs="Times New Roman"/>
          <w:sz w:val="24"/>
          <w:szCs w:val="18"/>
        </w:rPr>
      </w:pPr>
      <w:r w:rsidRPr="004E5BB2">
        <w:rPr>
          <w:rFonts w:ascii="Arial" w:eastAsia="Calibri" w:hAnsi="Arial" w:cs="Times New Roman"/>
          <w:sz w:val="24"/>
          <w:szCs w:val="18"/>
        </w:rPr>
        <w:t xml:space="preserve">Appear before or lodge submissions to the Disability Royal Commission; and </w:t>
      </w:r>
    </w:p>
    <w:p w:rsidR="00C824D1" w:rsidRPr="003A693C" w:rsidRDefault="00C824D1" w:rsidP="00C824D1">
      <w:pPr>
        <w:pStyle w:val="ListParagraph"/>
        <w:numPr>
          <w:ilvl w:val="0"/>
          <w:numId w:val="2"/>
        </w:numPr>
        <w:spacing w:before="240" w:after="240" w:line="276" w:lineRule="auto"/>
        <w:jc w:val="both"/>
        <w:rPr>
          <w:rFonts w:ascii="Arial" w:eastAsia="Calibri" w:hAnsi="Arial" w:cs="Times New Roman"/>
          <w:sz w:val="24"/>
          <w:szCs w:val="18"/>
        </w:rPr>
      </w:pPr>
      <w:r w:rsidRPr="004E5BB2">
        <w:rPr>
          <w:rFonts w:ascii="Arial" w:eastAsia="Calibri" w:hAnsi="Arial" w:cs="Times New Roman"/>
          <w:sz w:val="24"/>
          <w:szCs w:val="18"/>
        </w:rPr>
        <w:t>Support Participants to appeal NDIS decisions both internally and at the Administrative Appeals Tribunal (AAT)</w:t>
      </w:r>
      <w:bookmarkStart w:id="0" w:name="_GoBack"/>
      <w:bookmarkEnd w:id="0"/>
    </w:p>
    <w:p w:rsidR="00A60D5C" w:rsidRDefault="00A60D5C" w:rsidP="00C824D1"/>
    <w:sectPr w:rsidR="00A60D5C" w:rsidSect="00A60D5C">
      <w:type w:val="continuous"/>
      <w:pgSz w:w="11906" w:h="16838"/>
      <w:pgMar w:top="709" w:right="1440" w:bottom="1440" w:left="1440" w:header="708"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D5C" w:rsidRDefault="00A60D5C" w:rsidP="00A60D5C">
      <w:r>
        <w:separator/>
      </w:r>
    </w:p>
  </w:endnote>
  <w:endnote w:type="continuationSeparator" w:id="0">
    <w:p w:rsidR="00A60D5C" w:rsidRDefault="00A60D5C" w:rsidP="00A6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0BF" w:rsidRDefault="00C64C71" w:rsidP="008F78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0BF" w:rsidRDefault="003A693C" w:rsidP="000D60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D5C" w:rsidRDefault="00A60D5C">
    <w:pPr>
      <w:pStyle w:val="Footer"/>
      <w:jc w:val="center"/>
    </w:pPr>
    <w:r>
      <w:t xml:space="preserve">Page </w:t>
    </w:r>
    <w:sdt>
      <w:sdtPr>
        <w:id w:val="-4550292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A693C">
          <w:rPr>
            <w:noProof/>
          </w:rPr>
          <w:t>4</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3A693C">
          <w:rPr>
            <w:noProof/>
          </w:rPr>
          <w:t>4</w:t>
        </w:r>
        <w:r>
          <w:rPr>
            <w:noProof/>
          </w:rPr>
          <w:fldChar w:fldCharType="end"/>
        </w:r>
      </w:sdtContent>
    </w:sdt>
  </w:p>
  <w:p w:rsidR="000D60BF" w:rsidRDefault="003A693C" w:rsidP="0072367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D5C" w:rsidRDefault="00A60D5C" w:rsidP="00A60D5C">
      <w:r>
        <w:separator/>
      </w:r>
    </w:p>
  </w:footnote>
  <w:footnote w:type="continuationSeparator" w:id="0">
    <w:p w:rsidR="00A60D5C" w:rsidRDefault="00A60D5C" w:rsidP="00A6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87AF3"/>
    <w:multiLevelType w:val="hybridMultilevel"/>
    <w:tmpl w:val="3968B4C8"/>
    <w:lvl w:ilvl="0" w:tplc="D730C802">
      <w:start w:val="1"/>
      <w:numFmt w:val="bullet"/>
      <w:lvlText w:val=""/>
      <w:lvlJc w:val="left"/>
      <w:pPr>
        <w:ind w:left="720" w:hanging="360"/>
      </w:pPr>
      <w:rPr>
        <w:rFonts w:ascii="Symbol" w:hAnsi="Symbol" w:hint="default"/>
        <w:b/>
        <w:i w:val="0"/>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CA5659"/>
    <w:multiLevelType w:val="hybridMultilevel"/>
    <w:tmpl w:val="DD3A8CAA"/>
    <w:lvl w:ilvl="0" w:tplc="135C1D8C">
      <w:start w:val="1"/>
      <w:numFmt w:val="decimal"/>
      <w:lvlText w:val="%1."/>
      <w:lvlJc w:val="left"/>
      <w:pPr>
        <w:ind w:left="720" w:hanging="360"/>
      </w:pPr>
      <w:rPr>
        <w:rFonts w:ascii="Arial" w:hAnsi="Arial" w:cs="Times New Roman" w:hint="default"/>
        <w:b/>
        <w:i w:val="0"/>
        <w:sz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9FD2A0C"/>
    <w:multiLevelType w:val="hybridMultilevel"/>
    <w:tmpl w:val="7ABABF1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NTG2MDQytDSwMDdS0lEKTi0uzszPAykwqgUAzl+AkywAAAA="/>
  </w:docVars>
  <w:rsids>
    <w:rsidRoot w:val="00A60D5C"/>
    <w:rsid w:val="003129C0"/>
    <w:rsid w:val="00344B48"/>
    <w:rsid w:val="003A693C"/>
    <w:rsid w:val="00771B8A"/>
    <w:rsid w:val="007F5719"/>
    <w:rsid w:val="008853D4"/>
    <w:rsid w:val="0092598E"/>
    <w:rsid w:val="00962687"/>
    <w:rsid w:val="00A60D5C"/>
    <w:rsid w:val="00B253D9"/>
    <w:rsid w:val="00C64C71"/>
    <w:rsid w:val="00C824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46BE63B-1276-4F12-8A73-6097197B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D5C"/>
    <w:pPr>
      <w:spacing w:after="0" w:line="240" w:lineRule="auto"/>
    </w:pPr>
    <w:rPr>
      <w:rFonts w:eastAsia="Times New Roman" w:cs="Times New Roman"/>
      <w:lang w:val="en-US"/>
    </w:rPr>
  </w:style>
  <w:style w:type="paragraph" w:styleId="Heading1">
    <w:name w:val="heading 1"/>
    <w:basedOn w:val="Normal"/>
    <w:next w:val="Normal"/>
    <w:link w:val="Heading1Char"/>
    <w:autoRedefine/>
    <w:uiPriority w:val="9"/>
    <w:qFormat/>
    <w:rsid w:val="00962687"/>
    <w:pPr>
      <w:keepNext/>
      <w:keepLines/>
      <w:spacing w:before="360" w:after="360" w:line="276" w:lineRule="auto"/>
      <w:outlineLvl w:val="0"/>
    </w:pPr>
    <w:rPr>
      <w:rFonts w:eastAsiaTheme="majorEastAsia" w:cstheme="majorBidi"/>
      <w:b/>
      <w:bCs/>
      <w:color w:val="00767F"/>
      <w:sz w:val="36"/>
      <w:szCs w:val="28"/>
      <w:lang w:val="en-AU"/>
    </w:rPr>
  </w:style>
  <w:style w:type="paragraph" w:styleId="Heading2">
    <w:name w:val="heading 2"/>
    <w:basedOn w:val="Normal"/>
    <w:next w:val="Normal"/>
    <w:link w:val="Heading2Char"/>
    <w:autoRedefine/>
    <w:uiPriority w:val="9"/>
    <w:unhideWhenUsed/>
    <w:qFormat/>
    <w:rsid w:val="00C824D1"/>
    <w:pPr>
      <w:keepNext/>
      <w:keepLines/>
      <w:spacing w:before="280" w:after="280" w:line="276" w:lineRule="auto"/>
      <w:outlineLvl w:val="1"/>
    </w:pPr>
    <w:rPr>
      <w:rFonts w:eastAsia="MS Gothic" w:cstheme="majorBidi"/>
      <w:b/>
      <w:bCs/>
      <w:lang w:val="en-GB"/>
    </w:rPr>
  </w:style>
  <w:style w:type="paragraph" w:styleId="Heading3">
    <w:name w:val="heading 3"/>
    <w:basedOn w:val="Normal"/>
    <w:next w:val="Normal"/>
    <w:link w:val="Heading3Char"/>
    <w:autoRedefine/>
    <w:uiPriority w:val="9"/>
    <w:unhideWhenUsed/>
    <w:qFormat/>
    <w:rsid w:val="00344B48"/>
    <w:pPr>
      <w:keepNext/>
      <w:keepLines/>
      <w:spacing w:before="280" w:after="280" w:line="276" w:lineRule="auto"/>
      <w:outlineLvl w:val="2"/>
    </w:pPr>
    <w:rPr>
      <w:rFonts w:eastAsiaTheme="majorEastAsia" w:cstheme="majorBidi"/>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687"/>
    <w:rPr>
      <w:rFonts w:eastAsiaTheme="majorEastAsia" w:cstheme="majorBidi"/>
      <w:b/>
      <w:bCs/>
      <w:color w:val="00767F"/>
      <w:sz w:val="36"/>
      <w:szCs w:val="28"/>
    </w:rPr>
  </w:style>
  <w:style w:type="character" w:customStyle="1" w:styleId="Heading2Char">
    <w:name w:val="Heading 2 Char"/>
    <w:basedOn w:val="DefaultParagraphFont"/>
    <w:link w:val="Heading2"/>
    <w:uiPriority w:val="9"/>
    <w:rsid w:val="00C824D1"/>
    <w:rPr>
      <w:rFonts w:eastAsia="MS Gothic" w:cstheme="majorBidi"/>
      <w:b/>
      <w:bCs/>
      <w:lang w:val="en-GB"/>
    </w:rPr>
  </w:style>
  <w:style w:type="character" w:customStyle="1" w:styleId="Heading3Char">
    <w:name w:val="Heading 3 Char"/>
    <w:basedOn w:val="DefaultParagraphFont"/>
    <w:link w:val="Heading3"/>
    <w:uiPriority w:val="9"/>
    <w:rsid w:val="00344B48"/>
    <w:rPr>
      <w:rFonts w:eastAsiaTheme="majorEastAsia" w:cstheme="majorBidi"/>
      <w:b/>
      <w:u w:val="single"/>
      <w:lang w:val="en-GB"/>
    </w:rPr>
  </w:style>
  <w:style w:type="character" w:styleId="Strong">
    <w:name w:val="Strong"/>
    <w:basedOn w:val="DefaultParagraphFont"/>
    <w:uiPriority w:val="22"/>
    <w:qFormat/>
    <w:rsid w:val="008853D4"/>
    <w:rPr>
      <w:rFonts w:ascii="Arial" w:hAnsi="Arial"/>
      <w:b/>
      <w:bCs/>
      <w:color w:val="auto"/>
      <w:sz w:val="24"/>
    </w:rPr>
  </w:style>
  <w:style w:type="paragraph" w:styleId="Footer">
    <w:name w:val="footer"/>
    <w:basedOn w:val="Normal"/>
    <w:link w:val="FooterChar"/>
    <w:uiPriority w:val="99"/>
    <w:rsid w:val="00A60D5C"/>
    <w:pPr>
      <w:tabs>
        <w:tab w:val="center" w:pos="4153"/>
        <w:tab w:val="right" w:pos="8306"/>
      </w:tabs>
    </w:pPr>
  </w:style>
  <w:style w:type="character" w:customStyle="1" w:styleId="FooterChar">
    <w:name w:val="Footer Char"/>
    <w:basedOn w:val="DefaultParagraphFont"/>
    <w:link w:val="Footer"/>
    <w:uiPriority w:val="99"/>
    <w:rsid w:val="00A60D5C"/>
    <w:rPr>
      <w:rFonts w:eastAsia="Times New Roman" w:cs="Times New Roman"/>
      <w:lang w:val="en-US"/>
    </w:rPr>
  </w:style>
  <w:style w:type="character" w:styleId="Hyperlink">
    <w:name w:val="Hyperlink"/>
    <w:rsid w:val="00A60D5C"/>
    <w:rPr>
      <w:color w:val="0000FF"/>
      <w:u w:val="single"/>
    </w:rPr>
  </w:style>
  <w:style w:type="character" w:styleId="PageNumber">
    <w:name w:val="page number"/>
    <w:basedOn w:val="DefaultParagraphFont"/>
    <w:rsid w:val="00A60D5C"/>
  </w:style>
  <w:style w:type="paragraph" w:styleId="Header">
    <w:name w:val="header"/>
    <w:basedOn w:val="Normal"/>
    <w:link w:val="HeaderChar"/>
    <w:uiPriority w:val="99"/>
    <w:unhideWhenUsed/>
    <w:rsid w:val="00A60D5C"/>
    <w:pPr>
      <w:tabs>
        <w:tab w:val="center" w:pos="4513"/>
        <w:tab w:val="right" w:pos="9026"/>
      </w:tabs>
    </w:pPr>
  </w:style>
  <w:style w:type="character" w:customStyle="1" w:styleId="HeaderChar">
    <w:name w:val="Header Char"/>
    <w:basedOn w:val="DefaultParagraphFont"/>
    <w:link w:val="Header"/>
    <w:uiPriority w:val="99"/>
    <w:rsid w:val="00A60D5C"/>
    <w:rPr>
      <w:rFonts w:eastAsia="Times New Roman" w:cs="Times New Roman"/>
      <w:lang w:val="en-US"/>
    </w:rPr>
  </w:style>
  <w:style w:type="paragraph" w:styleId="ListParagraph">
    <w:name w:val="List Paragraph"/>
    <w:basedOn w:val="Normal"/>
    <w:uiPriority w:val="34"/>
    <w:qFormat/>
    <w:rsid w:val="00C824D1"/>
    <w:pPr>
      <w:spacing w:after="160" w:line="259" w:lineRule="auto"/>
      <w:ind w:left="720"/>
      <w:contextualSpacing/>
    </w:pPr>
    <w:rPr>
      <w:rFonts w:asciiTheme="minorHAnsi" w:eastAsiaTheme="minorHAnsi" w:hAnsiTheme="minorHAnsi" w:cstheme="minorBid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fdo.org.au" TargetMode="External"/><Relationship Id="rId13" Type="http://schemas.openxmlformats.org/officeDocument/2006/relationships/hyperlink" Target="https://www.health.gov.au/news/health-alerts/novel-coronavirus-2019-ncov-health-alert/advice-for-people-at-risk-of-coronavirus-covid-19/coronavirus-covid-19-advice-for-people-with-disability"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dhhs.vic.gov.au/visiting-care-facilities-covid-19" TargetMode="External"/><Relationship Id="rId17" Type="http://schemas.openxmlformats.org/officeDocument/2006/relationships/hyperlink" Target="https://g3ict.org/digital-accessibility-rights-evaluation-index/" TargetMode="External"/><Relationship Id="rId2" Type="http://schemas.openxmlformats.org/officeDocument/2006/relationships/styles" Target="styles.xml"/><Relationship Id="rId16" Type="http://schemas.openxmlformats.org/officeDocument/2006/relationships/hyperlink" Target="http://www.disabledpeoplesinternational.org" TargetMode="External"/><Relationship Id="rId20" Type="http://schemas.openxmlformats.org/officeDocument/2006/relationships/hyperlink" Target="https://dja.org.au/legal-advoca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dss.gov.au/disability-and-carers/programs-services/for-people-with-disability/national-disability-advocacy-program-ndap-operational-guidelines" TargetMode="External"/><Relationship Id="rId10" Type="http://schemas.openxmlformats.org/officeDocument/2006/relationships/footer" Target="footer1.xml"/><Relationship Id="rId19" Type="http://schemas.openxmlformats.org/officeDocument/2006/relationships/hyperlink" Target="https://dja.org.au/" TargetMode="External"/><Relationship Id="rId4" Type="http://schemas.openxmlformats.org/officeDocument/2006/relationships/webSettings" Target="webSettings.xml"/><Relationship Id="rId9" Type="http://schemas.openxmlformats.org/officeDocument/2006/relationships/hyperlink" Target="http://www.afdo.org.au" TargetMode="External"/><Relationship Id="rId14" Type="http://schemas.openxmlformats.org/officeDocument/2006/relationships/hyperlink" Target="https://www.health.gov.au/contacts/disability-information-helplin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1165</Words>
  <Characters>6642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Premier.Tech</dc:creator>
  <cp:keywords/>
  <dc:description/>
  <cp:lastModifiedBy>Premier.Tech</cp:lastModifiedBy>
  <cp:revision>2</cp:revision>
  <dcterms:created xsi:type="dcterms:W3CDTF">2020-07-01T02:48:00Z</dcterms:created>
  <dcterms:modified xsi:type="dcterms:W3CDTF">2020-07-01T02:48:00Z</dcterms:modified>
</cp:coreProperties>
</file>