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1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3546"/>
      </w:tblGrid>
      <w:tr w:rsidR="006419DC" w:rsidRPr="00A83310" w14:paraId="642338B4" w14:textId="77777777" w:rsidTr="00226ECA">
        <w:trPr>
          <w:trHeight w:val="1408"/>
        </w:trPr>
        <w:tc>
          <w:tcPr>
            <w:tcW w:w="6521" w:type="dxa"/>
            <w:tcBorders>
              <w:right w:val="nil"/>
            </w:tcBorders>
            <w:shd w:val="clear" w:color="auto" w:fill="auto"/>
            <w:vAlign w:val="center"/>
          </w:tcPr>
          <w:p w14:paraId="2992DDC7" w14:textId="77777777" w:rsidR="00217A7F" w:rsidRDefault="006419DC" w:rsidP="00A83310">
            <w:pPr>
              <w:tabs>
                <w:tab w:val="left" w:pos="2085"/>
              </w:tabs>
              <w:ind w:right="318"/>
              <w:rPr>
                <w:b/>
                <w:sz w:val="28"/>
                <w:szCs w:val="22"/>
              </w:rPr>
            </w:pPr>
            <w:r w:rsidRPr="00A83310">
              <w:rPr>
                <w:b/>
                <w:szCs w:val="22"/>
              </w:rPr>
              <w:t xml:space="preserve">Position:             </w:t>
            </w:r>
            <w:r w:rsidR="00217A7F">
              <w:rPr>
                <w:b/>
                <w:sz w:val="28"/>
                <w:szCs w:val="22"/>
              </w:rPr>
              <w:t xml:space="preserve">Coordinator – </w:t>
            </w:r>
          </w:p>
          <w:p w14:paraId="0252EADF" w14:textId="77777777" w:rsidR="00792EE1" w:rsidRDefault="00217A7F" w:rsidP="00A83310">
            <w:pPr>
              <w:tabs>
                <w:tab w:val="left" w:pos="2085"/>
              </w:tabs>
              <w:ind w:right="318"/>
              <w:rPr>
                <w:b/>
                <w:sz w:val="28"/>
                <w:szCs w:val="22"/>
              </w:rPr>
            </w:pPr>
            <w:r>
              <w:rPr>
                <w:b/>
                <w:sz w:val="28"/>
                <w:szCs w:val="22"/>
              </w:rPr>
              <w:t xml:space="preserve">                      </w:t>
            </w:r>
            <w:r w:rsidR="00792EE1">
              <w:rPr>
                <w:b/>
                <w:sz w:val="28"/>
                <w:szCs w:val="22"/>
              </w:rPr>
              <w:t xml:space="preserve">Disability Royal Commission </w:t>
            </w:r>
          </w:p>
          <w:p w14:paraId="42091CBE" w14:textId="77777777" w:rsidR="006419DC" w:rsidRPr="00217A7F" w:rsidRDefault="00792EE1" w:rsidP="00A83310">
            <w:pPr>
              <w:tabs>
                <w:tab w:val="left" w:pos="2085"/>
              </w:tabs>
              <w:ind w:right="318"/>
              <w:rPr>
                <w:b/>
                <w:sz w:val="28"/>
                <w:szCs w:val="22"/>
              </w:rPr>
            </w:pPr>
            <w:r>
              <w:rPr>
                <w:b/>
                <w:sz w:val="28"/>
                <w:szCs w:val="22"/>
              </w:rPr>
              <w:t xml:space="preserve">                      (C-DRC)</w:t>
            </w:r>
            <w:r w:rsidR="00226ECA" w:rsidRPr="00217A7F">
              <w:rPr>
                <w:b/>
                <w:sz w:val="28"/>
                <w:szCs w:val="22"/>
              </w:rPr>
              <w:t xml:space="preserve">                  </w:t>
            </w:r>
            <w:r w:rsidR="005F3434" w:rsidRPr="00217A7F">
              <w:rPr>
                <w:b/>
                <w:sz w:val="28"/>
                <w:szCs w:val="22"/>
              </w:rPr>
              <w:t xml:space="preserve"> </w:t>
            </w:r>
          </w:p>
          <w:p w14:paraId="72A0738C" w14:textId="77777777" w:rsidR="006419DC" w:rsidRPr="00A83310" w:rsidRDefault="006419DC" w:rsidP="00226ECA">
            <w:pPr>
              <w:rPr>
                <w:b/>
                <w:szCs w:val="22"/>
              </w:rPr>
            </w:pPr>
          </w:p>
          <w:p w14:paraId="107DC07E" w14:textId="77777777" w:rsidR="006419DC" w:rsidRPr="00A83310" w:rsidRDefault="00A83310" w:rsidP="00226ECA">
            <w:pPr>
              <w:rPr>
                <w:b/>
                <w:szCs w:val="22"/>
              </w:rPr>
            </w:pPr>
            <w:r>
              <w:rPr>
                <w:b/>
                <w:szCs w:val="22"/>
              </w:rPr>
              <w:t>Term:</w:t>
            </w:r>
            <w:r w:rsidR="006419DC" w:rsidRPr="00A83310">
              <w:rPr>
                <w:b/>
                <w:szCs w:val="22"/>
              </w:rPr>
              <w:t xml:space="preserve">                  </w:t>
            </w:r>
            <w:r w:rsidR="006419DC" w:rsidRPr="00A83310">
              <w:rPr>
                <w:szCs w:val="22"/>
              </w:rPr>
              <w:t xml:space="preserve"> </w:t>
            </w:r>
            <w:r w:rsidRPr="00A15EB8">
              <w:rPr>
                <w:b/>
                <w:szCs w:val="22"/>
              </w:rPr>
              <w:t xml:space="preserve">Fixed Term </w:t>
            </w:r>
            <w:r w:rsidR="003B670A" w:rsidRPr="00A15EB8">
              <w:rPr>
                <w:b/>
                <w:szCs w:val="22"/>
              </w:rPr>
              <w:t xml:space="preserve">1 Year </w:t>
            </w:r>
            <w:r w:rsidR="00036DF0" w:rsidRPr="00A15EB8">
              <w:rPr>
                <w:b/>
                <w:szCs w:val="22"/>
              </w:rPr>
              <w:t>–</w:t>
            </w:r>
            <w:r w:rsidR="003B670A" w:rsidRPr="00A15EB8">
              <w:rPr>
                <w:b/>
                <w:szCs w:val="22"/>
              </w:rPr>
              <w:t xml:space="preserve"> </w:t>
            </w:r>
            <w:r w:rsidR="00036DF0" w:rsidRPr="00A15EB8">
              <w:rPr>
                <w:b/>
                <w:szCs w:val="22"/>
              </w:rPr>
              <w:t xml:space="preserve">Dates </w:t>
            </w:r>
            <w:r w:rsidR="003B670A" w:rsidRPr="00A15EB8">
              <w:rPr>
                <w:b/>
                <w:szCs w:val="22"/>
              </w:rPr>
              <w:t>TBC</w:t>
            </w:r>
          </w:p>
          <w:p w14:paraId="434E545A" w14:textId="77777777" w:rsidR="006419DC" w:rsidRDefault="006419DC" w:rsidP="00226ECA">
            <w:pPr>
              <w:rPr>
                <w:b/>
                <w:szCs w:val="22"/>
              </w:rPr>
            </w:pPr>
          </w:p>
          <w:p w14:paraId="2F06CB7A" w14:textId="77777777" w:rsidR="00217A7F" w:rsidRPr="004264A9" w:rsidRDefault="00217A7F" w:rsidP="00217A7F">
            <w:pPr>
              <w:rPr>
                <w:sz w:val="24"/>
              </w:rPr>
            </w:pPr>
            <w:r w:rsidRPr="004264A9">
              <w:rPr>
                <w:b/>
                <w:sz w:val="24"/>
              </w:rPr>
              <w:t xml:space="preserve">Name:              </w:t>
            </w:r>
            <w:r>
              <w:rPr>
                <w:b/>
                <w:sz w:val="24"/>
              </w:rPr>
              <w:t xml:space="preserve">  </w:t>
            </w:r>
            <w:r w:rsidRPr="004264A9">
              <w:rPr>
                <w:b/>
                <w:sz w:val="24"/>
              </w:rPr>
              <w:t>(VACANT)</w:t>
            </w:r>
          </w:p>
          <w:p w14:paraId="32B8C570" w14:textId="77777777" w:rsidR="00217A7F" w:rsidRPr="004264A9" w:rsidRDefault="00217A7F" w:rsidP="00217A7F">
            <w:pPr>
              <w:rPr>
                <w:b/>
                <w:sz w:val="24"/>
              </w:rPr>
            </w:pPr>
          </w:p>
          <w:p w14:paraId="757B236A" w14:textId="77777777" w:rsidR="00217A7F" w:rsidRPr="004264A9" w:rsidRDefault="00A15EB8" w:rsidP="00217A7F">
            <w:pPr>
              <w:rPr>
                <w:b/>
                <w:sz w:val="24"/>
              </w:rPr>
            </w:pPr>
            <w:r>
              <w:rPr>
                <w:b/>
                <w:sz w:val="24"/>
              </w:rPr>
              <w:t xml:space="preserve">Start Date:   </w:t>
            </w:r>
            <w:r w:rsidR="00217A7F" w:rsidRPr="004264A9">
              <w:rPr>
                <w:b/>
                <w:sz w:val="24"/>
              </w:rPr>
              <w:t xml:space="preserve">     </w:t>
            </w:r>
            <w:r w:rsidR="00217A7F">
              <w:rPr>
                <w:b/>
                <w:sz w:val="24"/>
              </w:rPr>
              <w:t>April 2021</w:t>
            </w:r>
            <w:r w:rsidR="00217A7F" w:rsidRPr="004264A9">
              <w:rPr>
                <w:sz w:val="24"/>
              </w:rPr>
              <w:t xml:space="preserve"> (TBC)</w:t>
            </w:r>
          </w:p>
          <w:p w14:paraId="100A8F86" w14:textId="77777777" w:rsidR="00217A7F" w:rsidRPr="00A83310" w:rsidRDefault="00217A7F" w:rsidP="00226ECA">
            <w:pPr>
              <w:rPr>
                <w:b/>
                <w:szCs w:val="22"/>
              </w:rPr>
            </w:pPr>
          </w:p>
          <w:p w14:paraId="0030BE75" w14:textId="77777777" w:rsidR="003B670A" w:rsidRDefault="00217A7F" w:rsidP="003B670A">
            <w:pPr>
              <w:rPr>
                <w:szCs w:val="22"/>
              </w:rPr>
            </w:pPr>
            <w:r>
              <w:rPr>
                <w:b/>
                <w:szCs w:val="22"/>
              </w:rPr>
              <w:t xml:space="preserve">Location:            </w:t>
            </w:r>
            <w:r w:rsidRPr="00217A7F">
              <w:rPr>
                <w:szCs w:val="22"/>
              </w:rPr>
              <w:t xml:space="preserve">Designated </w:t>
            </w:r>
            <w:r>
              <w:rPr>
                <w:szCs w:val="22"/>
              </w:rPr>
              <w:t>workplace</w:t>
            </w:r>
            <w:r w:rsidRPr="00217A7F">
              <w:rPr>
                <w:szCs w:val="22"/>
              </w:rPr>
              <w:t xml:space="preserve"> -</w:t>
            </w:r>
            <w:r>
              <w:rPr>
                <w:b/>
                <w:szCs w:val="22"/>
              </w:rPr>
              <w:t xml:space="preserve"> </w:t>
            </w:r>
            <w:r w:rsidR="003B670A" w:rsidRPr="003B670A">
              <w:rPr>
                <w:szCs w:val="22"/>
              </w:rPr>
              <w:t>Melbourne Office</w:t>
            </w:r>
            <w:r w:rsidR="003B670A">
              <w:rPr>
                <w:szCs w:val="22"/>
              </w:rPr>
              <w:t xml:space="preserve">                                              </w:t>
            </w:r>
          </w:p>
          <w:p w14:paraId="69073983" w14:textId="77777777" w:rsidR="006419DC" w:rsidRPr="00217A7F" w:rsidRDefault="00217A7F" w:rsidP="00217A7F">
            <w:pPr>
              <w:ind w:left="1590"/>
              <w:rPr>
                <w:szCs w:val="22"/>
              </w:rPr>
            </w:pPr>
            <w:r>
              <w:rPr>
                <w:szCs w:val="22"/>
              </w:rPr>
              <w:t xml:space="preserve">  Allowed to work from a remote home office</w:t>
            </w:r>
            <w:r w:rsidR="006419DC" w:rsidRPr="00217A7F">
              <w:rPr>
                <w:szCs w:val="22"/>
              </w:rPr>
              <w:tab/>
            </w:r>
          </w:p>
          <w:p w14:paraId="55363A78" w14:textId="77777777" w:rsidR="00792EE1" w:rsidRDefault="00792EE1" w:rsidP="005F3434">
            <w:pPr>
              <w:tabs>
                <w:tab w:val="left" w:pos="2100"/>
              </w:tabs>
              <w:rPr>
                <w:b/>
                <w:szCs w:val="22"/>
              </w:rPr>
            </w:pPr>
            <w:r>
              <w:rPr>
                <w:b/>
                <w:szCs w:val="22"/>
              </w:rPr>
              <w:t xml:space="preserve">Reports to:         National Manager – Systemic Advocacy,                           </w:t>
            </w:r>
          </w:p>
          <w:p w14:paraId="1C6DFAB1" w14:textId="77777777" w:rsidR="006419DC" w:rsidRPr="00A83310" w:rsidRDefault="00792EE1" w:rsidP="005F3434">
            <w:pPr>
              <w:tabs>
                <w:tab w:val="left" w:pos="2100"/>
              </w:tabs>
              <w:rPr>
                <w:b/>
                <w:szCs w:val="22"/>
              </w:rPr>
            </w:pPr>
            <w:r>
              <w:rPr>
                <w:b/>
                <w:szCs w:val="22"/>
              </w:rPr>
              <w:t xml:space="preserve">                            Insight &amp; Research</w:t>
            </w:r>
            <w:r w:rsidR="006419DC" w:rsidRPr="00A83310">
              <w:rPr>
                <w:b/>
                <w:szCs w:val="22"/>
              </w:rPr>
              <w:tab/>
            </w:r>
          </w:p>
          <w:p w14:paraId="42371DC2" w14:textId="77777777" w:rsidR="005F3434" w:rsidRPr="00A83310" w:rsidRDefault="005F3434" w:rsidP="00226ECA">
            <w:pPr>
              <w:rPr>
                <w:b/>
                <w:szCs w:val="22"/>
              </w:rPr>
            </w:pPr>
          </w:p>
          <w:p w14:paraId="577D83ED" w14:textId="77777777" w:rsidR="006419DC" w:rsidRPr="00A83310" w:rsidRDefault="006419DC" w:rsidP="00226ECA">
            <w:pPr>
              <w:rPr>
                <w:b/>
                <w:szCs w:val="22"/>
              </w:rPr>
            </w:pPr>
            <w:r w:rsidRPr="00A83310">
              <w:rPr>
                <w:b/>
                <w:szCs w:val="22"/>
              </w:rPr>
              <w:t xml:space="preserve">Subordinate </w:t>
            </w:r>
            <w:r w:rsidR="005F3434" w:rsidRPr="00A83310">
              <w:rPr>
                <w:szCs w:val="22"/>
              </w:rPr>
              <w:t xml:space="preserve">       Volunteers and Contractors           </w:t>
            </w:r>
          </w:p>
          <w:p w14:paraId="053AFCE2" w14:textId="77777777" w:rsidR="00226ECA" w:rsidRPr="00A83310" w:rsidRDefault="006419DC" w:rsidP="00226ECA">
            <w:pPr>
              <w:rPr>
                <w:szCs w:val="22"/>
              </w:rPr>
            </w:pPr>
            <w:r w:rsidRPr="00A83310">
              <w:rPr>
                <w:b/>
                <w:szCs w:val="22"/>
              </w:rPr>
              <w:t xml:space="preserve">Position/s:           </w:t>
            </w:r>
            <w:r w:rsidR="005F3434" w:rsidRPr="00A83310">
              <w:rPr>
                <w:szCs w:val="22"/>
              </w:rPr>
              <w:t xml:space="preserve">(as required) </w:t>
            </w:r>
            <w:r w:rsidRPr="00A83310">
              <w:rPr>
                <w:b/>
                <w:szCs w:val="22"/>
              </w:rPr>
              <w:t xml:space="preserve"> </w:t>
            </w:r>
          </w:p>
          <w:p w14:paraId="43041F27" w14:textId="77777777" w:rsidR="006419DC" w:rsidRPr="00A83310" w:rsidRDefault="00226ECA" w:rsidP="00226ECA">
            <w:pPr>
              <w:rPr>
                <w:szCs w:val="22"/>
              </w:rPr>
            </w:pPr>
            <w:r w:rsidRPr="00A83310">
              <w:rPr>
                <w:szCs w:val="22"/>
              </w:rPr>
              <w:t xml:space="preserve">                              </w:t>
            </w:r>
            <w:r w:rsidR="006419DC" w:rsidRPr="00A83310">
              <w:rPr>
                <w:b/>
                <w:szCs w:val="22"/>
              </w:rPr>
              <w:tab/>
            </w:r>
          </w:p>
          <w:p w14:paraId="102BE5BA" w14:textId="77777777" w:rsidR="006419DC" w:rsidRDefault="006419DC" w:rsidP="00226ECA">
            <w:pPr>
              <w:rPr>
                <w:b/>
                <w:szCs w:val="22"/>
              </w:rPr>
            </w:pPr>
            <w:r w:rsidRPr="00A83310">
              <w:rPr>
                <w:b/>
                <w:szCs w:val="22"/>
              </w:rPr>
              <w:t xml:space="preserve">Date approved:   </w:t>
            </w:r>
            <w:r w:rsidR="00217A7F">
              <w:rPr>
                <w:b/>
                <w:szCs w:val="22"/>
              </w:rPr>
              <w:t>28</w:t>
            </w:r>
            <w:r w:rsidR="00217A7F" w:rsidRPr="00217A7F">
              <w:rPr>
                <w:b/>
                <w:szCs w:val="22"/>
                <w:vertAlign w:val="superscript"/>
              </w:rPr>
              <w:t>th</w:t>
            </w:r>
            <w:r w:rsidR="00217A7F">
              <w:rPr>
                <w:b/>
                <w:szCs w:val="22"/>
              </w:rPr>
              <w:t xml:space="preserve"> February </w:t>
            </w:r>
            <w:r w:rsidR="003B670A">
              <w:rPr>
                <w:b/>
                <w:szCs w:val="22"/>
              </w:rPr>
              <w:t>2021</w:t>
            </w:r>
          </w:p>
          <w:p w14:paraId="7F18B9C7" w14:textId="77777777" w:rsidR="003B670A" w:rsidRPr="00A83310" w:rsidRDefault="003B670A" w:rsidP="00226ECA">
            <w:pPr>
              <w:rPr>
                <w:szCs w:val="22"/>
              </w:rPr>
            </w:pPr>
          </w:p>
          <w:p w14:paraId="729C03BF" w14:textId="77777777" w:rsidR="006419DC" w:rsidRPr="00A83310" w:rsidRDefault="006419DC" w:rsidP="00226ECA">
            <w:pPr>
              <w:rPr>
                <w:szCs w:val="22"/>
              </w:rPr>
            </w:pPr>
            <w:r w:rsidRPr="00A83310">
              <w:rPr>
                <w:b/>
                <w:szCs w:val="22"/>
              </w:rPr>
              <w:t>Hours of work:</w:t>
            </w:r>
            <w:r w:rsidR="003B670A">
              <w:rPr>
                <w:szCs w:val="22"/>
              </w:rPr>
              <w:t xml:space="preserve">    22</w:t>
            </w:r>
            <w:r w:rsidRPr="00A83310">
              <w:rPr>
                <w:szCs w:val="22"/>
              </w:rPr>
              <w:t xml:space="preserve">.5 hours per week, </w:t>
            </w:r>
            <w:r w:rsidR="003B670A">
              <w:rPr>
                <w:szCs w:val="22"/>
              </w:rPr>
              <w:t>45</w:t>
            </w:r>
            <w:r w:rsidR="004B2E5A" w:rsidRPr="00A83310">
              <w:rPr>
                <w:szCs w:val="22"/>
              </w:rPr>
              <w:t xml:space="preserve"> p/fortnight</w:t>
            </w:r>
            <w:r w:rsidRPr="00A83310">
              <w:rPr>
                <w:szCs w:val="22"/>
              </w:rPr>
              <w:t xml:space="preserve">                                       </w:t>
            </w:r>
          </w:p>
          <w:p w14:paraId="6648AB59" w14:textId="77777777" w:rsidR="006419DC" w:rsidRPr="00A83310" w:rsidRDefault="004B2E5A" w:rsidP="00192AD3">
            <w:pPr>
              <w:rPr>
                <w:b/>
                <w:szCs w:val="22"/>
              </w:rPr>
            </w:pPr>
            <w:r w:rsidRPr="00A83310">
              <w:rPr>
                <w:szCs w:val="22"/>
              </w:rPr>
              <w:t xml:space="preserve"> </w:t>
            </w:r>
            <w:r w:rsidR="006419DC" w:rsidRPr="00A83310">
              <w:rPr>
                <w:szCs w:val="22"/>
              </w:rPr>
              <w:t xml:space="preserve">                             Worked over </w:t>
            </w:r>
            <w:r w:rsidR="00192AD3">
              <w:rPr>
                <w:szCs w:val="22"/>
              </w:rPr>
              <w:t xml:space="preserve">Tuesday </w:t>
            </w:r>
            <w:r w:rsidR="00A15EB8">
              <w:rPr>
                <w:szCs w:val="22"/>
              </w:rPr>
              <w:t>to Thursday</w:t>
            </w:r>
          </w:p>
        </w:tc>
        <w:tc>
          <w:tcPr>
            <w:tcW w:w="3544" w:type="dxa"/>
            <w:tcBorders>
              <w:left w:val="nil"/>
            </w:tcBorders>
            <w:shd w:val="clear" w:color="auto" w:fill="auto"/>
            <w:vAlign w:val="center"/>
          </w:tcPr>
          <w:p w14:paraId="0CE26401" w14:textId="77777777" w:rsidR="006419DC" w:rsidRPr="00A83310" w:rsidRDefault="006419DC" w:rsidP="004B2E5A">
            <w:pPr>
              <w:jc w:val="center"/>
              <w:rPr>
                <w:szCs w:val="22"/>
              </w:rPr>
            </w:pPr>
            <w:r w:rsidRPr="00A83310">
              <w:rPr>
                <w:rFonts w:ascii="Verdana" w:hAnsi="Verdana"/>
                <w:noProof/>
                <w:szCs w:val="22"/>
                <w:lang w:eastAsia="en-AU"/>
              </w:rPr>
              <w:drawing>
                <wp:inline distT="0" distB="0" distL="0" distR="0" wp14:anchorId="36910A04" wp14:editId="7539FDC3">
                  <wp:extent cx="2113209" cy="2398672"/>
                  <wp:effectExtent l="0" t="0" r="1905" b="1905"/>
                  <wp:docPr id="6" name="Picture 6"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142" cy="2421298"/>
                          </a:xfrm>
                          <a:prstGeom prst="rect">
                            <a:avLst/>
                          </a:prstGeom>
                        </pic:spPr>
                      </pic:pic>
                    </a:graphicData>
                  </a:graphic>
                </wp:inline>
              </w:drawing>
            </w:r>
          </w:p>
        </w:tc>
      </w:tr>
      <w:tr w:rsidR="0016775A" w:rsidRPr="00A83310" w14:paraId="5F3E3A5E" w14:textId="77777777" w:rsidTr="00226ECA">
        <w:trPr>
          <w:trHeight w:val="1640"/>
        </w:trPr>
        <w:tc>
          <w:tcPr>
            <w:tcW w:w="10065" w:type="dxa"/>
            <w:gridSpan w:val="2"/>
            <w:shd w:val="clear" w:color="auto" w:fill="auto"/>
            <w:vAlign w:val="center"/>
          </w:tcPr>
          <w:p w14:paraId="36433007" w14:textId="77777777" w:rsidR="0016775A" w:rsidRPr="00A83310" w:rsidRDefault="0016775A" w:rsidP="00226ECA">
            <w:pPr>
              <w:pStyle w:val="Heading4"/>
              <w:spacing w:line="276" w:lineRule="auto"/>
              <w:rPr>
                <w:rFonts w:ascii="Arial" w:hAnsi="Arial"/>
                <w:szCs w:val="22"/>
              </w:rPr>
            </w:pPr>
          </w:p>
          <w:p w14:paraId="4A963FD4" w14:textId="77777777" w:rsidR="0016775A" w:rsidRPr="00217A7F" w:rsidRDefault="0016775A" w:rsidP="00226ECA">
            <w:pPr>
              <w:pStyle w:val="Heading4"/>
              <w:spacing w:line="276" w:lineRule="auto"/>
              <w:rPr>
                <w:rFonts w:ascii="Arial" w:hAnsi="Arial"/>
                <w:sz w:val="24"/>
                <w:szCs w:val="22"/>
              </w:rPr>
            </w:pPr>
            <w:r w:rsidRPr="00217A7F">
              <w:rPr>
                <w:rFonts w:ascii="Arial" w:hAnsi="Arial"/>
                <w:sz w:val="24"/>
                <w:szCs w:val="22"/>
              </w:rPr>
              <w:t>POSITION SUMMARY</w:t>
            </w:r>
          </w:p>
          <w:p w14:paraId="011B8634" w14:textId="77777777" w:rsidR="00217A7F" w:rsidRPr="00217A7F" w:rsidRDefault="00217A7F" w:rsidP="00217A7F"/>
          <w:p w14:paraId="17F838BB" w14:textId="77777777" w:rsidR="00792EE1" w:rsidRPr="00217A7F" w:rsidRDefault="00792EE1" w:rsidP="00792EE1">
            <w:pPr>
              <w:ind w:right="45"/>
              <w:rPr>
                <w:sz w:val="24"/>
                <w:lang w:eastAsia="en-AU"/>
              </w:rPr>
            </w:pPr>
            <w:r>
              <w:rPr>
                <w:sz w:val="24"/>
                <w:lang w:eastAsia="en-AU"/>
              </w:rPr>
              <w:t xml:space="preserve">AFDO has received funds from the Federal Attorney General's Department to undertake work to support the DRC over its life and ensure the promotion to and engagement of people with disability. AFDO has also received funding for a similar role to be performed by AFDO National Members who aren't funded directly for this work. </w:t>
            </w:r>
          </w:p>
          <w:p w14:paraId="28A52E7C" w14:textId="77777777" w:rsidR="00792EE1" w:rsidRDefault="00792EE1" w:rsidP="003B670A">
            <w:pPr>
              <w:ind w:right="45"/>
              <w:rPr>
                <w:sz w:val="24"/>
                <w:lang w:eastAsia="en-AU"/>
              </w:rPr>
            </w:pPr>
          </w:p>
          <w:p w14:paraId="63F51423" w14:textId="77777777" w:rsidR="003B670A" w:rsidRDefault="00354D07" w:rsidP="003B670A">
            <w:pPr>
              <w:ind w:right="45"/>
              <w:rPr>
                <w:sz w:val="24"/>
                <w:lang w:eastAsia="en-AU"/>
              </w:rPr>
            </w:pPr>
            <w:r w:rsidRPr="00217A7F">
              <w:rPr>
                <w:sz w:val="24"/>
                <w:lang w:eastAsia="en-AU"/>
              </w:rPr>
              <w:t xml:space="preserve">The </w:t>
            </w:r>
            <w:r w:rsidR="003B670A" w:rsidRPr="00217A7F">
              <w:rPr>
                <w:sz w:val="24"/>
                <w:lang w:eastAsia="en-AU"/>
              </w:rPr>
              <w:t xml:space="preserve">Coordinator – </w:t>
            </w:r>
            <w:r w:rsidR="00792EE1">
              <w:rPr>
                <w:sz w:val="24"/>
                <w:lang w:eastAsia="en-AU"/>
              </w:rPr>
              <w:t xml:space="preserve">Disability Royal Commission (C-DRC) </w:t>
            </w:r>
            <w:r w:rsidRPr="00217A7F">
              <w:rPr>
                <w:sz w:val="24"/>
                <w:lang w:eastAsia="en-AU"/>
              </w:rPr>
              <w:t xml:space="preserve">is responsible for </w:t>
            </w:r>
            <w:r w:rsidR="00FC20E6" w:rsidRPr="00217A7F">
              <w:rPr>
                <w:sz w:val="24"/>
                <w:lang w:eastAsia="en-AU"/>
              </w:rPr>
              <w:t>supporting</w:t>
            </w:r>
            <w:r w:rsidR="00522450" w:rsidRPr="00217A7F">
              <w:rPr>
                <w:sz w:val="24"/>
                <w:lang w:eastAsia="en-AU"/>
              </w:rPr>
              <w:t xml:space="preserve"> </w:t>
            </w:r>
            <w:r w:rsidR="00792EE1">
              <w:rPr>
                <w:sz w:val="24"/>
                <w:lang w:eastAsia="en-AU"/>
              </w:rPr>
              <w:t>t</w:t>
            </w:r>
            <w:r w:rsidR="003B670A" w:rsidRPr="00217A7F">
              <w:rPr>
                <w:sz w:val="24"/>
                <w:lang w:eastAsia="en-AU"/>
              </w:rPr>
              <w:t xml:space="preserve">he </w:t>
            </w:r>
            <w:r w:rsidR="00522450" w:rsidRPr="00217A7F">
              <w:rPr>
                <w:sz w:val="24"/>
                <w:lang w:eastAsia="en-AU"/>
              </w:rPr>
              <w:t>CEO</w:t>
            </w:r>
            <w:r w:rsidR="00792EE1">
              <w:rPr>
                <w:sz w:val="24"/>
                <w:lang w:eastAsia="en-AU"/>
              </w:rPr>
              <w:t>, the AFDO Expert Adviser – DRC (EA-DRC)</w:t>
            </w:r>
            <w:r w:rsidR="003B670A" w:rsidRPr="00217A7F">
              <w:rPr>
                <w:sz w:val="24"/>
                <w:lang w:eastAsia="en-AU"/>
              </w:rPr>
              <w:t xml:space="preserve"> and the </w:t>
            </w:r>
            <w:r w:rsidR="00792EE1">
              <w:rPr>
                <w:sz w:val="24"/>
                <w:lang w:eastAsia="en-AU"/>
              </w:rPr>
              <w:t>National Manager – Systemic Advocac</w:t>
            </w:r>
            <w:r w:rsidR="00A15EB8">
              <w:rPr>
                <w:sz w:val="24"/>
                <w:lang w:eastAsia="en-AU"/>
              </w:rPr>
              <w:t>y, Insight and Research (NM-SAIR), who all comprise the AFDO DRC Strategy Group. T</w:t>
            </w:r>
            <w:r w:rsidR="00792EE1">
              <w:rPr>
                <w:sz w:val="24"/>
                <w:lang w:eastAsia="en-AU"/>
              </w:rPr>
              <w:t>o e</w:t>
            </w:r>
            <w:r w:rsidR="003B670A" w:rsidRPr="00217A7F">
              <w:rPr>
                <w:sz w:val="24"/>
                <w:lang w:eastAsia="en-AU"/>
              </w:rPr>
              <w:t xml:space="preserve">nsure </w:t>
            </w:r>
            <w:r w:rsidR="00792EE1">
              <w:rPr>
                <w:sz w:val="24"/>
                <w:lang w:eastAsia="en-AU"/>
              </w:rPr>
              <w:t xml:space="preserve">the work undertaken on the Disability Royal Commission (DRC) is handled </w:t>
            </w:r>
            <w:r w:rsidR="00217A7F">
              <w:rPr>
                <w:sz w:val="24"/>
                <w:lang w:eastAsia="en-AU"/>
              </w:rPr>
              <w:t xml:space="preserve">efficiently and </w:t>
            </w:r>
            <w:r w:rsidR="003B670A" w:rsidRPr="00217A7F">
              <w:rPr>
                <w:sz w:val="24"/>
                <w:lang w:eastAsia="en-AU"/>
              </w:rPr>
              <w:t>effectively</w:t>
            </w:r>
            <w:r w:rsidR="00217A7F">
              <w:rPr>
                <w:sz w:val="24"/>
                <w:lang w:eastAsia="en-AU"/>
              </w:rPr>
              <w:t xml:space="preserve">. </w:t>
            </w:r>
          </w:p>
          <w:p w14:paraId="4C12770A" w14:textId="77777777" w:rsidR="00792EE1" w:rsidRDefault="00792EE1" w:rsidP="003B670A">
            <w:pPr>
              <w:ind w:right="45"/>
              <w:rPr>
                <w:sz w:val="24"/>
                <w:lang w:eastAsia="en-AU"/>
              </w:rPr>
            </w:pPr>
          </w:p>
          <w:p w14:paraId="7B6DA793" w14:textId="77777777" w:rsidR="003B670A" w:rsidRDefault="003B670A" w:rsidP="003B670A">
            <w:pPr>
              <w:ind w:right="45"/>
              <w:rPr>
                <w:sz w:val="24"/>
                <w:lang w:eastAsia="en-AU"/>
              </w:rPr>
            </w:pPr>
            <w:r w:rsidRPr="00217A7F">
              <w:rPr>
                <w:sz w:val="24"/>
                <w:lang w:eastAsia="en-AU"/>
              </w:rPr>
              <w:t xml:space="preserve">Reporting to the </w:t>
            </w:r>
            <w:r w:rsidR="00A15EB8">
              <w:rPr>
                <w:sz w:val="24"/>
                <w:lang w:eastAsia="en-AU"/>
              </w:rPr>
              <w:t>NM-SAI</w:t>
            </w:r>
            <w:r w:rsidR="00792EE1">
              <w:rPr>
                <w:sz w:val="24"/>
                <w:lang w:eastAsia="en-AU"/>
              </w:rPr>
              <w:t xml:space="preserve">R, </w:t>
            </w:r>
            <w:r w:rsidRPr="00217A7F">
              <w:rPr>
                <w:sz w:val="24"/>
                <w:lang w:eastAsia="en-AU"/>
              </w:rPr>
              <w:t>t</w:t>
            </w:r>
            <w:r w:rsidRPr="003B670A">
              <w:rPr>
                <w:sz w:val="24"/>
                <w:lang w:eastAsia="en-AU"/>
              </w:rPr>
              <w:t>he Coordinator provides high</w:t>
            </w:r>
            <w:r w:rsidR="00217A7F" w:rsidRPr="00217A7F">
              <w:rPr>
                <w:sz w:val="24"/>
                <w:lang w:eastAsia="en-AU"/>
              </w:rPr>
              <w:t>-</w:t>
            </w:r>
            <w:r w:rsidR="00792EE1">
              <w:rPr>
                <w:sz w:val="24"/>
                <w:lang w:eastAsia="en-AU"/>
              </w:rPr>
              <w:t xml:space="preserve">level </w:t>
            </w:r>
            <w:r w:rsidRPr="003B670A">
              <w:rPr>
                <w:sz w:val="24"/>
                <w:lang w:eastAsia="en-AU"/>
              </w:rPr>
              <w:t xml:space="preserve">support to </w:t>
            </w:r>
            <w:r w:rsidR="00792EE1">
              <w:rPr>
                <w:sz w:val="24"/>
                <w:lang w:eastAsia="en-AU"/>
              </w:rPr>
              <w:t>ensure that AFDO continues to respond to the requirements and challe</w:t>
            </w:r>
            <w:r w:rsidR="00A15EB8">
              <w:rPr>
                <w:sz w:val="24"/>
                <w:lang w:eastAsia="en-AU"/>
              </w:rPr>
              <w:t>n</w:t>
            </w:r>
            <w:r w:rsidR="00792EE1">
              <w:rPr>
                <w:sz w:val="24"/>
                <w:lang w:eastAsia="en-AU"/>
              </w:rPr>
              <w:t>ges of the DRC, driven by AFDO priorities and the DRC timetable</w:t>
            </w:r>
            <w:r w:rsidRPr="003B670A">
              <w:rPr>
                <w:sz w:val="24"/>
                <w:lang w:eastAsia="en-AU"/>
              </w:rPr>
              <w:t>.</w:t>
            </w:r>
          </w:p>
          <w:p w14:paraId="38C2B6A7" w14:textId="77777777" w:rsidR="00792EE1" w:rsidRDefault="00792EE1" w:rsidP="003B670A">
            <w:pPr>
              <w:ind w:right="45"/>
              <w:rPr>
                <w:sz w:val="24"/>
                <w:lang w:eastAsia="en-AU"/>
              </w:rPr>
            </w:pPr>
          </w:p>
          <w:p w14:paraId="20E5EF13" w14:textId="77777777" w:rsidR="00792EE1" w:rsidRPr="00217A7F" w:rsidRDefault="00792EE1" w:rsidP="00792EE1">
            <w:pPr>
              <w:ind w:right="45"/>
              <w:rPr>
                <w:sz w:val="24"/>
                <w:lang w:eastAsia="en-AU"/>
              </w:rPr>
            </w:pPr>
            <w:r>
              <w:rPr>
                <w:sz w:val="24"/>
                <w:lang w:eastAsia="en-AU"/>
              </w:rPr>
              <w:t xml:space="preserve">The Coordinator will be responsible for </w:t>
            </w:r>
            <w:r w:rsidR="00A15EB8">
              <w:rPr>
                <w:sz w:val="24"/>
                <w:lang w:eastAsia="en-AU"/>
              </w:rPr>
              <w:t xml:space="preserve">liaising with all AFDO member organisations to promote the work and hearings of the DRC and support them to undertake submissions and encourage their members to put in statements or provide evidence, etc. The role will also collect </w:t>
            </w:r>
            <w:r>
              <w:rPr>
                <w:sz w:val="24"/>
                <w:lang w:eastAsia="en-AU"/>
              </w:rPr>
              <w:t>data and reports from each of the AFDO member organisations that are funded through AFDO to undertake DRC work. The role will also draft the appropriate reports for the funding body and provide these to management for review. The role will liaise with officers of the relevant member organisations, monitor and report any possible non-compliance in terms of their contracted deliverables to AFDO management for action.</w:t>
            </w:r>
          </w:p>
          <w:p w14:paraId="30116D8A" w14:textId="77777777" w:rsidR="00792EE1" w:rsidRPr="003B670A" w:rsidRDefault="00792EE1" w:rsidP="003B670A">
            <w:pPr>
              <w:ind w:right="45"/>
              <w:rPr>
                <w:rFonts w:eastAsia="Times"/>
                <w:color w:val="000000"/>
                <w:sz w:val="24"/>
                <w:lang w:eastAsia="en-AU"/>
              </w:rPr>
            </w:pPr>
          </w:p>
          <w:p w14:paraId="27A42578" w14:textId="77777777" w:rsidR="00A83310" w:rsidRPr="00A83310" w:rsidRDefault="00217A7F" w:rsidP="004B2E5A">
            <w:pPr>
              <w:spacing w:line="276" w:lineRule="auto"/>
              <w:rPr>
                <w:b/>
                <w:szCs w:val="22"/>
                <w:lang w:eastAsia="en-AU"/>
              </w:rPr>
            </w:pPr>
            <w:r>
              <w:rPr>
                <w:b/>
                <w:szCs w:val="22"/>
                <w:lang w:eastAsia="en-AU"/>
              </w:rPr>
              <w:t xml:space="preserve"> </w:t>
            </w:r>
          </w:p>
        </w:tc>
      </w:tr>
      <w:tr w:rsidR="0016775A" w:rsidRPr="00A83310" w14:paraId="02049C6C" w14:textId="77777777" w:rsidTr="00226ECA">
        <w:trPr>
          <w:trHeight w:val="3107"/>
        </w:trPr>
        <w:tc>
          <w:tcPr>
            <w:tcW w:w="10065" w:type="dxa"/>
            <w:gridSpan w:val="2"/>
            <w:shd w:val="clear" w:color="auto" w:fill="auto"/>
            <w:vAlign w:val="center"/>
          </w:tcPr>
          <w:p w14:paraId="715216D1" w14:textId="77777777" w:rsidR="00F03CD5" w:rsidRPr="00217A7F" w:rsidRDefault="00CD6A7A" w:rsidP="00226ECA">
            <w:pPr>
              <w:autoSpaceDE w:val="0"/>
              <w:autoSpaceDN w:val="0"/>
              <w:adjustRightInd w:val="0"/>
              <w:spacing w:line="276" w:lineRule="auto"/>
              <w:rPr>
                <w:b/>
                <w:bCs/>
                <w:sz w:val="24"/>
                <w:szCs w:val="22"/>
                <w:lang w:eastAsia="en-AU"/>
              </w:rPr>
            </w:pPr>
            <w:r w:rsidRPr="00217A7F">
              <w:rPr>
                <w:b/>
                <w:bCs/>
                <w:sz w:val="24"/>
                <w:szCs w:val="22"/>
                <w:lang w:eastAsia="en-AU"/>
              </w:rPr>
              <w:lastRenderedPageBreak/>
              <w:t>Responsibilities</w:t>
            </w:r>
            <w:r w:rsidR="009456E9" w:rsidRPr="00217A7F">
              <w:rPr>
                <w:b/>
                <w:bCs/>
                <w:sz w:val="24"/>
                <w:szCs w:val="22"/>
                <w:lang w:eastAsia="en-AU"/>
              </w:rPr>
              <w:t>:</w:t>
            </w:r>
          </w:p>
          <w:p w14:paraId="754234A0" w14:textId="77777777" w:rsidR="00354D07" w:rsidRPr="00A83310" w:rsidRDefault="00354D07" w:rsidP="00226ECA">
            <w:pPr>
              <w:autoSpaceDE w:val="0"/>
              <w:autoSpaceDN w:val="0"/>
              <w:adjustRightInd w:val="0"/>
              <w:spacing w:line="276" w:lineRule="auto"/>
              <w:rPr>
                <w:b/>
                <w:bCs/>
                <w:szCs w:val="22"/>
                <w:lang w:eastAsia="en-AU"/>
              </w:rPr>
            </w:pPr>
          </w:p>
          <w:p w14:paraId="07E9E320" w14:textId="77777777" w:rsidR="003B670A" w:rsidRPr="00036DF0" w:rsidRDefault="00792EE1" w:rsidP="00036DF0">
            <w:pPr>
              <w:pStyle w:val="ListParagraph"/>
              <w:numPr>
                <w:ilvl w:val="0"/>
                <w:numId w:val="19"/>
              </w:numPr>
              <w:autoSpaceDE w:val="0"/>
              <w:autoSpaceDN w:val="0"/>
              <w:adjustRightInd w:val="0"/>
              <w:spacing w:line="276" w:lineRule="auto"/>
              <w:rPr>
                <w:b/>
                <w:bCs/>
                <w:sz w:val="24"/>
                <w:lang w:eastAsia="en-AU"/>
              </w:rPr>
            </w:pPr>
            <w:r w:rsidRPr="00036DF0">
              <w:rPr>
                <w:b/>
                <w:bCs/>
                <w:sz w:val="24"/>
                <w:lang w:eastAsia="en-AU"/>
              </w:rPr>
              <w:t xml:space="preserve">DRC </w:t>
            </w:r>
            <w:r w:rsidR="003B670A" w:rsidRPr="00036DF0">
              <w:rPr>
                <w:b/>
                <w:bCs/>
                <w:sz w:val="24"/>
                <w:lang w:eastAsia="en-AU"/>
              </w:rPr>
              <w:t xml:space="preserve">support </w:t>
            </w:r>
            <w:r w:rsidRPr="00036DF0">
              <w:rPr>
                <w:b/>
                <w:bCs/>
                <w:sz w:val="24"/>
                <w:lang w:eastAsia="en-AU"/>
              </w:rPr>
              <w:t>&amp; Reporting</w:t>
            </w:r>
          </w:p>
          <w:p w14:paraId="32BB05FD" w14:textId="77777777" w:rsidR="003B670A" w:rsidRPr="003B670A" w:rsidRDefault="003B670A" w:rsidP="00036DF0">
            <w:pPr>
              <w:numPr>
                <w:ilvl w:val="0"/>
                <w:numId w:val="23"/>
              </w:numPr>
              <w:spacing w:line="276" w:lineRule="auto"/>
              <w:rPr>
                <w:sz w:val="24"/>
                <w:lang w:eastAsia="en-AU"/>
              </w:rPr>
            </w:pPr>
            <w:r w:rsidRPr="003B670A">
              <w:rPr>
                <w:sz w:val="24"/>
                <w:lang w:eastAsia="en-AU"/>
              </w:rPr>
              <w:t xml:space="preserve">Manage incoming email correspondence and </w:t>
            </w:r>
            <w:r w:rsidR="00792EE1">
              <w:rPr>
                <w:sz w:val="24"/>
                <w:lang w:eastAsia="en-AU"/>
              </w:rPr>
              <w:t xml:space="preserve">draft responses on behalf of relevant management </w:t>
            </w:r>
            <w:r w:rsidRPr="003B670A">
              <w:rPr>
                <w:sz w:val="24"/>
                <w:lang w:eastAsia="en-AU"/>
              </w:rPr>
              <w:t xml:space="preserve">when required or forward </w:t>
            </w:r>
            <w:r w:rsidR="00217A7F">
              <w:rPr>
                <w:sz w:val="24"/>
                <w:lang w:eastAsia="en-AU"/>
              </w:rPr>
              <w:t xml:space="preserve">an </w:t>
            </w:r>
            <w:r w:rsidRPr="003B670A">
              <w:rPr>
                <w:sz w:val="24"/>
                <w:lang w:eastAsia="en-AU"/>
              </w:rPr>
              <w:t xml:space="preserve">email to </w:t>
            </w:r>
            <w:r w:rsidR="00217A7F">
              <w:rPr>
                <w:sz w:val="24"/>
                <w:lang w:eastAsia="en-AU"/>
              </w:rPr>
              <w:t xml:space="preserve">the </w:t>
            </w:r>
            <w:r w:rsidRPr="003B670A">
              <w:rPr>
                <w:sz w:val="24"/>
                <w:lang w:eastAsia="en-AU"/>
              </w:rPr>
              <w:t>relevant person for attention/response;</w:t>
            </w:r>
          </w:p>
          <w:p w14:paraId="4BE179B3" w14:textId="77777777" w:rsidR="003B670A" w:rsidRPr="003B670A" w:rsidRDefault="003B670A" w:rsidP="00036DF0">
            <w:pPr>
              <w:numPr>
                <w:ilvl w:val="0"/>
                <w:numId w:val="23"/>
              </w:numPr>
              <w:spacing w:line="276" w:lineRule="auto"/>
              <w:rPr>
                <w:sz w:val="24"/>
                <w:lang w:eastAsia="en-AU"/>
              </w:rPr>
            </w:pPr>
            <w:r w:rsidRPr="003B670A">
              <w:rPr>
                <w:sz w:val="24"/>
                <w:lang w:eastAsia="en-AU"/>
              </w:rPr>
              <w:t>Drafting and preparing reports, presentations, letters, and other documents where necessary;</w:t>
            </w:r>
          </w:p>
          <w:p w14:paraId="2406AA1C" w14:textId="77777777" w:rsidR="003B670A" w:rsidRDefault="00792EE1" w:rsidP="00036DF0">
            <w:pPr>
              <w:numPr>
                <w:ilvl w:val="0"/>
                <w:numId w:val="23"/>
              </w:numPr>
              <w:autoSpaceDE w:val="0"/>
              <w:autoSpaceDN w:val="0"/>
              <w:adjustRightInd w:val="0"/>
              <w:spacing w:line="276" w:lineRule="auto"/>
              <w:contextualSpacing/>
              <w:rPr>
                <w:bCs/>
                <w:sz w:val="24"/>
                <w:lang w:eastAsia="en-AU"/>
              </w:rPr>
            </w:pPr>
            <w:r w:rsidRPr="00792EE1">
              <w:rPr>
                <w:bCs/>
                <w:sz w:val="24"/>
                <w:lang w:eastAsia="en-AU"/>
              </w:rPr>
              <w:t xml:space="preserve">Organise and participate in regular </w:t>
            </w:r>
            <w:r>
              <w:rPr>
                <w:bCs/>
                <w:sz w:val="24"/>
                <w:lang w:eastAsia="en-AU"/>
              </w:rPr>
              <w:t xml:space="preserve">meetings </w:t>
            </w:r>
            <w:r w:rsidRPr="00792EE1">
              <w:rPr>
                <w:bCs/>
                <w:sz w:val="24"/>
                <w:lang w:eastAsia="en-AU"/>
              </w:rPr>
              <w:t xml:space="preserve">by AFDO </w:t>
            </w:r>
            <w:r>
              <w:rPr>
                <w:bCs/>
                <w:sz w:val="24"/>
                <w:lang w:eastAsia="en-AU"/>
              </w:rPr>
              <w:t xml:space="preserve">DRC </w:t>
            </w:r>
            <w:r w:rsidR="00A15EB8">
              <w:rPr>
                <w:bCs/>
                <w:sz w:val="24"/>
                <w:lang w:eastAsia="en-AU"/>
              </w:rPr>
              <w:t>Strategy Group</w:t>
            </w:r>
            <w:r>
              <w:rPr>
                <w:bCs/>
                <w:sz w:val="24"/>
                <w:lang w:eastAsia="en-AU"/>
              </w:rPr>
              <w:t>;</w:t>
            </w:r>
            <w:r w:rsidRPr="00792EE1">
              <w:rPr>
                <w:bCs/>
                <w:sz w:val="24"/>
                <w:lang w:eastAsia="en-AU"/>
              </w:rPr>
              <w:t xml:space="preserve"> </w:t>
            </w:r>
          </w:p>
          <w:p w14:paraId="2EB8C519" w14:textId="77777777" w:rsidR="00792EE1" w:rsidRDefault="00792EE1" w:rsidP="00036DF0">
            <w:pPr>
              <w:numPr>
                <w:ilvl w:val="0"/>
                <w:numId w:val="23"/>
              </w:numPr>
              <w:autoSpaceDE w:val="0"/>
              <w:autoSpaceDN w:val="0"/>
              <w:adjustRightInd w:val="0"/>
              <w:spacing w:line="276" w:lineRule="auto"/>
              <w:contextualSpacing/>
              <w:rPr>
                <w:sz w:val="24"/>
                <w:lang w:eastAsia="en-AU"/>
              </w:rPr>
            </w:pPr>
            <w:r>
              <w:rPr>
                <w:sz w:val="24"/>
                <w:lang w:eastAsia="en-AU"/>
              </w:rPr>
              <w:t>Monitor issues concerning the DRC and keep AFDO DRC management informed;</w:t>
            </w:r>
          </w:p>
          <w:p w14:paraId="016E0A28" w14:textId="77777777" w:rsidR="003B670A" w:rsidRPr="003B670A"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 xml:space="preserve">Maintain an </w:t>
            </w:r>
            <w:r w:rsidR="00217A7F">
              <w:rPr>
                <w:sz w:val="24"/>
                <w:lang w:eastAsia="en-AU"/>
              </w:rPr>
              <w:t xml:space="preserve">up to date online </w:t>
            </w:r>
            <w:r w:rsidRPr="003B670A">
              <w:rPr>
                <w:sz w:val="24"/>
                <w:lang w:eastAsia="en-AU"/>
              </w:rPr>
              <w:t>centralised electronic filing system</w:t>
            </w:r>
          </w:p>
          <w:p w14:paraId="75884B3D" w14:textId="77777777" w:rsidR="003B670A" w:rsidRPr="003B670A" w:rsidRDefault="003B670A" w:rsidP="00036DF0">
            <w:pPr>
              <w:numPr>
                <w:ilvl w:val="0"/>
                <w:numId w:val="23"/>
              </w:numPr>
              <w:spacing w:line="276" w:lineRule="auto"/>
              <w:contextualSpacing/>
              <w:rPr>
                <w:sz w:val="24"/>
                <w:lang w:eastAsia="en-AU"/>
              </w:rPr>
            </w:pPr>
            <w:r w:rsidRPr="003B670A">
              <w:rPr>
                <w:sz w:val="24"/>
                <w:lang w:eastAsia="en-AU"/>
              </w:rPr>
              <w:t xml:space="preserve">Manage </w:t>
            </w:r>
            <w:r w:rsidR="00792EE1">
              <w:rPr>
                <w:sz w:val="24"/>
                <w:lang w:eastAsia="en-AU"/>
              </w:rPr>
              <w:t xml:space="preserve">the </w:t>
            </w:r>
            <w:r w:rsidRPr="003B670A">
              <w:rPr>
                <w:sz w:val="24"/>
                <w:lang w:eastAsia="en-AU"/>
              </w:rPr>
              <w:t xml:space="preserve">schedule of all </w:t>
            </w:r>
            <w:r w:rsidR="00792EE1">
              <w:rPr>
                <w:sz w:val="24"/>
                <w:lang w:eastAsia="en-AU"/>
              </w:rPr>
              <w:t xml:space="preserve">AFDO DRC </w:t>
            </w:r>
            <w:r w:rsidR="00A15EB8">
              <w:rPr>
                <w:sz w:val="24"/>
                <w:lang w:eastAsia="en-AU"/>
              </w:rPr>
              <w:t xml:space="preserve">Strategy Group meetings, </w:t>
            </w:r>
            <w:r w:rsidR="00792EE1">
              <w:rPr>
                <w:sz w:val="24"/>
                <w:lang w:eastAsia="en-AU"/>
              </w:rPr>
              <w:t>as well as oversight and advice of the timetable for hearings by the DRC</w:t>
            </w:r>
            <w:r w:rsidRPr="003B670A">
              <w:rPr>
                <w:sz w:val="24"/>
                <w:lang w:eastAsia="en-AU"/>
              </w:rPr>
              <w:t>;</w:t>
            </w:r>
          </w:p>
          <w:p w14:paraId="08BB5189" w14:textId="77777777" w:rsidR="003B670A" w:rsidRPr="003B670A" w:rsidRDefault="003B670A" w:rsidP="00036DF0">
            <w:pPr>
              <w:numPr>
                <w:ilvl w:val="0"/>
                <w:numId w:val="23"/>
              </w:numPr>
              <w:spacing w:line="276" w:lineRule="auto"/>
              <w:contextualSpacing/>
              <w:rPr>
                <w:sz w:val="24"/>
                <w:lang w:eastAsia="en-AU"/>
              </w:rPr>
            </w:pPr>
            <w:r w:rsidRPr="003B670A">
              <w:rPr>
                <w:sz w:val="24"/>
                <w:lang w:eastAsia="en-AU"/>
              </w:rPr>
              <w:t>Organise meeting logistics such as venue</w:t>
            </w:r>
            <w:r w:rsidR="00217A7F">
              <w:rPr>
                <w:sz w:val="24"/>
                <w:lang w:eastAsia="en-AU"/>
              </w:rPr>
              <w:t xml:space="preserve"> and</w:t>
            </w:r>
            <w:r w:rsidRPr="003B670A">
              <w:rPr>
                <w:sz w:val="24"/>
                <w:lang w:eastAsia="en-AU"/>
              </w:rPr>
              <w:t xml:space="preserve"> meeting supports, A</w:t>
            </w:r>
            <w:r w:rsidR="00217A7F">
              <w:rPr>
                <w:sz w:val="24"/>
                <w:lang w:eastAsia="en-AU"/>
              </w:rPr>
              <w:t>.V.</w:t>
            </w:r>
            <w:r w:rsidRPr="003B670A">
              <w:rPr>
                <w:sz w:val="24"/>
                <w:lang w:eastAsia="en-AU"/>
              </w:rPr>
              <w:t xml:space="preserve"> hire, Online access, etc. for all </w:t>
            </w:r>
            <w:r w:rsidR="00792EE1">
              <w:rPr>
                <w:sz w:val="24"/>
                <w:lang w:eastAsia="en-AU"/>
              </w:rPr>
              <w:t>AFDO member meetings to discuss the DRC or other key events</w:t>
            </w:r>
            <w:r w:rsidRPr="003B670A">
              <w:rPr>
                <w:sz w:val="24"/>
                <w:lang w:eastAsia="en-AU"/>
              </w:rPr>
              <w:t>;</w:t>
            </w:r>
          </w:p>
          <w:p w14:paraId="1533A2DA" w14:textId="77777777" w:rsidR="003B670A" w:rsidRPr="003B670A" w:rsidRDefault="003B670A" w:rsidP="00036DF0">
            <w:pPr>
              <w:numPr>
                <w:ilvl w:val="0"/>
                <w:numId w:val="23"/>
              </w:numPr>
              <w:autoSpaceDE w:val="0"/>
              <w:autoSpaceDN w:val="0"/>
              <w:adjustRightInd w:val="0"/>
              <w:spacing w:line="276" w:lineRule="auto"/>
              <w:contextualSpacing/>
              <w:rPr>
                <w:sz w:val="24"/>
                <w:lang w:eastAsia="en-AU"/>
              </w:rPr>
            </w:pPr>
            <w:r w:rsidRPr="003B670A">
              <w:rPr>
                <w:sz w:val="24"/>
                <w:lang w:eastAsia="en-AU"/>
              </w:rPr>
              <w:t>Ensure that all accessibility issues are provided and addressed for any meeting attendees as required.</w:t>
            </w:r>
          </w:p>
          <w:p w14:paraId="78FB53DE" w14:textId="77777777" w:rsidR="003B670A" w:rsidRPr="003B670A" w:rsidRDefault="003B670A" w:rsidP="00036DF0">
            <w:pPr>
              <w:numPr>
                <w:ilvl w:val="0"/>
                <w:numId w:val="23"/>
              </w:numPr>
              <w:autoSpaceDE w:val="0"/>
              <w:autoSpaceDN w:val="0"/>
              <w:adjustRightInd w:val="0"/>
              <w:spacing w:line="276" w:lineRule="auto"/>
              <w:rPr>
                <w:sz w:val="24"/>
                <w:lang w:eastAsia="en-AU"/>
              </w:rPr>
            </w:pPr>
            <w:r>
              <w:rPr>
                <w:sz w:val="24"/>
                <w:lang w:eastAsia="en-AU"/>
              </w:rPr>
              <w:t xml:space="preserve">Work with </w:t>
            </w:r>
            <w:r w:rsidR="00792EE1">
              <w:rPr>
                <w:sz w:val="24"/>
                <w:lang w:eastAsia="en-AU"/>
              </w:rPr>
              <w:t xml:space="preserve">AFDO management </w:t>
            </w:r>
            <w:r w:rsidRPr="003B670A">
              <w:rPr>
                <w:sz w:val="24"/>
                <w:lang w:eastAsia="en-AU"/>
              </w:rPr>
              <w:t xml:space="preserve">to prepare and distribute </w:t>
            </w:r>
            <w:r>
              <w:rPr>
                <w:sz w:val="24"/>
                <w:lang w:eastAsia="en-AU"/>
              </w:rPr>
              <w:t>high</w:t>
            </w:r>
            <w:r w:rsidR="00217A7F">
              <w:rPr>
                <w:sz w:val="24"/>
                <w:lang w:eastAsia="en-AU"/>
              </w:rPr>
              <w:t>-</w:t>
            </w:r>
            <w:r>
              <w:rPr>
                <w:sz w:val="24"/>
                <w:lang w:eastAsia="en-AU"/>
              </w:rPr>
              <w:t xml:space="preserve">quality </w:t>
            </w:r>
            <w:r w:rsidRPr="003B670A">
              <w:rPr>
                <w:sz w:val="24"/>
                <w:lang w:eastAsia="en-AU"/>
              </w:rPr>
              <w:t>meeting agendas and</w:t>
            </w:r>
            <w:r>
              <w:rPr>
                <w:sz w:val="24"/>
                <w:lang w:eastAsia="en-AU"/>
              </w:rPr>
              <w:t xml:space="preserve"> </w:t>
            </w:r>
            <w:r w:rsidRPr="003B670A">
              <w:rPr>
                <w:sz w:val="24"/>
                <w:lang w:eastAsia="en-AU"/>
              </w:rPr>
              <w:t>papers</w:t>
            </w:r>
            <w:r>
              <w:rPr>
                <w:sz w:val="24"/>
                <w:lang w:eastAsia="en-AU"/>
              </w:rPr>
              <w:t xml:space="preserve"> on time.</w:t>
            </w:r>
          </w:p>
          <w:p w14:paraId="5CCD6136" w14:textId="77777777" w:rsidR="003B670A" w:rsidRPr="003B670A"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Minute all meetings and manage all action lists, ensuring the relevant people are tasked accordingly and prompted when deadlines approach;</w:t>
            </w:r>
          </w:p>
          <w:p w14:paraId="4E172E4E" w14:textId="77777777" w:rsidR="00792EE1"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 xml:space="preserve">Maintain and distribute </w:t>
            </w:r>
            <w:r w:rsidR="00792EE1">
              <w:rPr>
                <w:sz w:val="24"/>
                <w:lang w:eastAsia="en-AU"/>
              </w:rPr>
              <w:t>information on the DRC as required</w:t>
            </w:r>
          </w:p>
          <w:p w14:paraId="6A58506F" w14:textId="77777777" w:rsidR="003B670A" w:rsidRDefault="00792EE1" w:rsidP="00036DF0">
            <w:pPr>
              <w:numPr>
                <w:ilvl w:val="0"/>
                <w:numId w:val="23"/>
              </w:numPr>
              <w:autoSpaceDE w:val="0"/>
              <w:autoSpaceDN w:val="0"/>
              <w:adjustRightInd w:val="0"/>
              <w:spacing w:line="276" w:lineRule="auto"/>
              <w:rPr>
                <w:sz w:val="24"/>
                <w:lang w:eastAsia="en-AU"/>
              </w:rPr>
            </w:pPr>
            <w:r>
              <w:rPr>
                <w:sz w:val="24"/>
                <w:lang w:eastAsia="en-AU"/>
              </w:rPr>
              <w:t>Liaise with AFDO P&amp;E and Communications Officer to ensure AFDO social media and websites are up to date with accurate DRC information and media releases</w:t>
            </w:r>
            <w:r w:rsidR="003B670A" w:rsidRPr="003B670A">
              <w:rPr>
                <w:sz w:val="24"/>
                <w:lang w:eastAsia="en-AU"/>
              </w:rPr>
              <w:t>;</w:t>
            </w:r>
          </w:p>
          <w:p w14:paraId="591293F4" w14:textId="77777777" w:rsidR="00792EE1" w:rsidRDefault="00792EE1" w:rsidP="00036DF0">
            <w:pPr>
              <w:numPr>
                <w:ilvl w:val="0"/>
                <w:numId w:val="23"/>
              </w:numPr>
              <w:autoSpaceDE w:val="0"/>
              <w:autoSpaceDN w:val="0"/>
              <w:adjustRightInd w:val="0"/>
              <w:spacing w:line="276" w:lineRule="auto"/>
              <w:rPr>
                <w:sz w:val="24"/>
                <w:lang w:eastAsia="en-AU"/>
              </w:rPr>
            </w:pPr>
            <w:r>
              <w:rPr>
                <w:sz w:val="24"/>
                <w:lang w:eastAsia="en-AU"/>
              </w:rPr>
              <w:t>Assist AFDO DRC management in developing themes, concepts and areas on the DRC; From this, be responsible for writing up a draft of relevant articles and regular newsletters on the DRC and critical issues as agreed</w:t>
            </w:r>
          </w:p>
          <w:p w14:paraId="38C2EB7B" w14:textId="77777777" w:rsidR="00792EE1" w:rsidRDefault="00792EE1" w:rsidP="00036DF0">
            <w:pPr>
              <w:numPr>
                <w:ilvl w:val="0"/>
                <w:numId w:val="23"/>
              </w:numPr>
              <w:autoSpaceDE w:val="0"/>
              <w:autoSpaceDN w:val="0"/>
              <w:adjustRightInd w:val="0"/>
              <w:spacing w:line="276" w:lineRule="auto"/>
              <w:rPr>
                <w:sz w:val="24"/>
                <w:lang w:eastAsia="en-AU"/>
              </w:rPr>
            </w:pPr>
            <w:r w:rsidRPr="00792EE1">
              <w:rPr>
                <w:sz w:val="24"/>
                <w:lang w:eastAsia="en-AU"/>
              </w:rPr>
              <w:t xml:space="preserve">Monitor and coordinate reporting and </w:t>
            </w:r>
            <w:r>
              <w:rPr>
                <w:sz w:val="24"/>
                <w:lang w:eastAsia="en-AU"/>
              </w:rPr>
              <w:t xml:space="preserve">draft </w:t>
            </w:r>
            <w:r w:rsidRPr="00792EE1">
              <w:rPr>
                <w:sz w:val="24"/>
                <w:lang w:eastAsia="en-AU"/>
              </w:rPr>
              <w:t xml:space="preserve">reports on behalf </w:t>
            </w:r>
            <w:r>
              <w:rPr>
                <w:sz w:val="24"/>
                <w:lang w:eastAsia="en-AU"/>
              </w:rPr>
              <w:t>of AFDO and the AFDO funded mem</w:t>
            </w:r>
            <w:r w:rsidRPr="00792EE1">
              <w:rPr>
                <w:sz w:val="24"/>
                <w:lang w:eastAsia="en-AU"/>
              </w:rPr>
              <w:t>b</w:t>
            </w:r>
            <w:r>
              <w:rPr>
                <w:sz w:val="24"/>
                <w:lang w:eastAsia="en-AU"/>
              </w:rPr>
              <w:t>e</w:t>
            </w:r>
            <w:r w:rsidRPr="00792EE1">
              <w:rPr>
                <w:sz w:val="24"/>
                <w:lang w:eastAsia="en-AU"/>
              </w:rPr>
              <w:t>rs for the funding body</w:t>
            </w:r>
            <w:r>
              <w:rPr>
                <w:sz w:val="24"/>
                <w:lang w:eastAsia="en-AU"/>
              </w:rPr>
              <w:t xml:space="preserve"> in accordance with the requirements and formats needed. Drafts to be submitted for review to the AFDO DRC management</w:t>
            </w:r>
          </w:p>
          <w:p w14:paraId="28D0A07B" w14:textId="77777777" w:rsidR="00792EE1" w:rsidRPr="00792EE1" w:rsidRDefault="00792EE1" w:rsidP="00036DF0">
            <w:pPr>
              <w:numPr>
                <w:ilvl w:val="0"/>
                <w:numId w:val="23"/>
              </w:numPr>
              <w:autoSpaceDE w:val="0"/>
              <w:autoSpaceDN w:val="0"/>
              <w:adjustRightInd w:val="0"/>
              <w:spacing w:line="276" w:lineRule="auto"/>
              <w:rPr>
                <w:sz w:val="24"/>
                <w:lang w:eastAsia="en-AU"/>
              </w:rPr>
            </w:pPr>
            <w:r>
              <w:rPr>
                <w:sz w:val="24"/>
                <w:lang w:eastAsia="en-AU"/>
              </w:rPr>
              <w:t>Monitor and advise AFDO DRC management of any funded member organisation that is not reporting or isn't providing sufficient reporting in their activities for management follow up</w:t>
            </w:r>
          </w:p>
          <w:p w14:paraId="66A95D82" w14:textId="77777777" w:rsidR="00792EE1" w:rsidRPr="00036DF0" w:rsidRDefault="00792EE1" w:rsidP="00792EE1">
            <w:pPr>
              <w:autoSpaceDE w:val="0"/>
              <w:autoSpaceDN w:val="0"/>
              <w:adjustRightInd w:val="0"/>
              <w:spacing w:line="276" w:lineRule="auto"/>
              <w:ind w:left="1080"/>
              <w:rPr>
                <w:sz w:val="12"/>
                <w:lang w:eastAsia="en-AU"/>
              </w:rPr>
            </w:pPr>
          </w:p>
          <w:p w14:paraId="0A75215E" w14:textId="77777777" w:rsidR="00217A7F" w:rsidRPr="00036DF0" w:rsidRDefault="00217A7F" w:rsidP="00036DF0">
            <w:pPr>
              <w:pStyle w:val="ListParagraph"/>
              <w:numPr>
                <w:ilvl w:val="0"/>
                <w:numId w:val="22"/>
              </w:numPr>
              <w:autoSpaceDE w:val="0"/>
              <w:autoSpaceDN w:val="0"/>
              <w:adjustRightInd w:val="0"/>
              <w:spacing w:line="276" w:lineRule="auto"/>
              <w:rPr>
                <w:b/>
                <w:bCs/>
                <w:sz w:val="24"/>
                <w:szCs w:val="22"/>
                <w:lang w:eastAsia="en-AU"/>
              </w:rPr>
            </w:pPr>
            <w:r w:rsidRPr="00036DF0">
              <w:rPr>
                <w:b/>
                <w:bCs/>
                <w:sz w:val="24"/>
                <w:szCs w:val="22"/>
                <w:lang w:eastAsia="en-AU"/>
              </w:rPr>
              <w:t>General</w:t>
            </w:r>
          </w:p>
          <w:p w14:paraId="4A8DBE28" w14:textId="77777777" w:rsidR="00217A7F" w:rsidRPr="00036DF0" w:rsidRDefault="00217A7F" w:rsidP="00217A7F">
            <w:pPr>
              <w:pStyle w:val="ListParagraph"/>
              <w:autoSpaceDE w:val="0"/>
              <w:autoSpaceDN w:val="0"/>
              <w:adjustRightInd w:val="0"/>
              <w:spacing w:line="276" w:lineRule="auto"/>
              <w:rPr>
                <w:b/>
                <w:bCs/>
                <w:sz w:val="12"/>
                <w:szCs w:val="22"/>
                <w:lang w:eastAsia="en-AU"/>
              </w:rPr>
            </w:pPr>
          </w:p>
          <w:p w14:paraId="3AC4E869" w14:textId="77777777" w:rsidR="00036DF0" w:rsidRPr="00036DF0" w:rsidRDefault="00036DF0" w:rsidP="00036DF0">
            <w:pPr>
              <w:pStyle w:val="ListParagraph"/>
              <w:numPr>
                <w:ilvl w:val="0"/>
                <w:numId w:val="24"/>
              </w:numPr>
              <w:autoSpaceDE w:val="0"/>
              <w:autoSpaceDN w:val="0"/>
              <w:adjustRightInd w:val="0"/>
              <w:rPr>
                <w:rFonts w:cs="ArialMT"/>
                <w:sz w:val="24"/>
                <w:szCs w:val="26"/>
                <w:lang w:eastAsia="en-AU"/>
              </w:rPr>
            </w:pPr>
            <w:r w:rsidRPr="00036DF0">
              <w:rPr>
                <w:rFonts w:cs="ArialMT"/>
                <w:sz w:val="24"/>
                <w:szCs w:val="26"/>
                <w:lang w:eastAsia="en-AU"/>
              </w:rPr>
              <w:t>Supervise the workload and tasks (as required) of any volunteers or consultants utilised for special projects</w:t>
            </w:r>
          </w:p>
          <w:p w14:paraId="2F14E2DB" w14:textId="77777777" w:rsidR="00036DF0" w:rsidRPr="00036DF0" w:rsidRDefault="00036DF0" w:rsidP="00A15EB8">
            <w:pPr>
              <w:pStyle w:val="ListParagraph"/>
              <w:autoSpaceDE w:val="0"/>
              <w:autoSpaceDN w:val="0"/>
              <w:adjustRightInd w:val="0"/>
              <w:spacing w:line="276" w:lineRule="auto"/>
              <w:ind w:left="2160"/>
              <w:rPr>
                <w:b/>
                <w:bCs/>
                <w:sz w:val="12"/>
                <w:szCs w:val="22"/>
                <w:lang w:eastAsia="en-AU"/>
              </w:rPr>
            </w:pPr>
          </w:p>
          <w:p w14:paraId="4F4FB5D0" w14:textId="77777777" w:rsidR="00217A7F" w:rsidRPr="00217A7F" w:rsidRDefault="00217A7F" w:rsidP="00036DF0">
            <w:pPr>
              <w:pStyle w:val="ListParagraph"/>
              <w:numPr>
                <w:ilvl w:val="0"/>
                <w:numId w:val="24"/>
              </w:numPr>
              <w:autoSpaceDE w:val="0"/>
              <w:autoSpaceDN w:val="0"/>
              <w:adjustRightInd w:val="0"/>
              <w:spacing w:line="276" w:lineRule="auto"/>
              <w:rPr>
                <w:b/>
                <w:bCs/>
                <w:sz w:val="24"/>
                <w:szCs w:val="22"/>
                <w:lang w:eastAsia="en-AU"/>
              </w:rPr>
            </w:pPr>
            <w:r w:rsidRPr="00217A7F">
              <w:rPr>
                <w:sz w:val="24"/>
                <w:szCs w:val="22"/>
                <w:lang w:eastAsia="en-AU"/>
              </w:rPr>
              <w:t>Other tasks as direc</w:t>
            </w:r>
            <w:r>
              <w:rPr>
                <w:sz w:val="24"/>
                <w:szCs w:val="22"/>
                <w:lang w:eastAsia="en-AU"/>
              </w:rPr>
              <w:t xml:space="preserve">ted by management </w:t>
            </w:r>
            <w:r w:rsidRPr="00217A7F">
              <w:rPr>
                <w:sz w:val="24"/>
                <w:szCs w:val="22"/>
                <w:lang w:eastAsia="en-AU"/>
              </w:rPr>
              <w:t>in keeping within the scope of this role</w:t>
            </w:r>
          </w:p>
          <w:p w14:paraId="3FFEC6A0" w14:textId="77777777" w:rsidR="00217A7F" w:rsidRDefault="00217A7F" w:rsidP="00217A7F">
            <w:pPr>
              <w:pStyle w:val="ListParagraph"/>
              <w:autoSpaceDE w:val="0"/>
              <w:autoSpaceDN w:val="0"/>
              <w:adjustRightInd w:val="0"/>
              <w:spacing w:line="276" w:lineRule="auto"/>
              <w:ind w:left="1080"/>
              <w:rPr>
                <w:b/>
                <w:bCs/>
                <w:sz w:val="24"/>
                <w:szCs w:val="22"/>
                <w:lang w:eastAsia="en-AU"/>
              </w:rPr>
            </w:pPr>
          </w:p>
          <w:p w14:paraId="2C16CEB4" w14:textId="77777777" w:rsidR="00BC54F8" w:rsidRPr="00A83310" w:rsidRDefault="00BC54F8" w:rsidP="00792EE1">
            <w:pPr>
              <w:autoSpaceDE w:val="0"/>
              <w:autoSpaceDN w:val="0"/>
              <w:adjustRightInd w:val="0"/>
              <w:spacing w:line="276" w:lineRule="auto"/>
              <w:ind w:left="1440"/>
              <w:rPr>
                <w:szCs w:val="22"/>
                <w:lang w:eastAsia="en-AU"/>
              </w:rPr>
            </w:pPr>
          </w:p>
        </w:tc>
      </w:tr>
      <w:tr w:rsidR="00F73653" w:rsidRPr="00A83310" w14:paraId="0F2EAD9A" w14:textId="77777777" w:rsidTr="00226ECA">
        <w:trPr>
          <w:trHeight w:val="3108"/>
        </w:trPr>
        <w:tc>
          <w:tcPr>
            <w:tcW w:w="10065" w:type="dxa"/>
            <w:gridSpan w:val="2"/>
            <w:shd w:val="clear" w:color="auto" w:fill="auto"/>
            <w:vAlign w:val="center"/>
          </w:tcPr>
          <w:p w14:paraId="05F18439" w14:textId="77777777" w:rsidR="004B2E5A" w:rsidRPr="00217A7F" w:rsidRDefault="004B2E5A" w:rsidP="00226ECA">
            <w:pPr>
              <w:autoSpaceDE w:val="0"/>
              <w:autoSpaceDN w:val="0"/>
              <w:adjustRightInd w:val="0"/>
              <w:spacing w:line="276" w:lineRule="auto"/>
              <w:rPr>
                <w:b/>
                <w:sz w:val="24"/>
              </w:rPr>
            </w:pPr>
          </w:p>
          <w:p w14:paraId="1D6A3FE6" w14:textId="77777777" w:rsidR="00F73653" w:rsidRDefault="007E1558" w:rsidP="00226ECA">
            <w:pPr>
              <w:autoSpaceDE w:val="0"/>
              <w:autoSpaceDN w:val="0"/>
              <w:adjustRightInd w:val="0"/>
              <w:spacing w:line="276" w:lineRule="auto"/>
              <w:rPr>
                <w:b/>
                <w:sz w:val="24"/>
              </w:rPr>
            </w:pPr>
            <w:r w:rsidRPr="00217A7F">
              <w:rPr>
                <w:b/>
                <w:sz w:val="24"/>
              </w:rPr>
              <w:t xml:space="preserve">Responsibilities and </w:t>
            </w:r>
            <w:r w:rsidR="00F73653" w:rsidRPr="00217A7F">
              <w:rPr>
                <w:b/>
                <w:sz w:val="24"/>
              </w:rPr>
              <w:t>Key Decision Making in this Role:</w:t>
            </w:r>
          </w:p>
          <w:p w14:paraId="10222614" w14:textId="77777777" w:rsidR="00217A7F" w:rsidRPr="00217A7F" w:rsidRDefault="00217A7F" w:rsidP="00226ECA">
            <w:pPr>
              <w:autoSpaceDE w:val="0"/>
              <w:autoSpaceDN w:val="0"/>
              <w:adjustRightInd w:val="0"/>
              <w:spacing w:line="276" w:lineRule="auto"/>
              <w:rPr>
                <w:sz w:val="24"/>
              </w:rPr>
            </w:pPr>
          </w:p>
          <w:p w14:paraId="091B7518" w14:textId="77777777" w:rsidR="00CE42BB" w:rsidRPr="00217A7F" w:rsidRDefault="00E65A50" w:rsidP="00226ECA">
            <w:pPr>
              <w:pStyle w:val="ListParagraph"/>
              <w:numPr>
                <w:ilvl w:val="0"/>
                <w:numId w:val="2"/>
              </w:numPr>
              <w:autoSpaceDE w:val="0"/>
              <w:autoSpaceDN w:val="0"/>
              <w:adjustRightInd w:val="0"/>
              <w:spacing w:line="276" w:lineRule="auto"/>
              <w:rPr>
                <w:sz w:val="24"/>
              </w:rPr>
            </w:pPr>
            <w:r w:rsidRPr="00217A7F">
              <w:rPr>
                <w:sz w:val="24"/>
              </w:rPr>
              <w:t>Diary/calendar</w:t>
            </w:r>
            <w:r w:rsidR="00CE42BB" w:rsidRPr="00217A7F">
              <w:rPr>
                <w:sz w:val="24"/>
              </w:rPr>
              <w:t xml:space="preserve"> management and </w:t>
            </w:r>
            <w:r w:rsidR="00CE42BB" w:rsidRPr="00217A7F">
              <w:rPr>
                <w:noProof/>
                <w:sz w:val="24"/>
              </w:rPr>
              <w:t>prioritising</w:t>
            </w:r>
            <w:r w:rsidR="00CE42BB" w:rsidRPr="00217A7F">
              <w:rPr>
                <w:sz w:val="24"/>
              </w:rPr>
              <w:t xml:space="preserve"> meetings</w:t>
            </w:r>
            <w:r w:rsidR="00FD1470" w:rsidRPr="00217A7F">
              <w:rPr>
                <w:sz w:val="24"/>
              </w:rPr>
              <w:t>;</w:t>
            </w:r>
          </w:p>
          <w:p w14:paraId="7D67CECD" w14:textId="77777777" w:rsidR="00792EE1" w:rsidRDefault="00BC54F8" w:rsidP="00226ECA">
            <w:pPr>
              <w:pStyle w:val="ListParagraph"/>
              <w:numPr>
                <w:ilvl w:val="0"/>
                <w:numId w:val="2"/>
              </w:numPr>
              <w:autoSpaceDE w:val="0"/>
              <w:autoSpaceDN w:val="0"/>
              <w:adjustRightInd w:val="0"/>
              <w:spacing w:line="276" w:lineRule="auto"/>
              <w:rPr>
                <w:sz w:val="24"/>
              </w:rPr>
            </w:pPr>
            <w:r w:rsidRPr="00217A7F">
              <w:rPr>
                <w:sz w:val="24"/>
              </w:rPr>
              <w:t xml:space="preserve">Managing </w:t>
            </w:r>
            <w:r w:rsidR="00792EE1">
              <w:rPr>
                <w:sz w:val="24"/>
              </w:rPr>
              <w:t>payments for AFDO member organisation funded through AFDO to undertake DRC work as per their Agreement</w:t>
            </w:r>
          </w:p>
          <w:p w14:paraId="1275960F" w14:textId="77777777" w:rsidR="00BC54F8" w:rsidRPr="00217A7F" w:rsidRDefault="00BC54F8" w:rsidP="00226ECA">
            <w:pPr>
              <w:pStyle w:val="ListParagraph"/>
              <w:numPr>
                <w:ilvl w:val="0"/>
                <w:numId w:val="2"/>
              </w:numPr>
              <w:autoSpaceDE w:val="0"/>
              <w:autoSpaceDN w:val="0"/>
              <w:adjustRightInd w:val="0"/>
              <w:spacing w:line="276" w:lineRule="auto"/>
              <w:rPr>
                <w:sz w:val="24"/>
              </w:rPr>
            </w:pPr>
            <w:r w:rsidRPr="00217A7F">
              <w:rPr>
                <w:sz w:val="24"/>
              </w:rPr>
              <w:t xml:space="preserve">Checking incoming invoices </w:t>
            </w:r>
            <w:r w:rsidR="00792EE1">
              <w:rPr>
                <w:sz w:val="24"/>
              </w:rPr>
              <w:t xml:space="preserve">for authorisation </w:t>
            </w:r>
            <w:r w:rsidRPr="00217A7F">
              <w:rPr>
                <w:sz w:val="24"/>
              </w:rPr>
              <w:t>by CEO</w:t>
            </w:r>
            <w:r w:rsidR="00792EE1">
              <w:rPr>
                <w:sz w:val="24"/>
              </w:rPr>
              <w:t xml:space="preserve"> via P&amp;EA</w:t>
            </w:r>
            <w:r w:rsidR="002D0A6B" w:rsidRPr="00217A7F">
              <w:rPr>
                <w:sz w:val="24"/>
              </w:rPr>
              <w:t>;</w:t>
            </w:r>
          </w:p>
          <w:p w14:paraId="440A77D2" w14:textId="77777777" w:rsidR="00BC54F8" w:rsidRPr="00217A7F" w:rsidRDefault="00BC54F8" w:rsidP="00226ECA">
            <w:pPr>
              <w:pStyle w:val="ListParagraph"/>
              <w:numPr>
                <w:ilvl w:val="0"/>
                <w:numId w:val="2"/>
              </w:numPr>
              <w:autoSpaceDE w:val="0"/>
              <w:autoSpaceDN w:val="0"/>
              <w:adjustRightInd w:val="0"/>
              <w:spacing w:line="276" w:lineRule="auto"/>
              <w:rPr>
                <w:sz w:val="24"/>
              </w:rPr>
            </w:pPr>
            <w:r w:rsidRPr="00217A7F">
              <w:rPr>
                <w:sz w:val="24"/>
              </w:rPr>
              <w:t xml:space="preserve">Calling for agenda items and collecting reports for upcoming </w:t>
            </w:r>
            <w:r w:rsidR="00792EE1">
              <w:rPr>
                <w:sz w:val="24"/>
              </w:rPr>
              <w:t xml:space="preserve">internal </w:t>
            </w:r>
            <w:r w:rsidRPr="00217A7F">
              <w:rPr>
                <w:sz w:val="24"/>
              </w:rPr>
              <w:t>meetings;</w:t>
            </w:r>
          </w:p>
          <w:p w14:paraId="60A379DF" w14:textId="77777777" w:rsidR="00BC54F8" w:rsidRPr="00217A7F" w:rsidRDefault="00BC54F8" w:rsidP="00226ECA">
            <w:pPr>
              <w:pStyle w:val="ListParagraph"/>
              <w:numPr>
                <w:ilvl w:val="0"/>
                <w:numId w:val="2"/>
              </w:numPr>
              <w:autoSpaceDE w:val="0"/>
              <w:autoSpaceDN w:val="0"/>
              <w:adjustRightInd w:val="0"/>
              <w:spacing w:line="276" w:lineRule="auto"/>
              <w:rPr>
                <w:sz w:val="24"/>
              </w:rPr>
            </w:pPr>
            <w:r w:rsidRPr="00217A7F">
              <w:rPr>
                <w:sz w:val="24"/>
              </w:rPr>
              <w:t>M</w:t>
            </w:r>
            <w:r w:rsidR="00E65A50" w:rsidRPr="00217A7F">
              <w:rPr>
                <w:sz w:val="24"/>
              </w:rPr>
              <w:t>aking</w:t>
            </w:r>
            <w:r w:rsidRPr="00217A7F">
              <w:rPr>
                <w:sz w:val="24"/>
              </w:rPr>
              <w:t xml:space="preserve"> </w:t>
            </w:r>
            <w:r w:rsidR="00F73653" w:rsidRPr="00217A7F">
              <w:rPr>
                <w:sz w:val="24"/>
              </w:rPr>
              <w:t xml:space="preserve">decisions </w:t>
            </w:r>
            <w:r w:rsidR="00217A7F">
              <w:rPr>
                <w:sz w:val="24"/>
              </w:rPr>
              <w:t>concerning</w:t>
            </w:r>
            <w:r w:rsidRPr="00217A7F">
              <w:rPr>
                <w:sz w:val="24"/>
              </w:rPr>
              <w:t>:</w:t>
            </w:r>
          </w:p>
          <w:p w14:paraId="7A873DE5" w14:textId="77777777" w:rsidR="00217A7F" w:rsidRPr="00217A7F" w:rsidRDefault="00E65A50" w:rsidP="00226ECA">
            <w:pPr>
              <w:pStyle w:val="ListParagraph"/>
              <w:numPr>
                <w:ilvl w:val="1"/>
                <w:numId w:val="2"/>
              </w:numPr>
              <w:autoSpaceDE w:val="0"/>
              <w:autoSpaceDN w:val="0"/>
              <w:adjustRightInd w:val="0"/>
              <w:spacing w:line="276" w:lineRule="auto"/>
              <w:rPr>
                <w:sz w:val="24"/>
              </w:rPr>
            </w:pPr>
            <w:r w:rsidRPr="00217A7F">
              <w:rPr>
                <w:sz w:val="24"/>
              </w:rPr>
              <w:t>travel</w:t>
            </w:r>
            <w:r w:rsidR="00CE42BB" w:rsidRPr="00217A7F">
              <w:rPr>
                <w:sz w:val="24"/>
              </w:rPr>
              <w:t xml:space="preserve"> </w:t>
            </w:r>
            <w:r w:rsidR="00BC54F8" w:rsidRPr="00217A7F">
              <w:rPr>
                <w:sz w:val="24"/>
              </w:rPr>
              <w:t xml:space="preserve">and accommodation </w:t>
            </w:r>
            <w:r w:rsidR="00CE42BB" w:rsidRPr="00217A7F">
              <w:rPr>
                <w:sz w:val="24"/>
              </w:rPr>
              <w:t>costs</w:t>
            </w:r>
            <w:r w:rsidR="00217A7F" w:rsidRPr="00217A7F">
              <w:rPr>
                <w:sz w:val="24"/>
              </w:rPr>
              <w:t>;</w:t>
            </w:r>
          </w:p>
          <w:p w14:paraId="315E6AE3" w14:textId="77777777" w:rsidR="00E65A50" w:rsidRPr="00217A7F" w:rsidRDefault="00E65A50" w:rsidP="00226ECA">
            <w:pPr>
              <w:pStyle w:val="ListParagraph"/>
              <w:numPr>
                <w:ilvl w:val="1"/>
                <w:numId w:val="2"/>
              </w:numPr>
              <w:autoSpaceDE w:val="0"/>
              <w:autoSpaceDN w:val="0"/>
              <w:adjustRightInd w:val="0"/>
              <w:spacing w:line="276" w:lineRule="auto"/>
              <w:rPr>
                <w:sz w:val="24"/>
              </w:rPr>
            </w:pPr>
            <w:r w:rsidRPr="00217A7F">
              <w:rPr>
                <w:sz w:val="24"/>
              </w:rPr>
              <w:t xml:space="preserve">meeting </w:t>
            </w:r>
            <w:r w:rsidR="00BC54F8" w:rsidRPr="00217A7F">
              <w:rPr>
                <w:sz w:val="24"/>
              </w:rPr>
              <w:t>costs such as venue</w:t>
            </w:r>
            <w:r w:rsidR="00217A7F" w:rsidRPr="00217A7F">
              <w:rPr>
                <w:sz w:val="24"/>
              </w:rPr>
              <w:t>, cat</w:t>
            </w:r>
            <w:r w:rsidRPr="00217A7F">
              <w:rPr>
                <w:sz w:val="24"/>
              </w:rPr>
              <w:t xml:space="preserve">ering, </w:t>
            </w:r>
            <w:r w:rsidR="00BC54F8" w:rsidRPr="00217A7F">
              <w:rPr>
                <w:sz w:val="24"/>
              </w:rPr>
              <w:t>A</w:t>
            </w:r>
            <w:r w:rsidR="00217A7F">
              <w:rPr>
                <w:sz w:val="24"/>
              </w:rPr>
              <w:t>.V.</w:t>
            </w:r>
            <w:r w:rsidR="00BC54F8" w:rsidRPr="00217A7F">
              <w:rPr>
                <w:sz w:val="24"/>
              </w:rPr>
              <w:t xml:space="preserve"> hire, </w:t>
            </w:r>
            <w:r w:rsidRPr="00217A7F">
              <w:rPr>
                <w:sz w:val="24"/>
              </w:rPr>
              <w:t>interpreters, captioning etc.</w:t>
            </w:r>
            <w:r w:rsidR="00FD1470" w:rsidRPr="00217A7F">
              <w:rPr>
                <w:sz w:val="24"/>
              </w:rPr>
              <w:t>;</w:t>
            </w:r>
          </w:p>
          <w:p w14:paraId="0E374123" w14:textId="77777777" w:rsidR="00C13F30" w:rsidRPr="00217A7F" w:rsidRDefault="00BC54F8" w:rsidP="00226ECA">
            <w:pPr>
              <w:pStyle w:val="ListParagraph"/>
              <w:numPr>
                <w:ilvl w:val="1"/>
                <w:numId w:val="2"/>
              </w:numPr>
              <w:autoSpaceDE w:val="0"/>
              <w:autoSpaceDN w:val="0"/>
              <w:adjustRightInd w:val="0"/>
              <w:spacing w:line="276" w:lineRule="auto"/>
              <w:rPr>
                <w:sz w:val="24"/>
              </w:rPr>
            </w:pPr>
            <w:r w:rsidRPr="00217A7F">
              <w:rPr>
                <w:sz w:val="24"/>
              </w:rPr>
              <w:t xml:space="preserve">stationary and </w:t>
            </w:r>
            <w:r w:rsidR="004B2E5A" w:rsidRPr="00217A7F">
              <w:rPr>
                <w:sz w:val="24"/>
              </w:rPr>
              <w:t xml:space="preserve">external </w:t>
            </w:r>
            <w:r w:rsidRPr="00217A7F">
              <w:rPr>
                <w:sz w:val="24"/>
              </w:rPr>
              <w:t>printing costs;</w:t>
            </w:r>
          </w:p>
          <w:p w14:paraId="78CA97CE" w14:textId="77777777" w:rsidR="00A83310" w:rsidRPr="00217A7F" w:rsidRDefault="00A83310" w:rsidP="00A83310">
            <w:pPr>
              <w:pStyle w:val="ListParagraph"/>
              <w:autoSpaceDE w:val="0"/>
              <w:autoSpaceDN w:val="0"/>
              <w:adjustRightInd w:val="0"/>
              <w:spacing w:line="276" w:lineRule="auto"/>
              <w:ind w:left="1440"/>
              <w:rPr>
                <w:sz w:val="24"/>
              </w:rPr>
            </w:pPr>
          </w:p>
        </w:tc>
      </w:tr>
      <w:tr w:rsidR="002D0A6B" w:rsidRPr="00A83310" w14:paraId="08477995" w14:textId="77777777" w:rsidTr="00776E88">
        <w:trPr>
          <w:trHeight w:val="983"/>
        </w:trPr>
        <w:tc>
          <w:tcPr>
            <w:tcW w:w="10065" w:type="dxa"/>
            <w:gridSpan w:val="2"/>
            <w:shd w:val="clear" w:color="auto" w:fill="auto"/>
            <w:vAlign w:val="center"/>
          </w:tcPr>
          <w:p w14:paraId="0CC6B8DA" w14:textId="77777777" w:rsidR="006419DC" w:rsidRPr="00217A7F" w:rsidRDefault="006419DC" w:rsidP="00226ECA">
            <w:pPr>
              <w:spacing w:before="240" w:after="120"/>
              <w:rPr>
                <w:b/>
                <w:sz w:val="24"/>
                <w:lang w:val="en-US"/>
              </w:rPr>
            </w:pPr>
            <w:r w:rsidRPr="00217A7F">
              <w:rPr>
                <w:b/>
                <w:sz w:val="24"/>
                <w:lang w:val="en-US"/>
              </w:rPr>
              <w:t>K</w:t>
            </w:r>
            <w:r w:rsidR="004B2E5A" w:rsidRPr="00217A7F">
              <w:rPr>
                <w:b/>
                <w:sz w:val="24"/>
                <w:lang w:val="en-US"/>
              </w:rPr>
              <w:t>ey Attributes</w:t>
            </w:r>
          </w:p>
          <w:p w14:paraId="3EAE36BF" w14:textId="77777777" w:rsidR="00217A7F" w:rsidRPr="00217A7F" w:rsidRDefault="00217A7F" w:rsidP="00217A7F">
            <w:pPr>
              <w:pStyle w:val="ListParagraph"/>
              <w:numPr>
                <w:ilvl w:val="0"/>
                <w:numId w:val="2"/>
              </w:numPr>
              <w:rPr>
                <w:sz w:val="24"/>
                <w:lang w:val="en-US"/>
              </w:rPr>
            </w:pPr>
            <w:r w:rsidRPr="00217A7F">
              <w:rPr>
                <w:sz w:val="24"/>
                <w:lang w:val="en-US"/>
              </w:rPr>
              <w:t>This position is only available for those who identify as a person with disability as allowed under 'special measures' of the Equal Opportunity Act 2010</w:t>
            </w:r>
            <w:r>
              <w:rPr>
                <w:sz w:val="24"/>
                <w:lang w:val="en-US"/>
              </w:rPr>
              <w:t>;</w:t>
            </w:r>
            <w:r w:rsidRPr="00217A7F">
              <w:rPr>
                <w:sz w:val="24"/>
                <w:lang w:val="en-US"/>
              </w:rPr>
              <w:t xml:space="preserve"> you need to outline how you meet this requirement</w:t>
            </w:r>
          </w:p>
          <w:p w14:paraId="3C771607" w14:textId="77777777" w:rsidR="00217A7F" w:rsidRDefault="00217A7F" w:rsidP="00217A7F">
            <w:pPr>
              <w:pStyle w:val="ListParagraph"/>
              <w:numPr>
                <w:ilvl w:val="0"/>
                <w:numId w:val="2"/>
              </w:numPr>
              <w:autoSpaceDE w:val="0"/>
              <w:autoSpaceDN w:val="0"/>
              <w:adjustRightInd w:val="0"/>
              <w:spacing w:line="276" w:lineRule="auto"/>
              <w:rPr>
                <w:sz w:val="24"/>
              </w:rPr>
            </w:pPr>
            <w:r>
              <w:rPr>
                <w:sz w:val="24"/>
              </w:rPr>
              <w:t xml:space="preserve">Three </w:t>
            </w:r>
            <w:proofErr w:type="spellStart"/>
            <w:r>
              <w:rPr>
                <w:sz w:val="24"/>
              </w:rPr>
              <w:t>years experience</w:t>
            </w:r>
            <w:proofErr w:type="spellEnd"/>
            <w:r>
              <w:rPr>
                <w:sz w:val="24"/>
              </w:rPr>
              <w:t xml:space="preserve"> in a similar role within or outside of the sector</w:t>
            </w:r>
          </w:p>
          <w:p w14:paraId="3F94DFD0" w14:textId="77777777" w:rsidR="00217A7F" w:rsidRPr="00217A7F" w:rsidRDefault="00217A7F" w:rsidP="00217A7F">
            <w:pPr>
              <w:pStyle w:val="ListParagraph"/>
              <w:numPr>
                <w:ilvl w:val="0"/>
                <w:numId w:val="2"/>
              </w:numPr>
              <w:autoSpaceDE w:val="0"/>
              <w:autoSpaceDN w:val="0"/>
              <w:adjustRightInd w:val="0"/>
              <w:spacing w:line="276" w:lineRule="auto"/>
              <w:rPr>
                <w:sz w:val="24"/>
              </w:rPr>
            </w:pPr>
            <w:r w:rsidRPr="00217A7F">
              <w:rPr>
                <w:sz w:val="24"/>
              </w:rPr>
              <w:t xml:space="preserve">Demonstrated </w:t>
            </w:r>
            <w:r w:rsidR="00226ECA" w:rsidRPr="00217A7F">
              <w:rPr>
                <w:sz w:val="24"/>
              </w:rPr>
              <w:t xml:space="preserve">administrative and </w:t>
            </w:r>
            <w:r w:rsidR="006419DC" w:rsidRPr="00217A7F">
              <w:rPr>
                <w:sz w:val="24"/>
              </w:rPr>
              <w:t xml:space="preserve">project management skills </w:t>
            </w:r>
          </w:p>
          <w:p w14:paraId="4D5AFD29" w14:textId="77777777" w:rsidR="006419DC" w:rsidRPr="00217A7F" w:rsidRDefault="00217A7F" w:rsidP="00217A7F">
            <w:pPr>
              <w:pStyle w:val="ListParagraph"/>
              <w:numPr>
                <w:ilvl w:val="0"/>
                <w:numId w:val="2"/>
              </w:numPr>
              <w:autoSpaceDE w:val="0"/>
              <w:autoSpaceDN w:val="0"/>
              <w:adjustRightInd w:val="0"/>
              <w:spacing w:line="276" w:lineRule="auto"/>
              <w:rPr>
                <w:sz w:val="24"/>
              </w:rPr>
            </w:pPr>
            <w:r w:rsidRPr="00217A7F">
              <w:rPr>
                <w:sz w:val="24"/>
              </w:rPr>
              <w:t>Excellent</w:t>
            </w:r>
            <w:r w:rsidR="006419DC" w:rsidRPr="00217A7F">
              <w:rPr>
                <w:sz w:val="24"/>
              </w:rPr>
              <w:t xml:space="preserve"> written and verbal communication skills</w:t>
            </w:r>
          </w:p>
          <w:p w14:paraId="36AEFC7D" w14:textId="77777777" w:rsidR="006419DC" w:rsidRDefault="00217A7F" w:rsidP="00217A7F">
            <w:pPr>
              <w:pStyle w:val="ListParagraph"/>
              <w:numPr>
                <w:ilvl w:val="0"/>
                <w:numId w:val="2"/>
              </w:numPr>
              <w:autoSpaceDE w:val="0"/>
              <w:autoSpaceDN w:val="0"/>
              <w:adjustRightInd w:val="0"/>
              <w:spacing w:line="276" w:lineRule="auto"/>
              <w:rPr>
                <w:sz w:val="24"/>
              </w:rPr>
            </w:pPr>
            <w:r w:rsidRPr="00217A7F">
              <w:rPr>
                <w:sz w:val="24"/>
              </w:rPr>
              <w:t>H</w:t>
            </w:r>
            <w:r w:rsidR="006419DC" w:rsidRPr="00217A7F">
              <w:rPr>
                <w:sz w:val="24"/>
              </w:rPr>
              <w:t>igh</w:t>
            </w:r>
            <w:r>
              <w:rPr>
                <w:sz w:val="24"/>
              </w:rPr>
              <w:t>-</w:t>
            </w:r>
            <w:r w:rsidR="006419DC" w:rsidRPr="00217A7F">
              <w:rPr>
                <w:sz w:val="24"/>
              </w:rPr>
              <w:t xml:space="preserve">level interpersonal skills </w:t>
            </w:r>
          </w:p>
          <w:p w14:paraId="72192525" w14:textId="77777777"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Ability to manage tasks, set priorities, organise work and achieve objectives within timelines and budget</w:t>
            </w:r>
          </w:p>
          <w:p w14:paraId="49B2DF32" w14:textId="77777777"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 xml:space="preserve">Ability to work in a sensitive, complex and demanding environment </w:t>
            </w:r>
          </w:p>
          <w:p w14:paraId="6E296A96" w14:textId="77777777"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Ability to work both independently and collaboratively within a team</w:t>
            </w:r>
          </w:p>
          <w:p w14:paraId="45EAEC23" w14:textId="77777777" w:rsidR="00217A7F" w:rsidRPr="00217A7F" w:rsidRDefault="00217A7F" w:rsidP="00217A7F">
            <w:pPr>
              <w:pStyle w:val="ListParagraph"/>
              <w:numPr>
                <w:ilvl w:val="0"/>
                <w:numId w:val="2"/>
              </w:numPr>
              <w:autoSpaceDE w:val="0"/>
              <w:autoSpaceDN w:val="0"/>
              <w:adjustRightInd w:val="0"/>
              <w:spacing w:line="276" w:lineRule="auto"/>
              <w:rPr>
                <w:sz w:val="24"/>
              </w:rPr>
            </w:pPr>
            <w:r w:rsidRPr="00217A7F">
              <w:rPr>
                <w:sz w:val="24"/>
              </w:rPr>
              <w:t>Good office admin knowledge, database management skills and general computer skills (Microsoft Outlook, Word, Excel, PowerPoint and internet).</w:t>
            </w:r>
          </w:p>
          <w:p w14:paraId="6071C711" w14:textId="77777777" w:rsidR="00217A7F" w:rsidRPr="00217A7F" w:rsidRDefault="00217A7F" w:rsidP="00217A7F">
            <w:pPr>
              <w:pStyle w:val="ListParagraph"/>
              <w:numPr>
                <w:ilvl w:val="0"/>
                <w:numId w:val="2"/>
              </w:numPr>
              <w:rPr>
                <w:sz w:val="24"/>
              </w:rPr>
            </w:pPr>
            <w:r w:rsidRPr="00217A7F">
              <w:rPr>
                <w:sz w:val="24"/>
              </w:rPr>
              <w:t>Relevant qualifications would be an advantage</w:t>
            </w:r>
          </w:p>
          <w:p w14:paraId="07EEB48A" w14:textId="77777777" w:rsidR="00217A7F" w:rsidRPr="00217A7F" w:rsidRDefault="00217A7F" w:rsidP="00217A7F">
            <w:pPr>
              <w:pStyle w:val="ListParagraph"/>
              <w:autoSpaceDE w:val="0"/>
              <w:autoSpaceDN w:val="0"/>
              <w:adjustRightInd w:val="0"/>
              <w:spacing w:line="276" w:lineRule="auto"/>
              <w:rPr>
                <w:sz w:val="24"/>
              </w:rPr>
            </w:pPr>
          </w:p>
          <w:p w14:paraId="6B90D20B" w14:textId="77777777" w:rsidR="00217A7F" w:rsidRPr="00217A7F" w:rsidRDefault="00217A7F" w:rsidP="00217A7F">
            <w:pPr>
              <w:autoSpaceDE w:val="0"/>
              <w:autoSpaceDN w:val="0"/>
              <w:adjustRightInd w:val="0"/>
              <w:spacing w:line="276" w:lineRule="auto"/>
              <w:rPr>
                <w:b/>
                <w:bCs/>
                <w:sz w:val="24"/>
              </w:rPr>
            </w:pPr>
            <w:r w:rsidRPr="00217A7F">
              <w:rPr>
                <w:b/>
                <w:bCs/>
                <w:sz w:val="24"/>
              </w:rPr>
              <w:t>EMPLOYEES UNDERSTANDING &amp; ACCEPTANCE:</w:t>
            </w:r>
          </w:p>
          <w:p w14:paraId="2DD6EDE1" w14:textId="77777777" w:rsidR="00217A7F" w:rsidRPr="00217A7F" w:rsidRDefault="00217A7F" w:rsidP="00217A7F">
            <w:pPr>
              <w:autoSpaceDE w:val="0"/>
              <w:autoSpaceDN w:val="0"/>
              <w:adjustRightInd w:val="0"/>
              <w:spacing w:line="276" w:lineRule="auto"/>
              <w:rPr>
                <w:b/>
                <w:sz w:val="24"/>
              </w:rPr>
            </w:pPr>
          </w:p>
          <w:tbl>
            <w:tblPr>
              <w:tblW w:w="9041" w:type="dxa"/>
              <w:tblLook w:val="04A0" w:firstRow="1" w:lastRow="0" w:firstColumn="1" w:lastColumn="0" w:noHBand="0" w:noVBand="1"/>
            </w:tblPr>
            <w:tblGrid>
              <w:gridCol w:w="1843"/>
              <w:gridCol w:w="3419"/>
              <w:gridCol w:w="236"/>
              <w:gridCol w:w="35"/>
              <w:gridCol w:w="3508"/>
            </w:tblGrid>
            <w:tr w:rsidR="00217A7F" w:rsidRPr="00217A7F" w14:paraId="1705AE1F" w14:textId="77777777" w:rsidTr="00A15EB8">
              <w:tc>
                <w:tcPr>
                  <w:tcW w:w="1843" w:type="dxa"/>
                  <w:hideMark/>
                </w:tcPr>
                <w:p w14:paraId="29708A36"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r w:rsidRPr="00217A7F">
                    <w:rPr>
                      <w:bCs/>
                      <w:sz w:val="24"/>
                    </w:rPr>
                    <w:t>Authorised</w:t>
                  </w:r>
                  <w:r w:rsidR="00A15EB8">
                    <w:rPr>
                      <w:bCs/>
                      <w:sz w:val="24"/>
                    </w:rPr>
                    <w:t xml:space="preserve"> </w:t>
                  </w:r>
                  <w:r w:rsidRPr="00217A7F">
                    <w:rPr>
                      <w:bCs/>
                      <w:sz w:val="24"/>
                    </w:rPr>
                    <w:t>by</w:t>
                  </w:r>
                </w:p>
              </w:tc>
              <w:tc>
                <w:tcPr>
                  <w:tcW w:w="3419" w:type="dxa"/>
                  <w:tcBorders>
                    <w:top w:val="nil"/>
                    <w:left w:val="nil"/>
                    <w:bottom w:val="single" w:sz="4" w:space="0" w:color="auto"/>
                    <w:right w:val="nil"/>
                  </w:tcBorders>
                </w:tcPr>
                <w:p w14:paraId="5D72F94E"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r w:rsidRPr="00217A7F">
                    <w:rPr>
                      <w:bCs/>
                      <w:sz w:val="24"/>
                    </w:rPr>
                    <w:t xml:space="preserve">             Ross Joyce</w:t>
                  </w:r>
                </w:p>
              </w:tc>
              <w:tc>
                <w:tcPr>
                  <w:tcW w:w="236" w:type="dxa"/>
                </w:tcPr>
                <w:p w14:paraId="1ED30E50"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p>
              </w:tc>
              <w:tc>
                <w:tcPr>
                  <w:tcW w:w="3543" w:type="dxa"/>
                  <w:gridSpan w:val="2"/>
                  <w:tcBorders>
                    <w:top w:val="nil"/>
                    <w:left w:val="nil"/>
                    <w:bottom w:val="single" w:sz="4" w:space="0" w:color="auto"/>
                    <w:right w:val="nil"/>
                  </w:tcBorders>
                </w:tcPr>
                <w:p w14:paraId="21D8D8E6"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r w:rsidRPr="00217A7F">
                    <w:rPr>
                      <w:bCs/>
                      <w:sz w:val="24"/>
                    </w:rPr>
                    <w:t>Chief Executive Officer</w:t>
                  </w:r>
                </w:p>
              </w:tc>
            </w:tr>
            <w:tr w:rsidR="00217A7F" w:rsidRPr="00217A7F" w14:paraId="03DC7191" w14:textId="77777777" w:rsidTr="00A15EB8">
              <w:tc>
                <w:tcPr>
                  <w:tcW w:w="1843" w:type="dxa"/>
                </w:tcPr>
                <w:p w14:paraId="4FF5A870"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p>
              </w:tc>
              <w:tc>
                <w:tcPr>
                  <w:tcW w:w="3419" w:type="dxa"/>
                  <w:hideMark/>
                </w:tcPr>
                <w:p w14:paraId="1E4BADFA"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p>
              </w:tc>
              <w:tc>
                <w:tcPr>
                  <w:tcW w:w="236" w:type="dxa"/>
                </w:tcPr>
                <w:p w14:paraId="585E08C4"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p>
              </w:tc>
              <w:tc>
                <w:tcPr>
                  <w:tcW w:w="3543" w:type="dxa"/>
                  <w:gridSpan w:val="2"/>
                  <w:hideMark/>
                </w:tcPr>
                <w:p w14:paraId="2A8322D8"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p>
              </w:tc>
            </w:tr>
            <w:tr w:rsidR="00217A7F" w:rsidRPr="00217A7F" w14:paraId="1FDC7E77" w14:textId="77777777" w:rsidTr="00A15EB8">
              <w:tc>
                <w:tcPr>
                  <w:tcW w:w="1843" w:type="dxa"/>
                  <w:hideMark/>
                </w:tcPr>
                <w:p w14:paraId="3AFD8AE3"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r w:rsidRPr="00217A7F">
                    <w:rPr>
                      <w:bCs/>
                      <w:sz w:val="24"/>
                    </w:rPr>
                    <w:t>Accepted by</w:t>
                  </w:r>
                </w:p>
              </w:tc>
              <w:tc>
                <w:tcPr>
                  <w:tcW w:w="3419" w:type="dxa"/>
                  <w:tcBorders>
                    <w:top w:val="nil"/>
                    <w:left w:val="nil"/>
                    <w:bottom w:val="single" w:sz="4" w:space="0" w:color="auto"/>
                    <w:right w:val="nil"/>
                  </w:tcBorders>
                </w:tcPr>
                <w:p w14:paraId="2BC5FDAF" w14:textId="77777777" w:rsidR="00217A7F" w:rsidRPr="00217A7F" w:rsidRDefault="00217A7F" w:rsidP="00026622">
                  <w:pPr>
                    <w:framePr w:hSpace="180" w:wrap="around" w:vAnchor="page" w:hAnchor="margin" w:y="811"/>
                    <w:autoSpaceDE w:val="0"/>
                    <w:autoSpaceDN w:val="0"/>
                    <w:adjustRightInd w:val="0"/>
                    <w:spacing w:line="276" w:lineRule="auto"/>
                    <w:rPr>
                      <w:b/>
                      <w:bCs/>
                      <w:sz w:val="24"/>
                      <w:highlight w:val="yellow"/>
                    </w:rPr>
                  </w:pPr>
                  <w:r w:rsidRPr="00217A7F">
                    <w:rPr>
                      <w:b/>
                      <w:bCs/>
                      <w:sz w:val="24"/>
                      <w:highlight w:val="yellow"/>
                    </w:rPr>
                    <w:t>Do not sign</w:t>
                  </w:r>
                </w:p>
                <w:p w14:paraId="65A1E688"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r w:rsidRPr="00217A7F">
                    <w:rPr>
                      <w:b/>
                      <w:bCs/>
                      <w:sz w:val="24"/>
                      <w:highlight w:val="yellow"/>
                    </w:rPr>
                    <w:t xml:space="preserve">Only required by </w:t>
                  </w:r>
                  <w:r w:rsidR="00792EE1">
                    <w:rPr>
                      <w:b/>
                      <w:bCs/>
                      <w:sz w:val="24"/>
                      <w:highlight w:val="yellow"/>
                    </w:rPr>
                    <w:t xml:space="preserve">the </w:t>
                  </w:r>
                  <w:r w:rsidRPr="00217A7F">
                    <w:rPr>
                      <w:b/>
                      <w:bCs/>
                      <w:sz w:val="24"/>
                      <w:highlight w:val="yellow"/>
                    </w:rPr>
                    <w:t>successful applicant</w:t>
                  </w:r>
                  <w:r w:rsidRPr="00217A7F">
                    <w:rPr>
                      <w:bCs/>
                      <w:sz w:val="24"/>
                    </w:rPr>
                    <w:t xml:space="preserve">              </w:t>
                  </w:r>
                </w:p>
              </w:tc>
              <w:tc>
                <w:tcPr>
                  <w:tcW w:w="236" w:type="dxa"/>
                </w:tcPr>
                <w:p w14:paraId="0F15E5F2"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p>
              </w:tc>
              <w:tc>
                <w:tcPr>
                  <w:tcW w:w="3543" w:type="dxa"/>
                  <w:gridSpan w:val="2"/>
                  <w:tcBorders>
                    <w:top w:val="nil"/>
                    <w:left w:val="nil"/>
                    <w:bottom w:val="single" w:sz="4" w:space="0" w:color="auto"/>
                    <w:right w:val="nil"/>
                  </w:tcBorders>
                </w:tcPr>
                <w:p w14:paraId="56233607"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p>
              </w:tc>
            </w:tr>
            <w:tr w:rsidR="00217A7F" w:rsidRPr="00217A7F" w14:paraId="52C7D61F" w14:textId="77777777" w:rsidTr="00A15EB8">
              <w:tc>
                <w:tcPr>
                  <w:tcW w:w="1843" w:type="dxa"/>
                </w:tcPr>
                <w:p w14:paraId="68EC5F7D"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p>
              </w:tc>
              <w:tc>
                <w:tcPr>
                  <w:tcW w:w="3419" w:type="dxa"/>
                  <w:hideMark/>
                </w:tcPr>
                <w:p w14:paraId="4F182A75"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p>
              </w:tc>
              <w:tc>
                <w:tcPr>
                  <w:tcW w:w="236" w:type="dxa"/>
                </w:tcPr>
                <w:p w14:paraId="6D21A17E"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p>
              </w:tc>
              <w:tc>
                <w:tcPr>
                  <w:tcW w:w="3543" w:type="dxa"/>
                  <w:gridSpan w:val="2"/>
                  <w:hideMark/>
                </w:tcPr>
                <w:p w14:paraId="3E3D5A8E"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r w:rsidRPr="00217A7F">
                    <w:rPr>
                      <w:bCs/>
                      <w:sz w:val="24"/>
                    </w:rPr>
                    <w:t>signature</w:t>
                  </w:r>
                </w:p>
              </w:tc>
            </w:tr>
            <w:tr w:rsidR="00217A7F" w:rsidRPr="00217A7F" w14:paraId="66D3CC07" w14:textId="77777777" w:rsidTr="00A15EB8">
              <w:trPr>
                <w:gridAfter w:val="1"/>
                <w:wAfter w:w="3508" w:type="dxa"/>
              </w:trPr>
              <w:tc>
                <w:tcPr>
                  <w:tcW w:w="1843" w:type="dxa"/>
                  <w:hideMark/>
                </w:tcPr>
                <w:p w14:paraId="576E499D" w14:textId="77777777" w:rsidR="00217A7F" w:rsidRPr="00217A7F" w:rsidRDefault="00217A7F" w:rsidP="00026622">
                  <w:pPr>
                    <w:framePr w:hSpace="180" w:wrap="around" w:vAnchor="page" w:hAnchor="margin" w:y="811"/>
                    <w:autoSpaceDE w:val="0"/>
                    <w:autoSpaceDN w:val="0"/>
                    <w:adjustRightInd w:val="0"/>
                    <w:spacing w:line="276" w:lineRule="auto"/>
                    <w:rPr>
                      <w:bCs/>
                      <w:sz w:val="24"/>
                    </w:rPr>
                  </w:pPr>
                  <w:r w:rsidRPr="00217A7F">
                    <w:rPr>
                      <w:bCs/>
                      <w:sz w:val="24"/>
                    </w:rPr>
                    <w:t>Date</w:t>
                  </w:r>
                </w:p>
              </w:tc>
              <w:tc>
                <w:tcPr>
                  <w:tcW w:w="3690" w:type="dxa"/>
                  <w:gridSpan w:val="3"/>
                  <w:tcBorders>
                    <w:top w:val="nil"/>
                    <w:left w:val="nil"/>
                    <w:bottom w:val="single" w:sz="4" w:space="0" w:color="auto"/>
                    <w:right w:val="nil"/>
                  </w:tcBorders>
                </w:tcPr>
                <w:p w14:paraId="3D0AEA85" w14:textId="77777777" w:rsidR="00217A7F" w:rsidRPr="00217A7F" w:rsidRDefault="00217A7F" w:rsidP="00026622">
                  <w:pPr>
                    <w:framePr w:hSpace="180" w:wrap="around" w:vAnchor="page" w:hAnchor="margin" w:y="811"/>
                    <w:autoSpaceDE w:val="0"/>
                    <w:autoSpaceDN w:val="0"/>
                    <w:adjustRightInd w:val="0"/>
                    <w:spacing w:line="276" w:lineRule="auto"/>
                    <w:ind w:left="-518"/>
                    <w:rPr>
                      <w:bCs/>
                      <w:sz w:val="24"/>
                    </w:rPr>
                  </w:pPr>
                </w:p>
              </w:tc>
            </w:tr>
          </w:tbl>
          <w:p w14:paraId="66470EF8" w14:textId="77777777" w:rsidR="00217A7F" w:rsidRPr="00217A7F" w:rsidRDefault="00217A7F" w:rsidP="00217A7F">
            <w:pPr>
              <w:autoSpaceDE w:val="0"/>
              <w:autoSpaceDN w:val="0"/>
              <w:adjustRightInd w:val="0"/>
              <w:spacing w:line="276" w:lineRule="auto"/>
              <w:rPr>
                <w:sz w:val="24"/>
              </w:rPr>
            </w:pPr>
          </w:p>
          <w:p w14:paraId="4F16258C" w14:textId="77777777" w:rsidR="00217A7F" w:rsidRDefault="00217A7F" w:rsidP="00A15EB8">
            <w:pPr>
              <w:autoSpaceDE w:val="0"/>
              <w:autoSpaceDN w:val="0"/>
              <w:adjustRightInd w:val="0"/>
              <w:spacing w:line="276" w:lineRule="auto"/>
              <w:rPr>
                <w:b/>
                <w:sz w:val="24"/>
              </w:rPr>
            </w:pPr>
            <w:r w:rsidRPr="00217A7F">
              <w:rPr>
                <w:b/>
                <w:sz w:val="24"/>
              </w:rPr>
              <w:t>N.B.:</w:t>
            </w:r>
            <w:r w:rsidRPr="00217A7F">
              <w:rPr>
                <w:b/>
                <w:sz w:val="24"/>
              </w:rPr>
              <w:tab/>
              <w:t>Your signature on this position description signifies an understanding and acceptance that the content contained forms an integral part of your employment terms and conditions.</w:t>
            </w:r>
          </w:p>
          <w:p w14:paraId="1FAB4374" w14:textId="77777777" w:rsidR="00A15EB8" w:rsidRPr="00217A7F" w:rsidRDefault="00A15EB8" w:rsidP="00A15EB8">
            <w:pPr>
              <w:autoSpaceDE w:val="0"/>
              <w:autoSpaceDN w:val="0"/>
              <w:adjustRightInd w:val="0"/>
              <w:spacing w:line="276" w:lineRule="auto"/>
              <w:rPr>
                <w:sz w:val="24"/>
              </w:rPr>
            </w:pPr>
          </w:p>
        </w:tc>
      </w:tr>
    </w:tbl>
    <w:p w14:paraId="391004B3" w14:textId="77777777" w:rsidR="00630087" w:rsidRPr="00A83310" w:rsidRDefault="00630087" w:rsidP="00A15EB8">
      <w:pPr>
        <w:autoSpaceDE w:val="0"/>
        <w:autoSpaceDN w:val="0"/>
        <w:adjustRightInd w:val="0"/>
        <w:rPr>
          <w:szCs w:val="22"/>
        </w:rPr>
      </w:pPr>
    </w:p>
    <w:sectPr w:rsidR="00630087" w:rsidRPr="00A83310" w:rsidSect="00E65A50">
      <w:footerReference w:type="default" r:id="rId9"/>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B87E" w14:textId="77777777" w:rsidR="00324756" w:rsidRDefault="00324756" w:rsidP="00226ECA">
      <w:r>
        <w:separator/>
      </w:r>
    </w:p>
  </w:endnote>
  <w:endnote w:type="continuationSeparator" w:id="0">
    <w:p w14:paraId="1EAF475B" w14:textId="77777777" w:rsidR="00324756" w:rsidRDefault="00324756" w:rsidP="0022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IN-Regular">
    <w:altName w:val="Arial Narrow"/>
    <w:panose1 w:val="020B0604020202020204"/>
    <w:charset w:val="00"/>
    <w:family w:val="swiss"/>
    <w:pitch w:val="variable"/>
    <w:sig w:usb0="80000027" w:usb1="00000000" w:usb2="00000000" w:usb3="00000000" w:csb0="00000001" w:csb1="00000000"/>
  </w:font>
  <w:font w:name="sans-serif!importan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M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25053987"/>
      <w:docPartObj>
        <w:docPartGallery w:val="Page Numbers (Bottom of Page)"/>
        <w:docPartUnique/>
      </w:docPartObj>
    </w:sdtPr>
    <w:sdtEndPr/>
    <w:sdtContent>
      <w:p w14:paraId="01FF7519" w14:textId="77777777" w:rsidR="00A15EB8" w:rsidRPr="00A15EB8" w:rsidRDefault="00A15EB8" w:rsidP="00A15EB8">
        <w:pPr>
          <w:pStyle w:val="Footer"/>
          <w:rPr>
            <w:sz w:val="18"/>
          </w:rPr>
        </w:pPr>
        <w:r w:rsidRPr="00A15EB8">
          <w:rPr>
            <w:sz w:val="18"/>
          </w:rPr>
          <w:t>Position Description – Coordinator-Disability Royal Commission</w:t>
        </w:r>
        <w:r w:rsidRPr="00A15EB8">
          <w:rPr>
            <w:sz w:val="18"/>
          </w:rPr>
          <w:tab/>
          <w:t xml:space="preserve">Page | </w:t>
        </w:r>
        <w:r w:rsidRPr="00A15EB8">
          <w:rPr>
            <w:sz w:val="18"/>
          </w:rPr>
          <w:fldChar w:fldCharType="begin"/>
        </w:r>
        <w:r w:rsidRPr="00A15EB8">
          <w:rPr>
            <w:sz w:val="18"/>
          </w:rPr>
          <w:instrText xml:space="preserve"> PAGE   \* MERGEFORMAT </w:instrText>
        </w:r>
        <w:r w:rsidRPr="00A15EB8">
          <w:rPr>
            <w:sz w:val="18"/>
          </w:rPr>
          <w:fldChar w:fldCharType="separate"/>
        </w:r>
        <w:r w:rsidR="009D56C1">
          <w:rPr>
            <w:noProof/>
            <w:sz w:val="18"/>
          </w:rPr>
          <w:t>1</w:t>
        </w:r>
        <w:r w:rsidRPr="00A15EB8">
          <w:rPr>
            <w:noProof/>
            <w:sz w:val="18"/>
          </w:rPr>
          <w:fldChar w:fldCharType="end"/>
        </w:r>
        <w:r w:rsidRPr="00A15EB8">
          <w:rPr>
            <w:sz w:val="18"/>
          </w:rPr>
          <w:t xml:space="preserve"> </w:t>
        </w:r>
      </w:p>
    </w:sdtContent>
  </w:sdt>
  <w:p w14:paraId="403BEB8A" w14:textId="77777777" w:rsidR="00A15EB8" w:rsidRPr="00A15EB8" w:rsidRDefault="00A15EB8">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02756" w14:textId="77777777" w:rsidR="00324756" w:rsidRDefault="00324756" w:rsidP="00226ECA">
      <w:r>
        <w:separator/>
      </w:r>
    </w:p>
  </w:footnote>
  <w:footnote w:type="continuationSeparator" w:id="0">
    <w:p w14:paraId="471EDBCF" w14:textId="77777777" w:rsidR="00324756" w:rsidRDefault="00324756" w:rsidP="00226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274"/>
    <w:multiLevelType w:val="hybridMultilevel"/>
    <w:tmpl w:val="077A4222"/>
    <w:lvl w:ilvl="0" w:tplc="699621BC">
      <w:start w:val="1"/>
      <w:numFmt w:val="decimal"/>
      <w:lvlText w:val="%1."/>
      <w:lvlJc w:val="left"/>
      <w:pPr>
        <w:ind w:left="720" w:hanging="360"/>
      </w:pPr>
      <w:rPr>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D2417"/>
    <w:multiLevelType w:val="hybridMultilevel"/>
    <w:tmpl w:val="840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B4F1D"/>
    <w:multiLevelType w:val="hybridMultilevel"/>
    <w:tmpl w:val="871A8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27315"/>
    <w:multiLevelType w:val="hybridMultilevel"/>
    <w:tmpl w:val="B462B5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20742"/>
    <w:multiLevelType w:val="hybridMultilevel"/>
    <w:tmpl w:val="2D7C3B0E"/>
    <w:lvl w:ilvl="0" w:tplc="D196284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0600F"/>
    <w:multiLevelType w:val="hybridMultilevel"/>
    <w:tmpl w:val="0CE285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1C7094"/>
    <w:multiLevelType w:val="hybridMultilevel"/>
    <w:tmpl w:val="427E3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6F17B4"/>
    <w:multiLevelType w:val="hybridMultilevel"/>
    <w:tmpl w:val="5496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E643D"/>
    <w:multiLevelType w:val="hybridMultilevel"/>
    <w:tmpl w:val="9DD6C972"/>
    <w:lvl w:ilvl="0" w:tplc="BCD0E70A">
      <w:start w:val="1"/>
      <w:numFmt w:val="decimal"/>
      <w:lvlText w:val="%1."/>
      <w:lvlJc w:val="left"/>
      <w:pPr>
        <w:ind w:left="720" w:hanging="360"/>
      </w:pPr>
      <w:rPr>
        <w:rFonts w:hint="default"/>
        <w:b/>
        <w:sz w:val="22"/>
      </w:rPr>
    </w:lvl>
    <w:lvl w:ilvl="1" w:tplc="75D4DB8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874B7"/>
    <w:multiLevelType w:val="hybridMultilevel"/>
    <w:tmpl w:val="CCE2A72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411E2D"/>
    <w:multiLevelType w:val="hybridMultilevel"/>
    <w:tmpl w:val="BE98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04914"/>
    <w:multiLevelType w:val="hybridMultilevel"/>
    <w:tmpl w:val="8BD01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5C57FF5"/>
    <w:multiLevelType w:val="hybridMultilevel"/>
    <w:tmpl w:val="F5822FB4"/>
    <w:lvl w:ilvl="0" w:tplc="75D4DB84">
      <w:numFmt w:val="bullet"/>
      <w:lvlText w:val="-"/>
      <w:lvlJc w:val="left"/>
      <w:pPr>
        <w:ind w:left="1950" w:hanging="360"/>
      </w:pPr>
      <w:rPr>
        <w:rFonts w:ascii="Arial" w:eastAsia="Times New Roman" w:hAnsi="Arial" w:cs="Arial" w:hint="default"/>
      </w:rPr>
    </w:lvl>
    <w:lvl w:ilvl="1" w:tplc="0C090003" w:tentative="1">
      <w:start w:val="1"/>
      <w:numFmt w:val="bullet"/>
      <w:lvlText w:val="o"/>
      <w:lvlJc w:val="left"/>
      <w:pPr>
        <w:ind w:left="2670" w:hanging="360"/>
      </w:pPr>
      <w:rPr>
        <w:rFonts w:ascii="Courier New" w:hAnsi="Courier New" w:cs="Courier New" w:hint="default"/>
      </w:rPr>
    </w:lvl>
    <w:lvl w:ilvl="2" w:tplc="0C090005" w:tentative="1">
      <w:start w:val="1"/>
      <w:numFmt w:val="bullet"/>
      <w:lvlText w:val=""/>
      <w:lvlJc w:val="left"/>
      <w:pPr>
        <w:ind w:left="3390" w:hanging="360"/>
      </w:pPr>
      <w:rPr>
        <w:rFonts w:ascii="Wingdings" w:hAnsi="Wingdings" w:hint="default"/>
      </w:rPr>
    </w:lvl>
    <w:lvl w:ilvl="3" w:tplc="0C090001" w:tentative="1">
      <w:start w:val="1"/>
      <w:numFmt w:val="bullet"/>
      <w:lvlText w:val=""/>
      <w:lvlJc w:val="left"/>
      <w:pPr>
        <w:ind w:left="4110" w:hanging="360"/>
      </w:pPr>
      <w:rPr>
        <w:rFonts w:ascii="Symbol" w:hAnsi="Symbol" w:hint="default"/>
      </w:rPr>
    </w:lvl>
    <w:lvl w:ilvl="4" w:tplc="0C090003" w:tentative="1">
      <w:start w:val="1"/>
      <w:numFmt w:val="bullet"/>
      <w:lvlText w:val="o"/>
      <w:lvlJc w:val="left"/>
      <w:pPr>
        <w:ind w:left="4830" w:hanging="360"/>
      </w:pPr>
      <w:rPr>
        <w:rFonts w:ascii="Courier New" w:hAnsi="Courier New" w:cs="Courier New" w:hint="default"/>
      </w:rPr>
    </w:lvl>
    <w:lvl w:ilvl="5" w:tplc="0C090005" w:tentative="1">
      <w:start w:val="1"/>
      <w:numFmt w:val="bullet"/>
      <w:lvlText w:val=""/>
      <w:lvlJc w:val="left"/>
      <w:pPr>
        <w:ind w:left="5550" w:hanging="360"/>
      </w:pPr>
      <w:rPr>
        <w:rFonts w:ascii="Wingdings" w:hAnsi="Wingdings" w:hint="default"/>
      </w:rPr>
    </w:lvl>
    <w:lvl w:ilvl="6" w:tplc="0C090001" w:tentative="1">
      <w:start w:val="1"/>
      <w:numFmt w:val="bullet"/>
      <w:lvlText w:val=""/>
      <w:lvlJc w:val="left"/>
      <w:pPr>
        <w:ind w:left="6270" w:hanging="360"/>
      </w:pPr>
      <w:rPr>
        <w:rFonts w:ascii="Symbol" w:hAnsi="Symbol" w:hint="default"/>
      </w:rPr>
    </w:lvl>
    <w:lvl w:ilvl="7" w:tplc="0C090003" w:tentative="1">
      <w:start w:val="1"/>
      <w:numFmt w:val="bullet"/>
      <w:lvlText w:val="o"/>
      <w:lvlJc w:val="left"/>
      <w:pPr>
        <w:ind w:left="6990" w:hanging="360"/>
      </w:pPr>
      <w:rPr>
        <w:rFonts w:ascii="Courier New" w:hAnsi="Courier New" w:cs="Courier New" w:hint="default"/>
      </w:rPr>
    </w:lvl>
    <w:lvl w:ilvl="8" w:tplc="0C090005" w:tentative="1">
      <w:start w:val="1"/>
      <w:numFmt w:val="bullet"/>
      <w:lvlText w:val=""/>
      <w:lvlJc w:val="left"/>
      <w:pPr>
        <w:ind w:left="7710" w:hanging="360"/>
      </w:pPr>
      <w:rPr>
        <w:rFonts w:ascii="Wingdings" w:hAnsi="Wingdings" w:hint="default"/>
      </w:rPr>
    </w:lvl>
  </w:abstractNum>
  <w:abstractNum w:abstractNumId="14" w15:restartNumberingAfterBreak="0">
    <w:nsid w:val="39D54EB8"/>
    <w:multiLevelType w:val="hybridMultilevel"/>
    <w:tmpl w:val="5A409A76"/>
    <w:lvl w:ilvl="0" w:tplc="86EA2AEE">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355D3B"/>
    <w:multiLevelType w:val="hybridMultilevel"/>
    <w:tmpl w:val="85B26A42"/>
    <w:lvl w:ilvl="0" w:tplc="B198A1BE">
      <w:numFmt w:val="bullet"/>
      <w:lvlText w:val="-"/>
      <w:lvlJc w:val="left"/>
      <w:pPr>
        <w:ind w:left="2120" w:hanging="360"/>
      </w:pPr>
      <w:rPr>
        <w:rFonts w:ascii="Arial" w:eastAsia="Times New Roman" w:hAnsi="Arial" w:cs="Arial" w:hint="default"/>
        <w:b/>
      </w:rPr>
    </w:lvl>
    <w:lvl w:ilvl="1" w:tplc="0C090003" w:tentative="1">
      <w:start w:val="1"/>
      <w:numFmt w:val="bullet"/>
      <w:lvlText w:val="o"/>
      <w:lvlJc w:val="left"/>
      <w:pPr>
        <w:ind w:left="2840" w:hanging="360"/>
      </w:pPr>
      <w:rPr>
        <w:rFonts w:ascii="Courier New" w:hAnsi="Courier New" w:cs="Courier New" w:hint="default"/>
      </w:rPr>
    </w:lvl>
    <w:lvl w:ilvl="2" w:tplc="0C090005" w:tentative="1">
      <w:start w:val="1"/>
      <w:numFmt w:val="bullet"/>
      <w:lvlText w:val=""/>
      <w:lvlJc w:val="left"/>
      <w:pPr>
        <w:ind w:left="3560" w:hanging="360"/>
      </w:pPr>
      <w:rPr>
        <w:rFonts w:ascii="Wingdings" w:hAnsi="Wingdings" w:hint="default"/>
      </w:rPr>
    </w:lvl>
    <w:lvl w:ilvl="3" w:tplc="0C090001" w:tentative="1">
      <w:start w:val="1"/>
      <w:numFmt w:val="bullet"/>
      <w:lvlText w:val=""/>
      <w:lvlJc w:val="left"/>
      <w:pPr>
        <w:ind w:left="4280" w:hanging="360"/>
      </w:pPr>
      <w:rPr>
        <w:rFonts w:ascii="Symbol" w:hAnsi="Symbol" w:hint="default"/>
      </w:rPr>
    </w:lvl>
    <w:lvl w:ilvl="4" w:tplc="0C090003" w:tentative="1">
      <w:start w:val="1"/>
      <w:numFmt w:val="bullet"/>
      <w:lvlText w:val="o"/>
      <w:lvlJc w:val="left"/>
      <w:pPr>
        <w:ind w:left="5000" w:hanging="360"/>
      </w:pPr>
      <w:rPr>
        <w:rFonts w:ascii="Courier New" w:hAnsi="Courier New" w:cs="Courier New" w:hint="default"/>
      </w:rPr>
    </w:lvl>
    <w:lvl w:ilvl="5" w:tplc="0C090005" w:tentative="1">
      <w:start w:val="1"/>
      <w:numFmt w:val="bullet"/>
      <w:lvlText w:val=""/>
      <w:lvlJc w:val="left"/>
      <w:pPr>
        <w:ind w:left="5720" w:hanging="360"/>
      </w:pPr>
      <w:rPr>
        <w:rFonts w:ascii="Wingdings" w:hAnsi="Wingdings" w:hint="default"/>
      </w:rPr>
    </w:lvl>
    <w:lvl w:ilvl="6" w:tplc="0C090001" w:tentative="1">
      <w:start w:val="1"/>
      <w:numFmt w:val="bullet"/>
      <w:lvlText w:val=""/>
      <w:lvlJc w:val="left"/>
      <w:pPr>
        <w:ind w:left="6440" w:hanging="360"/>
      </w:pPr>
      <w:rPr>
        <w:rFonts w:ascii="Symbol" w:hAnsi="Symbol" w:hint="default"/>
      </w:rPr>
    </w:lvl>
    <w:lvl w:ilvl="7" w:tplc="0C090003" w:tentative="1">
      <w:start w:val="1"/>
      <w:numFmt w:val="bullet"/>
      <w:lvlText w:val="o"/>
      <w:lvlJc w:val="left"/>
      <w:pPr>
        <w:ind w:left="7160" w:hanging="360"/>
      </w:pPr>
      <w:rPr>
        <w:rFonts w:ascii="Courier New" w:hAnsi="Courier New" w:cs="Courier New" w:hint="default"/>
      </w:rPr>
    </w:lvl>
    <w:lvl w:ilvl="8" w:tplc="0C090005" w:tentative="1">
      <w:start w:val="1"/>
      <w:numFmt w:val="bullet"/>
      <w:lvlText w:val=""/>
      <w:lvlJc w:val="left"/>
      <w:pPr>
        <w:ind w:left="7880" w:hanging="360"/>
      </w:pPr>
      <w:rPr>
        <w:rFonts w:ascii="Wingdings" w:hAnsi="Wingdings" w:hint="default"/>
      </w:rPr>
    </w:lvl>
  </w:abstractNum>
  <w:abstractNum w:abstractNumId="16" w15:restartNumberingAfterBreak="0">
    <w:nsid w:val="55961CE6"/>
    <w:multiLevelType w:val="hybridMultilevel"/>
    <w:tmpl w:val="ADE4A290"/>
    <w:lvl w:ilvl="0" w:tplc="E32217AA">
      <w:start w:val="1"/>
      <w:numFmt w:val="decimal"/>
      <w:lvlText w:val="%1."/>
      <w:lvlJc w:val="left"/>
      <w:pPr>
        <w:ind w:left="1080" w:hanging="360"/>
      </w:pPr>
      <w:rPr>
        <w:rFonts w:ascii="Arial" w:eastAsia="Times New Roman" w:hAnsi="Arial" w:cs="Arial"/>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08C2B6F"/>
    <w:multiLevelType w:val="hybridMultilevel"/>
    <w:tmpl w:val="018245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926FE7"/>
    <w:multiLevelType w:val="hybridMultilevel"/>
    <w:tmpl w:val="AAAE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153C36"/>
    <w:multiLevelType w:val="hybridMultilevel"/>
    <w:tmpl w:val="381625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6CA78F0"/>
    <w:multiLevelType w:val="hybridMultilevel"/>
    <w:tmpl w:val="9F76DD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B0D76A5"/>
    <w:multiLevelType w:val="hybridMultilevel"/>
    <w:tmpl w:val="EDD478B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CF3E2D"/>
    <w:multiLevelType w:val="hybridMultilevel"/>
    <w:tmpl w:val="DC9CE234"/>
    <w:lvl w:ilvl="0" w:tplc="0C09000F">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F00686B"/>
    <w:multiLevelType w:val="hybridMultilevel"/>
    <w:tmpl w:val="216A4A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1"/>
  </w:num>
  <w:num w:numId="6">
    <w:abstractNumId w:val="7"/>
  </w:num>
  <w:num w:numId="7">
    <w:abstractNumId w:val="4"/>
  </w:num>
  <w:num w:numId="8">
    <w:abstractNumId w:val="14"/>
  </w:num>
  <w:num w:numId="9">
    <w:abstractNumId w:val="18"/>
  </w:num>
  <w:num w:numId="10">
    <w:abstractNumId w:val="3"/>
  </w:num>
  <w:num w:numId="11">
    <w:abstractNumId w:val="9"/>
  </w:num>
  <w:num w:numId="12">
    <w:abstractNumId w:val="17"/>
  </w:num>
  <w:num w:numId="13">
    <w:abstractNumId w:val="15"/>
  </w:num>
  <w:num w:numId="14">
    <w:abstractNumId w:val="13"/>
  </w:num>
  <w:num w:numId="15">
    <w:abstractNumId w:val="12"/>
  </w:num>
  <w:num w:numId="16">
    <w:abstractNumId w:val="8"/>
  </w:num>
  <w:num w:numId="17">
    <w:abstractNumId w:val="20"/>
  </w:num>
  <w:num w:numId="18">
    <w:abstractNumId w:val="1"/>
  </w:num>
  <w:num w:numId="19">
    <w:abstractNumId w:val="16"/>
  </w:num>
  <w:num w:numId="20">
    <w:abstractNumId w:val="21"/>
  </w:num>
  <w:num w:numId="21">
    <w:abstractNumId w:val="10"/>
  </w:num>
  <w:num w:numId="22">
    <w:abstractNumId w:val="22"/>
  </w:num>
  <w:num w:numId="23">
    <w:abstractNumId w:val="19"/>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TI1MTQyMDEwMTRV0lEKTi0uzszPAykwtKgFANQ2Ll4tAAAA"/>
  </w:docVars>
  <w:rsids>
    <w:rsidRoot w:val="0016775A"/>
    <w:rsid w:val="000038A1"/>
    <w:rsid w:val="000068BF"/>
    <w:rsid w:val="00010F8B"/>
    <w:rsid w:val="00017CC3"/>
    <w:rsid w:val="000244CD"/>
    <w:rsid w:val="00026622"/>
    <w:rsid w:val="00036DF0"/>
    <w:rsid w:val="00056556"/>
    <w:rsid w:val="00082BB0"/>
    <w:rsid w:val="000A60C1"/>
    <w:rsid w:val="00103DC0"/>
    <w:rsid w:val="00105F26"/>
    <w:rsid w:val="00120543"/>
    <w:rsid w:val="0013355B"/>
    <w:rsid w:val="0014222A"/>
    <w:rsid w:val="00142444"/>
    <w:rsid w:val="0016604B"/>
    <w:rsid w:val="0016775A"/>
    <w:rsid w:val="00172F17"/>
    <w:rsid w:val="00173EDA"/>
    <w:rsid w:val="00192AD3"/>
    <w:rsid w:val="001A296C"/>
    <w:rsid w:val="001B2636"/>
    <w:rsid w:val="001B6B8D"/>
    <w:rsid w:val="001D2758"/>
    <w:rsid w:val="001E7653"/>
    <w:rsid w:val="00202B12"/>
    <w:rsid w:val="00211E24"/>
    <w:rsid w:val="002148AE"/>
    <w:rsid w:val="00217A7F"/>
    <w:rsid w:val="00226ECA"/>
    <w:rsid w:val="002534F8"/>
    <w:rsid w:val="00270D77"/>
    <w:rsid w:val="002815DF"/>
    <w:rsid w:val="002A2750"/>
    <w:rsid w:val="002D0A6B"/>
    <w:rsid w:val="002D1526"/>
    <w:rsid w:val="002E6144"/>
    <w:rsid w:val="00301DDB"/>
    <w:rsid w:val="00302A37"/>
    <w:rsid w:val="00313C32"/>
    <w:rsid w:val="00324756"/>
    <w:rsid w:val="00346F5F"/>
    <w:rsid w:val="00354D07"/>
    <w:rsid w:val="003566F7"/>
    <w:rsid w:val="003638B5"/>
    <w:rsid w:val="00390C95"/>
    <w:rsid w:val="00393EBD"/>
    <w:rsid w:val="003B519B"/>
    <w:rsid w:val="003B670A"/>
    <w:rsid w:val="003C4518"/>
    <w:rsid w:val="003F41AB"/>
    <w:rsid w:val="00412B76"/>
    <w:rsid w:val="00436204"/>
    <w:rsid w:val="0047446C"/>
    <w:rsid w:val="00496624"/>
    <w:rsid w:val="004A3C82"/>
    <w:rsid w:val="004A6493"/>
    <w:rsid w:val="004B2E5A"/>
    <w:rsid w:val="004D1CC7"/>
    <w:rsid w:val="004D4F91"/>
    <w:rsid w:val="004E0BC7"/>
    <w:rsid w:val="004E44DB"/>
    <w:rsid w:val="005153F3"/>
    <w:rsid w:val="00522450"/>
    <w:rsid w:val="00524784"/>
    <w:rsid w:val="00531E29"/>
    <w:rsid w:val="00550CAA"/>
    <w:rsid w:val="005549EF"/>
    <w:rsid w:val="00554C1E"/>
    <w:rsid w:val="0056447F"/>
    <w:rsid w:val="00571AF2"/>
    <w:rsid w:val="00575A2F"/>
    <w:rsid w:val="00586B23"/>
    <w:rsid w:val="00591EFD"/>
    <w:rsid w:val="005C4254"/>
    <w:rsid w:val="005F3434"/>
    <w:rsid w:val="00617938"/>
    <w:rsid w:val="00630087"/>
    <w:rsid w:val="00630AA4"/>
    <w:rsid w:val="00633678"/>
    <w:rsid w:val="006419DC"/>
    <w:rsid w:val="00647472"/>
    <w:rsid w:val="00670444"/>
    <w:rsid w:val="006C02E0"/>
    <w:rsid w:val="006F356B"/>
    <w:rsid w:val="006F37F8"/>
    <w:rsid w:val="006F7A2D"/>
    <w:rsid w:val="007278CC"/>
    <w:rsid w:val="007370B2"/>
    <w:rsid w:val="00752EC2"/>
    <w:rsid w:val="00776E88"/>
    <w:rsid w:val="0078096B"/>
    <w:rsid w:val="00790DBD"/>
    <w:rsid w:val="00792EE1"/>
    <w:rsid w:val="00796730"/>
    <w:rsid w:val="007A0735"/>
    <w:rsid w:val="007B7203"/>
    <w:rsid w:val="007D1586"/>
    <w:rsid w:val="007D689A"/>
    <w:rsid w:val="007E1558"/>
    <w:rsid w:val="007E74A9"/>
    <w:rsid w:val="007F4092"/>
    <w:rsid w:val="008220D5"/>
    <w:rsid w:val="00837329"/>
    <w:rsid w:val="008A32A5"/>
    <w:rsid w:val="008C1328"/>
    <w:rsid w:val="008C632F"/>
    <w:rsid w:val="00922520"/>
    <w:rsid w:val="009319F0"/>
    <w:rsid w:val="009456E9"/>
    <w:rsid w:val="00964C56"/>
    <w:rsid w:val="009741EC"/>
    <w:rsid w:val="009954A5"/>
    <w:rsid w:val="009A7DA8"/>
    <w:rsid w:val="009D56C1"/>
    <w:rsid w:val="009F643A"/>
    <w:rsid w:val="00A00234"/>
    <w:rsid w:val="00A140C2"/>
    <w:rsid w:val="00A15EB8"/>
    <w:rsid w:val="00A46C09"/>
    <w:rsid w:val="00A71596"/>
    <w:rsid w:val="00A83310"/>
    <w:rsid w:val="00A96445"/>
    <w:rsid w:val="00AC7BCB"/>
    <w:rsid w:val="00B16440"/>
    <w:rsid w:val="00B21CC6"/>
    <w:rsid w:val="00B34FFF"/>
    <w:rsid w:val="00B3585D"/>
    <w:rsid w:val="00B41B0A"/>
    <w:rsid w:val="00B446E8"/>
    <w:rsid w:val="00B5659D"/>
    <w:rsid w:val="00B6043A"/>
    <w:rsid w:val="00BA3E54"/>
    <w:rsid w:val="00BA45F8"/>
    <w:rsid w:val="00BA5907"/>
    <w:rsid w:val="00BB3B83"/>
    <w:rsid w:val="00BC524F"/>
    <w:rsid w:val="00BC54F8"/>
    <w:rsid w:val="00BF75AD"/>
    <w:rsid w:val="00C01020"/>
    <w:rsid w:val="00C017C4"/>
    <w:rsid w:val="00C06C60"/>
    <w:rsid w:val="00C13F30"/>
    <w:rsid w:val="00C43EC1"/>
    <w:rsid w:val="00C66E9A"/>
    <w:rsid w:val="00C71714"/>
    <w:rsid w:val="00C817B3"/>
    <w:rsid w:val="00CA66DC"/>
    <w:rsid w:val="00CB6547"/>
    <w:rsid w:val="00CD5E89"/>
    <w:rsid w:val="00CD6A7A"/>
    <w:rsid w:val="00CE42BB"/>
    <w:rsid w:val="00D064A7"/>
    <w:rsid w:val="00D06C0E"/>
    <w:rsid w:val="00D12EB2"/>
    <w:rsid w:val="00D34219"/>
    <w:rsid w:val="00D46F49"/>
    <w:rsid w:val="00D6662A"/>
    <w:rsid w:val="00D6710E"/>
    <w:rsid w:val="00D70405"/>
    <w:rsid w:val="00D80EA1"/>
    <w:rsid w:val="00D90A92"/>
    <w:rsid w:val="00DA5EF9"/>
    <w:rsid w:val="00DE405B"/>
    <w:rsid w:val="00E037DE"/>
    <w:rsid w:val="00E156E6"/>
    <w:rsid w:val="00E378CF"/>
    <w:rsid w:val="00E5422C"/>
    <w:rsid w:val="00E65A50"/>
    <w:rsid w:val="00E66B54"/>
    <w:rsid w:val="00E704A0"/>
    <w:rsid w:val="00E70B3E"/>
    <w:rsid w:val="00E73CC7"/>
    <w:rsid w:val="00E7642B"/>
    <w:rsid w:val="00E80F37"/>
    <w:rsid w:val="00E9146E"/>
    <w:rsid w:val="00ED4567"/>
    <w:rsid w:val="00EF26FA"/>
    <w:rsid w:val="00F03CD5"/>
    <w:rsid w:val="00F07DEF"/>
    <w:rsid w:val="00F11D67"/>
    <w:rsid w:val="00F1282A"/>
    <w:rsid w:val="00F22E4E"/>
    <w:rsid w:val="00F2495E"/>
    <w:rsid w:val="00F45CE5"/>
    <w:rsid w:val="00F52318"/>
    <w:rsid w:val="00F73187"/>
    <w:rsid w:val="00F73653"/>
    <w:rsid w:val="00F74F16"/>
    <w:rsid w:val="00F92197"/>
    <w:rsid w:val="00FC20E6"/>
    <w:rsid w:val="00FC6E8A"/>
    <w:rsid w:val="00FD1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A765"/>
  <w15:docId w15:val="{36335A26-654B-4D78-AD77-EC3FAA27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5A"/>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C71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6775A"/>
    <w:pPr>
      <w:keepNext/>
      <w:outlineLvl w:val="3"/>
    </w:pPr>
    <w:rPr>
      <w:rFonts w:ascii="DIN-Regular" w:hAnsi="DIN-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775A"/>
    <w:rPr>
      <w:rFonts w:ascii="DIN-Regular" w:eastAsia="Times New Roman" w:hAnsi="DIN-Regular" w:cs="Arial"/>
      <w:b/>
      <w:bCs/>
      <w:szCs w:val="24"/>
    </w:rPr>
  </w:style>
  <w:style w:type="paragraph" w:styleId="NormalWeb">
    <w:name w:val="Normal (Web)"/>
    <w:basedOn w:val="Normal"/>
    <w:uiPriority w:val="99"/>
    <w:unhideWhenUsed/>
    <w:rsid w:val="0016775A"/>
    <w:pPr>
      <w:spacing w:before="100" w:beforeAutospacing="1" w:after="100" w:afterAutospacing="1"/>
    </w:pPr>
    <w:rPr>
      <w:rFonts w:ascii="sans-serif!important" w:hAnsi="sans-serif!important" w:cs="Times New Roman"/>
      <w:sz w:val="24"/>
      <w:lang w:eastAsia="en-AU"/>
    </w:rPr>
  </w:style>
  <w:style w:type="paragraph" w:styleId="ListParagraph">
    <w:name w:val="List Paragraph"/>
    <w:basedOn w:val="Normal"/>
    <w:uiPriority w:val="34"/>
    <w:qFormat/>
    <w:rsid w:val="0016775A"/>
    <w:pPr>
      <w:ind w:left="720"/>
      <w:contextualSpacing/>
    </w:pPr>
  </w:style>
  <w:style w:type="paragraph" w:styleId="BalloonText">
    <w:name w:val="Balloon Text"/>
    <w:basedOn w:val="Normal"/>
    <w:link w:val="BalloonTextChar"/>
    <w:uiPriority w:val="99"/>
    <w:semiHidden/>
    <w:unhideWhenUsed/>
    <w:rsid w:val="00412B76"/>
    <w:rPr>
      <w:rFonts w:ascii="Tahoma" w:hAnsi="Tahoma" w:cs="Tahoma"/>
      <w:sz w:val="16"/>
      <w:szCs w:val="16"/>
    </w:rPr>
  </w:style>
  <w:style w:type="character" w:customStyle="1" w:styleId="BalloonTextChar">
    <w:name w:val="Balloon Text Char"/>
    <w:basedOn w:val="DefaultParagraphFont"/>
    <w:link w:val="BalloonText"/>
    <w:uiPriority w:val="99"/>
    <w:semiHidden/>
    <w:rsid w:val="00412B76"/>
    <w:rPr>
      <w:rFonts w:ascii="Tahoma" w:eastAsia="Times New Roman" w:hAnsi="Tahoma" w:cs="Tahoma"/>
      <w:sz w:val="16"/>
      <w:szCs w:val="16"/>
    </w:rPr>
  </w:style>
  <w:style w:type="character" w:customStyle="1" w:styleId="Heading1Char">
    <w:name w:val="Heading 1 Char"/>
    <w:basedOn w:val="DefaultParagraphFont"/>
    <w:link w:val="Heading1"/>
    <w:uiPriority w:val="9"/>
    <w:rsid w:val="00C71714"/>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C71714"/>
    <w:pPr>
      <w:suppressAutoHyphens/>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71714"/>
    <w:rPr>
      <w:rFonts w:ascii="Courier New" w:eastAsia="Times New Roman" w:hAnsi="Courier New" w:cs="Courier New"/>
      <w:sz w:val="20"/>
      <w:szCs w:val="20"/>
    </w:rPr>
  </w:style>
  <w:style w:type="paragraph" w:customStyle="1" w:styleId="Level4">
    <w:name w:val="Level 4"/>
    <w:basedOn w:val="Normal"/>
    <w:next w:val="Normal"/>
    <w:rsid w:val="00C71714"/>
    <w:pPr>
      <w:suppressAutoHyphens/>
      <w:autoSpaceDN w:val="0"/>
      <w:ind w:left="1701" w:hanging="1134"/>
      <w:jc w:val="both"/>
      <w:outlineLvl w:val="3"/>
    </w:pPr>
    <w:rPr>
      <w:rFonts w:ascii="Times New Roman" w:hAnsi="Times New Roman" w:cs="Times New Roman"/>
      <w:sz w:val="24"/>
    </w:rPr>
  </w:style>
  <w:style w:type="paragraph" w:customStyle="1" w:styleId="Default">
    <w:name w:val="Default"/>
    <w:rsid w:val="00C06C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3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156E6"/>
    <w:pPr>
      <w:widowControl w:val="0"/>
      <w:autoSpaceDE w:val="0"/>
      <w:autoSpaceDN w:val="0"/>
      <w:spacing w:before="86"/>
      <w:ind w:left="472"/>
    </w:pPr>
    <w:rPr>
      <w:rFonts w:eastAsia="Arial"/>
      <w:szCs w:val="22"/>
      <w:lang w:val="en-US"/>
    </w:rPr>
  </w:style>
  <w:style w:type="paragraph" w:styleId="BodyText">
    <w:name w:val="Body Text"/>
    <w:basedOn w:val="Normal"/>
    <w:link w:val="BodyTextChar"/>
    <w:uiPriority w:val="1"/>
    <w:qFormat/>
    <w:rsid w:val="00E156E6"/>
    <w:pPr>
      <w:widowControl w:val="0"/>
      <w:autoSpaceDE w:val="0"/>
      <w:autoSpaceDN w:val="0"/>
    </w:pPr>
    <w:rPr>
      <w:rFonts w:eastAsia="Arial"/>
      <w:szCs w:val="22"/>
      <w:lang w:val="en-US"/>
    </w:rPr>
  </w:style>
  <w:style w:type="character" w:customStyle="1" w:styleId="BodyTextChar">
    <w:name w:val="Body Text Char"/>
    <w:basedOn w:val="DefaultParagraphFont"/>
    <w:link w:val="BodyText"/>
    <w:uiPriority w:val="1"/>
    <w:rsid w:val="00E156E6"/>
    <w:rPr>
      <w:rFonts w:ascii="Arial" w:eastAsia="Arial" w:hAnsi="Arial" w:cs="Arial"/>
      <w:lang w:val="en-US"/>
    </w:rPr>
  </w:style>
  <w:style w:type="paragraph" w:styleId="Header">
    <w:name w:val="header"/>
    <w:basedOn w:val="Normal"/>
    <w:link w:val="HeaderChar"/>
    <w:uiPriority w:val="99"/>
    <w:unhideWhenUsed/>
    <w:rsid w:val="00226ECA"/>
    <w:pPr>
      <w:tabs>
        <w:tab w:val="center" w:pos="4513"/>
        <w:tab w:val="right" w:pos="9026"/>
      </w:tabs>
    </w:pPr>
  </w:style>
  <w:style w:type="character" w:customStyle="1" w:styleId="HeaderChar">
    <w:name w:val="Header Char"/>
    <w:basedOn w:val="DefaultParagraphFont"/>
    <w:link w:val="Header"/>
    <w:uiPriority w:val="99"/>
    <w:rsid w:val="00226ECA"/>
    <w:rPr>
      <w:rFonts w:ascii="Arial" w:eastAsia="Times New Roman" w:hAnsi="Arial" w:cs="Arial"/>
      <w:szCs w:val="24"/>
    </w:rPr>
  </w:style>
  <w:style w:type="paragraph" w:styleId="Footer">
    <w:name w:val="footer"/>
    <w:basedOn w:val="Normal"/>
    <w:link w:val="FooterChar"/>
    <w:uiPriority w:val="99"/>
    <w:unhideWhenUsed/>
    <w:rsid w:val="00226ECA"/>
    <w:pPr>
      <w:tabs>
        <w:tab w:val="center" w:pos="4513"/>
        <w:tab w:val="right" w:pos="9026"/>
      </w:tabs>
    </w:pPr>
  </w:style>
  <w:style w:type="character" w:customStyle="1" w:styleId="FooterChar">
    <w:name w:val="Footer Char"/>
    <w:basedOn w:val="DefaultParagraphFont"/>
    <w:link w:val="Footer"/>
    <w:uiPriority w:val="99"/>
    <w:rsid w:val="00226ECA"/>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2A2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2750"/>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A3DC-A5F7-432F-A727-B0FE6BE8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5507</Characters>
  <Application>Microsoft Office Word</Application>
  <DocSecurity>0</DocSecurity>
  <Lines>114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PWV Projects</dc:creator>
  <cp:lastModifiedBy>jean</cp:lastModifiedBy>
  <cp:revision>2</cp:revision>
  <cp:lastPrinted>2014-11-18T03:44:00Z</cp:lastPrinted>
  <dcterms:created xsi:type="dcterms:W3CDTF">2021-03-02T04:32:00Z</dcterms:created>
  <dcterms:modified xsi:type="dcterms:W3CDTF">2021-03-02T04:32:00Z</dcterms:modified>
</cp:coreProperties>
</file>