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CF0E" w14:textId="2E6CC27A" w:rsidR="009E3C47" w:rsidRDefault="008E16DC" w:rsidP="00067C39">
      <w:pPr>
        <w:spacing w:before="0" w:after="0" w:line="240" w:lineRule="auto"/>
      </w:pPr>
      <w:bookmarkStart w:id="0" w:name="_Toc129185402"/>
      <w:r>
        <w:br w:type="page"/>
      </w:r>
      <w:r w:rsidR="00F510A9">
        <w:rPr>
          <w:noProof/>
        </w:rPr>
        <w:lastRenderedPageBreak/>
        <w:pict w14:anchorId="0BAC2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Logo for Australia's Disability Strategy 2021-2031. Includes text that says &quot;Australia's Disability Strategy 2021-2031: Creating an inclusive community together&quot;" style="position:absolute;margin-left:-14.3pt;margin-top:-65.1pt;width:188.25pt;height:108.75pt;z-index:251661312;mso-position-horizontal-relative:text;mso-position-vertical-relative:text;mso-width-relative:page;mso-height-relative:page">
            <v:imagedata r:id="rId8" o:title="PNG format Australia s Disability Strategy 2021-2031 Primary brand RGB"/>
          </v:shape>
        </w:pict>
      </w:r>
      <w:bookmarkEnd w:id="0"/>
      <w:r w:rsidR="009E3C47">
        <w:t>put Template</w:t>
      </w:r>
    </w:p>
    <w:p w14:paraId="79B11F6F" w14:textId="4FBEBE21" w:rsidR="00FD503E" w:rsidRDefault="00FD503E" w:rsidP="00580BE9">
      <w:pPr>
        <w:pStyle w:val="Heading1"/>
        <w:spacing w:before="600" w:after="240"/>
        <w:ind w:left="0"/>
      </w:pPr>
      <w:r>
        <w:t xml:space="preserve"> Australia’s Disability Strategy 2023 Implementation Report</w:t>
      </w:r>
    </w:p>
    <w:p w14:paraId="26DEF65E" w14:textId="7251A861" w:rsidR="00F1305E" w:rsidRPr="00F1305E" w:rsidRDefault="00F1305E" w:rsidP="00F1305E">
      <w:pPr>
        <w:pStyle w:val="Heading3"/>
        <w:jc w:val="center"/>
      </w:pPr>
      <w:r>
        <w:t>Reporting Period: 3 December 2021 to 30 June 2023</w:t>
      </w:r>
    </w:p>
    <w:p w14:paraId="7CF7498A" w14:textId="2DF6EBD9" w:rsidR="00FD503E" w:rsidRPr="00FD503E" w:rsidRDefault="00FD503E" w:rsidP="00580BE9">
      <w:pPr>
        <w:pStyle w:val="Heading2"/>
        <w:pBdr>
          <w:bottom w:val="none" w:sz="0" w:space="0" w:color="auto"/>
        </w:pBdr>
        <w:spacing w:before="120" w:after="0"/>
        <w:jc w:val="center"/>
        <w:rPr>
          <w:sz w:val="36"/>
        </w:rPr>
      </w:pPr>
      <w:r w:rsidRPr="00FD503E">
        <w:rPr>
          <w:sz w:val="36"/>
        </w:rPr>
        <w:t xml:space="preserve">Input due </w:t>
      </w:r>
      <w:r w:rsidRPr="00FD503E">
        <w:rPr>
          <w:color w:val="FF0000"/>
          <w:sz w:val="36"/>
        </w:rPr>
        <w:t>11 August 2023</w:t>
      </w:r>
    </w:p>
    <w:p w14:paraId="100ACD9B" w14:textId="31AA643F" w:rsidR="007804C4" w:rsidRPr="0026151A" w:rsidRDefault="002D6E6C" w:rsidP="00B826B5">
      <w:pPr>
        <w:pStyle w:val="Heading2"/>
        <w:spacing w:before="600"/>
      </w:pPr>
      <w:r>
        <w:t>Input Request</w:t>
      </w:r>
    </w:p>
    <w:p w14:paraId="643009FA" w14:textId="3D270432" w:rsidR="003421B5" w:rsidRPr="00ED67EA" w:rsidRDefault="003421B5" w:rsidP="003421B5">
      <w:r>
        <w:t xml:space="preserve">Please draft your input in the template below. Note that your input must adhere to </w:t>
      </w:r>
      <w:r w:rsidRPr="00171DCB">
        <w:rPr>
          <w:u w:val="single"/>
        </w:rPr>
        <w:t>word count limits</w:t>
      </w:r>
      <w:r>
        <w:t>, as specified in the template.</w:t>
      </w:r>
    </w:p>
    <w:p w14:paraId="5C8AC6D4" w14:textId="654CF60D" w:rsidR="009E3C47" w:rsidRDefault="00ED67EA" w:rsidP="00467426">
      <w:r>
        <w:t xml:space="preserve">To support your input, we have developed </w:t>
      </w:r>
      <w:r w:rsidR="00B91722">
        <w:t xml:space="preserve">a separate </w:t>
      </w:r>
      <w:r>
        <w:t>Drafting Advice</w:t>
      </w:r>
      <w:r w:rsidR="00B91722">
        <w:t xml:space="preserve"> document</w:t>
      </w:r>
      <w:r>
        <w:t xml:space="preserve">. </w:t>
      </w:r>
      <w:r w:rsidR="009E3C47">
        <w:t xml:space="preserve">The Drafting Advice document provides information on input criteria; the next steps for the Report project; as well as information on the Report’s structure and project schedule. </w:t>
      </w:r>
    </w:p>
    <w:p w14:paraId="7848B4AE" w14:textId="77777777" w:rsidR="00580BE9" w:rsidRDefault="00580BE9" w:rsidP="00D5137F">
      <w:pPr>
        <w:pStyle w:val="Heading3"/>
        <w:rPr>
          <w:rFonts w:ascii="Calibri" w:hAnsi="Calibri" w:cs="Calibri"/>
        </w:rPr>
      </w:pPr>
      <w:r>
        <w:t>Images</w:t>
      </w:r>
    </w:p>
    <w:p w14:paraId="18486057" w14:textId="5E036275" w:rsidR="00580BE9" w:rsidRDefault="00580BE9" w:rsidP="00580BE9">
      <w:r>
        <w:t>You may also supply</w:t>
      </w:r>
      <w:r w:rsidR="002C606F">
        <w:t xml:space="preserve"> images to support your input. </w:t>
      </w:r>
      <w:r>
        <w:t>Final decisions on the use of images in the Implementation Report will be at the discretion of the</w:t>
      </w:r>
      <w:r w:rsidR="002C606F">
        <w:t xml:space="preserve"> Department of Social Services.</w:t>
      </w:r>
      <w:r>
        <w:t xml:space="preserve"> If included, these images will be used in both an online version of the Implementation Report (to be published on </w:t>
      </w:r>
      <w:hyperlink r:id="rId9" w:history="1">
        <w:r>
          <w:rPr>
            <w:rStyle w:val="Hyperlink"/>
          </w:rPr>
          <w:t>Disability Gateway</w:t>
        </w:r>
      </w:hyperlink>
      <w:r>
        <w:t>) and a small print run to support its tabling in Australian Parliament.</w:t>
      </w:r>
    </w:p>
    <w:p w14:paraId="64450AA5" w14:textId="77777777" w:rsidR="00580BE9" w:rsidRPr="00580BE9" w:rsidRDefault="00580BE9" w:rsidP="00580BE9">
      <w:r w:rsidRPr="00580BE9">
        <w:t>When sending through any images, please provide:</w:t>
      </w:r>
    </w:p>
    <w:p w14:paraId="47B64C1C" w14:textId="77777777" w:rsidR="00580BE9" w:rsidRPr="00580BE9" w:rsidRDefault="00580BE9">
      <w:pPr>
        <w:pStyle w:val="ListParagraph"/>
        <w:numPr>
          <w:ilvl w:val="0"/>
          <w:numId w:val="1"/>
        </w:numPr>
        <w:ind w:left="720"/>
      </w:pPr>
      <w:r w:rsidRPr="00580BE9">
        <w:t xml:space="preserve">Written evidence to show you have received appropriate informed and signed consent to allow the image to be published in this Australia’s Disability Strategy Implementation Report (striking out any private information as required) </w:t>
      </w:r>
    </w:p>
    <w:p w14:paraId="3792A4CA" w14:textId="77777777" w:rsidR="00580BE9" w:rsidRPr="00580BE9" w:rsidRDefault="00580BE9">
      <w:pPr>
        <w:pStyle w:val="ListParagraph"/>
        <w:numPr>
          <w:ilvl w:val="0"/>
          <w:numId w:val="1"/>
        </w:numPr>
        <w:ind w:left="720"/>
      </w:pPr>
      <w:r w:rsidRPr="00580BE9">
        <w:t>Written permission from the copyright owner of the image to publish it in this Report.</w:t>
      </w:r>
    </w:p>
    <w:p w14:paraId="0FC8B253" w14:textId="77777777" w:rsidR="00580BE9" w:rsidRPr="00580BE9" w:rsidRDefault="00580BE9">
      <w:pPr>
        <w:pStyle w:val="ListParagraph"/>
        <w:numPr>
          <w:ilvl w:val="0"/>
          <w:numId w:val="1"/>
        </w:numPr>
        <w:ind w:left="720"/>
      </w:pPr>
      <w:r w:rsidRPr="00580BE9">
        <w:t>A high-resolution and/or uncompressed version of the image (300dpi or higher) suitable for printing.</w:t>
      </w:r>
    </w:p>
    <w:p w14:paraId="0FF462F1" w14:textId="45CA555A" w:rsidR="00580BE9" w:rsidRDefault="00580BE9" w:rsidP="00580BE9">
      <w:r>
        <w:t xml:space="preserve">Please email </w:t>
      </w:r>
      <w:hyperlink r:id="rId10" w:history="1">
        <w:r w:rsidRPr="00580BE9">
          <w:rPr>
            <w:rStyle w:val="Hyperlink"/>
            <w:szCs w:val="22"/>
          </w:rPr>
          <w:t>ADSImplementationPolicy@dss.gov.au</w:t>
        </w:r>
      </w:hyperlink>
      <w:r>
        <w:t xml:space="preserve"> if you have any questions regarding image attribution, consent forms, image quality specifications or transfer of large image files. </w:t>
      </w:r>
    </w:p>
    <w:p w14:paraId="6928EFCB" w14:textId="524AE775" w:rsidR="00E65D66" w:rsidRPr="00E65D66" w:rsidRDefault="00E65D66" w:rsidP="00D5137F">
      <w:pPr>
        <w:pStyle w:val="Heading3"/>
      </w:pPr>
      <w:r>
        <w:t>Input submission</w:t>
      </w:r>
    </w:p>
    <w:p w14:paraId="6815F676" w14:textId="0E03A86B" w:rsidR="00426F84" w:rsidRDefault="008458AC" w:rsidP="00580BE9">
      <w:pPr>
        <w:tabs>
          <w:tab w:val="left" w:pos="709"/>
        </w:tabs>
        <w:rPr>
          <w:b/>
          <w:color w:val="180F5E"/>
          <w:sz w:val="32"/>
          <w:szCs w:val="32"/>
        </w:rPr>
      </w:pPr>
      <w:r w:rsidRPr="008458AC">
        <w:rPr>
          <w:b/>
          <w:szCs w:val="22"/>
        </w:rPr>
        <w:t xml:space="preserve">Email your input to </w:t>
      </w:r>
      <w:hyperlink r:id="rId11" w:history="1">
        <w:r w:rsidR="00242605" w:rsidRPr="0013102C">
          <w:rPr>
            <w:rStyle w:val="Hyperlink"/>
            <w:b/>
            <w:szCs w:val="22"/>
          </w:rPr>
          <w:t>ADSImplementationPolicy@dss.gov.au</w:t>
        </w:r>
      </w:hyperlink>
      <w:r>
        <w:rPr>
          <w:b/>
          <w:szCs w:val="22"/>
        </w:rPr>
        <w:t xml:space="preserve"> by </w:t>
      </w:r>
      <w:r w:rsidRPr="008458AC">
        <w:rPr>
          <w:b/>
          <w:color w:val="FF0000"/>
          <w:szCs w:val="22"/>
          <w:u w:val="single"/>
        </w:rPr>
        <w:t>11 August 2023</w:t>
      </w:r>
      <w:r w:rsidRPr="00AE6F50">
        <w:rPr>
          <w:szCs w:val="22"/>
        </w:rPr>
        <w:t>.</w:t>
      </w:r>
      <w:r w:rsidR="00426F84">
        <w:br w:type="page"/>
      </w:r>
    </w:p>
    <w:p w14:paraId="399A21CD" w14:textId="0AFEB297" w:rsidR="004D0D65" w:rsidRPr="005E017C" w:rsidRDefault="00FD503E" w:rsidP="0026151A">
      <w:pPr>
        <w:pStyle w:val="Heading2"/>
      </w:pPr>
      <w:r>
        <w:lastRenderedPageBreak/>
        <w:t xml:space="preserve">Input </w:t>
      </w:r>
      <w:r w:rsidR="009E3C47">
        <w:t>Template</w:t>
      </w:r>
    </w:p>
    <w:p w14:paraId="467AEF44" w14:textId="3F8E63A3" w:rsidR="00426F84" w:rsidRDefault="009E3C47" w:rsidP="00426F84">
      <w:pPr>
        <w:spacing w:before="240" w:after="240" w:line="240" w:lineRule="auto"/>
        <w:jc w:val="center"/>
        <w:rPr>
          <w:b/>
          <w:i/>
          <w:color w:val="FF0000"/>
        </w:rPr>
      </w:pPr>
      <w:r w:rsidRPr="00171DCB">
        <w:rPr>
          <w:b/>
          <w:i/>
          <w:color w:val="FF0000"/>
        </w:rPr>
        <w:t>***Before you start drafting, review the Drafting Advice document***</w:t>
      </w:r>
    </w:p>
    <w:p w14:paraId="54914AA4" w14:textId="17C94849" w:rsidR="002C606F" w:rsidRDefault="002C606F" w:rsidP="002C606F">
      <w:pPr>
        <w:pStyle w:val="Heading3"/>
      </w:pPr>
      <w:r>
        <w:t>Report Section: Outcome Areas</w:t>
      </w:r>
    </w:p>
    <w:p w14:paraId="1797CF4B" w14:textId="77777777" w:rsidR="002C606F" w:rsidRPr="002C606F" w:rsidRDefault="002C606F" w:rsidP="002C606F">
      <w:pPr>
        <w:pStyle w:val="Heading4"/>
      </w:pPr>
      <w:r w:rsidRPr="002C606F">
        <w:t>Key input</w:t>
      </w:r>
    </w:p>
    <w:p w14:paraId="048E6BFB" w14:textId="5E0897F4" w:rsidR="002C606F" w:rsidRPr="00F84CBC" w:rsidRDefault="002C606F">
      <w:pPr>
        <w:pStyle w:val="ListParagraph"/>
        <w:numPr>
          <w:ilvl w:val="0"/>
          <w:numId w:val="2"/>
        </w:numPr>
        <w:ind w:left="851" w:hanging="425"/>
        <w:rPr>
          <w:sz w:val="20"/>
        </w:rPr>
      </w:pPr>
      <w:r w:rsidRPr="00F84CBC">
        <w:rPr>
          <w:sz w:val="20"/>
        </w:rPr>
        <w:t xml:space="preserve">What progress has been </w:t>
      </w:r>
      <w:r w:rsidR="00F84CBC" w:rsidRPr="00F84CBC">
        <w:rPr>
          <w:sz w:val="20"/>
        </w:rPr>
        <w:t>made in th</w:t>
      </w:r>
      <w:r w:rsidR="00F84CBC">
        <w:rPr>
          <w:sz w:val="20"/>
        </w:rPr>
        <w:t xml:space="preserve">e </w:t>
      </w:r>
      <w:r w:rsidR="00F84CBC" w:rsidRPr="00F84CBC">
        <w:rPr>
          <w:sz w:val="20"/>
        </w:rPr>
        <w:t>Outcome Area?</w:t>
      </w:r>
      <w:r w:rsidR="00F84CBC">
        <w:rPr>
          <w:sz w:val="20"/>
        </w:rPr>
        <w:t xml:space="preserve"> What activity or initiative has been </w:t>
      </w:r>
      <w:r w:rsidR="00105CB5">
        <w:rPr>
          <w:sz w:val="20"/>
        </w:rPr>
        <w:t xml:space="preserve">the </w:t>
      </w:r>
      <w:r w:rsidR="00F84CBC">
        <w:rPr>
          <w:sz w:val="20"/>
        </w:rPr>
        <w:t>most successful, and why?</w:t>
      </w:r>
    </w:p>
    <w:p w14:paraId="59D79AA4" w14:textId="78AFA79D" w:rsidR="00F84CBC" w:rsidRDefault="003B1033">
      <w:pPr>
        <w:pStyle w:val="ListParagraph"/>
        <w:numPr>
          <w:ilvl w:val="0"/>
          <w:numId w:val="2"/>
        </w:numPr>
        <w:ind w:left="851" w:hanging="425"/>
        <w:rPr>
          <w:sz w:val="20"/>
        </w:rPr>
      </w:pPr>
      <w:r>
        <w:rPr>
          <w:sz w:val="20"/>
        </w:rPr>
        <w:t>W</w:t>
      </w:r>
      <w:r w:rsidR="00F84CBC" w:rsidRPr="00F84CBC">
        <w:rPr>
          <w:sz w:val="20"/>
        </w:rPr>
        <w:t xml:space="preserve">here do you think more effort is needed? </w:t>
      </w:r>
      <w:r w:rsidR="00F84CBC">
        <w:rPr>
          <w:sz w:val="20"/>
        </w:rPr>
        <w:t>Consider including data to support your input.</w:t>
      </w:r>
    </w:p>
    <w:p w14:paraId="7A0702B1" w14:textId="10EBA1BE" w:rsidR="00686416" w:rsidRPr="00686416" w:rsidRDefault="00686416">
      <w:pPr>
        <w:pStyle w:val="ListParagraph"/>
        <w:numPr>
          <w:ilvl w:val="0"/>
          <w:numId w:val="2"/>
        </w:numPr>
        <w:ind w:left="851" w:hanging="425"/>
        <w:rPr>
          <w:sz w:val="20"/>
        </w:rPr>
      </w:pPr>
      <w:r>
        <w:rPr>
          <w:sz w:val="20"/>
        </w:rPr>
        <w:t xml:space="preserve">Do you have a </w:t>
      </w:r>
      <w:r w:rsidRPr="00F84CBC">
        <w:rPr>
          <w:sz w:val="20"/>
        </w:rPr>
        <w:t xml:space="preserve">case study illustrating the impact of the Strategy </w:t>
      </w:r>
      <w:r>
        <w:rPr>
          <w:sz w:val="20"/>
        </w:rPr>
        <w:t xml:space="preserve">Outcome Areas on </w:t>
      </w:r>
      <w:r w:rsidR="003B1033">
        <w:rPr>
          <w:sz w:val="20"/>
        </w:rPr>
        <w:t xml:space="preserve">improving outcomes for </w:t>
      </w:r>
      <w:r>
        <w:rPr>
          <w:sz w:val="20"/>
        </w:rPr>
        <w:t>people with disability?</w:t>
      </w:r>
    </w:p>
    <w:p w14:paraId="0EAC4D70" w14:textId="2228A0E7" w:rsidR="002C606F" w:rsidRPr="00F84CBC" w:rsidRDefault="00686416">
      <w:pPr>
        <w:pStyle w:val="ListParagraph"/>
        <w:numPr>
          <w:ilvl w:val="0"/>
          <w:numId w:val="2"/>
        </w:numPr>
        <w:ind w:left="851" w:hanging="425"/>
        <w:rPr>
          <w:sz w:val="20"/>
        </w:rPr>
      </w:pPr>
      <w:r>
        <w:rPr>
          <w:sz w:val="20"/>
        </w:rPr>
        <w:t>If relevant, p</w:t>
      </w:r>
      <w:r w:rsidR="002C606F" w:rsidRPr="00F84CBC">
        <w:rPr>
          <w:sz w:val="20"/>
        </w:rPr>
        <w:t>rovide an overview of your organisation’s activities that have contributed to the Outcome Area</w:t>
      </w:r>
      <w:r w:rsidR="00105CB5">
        <w:rPr>
          <w:sz w:val="20"/>
        </w:rPr>
        <w:t>s</w:t>
      </w:r>
      <w:r w:rsidR="00F84CBC" w:rsidRPr="00F84CBC">
        <w:rPr>
          <w:sz w:val="20"/>
        </w:rPr>
        <w:t xml:space="preserve">. </w:t>
      </w:r>
    </w:p>
    <w:p w14:paraId="671F3AB3" w14:textId="790A5E77" w:rsidR="00F84CBC" w:rsidRPr="00F84CBC" w:rsidRDefault="00F84CBC" w:rsidP="00F84CBC">
      <w:pPr>
        <w:rPr>
          <w:sz w:val="20"/>
        </w:rPr>
      </w:pPr>
      <w:r w:rsidRPr="00F84CBC">
        <w:rPr>
          <w:sz w:val="20"/>
        </w:rPr>
        <w:t xml:space="preserve">Word count permitted: </w:t>
      </w:r>
      <w:r w:rsidR="00076241">
        <w:rPr>
          <w:sz w:val="20"/>
        </w:rPr>
        <w:t>3</w:t>
      </w:r>
      <w:r w:rsidRPr="00F84CBC">
        <w:rPr>
          <w:sz w:val="20"/>
        </w:rPr>
        <w:t xml:space="preserve">00 words </w:t>
      </w:r>
      <w:r w:rsidR="00076241">
        <w:rPr>
          <w:sz w:val="20"/>
        </w:rPr>
        <w:t>for each</w:t>
      </w:r>
      <w:r w:rsidRPr="00F84CBC">
        <w:rPr>
          <w:sz w:val="20"/>
        </w:rPr>
        <w:t xml:space="preserve"> Outcome Area</w:t>
      </w:r>
    </w:p>
    <w:p w14:paraId="0F593586" w14:textId="620AE33E" w:rsidR="002C606F" w:rsidRPr="00F84CBC" w:rsidRDefault="00F84CBC" w:rsidP="00F84CBC">
      <w:pPr>
        <w:pStyle w:val="Heading4"/>
      </w:pPr>
      <w:r w:rsidRPr="00F84CBC">
        <w:t>Outcome Area: Employment and Financial Security</w:t>
      </w:r>
    </w:p>
    <w:p w14:paraId="62673C4C" w14:textId="1DF031B5" w:rsidR="0046417A" w:rsidRDefault="00DE7B68">
      <w:pPr>
        <w:pStyle w:val="ListParagraph"/>
        <w:numPr>
          <w:ilvl w:val="0"/>
          <w:numId w:val="4"/>
        </w:numPr>
        <w:rPr>
          <w:sz w:val="20"/>
        </w:rPr>
      </w:pPr>
      <w:r w:rsidRPr="0046417A">
        <w:rPr>
          <w:sz w:val="20"/>
        </w:rPr>
        <w:t xml:space="preserve">We </w:t>
      </w:r>
      <w:r w:rsidR="0097045E">
        <w:rPr>
          <w:sz w:val="20"/>
        </w:rPr>
        <w:t>were pleased to inform</w:t>
      </w:r>
      <w:r w:rsidR="00B10A84" w:rsidRPr="0046417A">
        <w:rPr>
          <w:sz w:val="20"/>
        </w:rPr>
        <w:t xml:space="preserve"> </w:t>
      </w:r>
      <w:r w:rsidRPr="0046417A">
        <w:rPr>
          <w:sz w:val="20"/>
        </w:rPr>
        <w:t xml:space="preserve">the development of the new </w:t>
      </w:r>
      <w:hyperlink r:id="rId12" w:history="1">
        <w:r w:rsidRPr="0046417A">
          <w:rPr>
            <w:sz w:val="20"/>
          </w:rPr>
          <w:t xml:space="preserve">Quality Framework for </w:t>
        </w:r>
      </w:hyperlink>
      <w:r w:rsidRPr="0046417A">
        <w:rPr>
          <w:sz w:val="20"/>
        </w:rPr>
        <w:t>DES and commend the Department for completing this</w:t>
      </w:r>
      <w:r w:rsidR="0097045E">
        <w:rPr>
          <w:sz w:val="20"/>
        </w:rPr>
        <w:t xml:space="preserve"> </w:t>
      </w:r>
      <w:r w:rsidRPr="0046417A">
        <w:rPr>
          <w:sz w:val="20"/>
        </w:rPr>
        <w:t>work</w:t>
      </w:r>
      <w:r w:rsidR="0046417A">
        <w:rPr>
          <w:sz w:val="20"/>
        </w:rPr>
        <w:t>.</w:t>
      </w:r>
    </w:p>
    <w:p w14:paraId="4BD1057C" w14:textId="0C4DEDF6" w:rsidR="0046417A" w:rsidRDefault="00A23074">
      <w:pPr>
        <w:pStyle w:val="ListParagraph"/>
        <w:numPr>
          <w:ilvl w:val="0"/>
          <w:numId w:val="4"/>
        </w:numPr>
        <w:rPr>
          <w:sz w:val="20"/>
        </w:rPr>
      </w:pPr>
      <w:r w:rsidRPr="0046417A">
        <w:rPr>
          <w:sz w:val="20"/>
        </w:rPr>
        <w:t xml:space="preserve">We valued the opportunity to provide feedback on the </w:t>
      </w:r>
      <w:r w:rsidR="00F74E4C" w:rsidRPr="0046417A">
        <w:rPr>
          <w:sz w:val="20"/>
        </w:rPr>
        <w:t>Department of Treasury</w:t>
      </w:r>
      <w:r w:rsidRPr="0046417A">
        <w:rPr>
          <w:sz w:val="20"/>
        </w:rPr>
        <w:t xml:space="preserve">’s </w:t>
      </w:r>
      <w:r w:rsidR="00F74E4C" w:rsidRPr="0046417A">
        <w:rPr>
          <w:sz w:val="20"/>
        </w:rPr>
        <w:t xml:space="preserve"> draft </w:t>
      </w:r>
      <w:r w:rsidR="0097045E">
        <w:rPr>
          <w:sz w:val="20"/>
        </w:rPr>
        <w:t>TOR</w:t>
      </w:r>
      <w:r w:rsidR="00F74E4C" w:rsidRPr="0046417A">
        <w:rPr>
          <w:sz w:val="20"/>
        </w:rPr>
        <w:t xml:space="preserve"> for its </w:t>
      </w:r>
      <w:hyperlink r:id="rId13" w:history="1">
        <w:r w:rsidR="00F74E4C" w:rsidRPr="0046417A">
          <w:rPr>
            <w:sz w:val="20"/>
          </w:rPr>
          <w:t>White Paper on Employment</w:t>
        </w:r>
      </w:hyperlink>
      <w:r w:rsidRPr="0046417A">
        <w:rPr>
          <w:sz w:val="20"/>
        </w:rPr>
        <w:t xml:space="preserve"> and l</w:t>
      </w:r>
      <w:r w:rsidR="00F74E4C" w:rsidRPr="0046417A">
        <w:rPr>
          <w:sz w:val="20"/>
        </w:rPr>
        <w:t>ook forward to the release of the final paper in September</w:t>
      </w:r>
      <w:r w:rsidR="0097045E">
        <w:rPr>
          <w:sz w:val="20"/>
        </w:rPr>
        <w:t xml:space="preserve"> 2023</w:t>
      </w:r>
      <w:r w:rsidR="0046417A">
        <w:rPr>
          <w:sz w:val="20"/>
        </w:rPr>
        <w:t>.</w:t>
      </w:r>
    </w:p>
    <w:p w14:paraId="204403E7" w14:textId="7DE81741" w:rsidR="0001759D" w:rsidRPr="0046417A" w:rsidRDefault="0001759D">
      <w:pPr>
        <w:pStyle w:val="ListParagraph"/>
        <w:numPr>
          <w:ilvl w:val="0"/>
          <w:numId w:val="4"/>
        </w:numPr>
        <w:rPr>
          <w:sz w:val="20"/>
        </w:rPr>
      </w:pPr>
      <w:r w:rsidRPr="0046417A">
        <w:rPr>
          <w:sz w:val="20"/>
        </w:rPr>
        <w:t>We acknowledge the announcement of $57 million over four years in the 2023-24 budget to:</w:t>
      </w:r>
    </w:p>
    <w:p w14:paraId="63D5A9B2" w14:textId="394B6994" w:rsidR="0046417A" w:rsidRDefault="0046417A">
      <w:pPr>
        <w:pStyle w:val="ListParagraph"/>
        <w:numPr>
          <w:ilvl w:val="0"/>
          <w:numId w:val="5"/>
        </w:numPr>
        <w:rPr>
          <w:sz w:val="20"/>
        </w:rPr>
      </w:pPr>
      <w:r>
        <w:rPr>
          <w:sz w:val="20"/>
        </w:rPr>
        <w:t>C</w:t>
      </w:r>
      <w:r w:rsidR="0001759D" w:rsidRPr="0046417A">
        <w:rPr>
          <w:sz w:val="20"/>
        </w:rPr>
        <w:t>reate ongoing employment opportunities for people with disability with high support need</w:t>
      </w:r>
      <w:r>
        <w:rPr>
          <w:sz w:val="20"/>
        </w:rPr>
        <w:t>s</w:t>
      </w:r>
    </w:p>
    <w:p w14:paraId="40190E4B" w14:textId="6B5ED5E5" w:rsidR="0046417A" w:rsidRDefault="0046417A">
      <w:pPr>
        <w:pStyle w:val="ListParagraph"/>
        <w:numPr>
          <w:ilvl w:val="0"/>
          <w:numId w:val="5"/>
        </w:numPr>
        <w:rPr>
          <w:sz w:val="20"/>
        </w:rPr>
      </w:pPr>
      <w:r>
        <w:rPr>
          <w:sz w:val="20"/>
        </w:rPr>
        <w:t>A</w:t>
      </w:r>
      <w:r w:rsidR="0001759D" w:rsidRPr="0046417A">
        <w:rPr>
          <w:sz w:val="20"/>
        </w:rPr>
        <w:t>ssist the supported employment sector to evolve to better meet community expectations</w:t>
      </w:r>
      <w:r w:rsidR="00FC653B" w:rsidRPr="0046417A">
        <w:rPr>
          <w:sz w:val="20"/>
        </w:rPr>
        <w:t>,</w:t>
      </w:r>
      <w:r w:rsidR="0001759D" w:rsidRPr="0046417A">
        <w:rPr>
          <w:sz w:val="20"/>
        </w:rPr>
        <w:t xml:space="preserve"> an</w:t>
      </w:r>
      <w:r>
        <w:rPr>
          <w:sz w:val="20"/>
        </w:rPr>
        <w:t>d</w:t>
      </w:r>
    </w:p>
    <w:p w14:paraId="3361CFB0" w14:textId="4911AFA0" w:rsidR="00E1403F" w:rsidRPr="0046417A" w:rsidRDefault="0046417A">
      <w:pPr>
        <w:pStyle w:val="ListParagraph"/>
        <w:numPr>
          <w:ilvl w:val="0"/>
          <w:numId w:val="5"/>
        </w:numPr>
        <w:rPr>
          <w:sz w:val="20"/>
        </w:rPr>
      </w:pPr>
      <w:r>
        <w:rPr>
          <w:sz w:val="20"/>
        </w:rPr>
        <w:t>P</w:t>
      </w:r>
      <w:r w:rsidR="0001759D" w:rsidRPr="0046417A">
        <w:rPr>
          <w:sz w:val="20"/>
        </w:rPr>
        <w:t>rovide people with disability with high support needs, their families and carers with access to advocacy support and information.”</w:t>
      </w:r>
      <w:r w:rsidR="002B5D86" w:rsidRPr="0097045E">
        <w:rPr>
          <w:sz w:val="16"/>
          <w:szCs w:val="18"/>
        </w:rPr>
        <w:endnoteReference w:id="1"/>
      </w:r>
    </w:p>
    <w:p w14:paraId="1C54C732" w14:textId="77777777" w:rsidR="0046417A" w:rsidRDefault="0001759D">
      <w:pPr>
        <w:pStyle w:val="ListParagraph"/>
        <w:numPr>
          <w:ilvl w:val="0"/>
          <w:numId w:val="4"/>
        </w:numPr>
        <w:rPr>
          <w:sz w:val="20"/>
        </w:rPr>
      </w:pPr>
      <w:r w:rsidRPr="0046417A">
        <w:rPr>
          <w:sz w:val="20"/>
        </w:rPr>
        <w:t xml:space="preserve">Feedback from AFDO members suggests that there has been no tangible change in employment outcomes for the people they represent. We </w:t>
      </w:r>
      <w:r w:rsidR="00FC653B" w:rsidRPr="0046417A">
        <w:rPr>
          <w:sz w:val="20"/>
        </w:rPr>
        <w:t xml:space="preserve">hope </w:t>
      </w:r>
      <w:r w:rsidRPr="0046417A">
        <w:rPr>
          <w:sz w:val="20"/>
        </w:rPr>
        <w:t>the above activities will lead to improved outcomes during the next reporting period</w:t>
      </w:r>
      <w:r w:rsidR="0046417A">
        <w:rPr>
          <w:sz w:val="20"/>
        </w:rPr>
        <w:t>.</w:t>
      </w:r>
    </w:p>
    <w:p w14:paraId="05AA2DA0" w14:textId="10173903" w:rsidR="0046417A" w:rsidRDefault="0097045E">
      <w:pPr>
        <w:pStyle w:val="ListParagraph"/>
        <w:numPr>
          <w:ilvl w:val="0"/>
          <w:numId w:val="4"/>
        </w:numPr>
        <w:rPr>
          <w:sz w:val="20"/>
        </w:rPr>
      </w:pPr>
      <w:r>
        <w:rPr>
          <w:sz w:val="20"/>
        </w:rPr>
        <w:t>Facts are that m</w:t>
      </w:r>
      <w:r w:rsidR="000E0B9C" w:rsidRPr="0046417A">
        <w:rPr>
          <w:sz w:val="20"/>
        </w:rPr>
        <w:t xml:space="preserve">any </w:t>
      </w:r>
      <w:r>
        <w:rPr>
          <w:sz w:val="20"/>
        </w:rPr>
        <w:t>PwD</w:t>
      </w:r>
      <w:r w:rsidR="000E0B9C" w:rsidRPr="0046417A">
        <w:rPr>
          <w:sz w:val="20"/>
        </w:rPr>
        <w:t xml:space="preserve"> rely on </w:t>
      </w:r>
      <w:r>
        <w:rPr>
          <w:sz w:val="20"/>
        </w:rPr>
        <w:t xml:space="preserve">income from </w:t>
      </w:r>
      <w:r w:rsidR="000E0B9C" w:rsidRPr="0046417A">
        <w:rPr>
          <w:sz w:val="20"/>
        </w:rPr>
        <w:t>Disability Support Pension or Jobseeker payment</w:t>
      </w:r>
      <w:r>
        <w:rPr>
          <w:sz w:val="20"/>
        </w:rPr>
        <w:t>s</w:t>
      </w:r>
      <w:r w:rsidR="000E0B9C" w:rsidRPr="0046417A">
        <w:rPr>
          <w:sz w:val="20"/>
        </w:rPr>
        <w:t xml:space="preserve"> to make ends meet</w:t>
      </w:r>
      <w:r>
        <w:rPr>
          <w:sz w:val="20"/>
        </w:rPr>
        <w:t xml:space="preserve">, </w:t>
      </w:r>
      <w:r w:rsidR="00792915" w:rsidRPr="0046417A">
        <w:rPr>
          <w:sz w:val="20"/>
        </w:rPr>
        <w:t xml:space="preserve">both of </w:t>
      </w:r>
      <w:proofErr w:type="gramStart"/>
      <w:r w:rsidR="00792915" w:rsidRPr="0046417A">
        <w:rPr>
          <w:sz w:val="20"/>
        </w:rPr>
        <w:t>these place</w:t>
      </w:r>
      <w:proofErr w:type="gramEnd"/>
      <w:r w:rsidR="00792915" w:rsidRPr="0046417A">
        <w:rPr>
          <w:sz w:val="20"/>
        </w:rPr>
        <w:t xml:space="preserve"> </w:t>
      </w:r>
      <w:r>
        <w:rPr>
          <w:sz w:val="20"/>
        </w:rPr>
        <w:t>them</w:t>
      </w:r>
      <w:r w:rsidR="00792915" w:rsidRPr="0046417A">
        <w:rPr>
          <w:sz w:val="20"/>
        </w:rPr>
        <w:t xml:space="preserve"> below </w:t>
      </w:r>
      <w:r>
        <w:rPr>
          <w:sz w:val="20"/>
        </w:rPr>
        <w:t xml:space="preserve">accepted </w:t>
      </w:r>
      <w:r w:rsidR="00FC653B" w:rsidRPr="0046417A">
        <w:rPr>
          <w:sz w:val="20"/>
        </w:rPr>
        <w:t xml:space="preserve">poverty </w:t>
      </w:r>
      <w:r w:rsidR="00792915" w:rsidRPr="0046417A">
        <w:rPr>
          <w:sz w:val="20"/>
        </w:rPr>
        <w:t>line</w:t>
      </w:r>
      <w:r w:rsidR="005A56AC" w:rsidRPr="0046417A">
        <w:rPr>
          <w:sz w:val="20"/>
        </w:rPr>
        <w:t>.</w:t>
      </w:r>
      <w:r w:rsidR="006A01AD" w:rsidRPr="0097045E">
        <w:rPr>
          <w:sz w:val="16"/>
          <w:szCs w:val="18"/>
        </w:rPr>
        <w:endnoteReference w:id="2"/>
      </w:r>
    </w:p>
    <w:p w14:paraId="49B99331" w14:textId="7FB8420C" w:rsidR="00521392" w:rsidRPr="0046417A" w:rsidRDefault="00792915">
      <w:pPr>
        <w:pStyle w:val="ListParagraph"/>
        <w:numPr>
          <w:ilvl w:val="0"/>
          <w:numId w:val="4"/>
        </w:numPr>
        <w:rPr>
          <w:sz w:val="20"/>
        </w:rPr>
      </w:pPr>
      <w:r w:rsidRPr="0046417A">
        <w:rPr>
          <w:sz w:val="20"/>
        </w:rPr>
        <w:t>The outcomes framework states</w:t>
      </w:r>
      <w:r w:rsidR="00EA09C0">
        <w:rPr>
          <w:sz w:val="20"/>
        </w:rPr>
        <w:t xml:space="preserve"> the</w:t>
      </w:r>
      <w:r w:rsidRPr="0046417A">
        <w:rPr>
          <w:sz w:val="20"/>
        </w:rPr>
        <w:t xml:space="preserve"> Gap in median gross income between people with and without disability aged 15-64 will be used to enable the Department to report on outcomes relating to financial security. </w:t>
      </w:r>
      <w:r w:rsidR="00EA09C0">
        <w:rPr>
          <w:sz w:val="20"/>
        </w:rPr>
        <w:t>F</w:t>
      </w:r>
      <w:r w:rsidRPr="0046417A">
        <w:rPr>
          <w:sz w:val="20"/>
        </w:rPr>
        <w:t>inancial security does not disappear once a person with disability turns 65</w:t>
      </w:r>
      <w:r w:rsidR="00EA09C0">
        <w:rPr>
          <w:sz w:val="20"/>
        </w:rPr>
        <w:t xml:space="preserve"> and the </w:t>
      </w:r>
      <w:r w:rsidR="00135B6F" w:rsidRPr="0046417A">
        <w:rPr>
          <w:sz w:val="20"/>
        </w:rPr>
        <w:t>retirement age has been increased to 67 years mak</w:t>
      </w:r>
      <w:r w:rsidR="00EA09C0">
        <w:rPr>
          <w:sz w:val="20"/>
        </w:rPr>
        <w:t>ing</w:t>
      </w:r>
      <w:r w:rsidR="00135B6F" w:rsidRPr="0046417A">
        <w:rPr>
          <w:sz w:val="20"/>
        </w:rPr>
        <w:t xml:space="preserve"> it </w:t>
      </w:r>
      <w:r w:rsidR="008B76D4" w:rsidRPr="0046417A">
        <w:rPr>
          <w:sz w:val="20"/>
        </w:rPr>
        <w:t xml:space="preserve">more </w:t>
      </w:r>
      <w:r w:rsidR="00135B6F" w:rsidRPr="0046417A">
        <w:rPr>
          <w:sz w:val="20"/>
        </w:rPr>
        <w:t xml:space="preserve">critical to collect data </w:t>
      </w:r>
      <w:r w:rsidR="00EA09C0">
        <w:rPr>
          <w:sz w:val="20"/>
        </w:rPr>
        <w:t xml:space="preserve">on </w:t>
      </w:r>
      <w:r w:rsidR="00135B6F" w:rsidRPr="0046417A">
        <w:rPr>
          <w:sz w:val="20"/>
        </w:rPr>
        <w:t>people aged 65+.</w:t>
      </w:r>
      <w:r w:rsidR="00135B6F" w:rsidRPr="0097045E">
        <w:rPr>
          <w:sz w:val="16"/>
          <w:szCs w:val="18"/>
        </w:rPr>
        <w:endnoteReference w:id="3"/>
      </w:r>
    </w:p>
    <w:p w14:paraId="0D74CBF4" w14:textId="77777777" w:rsidR="00067C39" w:rsidRDefault="00067C39" w:rsidP="00076241">
      <w:pPr>
        <w:pStyle w:val="Heading4"/>
      </w:pPr>
    </w:p>
    <w:p w14:paraId="00D71DBB" w14:textId="1D6D842F" w:rsidR="000B78DA" w:rsidRPr="00560F37" w:rsidRDefault="000B78DA" w:rsidP="00076241">
      <w:pPr>
        <w:pStyle w:val="Heading4"/>
      </w:pPr>
      <w:r w:rsidRPr="00560F37">
        <w:t xml:space="preserve">Outcome Area: </w:t>
      </w:r>
      <w:r>
        <w:t>Inclusive Homes and Communities</w:t>
      </w:r>
    </w:p>
    <w:p w14:paraId="4A56E808" w14:textId="77777777" w:rsidR="006E220A" w:rsidRPr="0046417A" w:rsidRDefault="006E220A" w:rsidP="005A56AC">
      <w:pPr>
        <w:rPr>
          <w:sz w:val="20"/>
          <w:u w:val="single"/>
        </w:rPr>
      </w:pPr>
      <w:r w:rsidRPr="0046417A">
        <w:rPr>
          <w:sz w:val="20"/>
          <w:u w:val="single"/>
        </w:rPr>
        <w:t>Housing</w:t>
      </w:r>
    </w:p>
    <w:p w14:paraId="7F328A62" w14:textId="02DE6BCD" w:rsidR="0046417A" w:rsidRDefault="006E220A">
      <w:pPr>
        <w:pStyle w:val="ListParagraph"/>
        <w:numPr>
          <w:ilvl w:val="0"/>
          <w:numId w:val="6"/>
        </w:numPr>
        <w:rPr>
          <w:sz w:val="20"/>
        </w:rPr>
      </w:pPr>
      <w:r w:rsidRPr="0046417A">
        <w:rPr>
          <w:sz w:val="20"/>
        </w:rPr>
        <w:t>As of October</w:t>
      </w:r>
      <w:r w:rsidR="00EA09C0">
        <w:rPr>
          <w:sz w:val="20"/>
        </w:rPr>
        <w:t xml:space="preserve"> 2023</w:t>
      </w:r>
      <w:r w:rsidR="00B75F4C" w:rsidRPr="0046417A">
        <w:rPr>
          <w:sz w:val="20"/>
        </w:rPr>
        <w:t xml:space="preserve">, the National Construction Code will require all new housing to meet the </w:t>
      </w:r>
      <w:hyperlink r:id="rId14" w:history="1">
        <w:proofErr w:type="spellStart"/>
        <w:r w:rsidR="00EA09C0" w:rsidRPr="0046417A">
          <w:rPr>
            <w:sz w:val="20"/>
          </w:rPr>
          <w:t>Livable</w:t>
        </w:r>
        <w:proofErr w:type="spellEnd"/>
        <w:r w:rsidR="00B75F4C" w:rsidRPr="0046417A">
          <w:rPr>
            <w:sz w:val="20"/>
          </w:rPr>
          <w:t xml:space="preserve"> Housing Design Standard</w:t>
        </w:r>
      </w:hyperlink>
      <w:r w:rsidR="00B75F4C" w:rsidRPr="0046417A">
        <w:rPr>
          <w:sz w:val="20"/>
        </w:rPr>
        <w:t xml:space="preserve">. </w:t>
      </w:r>
      <w:r w:rsidR="00616114">
        <w:rPr>
          <w:sz w:val="20"/>
        </w:rPr>
        <w:t>If complied with by States &amp; Territories, it</w:t>
      </w:r>
      <w:r w:rsidR="00B75F4C" w:rsidRPr="0046417A">
        <w:rPr>
          <w:sz w:val="20"/>
        </w:rPr>
        <w:t xml:space="preserve"> will dramatically increase the availability of housing stock that is accessible to people with disability. It is critical</w:t>
      </w:r>
      <w:r w:rsidR="003E5B2D" w:rsidRPr="0046417A">
        <w:rPr>
          <w:sz w:val="20"/>
        </w:rPr>
        <w:t xml:space="preserve"> </w:t>
      </w:r>
      <w:r w:rsidR="00B75F4C" w:rsidRPr="0046417A">
        <w:rPr>
          <w:sz w:val="20"/>
        </w:rPr>
        <w:t xml:space="preserve">that </w:t>
      </w:r>
      <w:r w:rsidR="009567F0" w:rsidRPr="0046417A">
        <w:rPr>
          <w:sz w:val="20"/>
        </w:rPr>
        <w:t xml:space="preserve">State/Territory </w:t>
      </w:r>
      <w:r w:rsidR="00B75F4C" w:rsidRPr="0046417A">
        <w:rPr>
          <w:sz w:val="20"/>
        </w:rPr>
        <w:t>Government</w:t>
      </w:r>
      <w:r w:rsidR="009567F0" w:rsidRPr="0046417A">
        <w:rPr>
          <w:sz w:val="20"/>
        </w:rPr>
        <w:t>s</w:t>
      </w:r>
      <w:r w:rsidR="00B75F4C" w:rsidRPr="0046417A">
        <w:rPr>
          <w:sz w:val="20"/>
        </w:rPr>
        <w:t xml:space="preserve"> ensure the new standard is properly implemented </w:t>
      </w:r>
      <w:r w:rsidR="00F70A54" w:rsidRPr="0046417A">
        <w:rPr>
          <w:sz w:val="20"/>
        </w:rPr>
        <w:t>under the next reporting peri</w:t>
      </w:r>
      <w:r w:rsidRPr="0046417A">
        <w:rPr>
          <w:sz w:val="20"/>
        </w:rPr>
        <w:t>od</w:t>
      </w:r>
      <w:r w:rsidR="0046417A">
        <w:rPr>
          <w:sz w:val="20"/>
        </w:rPr>
        <w:t>.</w:t>
      </w:r>
    </w:p>
    <w:p w14:paraId="25D4BE3C" w14:textId="3926DA37" w:rsidR="00654593" w:rsidRPr="0046417A" w:rsidRDefault="00654593">
      <w:pPr>
        <w:pStyle w:val="ListParagraph"/>
        <w:numPr>
          <w:ilvl w:val="0"/>
          <w:numId w:val="6"/>
        </w:numPr>
        <w:rPr>
          <w:sz w:val="20"/>
        </w:rPr>
      </w:pPr>
      <w:r w:rsidRPr="0046417A">
        <w:rPr>
          <w:sz w:val="20"/>
        </w:rPr>
        <w:lastRenderedPageBreak/>
        <w:t xml:space="preserve">Home modifications are essential to enabling many people with disability to age in place. </w:t>
      </w:r>
      <w:r w:rsidR="00616114">
        <w:rPr>
          <w:sz w:val="20"/>
        </w:rPr>
        <w:t>H</w:t>
      </w:r>
      <w:r w:rsidRPr="0046417A">
        <w:rPr>
          <w:sz w:val="20"/>
        </w:rPr>
        <w:t xml:space="preserve">owever, </w:t>
      </w:r>
      <w:r w:rsidR="00616114">
        <w:rPr>
          <w:sz w:val="20"/>
        </w:rPr>
        <w:t xml:space="preserve">these </w:t>
      </w:r>
      <w:r w:rsidRPr="0046417A">
        <w:rPr>
          <w:sz w:val="20"/>
        </w:rPr>
        <w:t xml:space="preserve">are still critically underfunded for people with disability </w:t>
      </w:r>
      <w:r w:rsidR="00616114">
        <w:rPr>
          <w:sz w:val="20"/>
        </w:rPr>
        <w:t xml:space="preserve">who are </w:t>
      </w:r>
      <w:r w:rsidRPr="0046417A">
        <w:rPr>
          <w:sz w:val="20"/>
        </w:rPr>
        <w:t xml:space="preserve">outside the NDIS. </w:t>
      </w:r>
      <w:r w:rsidR="00AC3335" w:rsidRPr="0046417A">
        <w:rPr>
          <w:sz w:val="20"/>
        </w:rPr>
        <w:t xml:space="preserve">The outcomes framework </w:t>
      </w:r>
      <w:r w:rsidR="006E220A" w:rsidRPr="0046417A">
        <w:rPr>
          <w:sz w:val="20"/>
        </w:rPr>
        <w:t xml:space="preserve">fails to </w:t>
      </w:r>
      <w:r w:rsidR="00AC3335" w:rsidRPr="0046417A">
        <w:rPr>
          <w:sz w:val="20"/>
        </w:rPr>
        <w:t xml:space="preserve">measure </w:t>
      </w:r>
      <w:r w:rsidR="006E220A" w:rsidRPr="0046417A">
        <w:rPr>
          <w:sz w:val="20"/>
        </w:rPr>
        <w:t xml:space="preserve">the need for, and access to </w:t>
      </w:r>
      <w:r w:rsidR="00AC3335" w:rsidRPr="0046417A">
        <w:rPr>
          <w:sz w:val="20"/>
        </w:rPr>
        <w:t xml:space="preserve">home modifications as distinct from assistive technology. </w:t>
      </w:r>
    </w:p>
    <w:p w14:paraId="02EDF971" w14:textId="77777777" w:rsidR="005A5243" w:rsidRPr="0046417A" w:rsidRDefault="005A5243" w:rsidP="005A56AC">
      <w:pPr>
        <w:rPr>
          <w:sz w:val="20"/>
          <w:u w:val="single"/>
        </w:rPr>
      </w:pPr>
      <w:r w:rsidRPr="0046417A">
        <w:rPr>
          <w:sz w:val="20"/>
          <w:u w:val="single"/>
        </w:rPr>
        <w:t>Social inclusion and participation</w:t>
      </w:r>
    </w:p>
    <w:p w14:paraId="406D9F3F" w14:textId="77777777" w:rsidR="0046417A" w:rsidRDefault="008C191B">
      <w:pPr>
        <w:pStyle w:val="ListParagraph"/>
        <w:numPr>
          <w:ilvl w:val="0"/>
          <w:numId w:val="7"/>
        </w:numPr>
        <w:rPr>
          <w:sz w:val="20"/>
        </w:rPr>
      </w:pPr>
      <w:r w:rsidRPr="0046417A">
        <w:rPr>
          <w:sz w:val="20"/>
        </w:rPr>
        <w:t xml:space="preserve">Earlier this year, the Australian Government issued a </w:t>
      </w:r>
      <w:hyperlink r:id="rId15" w:history="1">
        <w:r w:rsidRPr="0046417A">
          <w:rPr>
            <w:sz w:val="20"/>
          </w:rPr>
          <w:t>response</w:t>
        </w:r>
      </w:hyperlink>
      <w:r w:rsidRPr="0046417A">
        <w:rPr>
          <w:sz w:val="20"/>
        </w:rPr>
        <w:t xml:space="preserve"> pertaining t</w:t>
      </w:r>
      <w:r w:rsidR="00F70A54" w:rsidRPr="0046417A">
        <w:rPr>
          <w:sz w:val="20"/>
        </w:rPr>
        <w:t xml:space="preserve">o an individual communication </w:t>
      </w:r>
      <w:r w:rsidRPr="0046417A">
        <w:rPr>
          <w:sz w:val="20"/>
        </w:rPr>
        <w:t xml:space="preserve">that was lodged in relation to Australia’s compliance with Article 9 and 30 of the CRPD. </w:t>
      </w:r>
      <w:r w:rsidR="007350FD" w:rsidRPr="0046417A">
        <w:rPr>
          <w:sz w:val="20"/>
        </w:rPr>
        <w:t xml:space="preserve">This response indicates that </w:t>
      </w:r>
      <w:r w:rsidR="00544184" w:rsidRPr="0046417A">
        <w:rPr>
          <w:sz w:val="20"/>
        </w:rPr>
        <w:t>The Minister fo</w:t>
      </w:r>
      <w:r w:rsidR="008350F7" w:rsidRPr="0046417A">
        <w:rPr>
          <w:sz w:val="20"/>
        </w:rPr>
        <w:t xml:space="preserve">r </w:t>
      </w:r>
      <w:r w:rsidR="00544184" w:rsidRPr="0046417A">
        <w:rPr>
          <w:sz w:val="20"/>
        </w:rPr>
        <w:t xml:space="preserve">Communications will develop </w:t>
      </w:r>
      <w:r w:rsidR="00364CA5" w:rsidRPr="0046417A">
        <w:rPr>
          <w:sz w:val="20"/>
        </w:rPr>
        <w:t xml:space="preserve">a </w:t>
      </w:r>
      <w:r w:rsidR="00544184" w:rsidRPr="0046417A">
        <w:rPr>
          <w:sz w:val="20"/>
        </w:rPr>
        <w:t xml:space="preserve">Plan under </w:t>
      </w:r>
      <w:r w:rsidR="007350FD" w:rsidRPr="0046417A">
        <w:rPr>
          <w:sz w:val="20"/>
        </w:rPr>
        <w:t xml:space="preserve">Australia’s Disability </w:t>
      </w:r>
      <w:r w:rsidR="00544184" w:rsidRPr="0046417A">
        <w:rPr>
          <w:sz w:val="20"/>
        </w:rPr>
        <w:t xml:space="preserve">Strategy as the vehicle </w:t>
      </w:r>
      <w:r w:rsidR="005A5243" w:rsidRPr="0046417A">
        <w:rPr>
          <w:sz w:val="20"/>
        </w:rPr>
        <w:t xml:space="preserve">for </w:t>
      </w:r>
      <w:r w:rsidR="00544184" w:rsidRPr="0046417A">
        <w:rPr>
          <w:sz w:val="20"/>
        </w:rPr>
        <w:t>addressing access to communications technologies</w:t>
      </w:r>
      <w:r w:rsidR="007350FD" w:rsidRPr="0046417A">
        <w:rPr>
          <w:sz w:val="20"/>
        </w:rPr>
        <w:t>, including audio description. We look forward to this plan being operationalised and reported on</w:t>
      </w:r>
      <w:r w:rsidR="0046417A">
        <w:rPr>
          <w:sz w:val="20"/>
        </w:rPr>
        <w:t>.</w:t>
      </w:r>
    </w:p>
    <w:p w14:paraId="0CE8C4BC" w14:textId="2C05DF4E" w:rsidR="0046417A" w:rsidRDefault="00506781">
      <w:pPr>
        <w:pStyle w:val="ListParagraph"/>
        <w:numPr>
          <w:ilvl w:val="0"/>
          <w:numId w:val="7"/>
        </w:numPr>
        <w:rPr>
          <w:sz w:val="20"/>
        </w:rPr>
      </w:pPr>
      <w:r w:rsidRPr="0046417A">
        <w:rPr>
          <w:sz w:val="20"/>
        </w:rPr>
        <w:t xml:space="preserve">There is still no enforceable mandate </w:t>
      </w:r>
      <w:r w:rsidR="00FC1AC4" w:rsidRPr="0046417A">
        <w:rPr>
          <w:sz w:val="20"/>
        </w:rPr>
        <w:t xml:space="preserve">to ensure publicly </w:t>
      </w:r>
      <w:r w:rsidRPr="0046417A">
        <w:rPr>
          <w:sz w:val="20"/>
        </w:rPr>
        <w:t xml:space="preserve">procured </w:t>
      </w:r>
      <w:r w:rsidR="007350FD" w:rsidRPr="0046417A">
        <w:rPr>
          <w:sz w:val="20"/>
        </w:rPr>
        <w:t xml:space="preserve">information and communications technology (ICT) is </w:t>
      </w:r>
      <w:r w:rsidRPr="0046417A">
        <w:rPr>
          <w:sz w:val="20"/>
        </w:rPr>
        <w:t xml:space="preserve">accessible. In 2020, Australia adopted </w:t>
      </w:r>
      <w:hyperlink r:id="rId16" w:history="1">
        <w:r w:rsidRPr="0046417A">
          <w:rPr>
            <w:sz w:val="20"/>
          </w:rPr>
          <w:t>AS EN 301 549:2020 – Accessibility requirements for ICT products and services</w:t>
        </w:r>
      </w:hyperlink>
      <w:r w:rsidRPr="0046417A">
        <w:rPr>
          <w:sz w:val="20"/>
        </w:rPr>
        <w:t>.</w:t>
      </w:r>
      <w:r w:rsidRPr="006B2A44">
        <w:rPr>
          <w:sz w:val="16"/>
          <w:szCs w:val="18"/>
        </w:rPr>
        <w:endnoteReference w:id="4"/>
      </w:r>
      <w:r w:rsidRPr="0046417A">
        <w:rPr>
          <w:sz w:val="20"/>
        </w:rPr>
        <w:t xml:space="preserve"> </w:t>
      </w:r>
      <w:r w:rsidR="006B2A44">
        <w:rPr>
          <w:sz w:val="20"/>
        </w:rPr>
        <w:t xml:space="preserve"> </w:t>
      </w:r>
      <w:r w:rsidRPr="0046417A">
        <w:rPr>
          <w:sz w:val="20"/>
        </w:rPr>
        <w:t xml:space="preserve">Without a whole of Government strategy outlining how this Standard is to be operationalised, </w:t>
      </w:r>
      <w:r w:rsidR="00FC1AC4" w:rsidRPr="0046417A">
        <w:rPr>
          <w:sz w:val="20"/>
        </w:rPr>
        <w:t xml:space="preserve">it </w:t>
      </w:r>
      <w:r w:rsidRPr="0046417A">
        <w:rPr>
          <w:sz w:val="20"/>
        </w:rPr>
        <w:t xml:space="preserve">has had little impact. </w:t>
      </w:r>
      <w:r w:rsidR="006E220A" w:rsidRPr="0046417A">
        <w:rPr>
          <w:sz w:val="20"/>
        </w:rPr>
        <w:t>As such, w</w:t>
      </w:r>
      <w:r w:rsidRPr="0046417A">
        <w:rPr>
          <w:sz w:val="20"/>
        </w:rPr>
        <w:t xml:space="preserve">e </w:t>
      </w:r>
      <w:r w:rsidR="007350FD" w:rsidRPr="0046417A">
        <w:rPr>
          <w:sz w:val="20"/>
        </w:rPr>
        <w:t xml:space="preserve">would like to see the </w:t>
      </w:r>
      <w:r w:rsidRPr="0046417A">
        <w:rPr>
          <w:sz w:val="20"/>
        </w:rPr>
        <w:t xml:space="preserve">Australian Communication Action Network’s </w:t>
      </w:r>
      <w:hyperlink r:id="rId17" w:history="1">
        <w:r w:rsidRPr="0046417A">
          <w:rPr>
            <w:sz w:val="20"/>
          </w:rPr>
          <w:t>community position statement on accessible ICT procurement</w:t>
        </w:r>
      </w:hyperlink>
      <w:r w:rsidRPr="0046417A">
        <w:rPr>
          <w:sz w:val="20"/>
        </w:rPr>
        <w:t xml:space="preserve"> </w:t>
      </w:r>
      <w:r w:rsidR="007350FD" w:rsidRPr="0046417A">
        <w:rPr>
          <w:sz w:val="20"/>
        </w:rPr>
        <w:t xml:space="preserve">operationalised </w:t>
      </w:r>
      <w:r w:rsidRPr="0046417A">
        <w:rPr>
          <w:sz w:val="20"/>
        </w:rPr>
        <w:t>und</w:t>
      </w:r>
      <w:r w:rsidR="00544184" w:rsidRPr="0046417A">
        <w:rPr>
          <w:sz w:val="20"/>
        </w:rPr>
        <w:t>er the aforementione</w:t>
      </w:r>
      <w:r w:rsidR="007350FD" w:rsidRPr="0046417A">
        <w:rPr>
          <w:sz w:val="20"/>
        </w:rPr>
        <w:t xml:space="preserve">d plan </w:t>
      </w:r>
      <w:r w:rsidR="006E220A" w:rsidRPr="0046417A">
        <w:rPr>
          <w:sz w:val="20"/>
        </w:rPr>
        <w:t xml:space="preserve">that is </w:t>
      </w:r>
      <w:r w:rsidR="007350FD" w:rsidRPr="0046417A">
        <w:rPr>
          <w:sz w:val="20"/>
        </w:rPr>
        <w:t>being developed by the Minister for Communications</w:t>
      </w:r>
      <w:r w:rsidR="0046417A">
        <w:rPr>
          <w:sz w:val="20"/>
        </w:rPr>
        <w:t>.</w:t>
      </w:r>
    </w:p>
    <w:p w14:paraId="4BDAC59B" w14:textId="3525F9B1" w:rsidR="008E16DC" w:rsidRPr="0046417A" w:rsidRDefault="008E16DC">
      <w:pPr>
        <w:pStyle w:val="ListParagraph"/>
        <w:numPr>
          <w:ilvl w:val="0"/>
          <w:numId w:val="7"/>
        </w:numPr>
        <w:rPr>
          <w:sz w:val="20"/>
        </w:rPr>
      </w:pPr>
      <w:r w:rsidRPr="0046417A">
        <w:rPr>
          <w:sz w:val="20"/>
        </w:rPr>
        <w:t xml:space="preserve">The outcomes framework still refers to compliance with the Web Content Accessibility Guidelines 2.0. This version of the guidelines has since been superseded by the </w:t>
      </w:r>
      <w:hyperlink r:id="rId18" w:history="1">
        <w:r w:rsidRPr="0046417A">
          <w:rPr>
            <w:sz w:val="20"/>
          </w:rPr>
          <w:t xml:space="preserve">Web Content </w:t>
        </w:r>
        <w:r w:rsidR="00364CA5" w:rsidRPr="0046417A">
          <w:rPr>
            <w:sz w:val="20"/>
          </w:rPr>
          <w:t>Accessibility</w:t>
        </w:r>
        <w:r w:rsidRPr="0046417A">
          <w:rPr>
            <w:sz w:val="20"/>
          </w:rPr>
          <w:t xml:space="preserve"> Guidelines 2.1</w:t>
        </w:r>
      </w:hyperlink>
      <w:r w:rsidRPr="0046417A">
        <w:rPr>
          <w:sz w:val="20"/>
        </w:rPr>
        <w:t>. The outcomes framework should be updated to reflect this</w:t>
      </w:r>
      <w:r w:rsidR="00364CA5" w:rsidRPr="0046417A">
        <w:rPr>
          <w:sz w:val="20"/>
        </w:rPr>
        <w:t xml:space="preserve"> change</w:t>
      </w:r>
      <w:r w:rsidRPr="0046417A">
        <w:rPr>
          <w:sz w:val="20"/>
        </w:rPr>
        <w:t>.</w:t>
      </w:r>
    </w:p>
    <w:p w14:paraId="135443E8" w14:textId="77777777" w:rsidR="00B340D8" w:rsidRDefault="00B340D8" w:rsidP="000A13EB"/>
    <w:p w14:paraId="20285B75" w14:textId="77777777" w:rsidR="000B78DA" w:rsidRPr="000A13EB" w:rsidRDefault="000B78DA" w:rsidP="000A13EB">
      <w:pPr>
        <w:pStyle w:val="Heading4"/>
      </w:pPr>
      <w:r w:rsidRPr="000A13EB">
        <w:t>Outcome Area: Safety, Rights, and Justice</w:t>
      </w:r>
    </w:p>
    <w:p w14:paraId="7550C612" w14:textId="77777777" w:rsidR="0046417A" w:rsidRDefault="00BA5E5C">
      <w:pPr>
        <w:pStyle w:val="ListParagraph"/>
        <w:numPr>
          <w:ilvl w:val="0"/>
          <w:numId w:val="8"/>
        </w:numPr>
        <w:rPr>
          <w:sz w:val="20"/>
        </w:rPr>
      </w:pPr>
      <w:r w:rsidRPr="0046417A">
        <w:rPr>
          <w:sz w:val="20"/>
        </w:rPr>
        <w:t>The outcomes framework only captures complaints made to the NDIS Quality and Safeguards Commission and fails to capture complaints relating to other service systems</w:t>
      </w:r>
      <w:r w:rsidR="00EC1CDD" w:rsidRPr="0046417A">
        <w:rPr>
          <w:sz w:val="20"/>
        </w:rPr>
        <w:t xml:space="preserve">, including the aged care system. </w:t>
      </w:r>
      <w:r w:rsidRPr="0046417A">
        <w:rPr>
          <w:sz w:val="20"/>
        </w:rPr>
        <w:t xml:space="preserve">Government must have a means of capturing complaints made by people with disability across all </w:t>
      </w:r>
      <w:r w:rsidR="00B0136F" w:rsidRPr="0046417A">
        <w:rPr>
          <w:sz w:val="20"/>
        </w:rPr>
        <w:t xml:space="preserve">service </w:t>
      </w:r>
      <w:r w:rsidR="00B340D8" w:rsidRPr="0046417A">
        <w:rPr>
          <w:sz w:val="20"/>
        </w:rPr>
        <w:t>settings</w:t>
      </w:r>
      <w:r w:rsidR="0046417A">
        <w:rPr>
          <w:sz w:val="20"/>
        </w:rPr>
        <w:t>.</w:t>
      </w:r>
    </w:p>
    <w:p w14:paraId="5E209722" w14:textId="0E1A7489" w:rsidR="00EC3B50" w:rsidRPr="0046417A" w:rsidRDefault="00EC3B50">
      <w:pPr>
        <w:pStyle w:val="ListParagraph"/>
        <w:numPr>
          <w:ilvl w:val="0"/>
          <w:numId w:val="8"/>
        </w:numPr>
        <w:rPr>
          <w:sz w:val="20"/>
        </w:rPr>
      </w:pPr>
      <w:r w:rsidRPr="0046417A">
        <w:rPr>
          <w:sz w:val="20"/>
        </w:rPr>
        <w:t>People with disability are over-represented in places of detention and experience higher rates of ill-treatment in these environments.</w:t>
      </w:r>
      <w:r w:rsidRPr="006B2A44">
        <w:rPr>
          <w:sz w:val="16"/>
          <w:szCs w:val="18"/>
        </w:rPr>
        <w:endnoteReference w:id="5"/>
      </w:r>
      <w:r w:rsidRPr="006B2A44">
        <w:rPr>
          <w:sz w:val="16"/>
          <w:szCs w:val="20"/>
        </w:rPr>
        <w:t xml:space="preserve"> </w:t>
      </w:r>
      <w:r w:rsidR="00EC1CDD" w:rsidRPr="0046417A">
        <w:rPr>
          <w:sz w:val="20"/>
        </w:rPr>
        <w:t xml:space="preserve">As such, </w:t>
      </w:r>
      <w:r w:rsidRPr="0046417A">
        <w:rPr>
          <w:sz w:val="20"/>
        </w:rPr>
        <w:t>AFDO is disappointed at the blatant disregard shown by Australia regarding its obligations under OPCAT during the reporting period. Several states failed to meet reporting deadlines and refused to grant the United Nations Subcommittee on the Prevention of Torture access to places of detention within their jurisdiction.</w:t>
      </w:r>
      <w:r w:rsidRPr="006B2A44">
        <w:rPr>
          <w:sz w:val="16"/>
          <w:szCs w:val="18"/>
        </w:rPr>
        <w:endnoteReference w:id="6"/>
      </w:r>
      <w:r w:rsidR="006B2A44">
        <w:rPr>
          <w:sz w:val="20"/>
        </w:rPr>
        <w:t>,</w:t>
      </w:r>
      <w:r w:rsidRPr="006B2A44">
        <w:rPr>
          <w:sz w:val="16"/>
          <w:szCs w:val="18"/>
        </w:rPr>
        <w:endnoteReference w:id="7"/>
      </w:r>
      <w:r w:rsidR="006B2A44">
        <w:rPr>
          <w:sz w:val="20"/>
        </w:rPr>
        <w:t>,</w:t>
      </w:r>
      <w:r w:rsidRPr="006B2A44">
        <w:rPr>
          <w:sz w:val="16"/>
          <w:szCs w:val="18"/>
        </w:rPr>
        <w:endnoteReference w:id="8"/>
      </w:r>
      <w:r w:rsidR="006B2A44">
        <w:rPr>
          <w:sz w:val="20"/>
        </w:rPr>
        <w:t>,</w:t>
      </w:r>
      <w:r w:rsidRPr="006B2A44">
        <w:rPr>
          <w:sz w:val="16"/>
          <w:szCs w:val="18"/>
        </w:rPr>
        <w:endnoteReference w:id="9"/>
      </w:r>
    </w:p>
    <w:p w14:paraId="38A01303" w14:textId="77777777" w:rsidR="0046417A" w:rsidRDefault="00EC3B50" w:rsidP="0046417A">
      <w:pPr>
        <w:rPr>
          <w:sz w:val="20"/>
        </w:rPr>
      </w:pPr>
      <w:r w:rsidRPr="00663D17">
        <w:rPr>
          <w:sz w:val="20"/>
        </w:rPr>
        <w:t xml:space="preserve">The next implementation report must explore the steps taken by all levels of Government to ensure the </w:t>
      </w:r>
      <w:hyperlink r:id="rId19" w:history="1">
        <w:r w:rsidR="00974A7B" w:rsidRPr="0046417A">
          <w:rPr>
            <w:sz w:val="20"/>
          </w:rPr>
          <w:t>National Preventive Mechanism (</w:t>
        </w:r>
        <w:r w:rsidRPr="0046417A">
          <w:rPr>
            <w:sz w:val="20"/>
          </w:rPr>
          <w:t>NPM</w:t>
        </w:r>
        <w:r w:rsidR="00974A7B" w:rsidRPr="0046417A">
          <w:rPr>
            <w:sz w:val="20"/>
          </w:rPr>
          <w:t>)</w:t>
        </w:r>
        <w:r w:rsidRPr="0046417A">
          <w:rPr>
            <w:sz w:val="20"/>
          </w:rPr>
          <w:t xml:space="preserve"> network</w:t>
        </w:r>
      </w:hyperlink>
      <w:r w:rsidRPr="00663D17">
        <w:rPr>
          <w:sz w:val="20"/>
        </w:rPr>
        <w:t xml:space="preserve"> safeguards the rights of people with disability living in places of detention; drawing on  DPO Australia’s </w:t>
      </w:r>
      <w:hyperlink r:id="rId20" w:history="1">
        <w:r w:rsidRPr="00663D17">
          <w:rPr>
            <w:sz w:val="20"/>
          </w:rPr>
          <w:t>position statement on a disability-inclusive NPM</w:t>
        </w:r>
      </w:hyperlink>
      <w:r w:rsidR="0046417A">
        <w:rPr>
          <w:sz w:val="20"/>
        </w:rPr>
        <w:t>.</w:t>
      </w:r>
    </w:p>
    <w:p w14:paraId="1E66C22A" w14:textId="41DAEEEA" w:rsidR="00653CC6" w:rsidRPr="0046417A" w:rsidRDefault="00653CC6">
      <w:pPr>
        <w:pStyle w:val="ListParagraph"/>
        <w:numPr>
          <w:ilvl w:val="0"/>
          <w:numId w:val="8"/>
        </w:numPr>
        <w:rPr>
          <w:sz w:val="20"/>
        </w:rPr>
      </w:pPr>
      <w:r w:rsidRPr="0046417A">
        <w:rPr>
          <w:sz w:val="20"/>
        </w:rPr>
        <w:t>Many people with disability require support with decision-making to ensure their rights are adequately upheld. This means we need to establish a national framework for supported decision-making in line with  recommendations made by the Australian Law Reform Commission and CRPD Committee.</w:t>
      </w:r>
      <w:r w:rsidRPr="0046417A">
        <w:endnoteReference w:id="10"/>
      </w:r>
      <w:r w:rsidRPr="0046417A">
        <w:rPr>
          <w:sz w:val="20"/>
        </w:rPr>
        <w:t xml:space="preserve"> This must be operationalised under the next reporting period.</w:t>
      </w:r>
    </w:p>
    <w:p w14:paraId="73B268AE" w14:textId="77777777" w:rsidR="00653CC6" w:rsidRPr="0046417A" w:rsidRDefault="00653CC6" w:rsidP="0046417A">
      <w:pPr>
        <w:rPr>
          <w:sz w:val="20"/>
        </w:rPr>
      </w:pPr>
    </w:p>
    <w:p w14:paraId="6BA967C3" w14:textId="27D1FA0C" w:rsidR="000B78DA" w:rsidRPr="000A13EB" w:rsidRDefault="000B78DA" w:rsidP="000A13EB">
      <w:pPr>
        <w:pStyle w:val="Heading4"/>
      </w:pPr>
      <w:r w:rsidRPr="000A13EB">
        <w:t>Outcome Area: Personal and Community Support</w:t>
      </w:r>
    </w:p>
    <w:p w14:paraId="7830C0ED" w14:textId="0E435417" w:rsidR="0046417A" w:rsidRDefault="00BA7314">
      <w:pPr>
        <w:pStyle w:val="ListParagraph"/>
        <w:numPr>
          <w:ilvl w:val="0"/>
          <w:numId w:val="9"/>
        </w:numPr>
        <w:rPr>
          <w:sz w:val="20"/>
        </w:rPr>
      </w:pPr>
      <w:r>
        <w:rPr>
          <w:sz w:val="20"/>
        </w:rPr>
        <w:t>T</w:t>
      </w:r>
      <w:r w:rsidR="00F7580C" w:rsidRPr="0046417A">
        <w:rPr>
          <w:sz w:val="20"/>
        </w:rPr>
        <w:t xml:space="preserve">angible change cannot be achieved under other outcome areas </w:t>
      </w:r>
      <w:r w:rsidR="00D321E5" w:rsidRPr="0046417A">
        <w:rPr>
          <w:sz w:val="20"/>
        </w:rPr>
        <w:t xml:space="preserve">unless </w:t>
      </w:r>
      <w:r>
        <w:rPr>
          <w:sz w:val="20"/>
        </w:rPr>
        <w:t>PwD</w:t>
      </w:r>
      <w:r w:rsidR="00D321E5" w:rsidRPr="0046417A">
        <w:rPr>
          <w:sz w:val="20"/>
        </w:rPr>
        <w:t xml:space="preserve"> </w:t>
      </w:r>
      <w:r w:rsidR="00FC1AC4" w:rsidRPr="0046417A">
        <w:rPr>
          <w:sz w:val="20"/>
        </w:rPr>
        <w:t xml:space="preserve">have access to the </w:t>
      </w:r>
      <w:r w:rsidR="00D321E5" w:rsidRPr="0046417A">
        <w:rPr>
          <w:sz w:val="20"/>
        </w:rPr>
        <w:t>supports need</w:t>
      </w:r>
      <w:r>
        <w:rPr>
          <w:sz w:val="20"/>
        </w:rPr>
        <w:t>ed</w:t>
      </w:r>
      <w:r w:rsidR="00D321E5" w:rsidRPr="0046417A">
        <w:rPr>
          <w:sz w:val="20"/>
        </w:rPr>
        <w:t xml:space="preserve"> to </w:t>
      </w:r>
      <w:r w:rsidR="00FC1AC4" w:rsidRPr="0046417A">
        <w:rPr>
          <w:sz w:val="20"/>
        </w:rPr>
        <w:t xml:space="preserve">facilitate </w:t>
      </w:r>
      <w:r w:rsidR="00575508" w:rsidRPr="0046417A">
        <w:rPr>
          <w:sz w:val="20"/>
        </w:rPr>
        <w:t xml:space="preserve">mobility, communication and/or </w:t>
      </w:r>
      <w:r w:rsidRPr="0046417A">
        <w:rPr>
          <w:sz w:val="20"/>
        </w:rPr>
        <w:t>self-care</w:t>
      </w:r>
      <w:r w:rsidR="00EE16DC" w:rsidRPr="0046417A">
        <w:rPr>
          <w:sz w:val="20"/>
        </w:rPr>
        <w:t>. Right now, this isn’t happening</w:t>
      </w:r>
      <w:r w:rsidR="0046417A">
        <w:rPr>
          <w:sz w:val="20"/>
        </w:rPr>
        <w:t>.</w:t>
      </w:r>
    </w:p>
    <w:p w14:paraId="4A5E9222" w14:textId="20461674" w:rsidR="00BA7314" w:rsidRDefault="00E23D13">
      <w:pPr>
        <w:pStyle w:val="ListParagraph"/>
        <w:numPr>
          <w:ilvl w:val="0"/>
          <w:numId w:val="9"/>
        </w:numPr>
        <w:rPr>
          <w:sz w:val="20"/>
        </w:rPr>
      </w:pPr>
      <w:r>
        <w:rPr>
          <w:sz w:val="20"/>
        </w:rPr>
        <w:lastRenderedPageBreak/>
        <w:t xml:space="preserve">The </w:t>
      </w:r>
      <w:r w:rsidR="00D321E5" w:rsidRPr="0046417A">
        <w:rPr>
          <w:sz w:val="20"/>
        </w:rPr>
        <w:t xml:space="preserve">NDIS Review </w:t>
      </w:r>
      <w:r w:rsidR="00FC1AC4" w:rsidRPr="0046417A">
        <w:rPr>
          <w:sz w:val="20"/>
        </w:rPr>
        <w:t xml:space="preserve">found </w:t>
      </w:r>
      <w:r w:rsidR="00D321E5" w:rsidRPr="0046417A">
        <w:rPr>
          <w:sz w:val="20"/>
        </w:rPr>
        <w:t xml:space="preserve">the </w:t>
      </w:r>
      <w:r w:rsidR="00BA7314">
        <w:rPr>
          <w:sz w:val="20"/>
        </w:rPr>
        <w:t xml:space="preserve">disability </w:t>
      </w:r>
      <w:r w:rsidR="00F7580C" w:rsidRPr="0046417A">
        <w:rPr>
          <w:sz w:val="20"/>
        </w:rPr>
        <w:t>ecosystem</w:t>
      </w:r>
      <w:r w:rsidR="0025449F" w:rsidRPr="0046417A">
        <w:rPr>
          <w:sz w:val="20"/>
        </w:rPr>
        <w:t xml:space="preserve"> </w:t>
      </w:r>
      <w:r w:rsidR="00D321E5" w:rsidRPr="0046417A">
        <w:rPr>
          <w:sz w:val="20"/>
        </w:rPr>
        <w:t>is not functioning as intended</w:t>
      </w:r>
      <w:r>
        <w:rPr>
          <w:sz w:val="20"/>
        </w:rPr>
        <w:t xml:space="preserve"> with most</w:t>
      </w:r>
      <w:r w:rsidR="00F7580C" w:rsidRPr="0046417A">
        <w:rPr>
          <w:sz w:val="20"/>
        </w:rPr>
        <w:t xml:space="preserve"> </w:t>
      </w:r>
      <w:r w:rsidR="00D321E5" w:rsidRPr="0046417A">
        <w:rPr>
          <w:sz w:val="20"/>
        </w:rPr>
        <w:t>funding and efforts</w:t>
      </w:r>
      <w:r w:rsidR="00575508" w:rsidRPr="0046417A">
        <w:rPr>
          <w:sz w:val="20"/>
        </w:rPr>
        <w:t xml:space="preserve"> </w:t>
      </w:r>
      <w:r w:rsidR="00D321E5" w:rsidRPr="0046417A">
        <w:rPr>
          <w:sz w:val="20"/>
        </w:rPr>
        <w:t xml:space="preserve">directed to </w:t>
      </w:r>
      <w:r w:rsidR="00F7580C" w:rsidRPr="0046417A">
        <w:rPr>
          <w:sz w:val="20"/>
        </w:rPr>
        <w:t xml:space="preserve">individually funded </w:t>
      </w:r>
      <w:r>
        <w:rPr>
          <w:sz w:val="20"/>
        </w:rPr>
        <w:t xml:space="preserve">support </w:t>
      </w:r>
      <w:r w:rsidR="00F7580C" w:rsidRPr="0046417A">
        <w:rPr>
          <w:sz w:val="20"/>
        </w:rPr>
        <w:t>packages</w:t>
      </w:r>
      <w:r w:rsidR="00575508" w:rsidRPr="0046417A">
        <w:rPr>
          <w:sz w:val="20"/>
        </w:rPr>
        <w:t xml:space="preserve">, accessed by </w:t>
      </w:r>
      <w:r>
        <w:rPr>
          <w:sz w:val="20"/>
        </w:rPr>
        <w:t xml:space="preserve">only </w:t>
      </w:r>
      <w:r w:rsidR="00575508" w:rsidRPr="0046417A">
        <w:rPr>
          <w:sz w:val="20"/>
        </w:rPr>
        <w:t xml:space="preserve">10% of </w:t>
      </w:r>
      <w:r w:rsidR="00BA7314">
        <w:rPr>
          <w:sz w:val="20"/>
        </w:rPr>
        <w:t xml:space="preserve">PwD, </w:t>
      </w:r>
      <w:r>
        <w:rPr>
          <w:sz w:val="20"/>
        </w:rPr>
        <w:t xml:space="preserve">being </w:t>
      </w:r>
      <w:r w:rsidR="00BA7314">
        <w:rPr>
          <w:sz w:val="20"/>
        </w:rPr>
        <w:t>those who are NDIS participants.</w:t>
      </w:r>
      <w:r w:rsidR="007125A5" w:rsidRPr="0046417A">
        <w:rPr>
          <w:sz w:val="20"/>
        </w:rPr>
        <w:t xml:space="preserve"> </w:t>
      </w:r>
    </w:p>
    <w:p w14:paraId="418C5312" w14:textId="77777777" w:rsidR="00BA7314" w:rsidRDefault="00BA7314" w:rsidP="00BA7314">
      <w:pPr>
        <w:pStyle w:val="ListParagraph"/>
        <w:rPr>
          <w:sz w:val="20"/>
        </w:rPr>
      </w:pPr>
    </w:p>
    <w:p w14:paraId="6E1BD8DA" w14:textId="3125E536" w:rsidR="007125A5" w:rsidRPr="0046417A" w:rsidRDefault="007125A5" w:rsidP="00BA7314">
      <w:pPr>
        <w:pStyle w:val="ListParagraph"/>
        <w:rPr>
          <w:sz w:val="20"/>
        </w:rPr>
      </w:pPr>
      <w:r w:rsidRPr="0046417A">
        <w:rPr>
          <w:sz w:val="20"/>
        </w:rPr>
        <w:t>Review Committee states:</w:t>
      </w:r>
    </w:p>
    <w:p w14:paraId="6889EB42" w14:textId="62DEEC74" w:rsidR="00575508" w:rsidRPr="00127769" w:rsidRDefault="007125A5" w:rsidP="00BA7314">
      <w:pPr>
        <w:ind w:left="720"/>
        <w:rPr>
          <w:i/>
          <w:iCs/>
          <w:sz w:val="20"/>
        </w:rPr>
      </w:pPr>
      <w:r w:rsidRPr="00127769">
        <w:rPr>
          <w:i/>
          <w:iCs/>
          <w:sz w:val="20"/>
        </w:rPr>
        <w:t xml:space="preserve">“We have observed that support for Australians with disability is not planned, </w:t>
      </w:r>
      <w:proofErr w:type="gramStart"/>
      <w:r w:rsidRPr="00127769">
        <w:rPr>
          <w:i/>
          <w:iCs/>
          <w:sz w:val="20"/>
        </w:rPr>
        <w:t>funded</w:t>
      </w:r>
      <w:proofErr w:type="gramEnd"/>
      <w:r w:rsidRPr="00127769">
        <w:rPr>
          <w:i/>
          <w:iCs/>
          <w:sz w:val="20"/>
        </w:rPr>
        <w:t xml:space="preserve"> or governed as a whole ecosystem. There is not enough support for people with disability outside the NDIS. This is unfair and is undermining the sustainability of the NDIS. Which results in people falling through the cracks and missing out on much needed support.”</w:t>
      </w:r>
      <w:r w:rsidR="002B179A" w:rsidRPr="00BA7314">
        <w:rPr>
          <w:i/>
          <w:iCs/>
          <w:sz w:val="16"/>
          <w:szCs w:val="20"/>
        </w:rPr>
        <w:endnoteReference w:id="11"/>
      </w:r>
    </w:p>
    <w:p w14:paraId="708FA3F9" w14:textId="7A153B79" w:rsidR="00127769" w:rsidRDefault="00E23D13">
      <w:pPr>
        <w:pStyle w:val="ListParagraph"/>
        <w:numPr>
          <w:ilvl w:val="0"/>
          <w:numId w:val="9"/>
        </w:numPr>
        <w:rPr>
          <w:sz w:val="20"/>
        </w:rPr>
      </w:pPr>
      <w:r>
        <w:rPr>
          <w:sz w:val="20"/>
        </w:rPr>
        <w:t>An example; m</w:t>
      </w:r>
      <w:r w:rsidR="00FC1AC4" w:rsidRPr="00127769">
        <w:rPr>
          <w:sz w:val="20"/>
        </w:rPr>
        <w:t xml:space="preserve">any older </w:t>
      </w:r>
      <w:r>
        <w:rPr>
          <w:sz w:val="20"/>
        </w:rPr>
        <w:t>PwD</w:t>
      </w:r>
      <w:r w:rsidR="00BA7314">
        <w:rPr>
          <w:sz w:val="20"/>
        </w:rPr>
        <w:t xml:space="preserve">, or who acquire disability, </w:t>
      </w:r>
      <w:r w:rsidR="00F360E7" w:rsidRPr="00127769">
        <w:rPr>
          <w:sz w:val="20"/>
        </w:rPr>
        <w:t>are forced to access support</w:t>
      </w:r>
      <w:r w:rsidR="00BA7314">
        <w:rPr>
          <w:sz w:val="20"/>
        </w:rPr>
        <w:t>s</w:t>
      </w:r>
      <w:r w:rsidR="00F360E7" w:rsidRPr="00127769">
        <w:rPr>
          <w:sz w:val="20"/>
        </w:rPr>
        <w:t xml:space="preserve"> from aged care system </w:t>
      </w:r>
      <w:r w:rsidR="00BA7314">
        <w:rPr>
          <w:sz w:val="20"/>
        </w:rPr>
        <w:t>as</w:t>
      </w:r>
      <w:r>
        <w:rPr>
          <w:sz w:val="20"/>
        </w:rPr>
        <w:t>,</w:t>
      </w:r>
      <w:r w:rsidR="00BA7314">
        <w:rPr>
          <w:sz w:val="20"/>
        </w:rPr>
        <w:t xml:space="preserve"> </w:t>
      </w:r>
      <w:r>
        <w:rPr>
          <w:sz w:val="20"/>
        </w:rPr>
        <w:t xml:space="preserve">being 65 or older, </w:t>
      </w:r>
      <w:r w:rsidR="00BA7314">
        <w:rPr>
          <w:sz w:val="20"/>
        </w:rPr>
        <w:t xml:space="preserve">they are ineligible </w:t>
      </w:r>
      <w:r>
        <w:rPr>
          <w:sz w:val="20"/>
        </w:rPr>
        <w:t xml:space="preserve">for </w:t>
      </w:r>
      <w:r w:rsidR="00BA7314">
        <w:rPr>
          <w:sz w:val="20"/>
        </w:rPr>
        <w:t xml:space="preserve">the </w:t>
      </w:r>
      <w:r w:rsidR="00F360E7" w:rsidRPr="00127769">
        <w:rPr>
          <w:sz w:val="20"/>
        </w:rPr>
        <w:t xml:space="preserve">NDIS. </w:t>
      </w:r>
      <w:r>
        <w:rPr>
          <w:sz w:val="20"/>
        </w:rPr>
        <w:t>A</w:t>
      </w:r>
      <w:r w:rsidR="00F360E7" w:rsidRPr="00127769">
        <w:rPr>
          <w:sz w:val="20"/>
        </w:rPr>
        <w:t>verage spend on assistive technology and home modifications per person per year for NDIS is $2,500, compared with $51 per person per year for aged care recipients</w:t>
      </w:r>
      <w:r>
        <w:rPr>
          <w:sz w:val="20"/>
        </w:rPr>
        <w:t>,</w:t>
      </w:r>
      <w:r w:rsidR="00BA7314">
        <w:rPr>
          <w:sz w:val="20"/>
        </w:rPr>
        <w:t xml:space="preserve"> demonstrating the </w:t>
      </w:r>
      <w:r>
        <w:rPr>
          <w:sz w:val="20"/>
        </w:rPr>
        <w:t xml:space="preserve">complete </w:t>
      </w:r>
      <w:r w:rsidR="00BA7314">
        <w:rPr>
          <w:sz w:val="20"/>
        </w:rPr>
        <w:t>inequity</w:t>
      </w:r>
      <w:r>
        <w:rPr>
          <w:sz w:val="20"/>
        </w:rPr>
        <w:t xml:space="preserve">. </w:t>
      </w:r>
      <w:r w:rsidR="00063140" w:rsidRPr="00BA7314">
        <w:rPr>
          <w:sz w:val="16"/>
          <w:szCs w:val="18"/>
        </w:rPr>
        <w:endnoteReference w:id="12"/>
      </w:r>
    </w:p>
    <w:p w14:paraId="298A694B" w14:textId="77777777" w:rsidR="00BA7314" w:rsidRPr="00127769" w:rsidRDefault="00BA7314" w:rsidP="00BA7314">
      <w:pPr>
        <w:pStyle w:val="ListParagraph"/>
        <w:rPr>
          <w:sz w:val="20"/>
        </w:rPr>
      </w:pPr>
    </w:p>
    <w:p w14:paraId="2951B951" w14:textId="01A8EAB3" w:rsidR="00116D02" w:rsidRPr="00127769" w:rsidRDefault="00E23D13">
      <w:pPr>
        <w:pStyle w:val="ListParagraph"/>
        <w:numPr>
          <w:ilvl w:val="0"/>
          <w:numId w:val="9"/>
        </w:numPr>
        <w:rPr>
          <w:sz w:val="20"/>
        </w:rPr>
      </w:pPr>
      <w:r>
        <w:rPr>
          <w:sz w:val="20"/>
        </w:rPr>
        <w:t xml:space="preserve">The </w:t>
      </w:r>
      <w:r w:rsidR="00B340D8" w:rsidRPr="00127769">
        <w:rPr>
          <w:sz w:val="20"/>
        </w:rPr>
        <w:t xml:space="preserve">Strategy </w:t>
      </w:r>
      <w:r>
        <w:rPr>
          <w:sz w:val="20"/>
        </w:rPr>
        <w:t xml:space="preserve">has </w:t>
      </w:r>
      <w:r w:rsidR="007125A5" w:rsidRPr="00127769">
        <w:rPr>
          <w:sz w:val="20"/>
        </w:rPr>
        <w:t xml:space="preserve">not </w:t>
      </w:r>
      <w:r>
        <w:rPr>
          <w:sz w:val="20"/>
        </w:rPr>
        <w:t>been s</w:t>
      </w:r>
      <w:r w:rsidR="00B340D8" w:rsidRPr="00127769">
        <w:rPr>
          <w:sz w:val="20"/>
        </w:rPr>
        <w:t xml:space="preserve">uccessful in driving improved access to services and supports for </w:t>
      </w:r>
      <w:r>
        <w:rPr>
          <w:sz w:val="20"/>
        </w:rPr>
        <w:t>PwD</w:t>
      </w:r>
      <w:r w:rsidR="00B340D8" w:rsidRPr="00127769">
        <w:rPr>
          <w:sz w:val="20"/>
        </w:rPr>
        <w:t xml:space="preserve"> who are not eligible for the NDIS. We also fail to see how the </w:t>
      </w:r>
      <w:r w:rsidR="00116D02" w:rsidRPr="00127769">
        <w:rPr>
          <w:sz w:val="20"/>
        </w:rPr>
        <w:t>outcomes framework effectively measure</w:t>
      </w:r>
      <w:r w:rsidR="00FC1AC4" w:rsidRPr="00127769">
        <w:rPr>
          <w:sz w:val="20"/>
        </w:rPr>
        <w:t>s</w:t>
      </w:r>
      <w:r w:rsidR="00116D02" w:rsidRPr="00127769">
        <w:rPr>
          <w:sz w:val="20"/>
        </w:rPr>
        <w:t xml:space="preserve"> access to services and supports for p</w:t>
      </w:r>
      <w:r>
        <w:rPr>
          <w:sz w:val="20"/>
        </w:rPr>
        <w:t xml:space="preserve">articipants </w:t>
      </w:r>
      <w:r w:rsidR="00116D02" w:rsidRPr="00127769">
        <w:rPr>
          <w:sz w:val="20"/>
        </w:rPr>
        <w:t>insid</w:t>
      </w:r>
      <w:r w:rsidR="00EE16DC" w:rsidRPr="00127769">
        <w:rPr>
          <w:sz w:val="20"/>
        </w:rPr>
        <w:t>e</w:t>
      </w:r>
      <w:r>
        <w:rPr>
          <w:sz w:val="20"/>
        </w:rPr>
        <w:t xml:space="preserve"> the NDIS</w:t>
      </w:r>
      <w:r w:rsidR="00EE16DC" w:rsidRPr="00127769">
        <w:rPr>
          <w:sz w:val="20"/>
        </w:rPr>
        <w:t xml:space="preserve">, compared </w:t>
      </w:r>
      <w:r>
        <w:rPr>
          <w:sz w:val="20"/>
        </w:rPr>
        <w:t>to</w:t>
      </w:r>
      <w:r w:rsidR="00EE16DC" w:rsidRPr="00127769">
        <w:rPr>
          <w:sz w:val="20"/>
        </w:rPr>
        <w:t xml:space="preserve"> those </w:t>
      </w:r>
      <w:r w:rsidR="00116D02" w:rsidRPr="00127769">
        <w:rPr>
          <w:sz w:val="20"/>
        </w:rPr>
        <w:t>outside</w:t>
      </w:r>
      <w:r>
        <w:rPr>
          <w:sz w:val="20"/>
        </w:rPr>
        <w:t>.</w:t>
      </w:r>
    </w:p>
    <w:p w14:paraId="1AC19C3B" w14:textId="77777777" w:rsidR="00CF0152" w:rsidRPr="0046417A" w:rsidRDefault="00CF0152" w:rsidP="00CF0152">
      <w:pPr>
        <w:rPr>
          <w:sz w:val="20"/>
        </w:rPr>
      </w:pPr>
    </w:p>
    <w:p w14:paraId="27D32284" w14:textId="4DE30460" w:rsidR="00EE16DC" w:rsidRPr="00F31465" w:rsidRDefault="000B78DA" w:rsidP="00F31465">
      <w:pPr>
        <w:pStyle w:val="Heading4"/>
      </w:pPr>
      <w:r w:rsidRPr="000A13EB">
        <w:t>Outcome Area: Education and Learning</w:t>
      </w:r>
    </w:p>
    <w:p w14:paraId="46917E52" w14:textId="77777777" w:rsidR="00127769" w:rsidRDefault="003A3C06">
      <w:pPr>
        <w:pStyle w:val="ListParagraph"/>
        <w:numPr>
          <w:ilvl w:val="0"/>
          <w:numId w:val="10"/>
        </w:numPr>
        <w:rPr>
          <w:sz w:val="20"/>
        </w:rPr>
      </w:pPr>
      <w:r w:rsidRPr="00127769">
        <w:rPr>
          <w:sz w:val="20"/>
        </w:rPr>
        <w:t xml:space="preserve">We note that Early Childhood was a priority within the first phase of the Strategy, as there </w:t>
      </w:r>
      <w:r w:rsidR="00200B04" w:rsidRPr="00127769">
        <w:rPr>
          <w:sz w:val="20"/>
        </w:rPr>
        <w:t xml:space="preserve">was a </w:t>
      </w:r>
      <w:r w:rsidRPr="00127769">
        <w:rPr>
          <w:sz w:val="20"/>
        </w:rPr>
        <w:t>targeted action plan</w:t>
      </w:r>
      <w:r w:rsidR="00200B04" w:rsidRPr="00127769">
        <w:rPr>
          <w:sz w:val="20"/>
        </w:rPr>
        <w:t xml:space="preserve"> developed on this topic</w:t>
      </w:r>
      <w:r w:rsidRPr="00127769">
        <w:rPr>
          <w:sz w:val="20"/>
        </w:rPr>
        <w:t xml:space="preserve">. Unfortunately, our members have not reported improved outcomes in this area. Issues continue to exist in relation to </w:t>
      </w:r>
      <w:r w:rsidR="00AD4F9E" w:rsidRPr="00127769">
        <w:rPr>
          <w:sz w:val="20"/>
        </w:rPr>
        <w:t>access to early childhood education centres, NDIS supports and therapies and family supports</w:t>
      </w:r>
      <w:r w:rsidR="00F31465" w:rsidRPr="00127769">
        <w:rPr>
          <w:sz w:val="20"/>
        </w:rPr>
        <w:t xml:space="preserve">. </w:t>
      </w:r>
      <w:r w:rsidR="00AD4F9E" w:rsidRPr="00127769">
        <w:rPr>
          <w:sz w:val="20"/>
        </w:rPr>
        <w:t>The Early Childhood Target</w:t>
      </w:r>
      <w:r w:rsidRPr="00127769">
        <w:rPr>
          <w:sz w:val="20"/>
        </w:rPr>
        <w:t>ed</w:t>
      </w:r>
      <w:r w:rsidR="00AD4F9E" w:rsidRPr="00127769">
        <w:rPr>
          <w:sz w:val="20"/>
        </w:rPr>
        <w:t xml:space="preserve"> Action Plan will need to be extended </w:t>
      </w:r>
      <w:r w:rsidRPr="00127769">
        <w:rPr>
          <w:sz w:val="20"/>
        </w:rPr>
        <w:t>beyond 2024</w:t>
      </w:r>
      <w:r w:rsidR="00200B04" w:rsidRPr="00127769">
        <w:rPr>
          <w:sz w:val="20"/>
        </w:rPr>
        <w:t xml:space="preserve"> and </w:t>
      </w:r>
      <w:r w:rsidRPr="00127769">
        <w:rPr>
          <w:sz w:val="20"/>
        </w:rPr>
        <w:t xml:space="preserve">must align </w:t>
      </w:r>
      <w:r w:rsidR="00AD4F9E" w:rsidRPr="00127769">
        <w:rPr>
          <w:sz w:val="20"/>
        </w:rPr>
        <w:t xml:space="preserve">with the </w:t>
      </w:r>
      <w:hyperlink r:id="rId21" w:history="1">
        <w:r w:rsidR="00AD4F9E" w:rsidRPr="00F57B95">
          <w:rPr>
            <w:sz w:val="20"/>
          </w:rPr>
          <w:t>Early Years Strategy</w:t>
        </w:r>
      </w:hyperlink>
      <w:r w:rsidR="00AD4F9E" w:rsidRPr="00127769">
        <w:rPr>
          <w:sz w:val="20"/>
        </w:rPr>
        <w:t xml:space="preserve"> </w:t>
      </w:r>
      <w:r w:rsidRPr="00127769">
        <w:rPr>
          <w:sz w:val="20"/>
        </w:rPr>
        <w:t>currently being developed by DS</w:t>
      </w:r>
      <w:r w:rsidR="00063140" w:rsidRPr="00127769">
        <w:rPr>
          <w:sz w:val="20"/>
        </w:rPr>
        <w:t>S</w:t>
      </w:r>
      <w:r w:rsidR="00127769">
        <w:rPr>
          <w:sz w:val="20"/>
        </w:rPr>
        <w:t>.</w:t>
      </w:r>
    </w:p>
    <w:p w14:paraId="04BE1D02" w14:textId="51E8EA5D" w:rsidR="00AD4793" w:rsidRPr="00F57B95" w:rsidRDefault="00063140">
      <w:pPr>
        <w:pStyle w:val="ListParagraph"/>
        <w:numPr>
          <w:ilvl w:val="0"/>
          <w:numId w:val="10"/>
        </w:numPr>
        <w:rPr>
          <w:sz w:val="16"/>
          <w:szCs w:val="20"/>
        </w:rPr>
      </w:pPr>
      <w:r w:rsidRPr="00127769">
        <w:rPr>
          <w:sz w:val="20"/>
        </w:rPr>
        <w:t>Government is yet to develop an action plan or strategy to drive improvements in access to inclusive education for children with disability</w:t>
      </w:r>
      <w:r w:rsidR="00AD4793" w:rsidRPr="00127769">
        <w:rPr>
          <w:sz w:val="20"/>
        </w:rPr>
        <w:t>, despite this being one of the key issues raised by the CRPD Committee in its 2019 concluding observations</w:t>
      </w:r>
      <w:r w:rsidR="00AD4793" w:rsidRPr="00F57B95">
        <w:rPr>
          <w:sz w:val="16"/>
          <w:szCs w:val="20"/>
        </w:rPr>
        <w:t>.</w:t>
      </w:r>
      <w:r w:rsidR="009721FF" w:rsidRPr="00F57B95">
        <w:rPr>
          <w:sz w:val="16"/>
          <w:szCs w:val="18"/>
        </w:rPr>
        <w:endnoteReference w:id="13"/>
      </w:r>
    </w:p>
    <w:p w14:paraId="5599CBA2" w14:textId="77777777" w:rsidR="00127769" w:rsidRDefault="00AD4793" w:rsidP="00F57B95">
      <w:pPr>
        <w:ind w:left="360"/>
        <w:rPr>
          <w:sz w:val="20"/>
        </w:rPr>
      </w:pPr>
      <w:r w:rsidRPr="00663D17">
        <w:rPr>
          <w:sz w:val="20"/>
        </w:rPr>
        <w:t>We would like to see the Department develop a targeted action plan on inclusive education that aligns with Australia’s obligations under the CRP</w:t>
      </w:r>
      <w:r w:rsidR="00B83547" w:rsidRPr="00663D17">
        <w:rPr>
          <w:sz w:val="20"/>
        </w:rPr>
        <w:t>D</w:t>
      </w:r>
      <w:r w:rsidR="00F31465" w:rsidRPr="00663D17">
        <w:rPr>
          <w:sz w:val="20"/>
        </w:rPr>
        <w:t>,</w:t>
      </w:r>
      <w:r w:rsidR="00B83547" w:rsidRPr="00663D17">
        <w:rPr>
          <w:sz w:val="20"/>
        </w:rPr>
        <w:t xml:space="preserve"> and the Australian Coalition for Inclusive Education’s </w:t>
      </w:r>
      <w:hyperlink r:id="rId22" w:history="1">
        <w:r w:rsidR="00B83547" w:rsidRPr="00663D17">
          <w:rPr>
            <w:sz w:val="20"/>
          </w:rPr>
          <w:t>Roadmap for Achieving Inclusive Education in Australia</w:t>
        </w:r>
      </w:hyperlink>
      <w:r w:rsidR="00127769">
        <w:rPr>
          <w:sz w:val="20"/>
        </w:rPr>
        <w:t>.</w:t>
      </w:r>
    </w:p>
    <w:p w14:paraId="2A858CF5" w14:textId="1CF80108" w:rsidR="00B83547" w:rsidRPr="00127769" w:rsidRDefault="00200B04">
      <w:pPr>
        <w:pStyle w:val="ListParagraph"/>
        <w:numPr>
          <w:ilvl w:val="0"/>
          <w:numId w:val="10"/>
        </w:numPr>
        <w:rPr>
          <w:sz w:val="20"/>
        </w:rPr>
      </w:pPr>
      <w:r w:rsidRPr="00127769">
        <w:rPr>
          <w:sz w:val="20"/>
        </w:rPr>
        <w:t>At present, the outcomes framework only seeks to collect data relating to the percentage of students with disability who are enrolled in and complete primary and tertiary education. This data does not, however, provide any insights into the level of inclusion that is experienced by students with disability in real terms. AFDO asserts that further consideration must be given to how the National Disability Data Asset could capture:</w:t>
      </w:r>
    </w:p>
    <w:p w14:paraId="0740086D" w14:textId="3E8FEF80" w:rsidR="00127769" w:rsidRPr="00127769" w:rsidRDefault="00200B04">
      <w:pPr>
        <w:pStyle w:val="ListParagraph"/>
        <w:numPr>
          <w:ilvl w:val="0"/>
          <w:numId w:val="11"/>
        </w:numPr>
        <w:rPr>
          <w:sz w:val="20"/>
        </w:rPr>
      </w:pPr>
      <w:r w:rsidRPr="00127769">
        <w:rPr>
          <w:sz w:val="20"/>
        </w:rPr>
        <w:t>The extent to which students feel their disability-related needs are being met in the mainstream school environment, an</w:t>
      </w:r>
      <w:r w:rsidR="00127769" w:rsidRPr="00127769">
        <w:rPr>
          <w:sz w:val="20"/>
        </w:rPr>
        <w:t>d</w:t>
      </w:r>
    </w:p>
    <w:p w14:paraId="1702EEE0" w14:textId="129207C0" w:rsidR="00200B04" w:rsidRPr="00127769" w:rsidRDefault="00200B04">
      <w:pPr>
        <w:pStyle w:val="ListParagraph"/>
        <w:numPr>
          <w:ilvl w:val="0"/>
          <w:numId w:val="11"/>
        </w:numPr>
        <w:rPr>
          <w:sz w:val="20"/>
        </w:rPr>
      </w:pPr>
      <w:r w:rsidRPr="00127769">
        <w:rPr>
          <w:sz w:val="20"/>
        </w:rPr>
        <w:t>The extent to which students feel they are discriminated against, bullied or excluded by other students on the basis of their disability.</w:t>
      </w:r>
    </w:p>
    <w:p w14:paraId="0E118663" w14:textId="6F73C9E6" w:rsidR="00B83547" w:rsidRDefault="00B83547" w:rsidP="000A13EB">
      <w:pPr>
        <w:rPr>
          <w:sz w:val="20"/>
        </w:rPr>
      </w:pPr>
    </w:p>
    <w:p w14:paraId="48156DC5" w14:textId="79210A16" w:rsidR="00F57B95" w:rsidRDefault="00F57B95" w:rsidP="000A13EB">
      <w:pPr>
        <w:rPr>
          <w:sz w:val="20"/>
        </w:rPr>
      </w:pPr>
    </w:p>
    <w:p w14:paraId="038CE0F0" w14:textId="77777777" w:rsidR="00F57B95" w:rsidRPr="00663D17" w:rsidRDefault="00F57B95" w:rsidP="000A13EB">
      <w:pPr>
        <w:rPr>
          <w:sz w:val="20"/>
        </w:rPr>
      </w:pPr>
    </w:p>
    <w:p w14:paraId="1508CB63" w14:textId="29DEAB69" w:rsidR="000A13EB" w:rsidRPr="000A13EB" w:rsidRDefault="000A13EB" w:rsidP="000A13EB">
      <w:pPr>
        <w:pStyle w:val="Heading4"/>
      </w:pPr>
      <w:r w:rsidRPr="000A13EB">
        <w:lastRenderedPageBreak/>
        <w:t>Outcome Area: Health and Wellbeing</w:t>
      </w:r>
    </w:p>
    <w:p w14:paraId="11699084" w14:textId="77777777" w:rsidR="00127769" w:rsidRDefault="00C14120">
      <w:pPr>
        <w:pStyle w:val="ListParagraph"/>
        <w:numPr>
          <w:ilvl w:val="0"/>
          <w:numId w:val="12"/>
        </w:numPr>
        <w:rPr>
          <w:sz w:val="20"/>
        </w:rPr>
      </w:pPr>
      <w:r w:rsidRPr="00127769">
        <w:rPr>
          <w:sz w:val="20"/>
        </w:rPr>
        <w:t xml:space="preserve">The first outcomes report published under the Strategy </w:t>
      </w:r>
      <w:r w:rsidR="00B03499" w:rsidRPr="00127769">
        <w:rPr>
          <w:sz w:val="20"/>
        </w:rPr>
        <w:t xml:space="preserve">found </w:t>
      </w:r>
      <w:r w:rsidRPr="00127769">
        <w:rPr>
          <w:sz w:val="20"/>
        </w:rPr>
        <w:t>th</w:t>
      </w:r>
      <w:r w:rsidR="00F31465" w:rsidRPr="00127769">
        <w:rPr>
          <w:sz w:val="20"/>
        </w:rPr>
        <w:t xml:space="preserve">at </w:t>
      </w:r>
      <w:r w:rsidR="008A728E" w:rsidRPr="00127769">
        <w:rPr>
          <w:sz w:val="20"/>
        </w:rPr>
        <w:t>Aroun</w:t>
      </w:r>
      <w:r w:rsidR="004C4482" w:rsidRPr="00127769">
        <w:rPr>
          <w:sz w:val="20"/>
        </w:rPr>
        <w:t xml:space="preserve">d </w:t>
      </w:r>
      <w:r w:rsidR="008A728E" w:rsidRPr="00127769">
        <w:rPr>
          <w:sz w:val="20"/>
        </w:rPr>
        <w:t>14%</w:t>
      </w:r>
      <w:r w:rsidR="004C4482" w:rsidRPr="00127769">
        <w:rPr>
          <w:sz w:val="20"/>
        </w:rPr>
        <w:t xml:space="preserve"> </w:t>
      </w:r>
      <w:r w:rsidRPr="00127769">
        <w:rPr>
          <w:sz w:val="20"/>
        </w:rPr>
        <w:t xml:space="preserve">of </w:t>
      </w:r>
      <w:r w:rsidR="008A728E" w:rsidRPr="00127769">
        <w:rPr>
          <w:sz w:val="20"/>
        </w:rPr>
        <w:t>people with disability had difficulty accessing medical facilities in 201</w:t>
      </w:r>
      <w:r w:rsidRPr="00127769">
        <w:rPr>
          <w:sz w:val="20"/>
        </w:rPr>
        <w:t>8.</w:t>
      </w:r>
      <w:r w:rsidR="0080112F" w:rsidRPr="00F57B95">
        <w:rPr>
          <w:sz w:val="16"/>
          <w:szCs w:val="18"/>
        </w:rPr>
        <w:endnoteReference w:id="14"/>
      </w:r>
      <w:r w:rsidRPr="00127769">
        <w:rPr>
          <w:sz w:val="20"/>
        </w:rPr>
        <w:t xml:space="preserve"> </w:t>
      </w:r>
      <w:r w:rsidR="00063140" w:rsidRPr="00127769">
        <w:rPr>
          <w:sz w:val="20"/>
        </w:rPr>
        <w:t xml:space="preserve">This data </w:t>
      </w:r>
      <w:r w:rsidRPr="00127769">
        <w:rPr>
          <w:sz w:val="20"/>
        </w:rPr>
        <w:t>does not provide enough detail about the nature of access barriers experienced</w:t>
      </w:r>
      <w:r w:rsidR="00127769">
        <w:rPr>
          <w:sz w:val="20"/>
        </w:rPr>
        <w:t>.</w:t>
      </w:r>
    </w:p>
    <w:p w14:paraId="3F7A807E" w14:textId="3C4A9D98" w:rsidR="00127769" w:rsidRDefault="00C14120">
      <w:pPr>
        <w:pStyle w:val="ListParagraph"/>
        <w:numPr>
          <w:ilvl w:val="0"/>
          <w:numId w:val="12"/>
        </w:numPr>
        <w:rPr>
          <w:sz w:val="20"/>
        </w:rPr>
      </w:pPr>
      <w:r w:rsidRPr="00127769">
        <w:rPr>
          <w:sz w:val="20"/>
        </w:rPr>
        <w:t xml:space="preserve">We acknowledge the government’s commitment to the </w:t>
      </w:r>
      <w:hyperlink r:id="rId23" w:history="1">
        <w:r w:rsidRPr="00127769">
          <w:rPr>
            <w:sz w:val="20"/>
          </w:rPr>
          <w:t>Nationa</w:t>
        </w:r>
        <w:r w:rsidR="004C4482" w:rsidRPr="00127769">
          <w:rPr>
            <w:sz w:val="20"/>
          </w:rPr>
          <w:t xml:space="preserve">l </w:t>
        </w:r>
        <w:r w:rsidRPr="00127769">
          <w:rPr>
            <w:sz w:val="20"/>
          </w:rPr>
          <w:t>Roadmap for Improving the Health of People with Intellectual Disability</w:t>
        </w:r>
      </w:hyperlink>
      <w:r w:rsidR="005831A5" w:rsidRPr="00127769">
        <w:rPr>
          <w:sz w:val="20"/>
        </w:rPr>
        <w:t xml:space="preserve">; noting the </w:t>
      </w:r>
      <w:r w:rsidRPr="00127769">
        <w:rPr>
          <w:sz w:val="20"/>
        </w:rPr>
        <w:t xml:space="preserve">Roadmap Implementation Group </w:t>
      </w:r>
      <w:r w:rsidR="005831A5" w:rsidRPr="00127769">
        <w:rPr>
          <w:sz w:val="20"/>
        </w:rPr>
        <w:t xml:space="preserve">includes </w:t>
      </w:r>
      <w:r w:rsidRPr="00127769">
        <w:rPr>
          <w:sz w:val="20"/>
        </w:rPr>
        <w:t xml:space="preserve">people with intellectual disability and their representative organisations. The new </w:t>
      </w:r>
      <w:hyperlink r:id="rId24" w:history="1">
        <w:r w:rsidRPr="00127769">
          <w:rPr>
            <w:sz w:val="20"/>
          </w:rPr>
          <w:t>National Centre of Excellence in Intellectual Disability</w:t>
        </w:r>
      </w:hyperlink>
      <w:r w:rsidRPr="00127769">
        <w:rPr>
          <w:sz w:val="20"/>
        </w:rPr>
        <w:t xml:space="preserve"> is one priority under the Roadma</w:t>
      </w:r>
      <w:r w:rsidR="005831A5" w:rsidRPr="00127769">
        <w:rPr>
          <w:sz w:val="20"/>
        </w:rPr>
        <w:t xml:space="preserve">p which </w:t>
      </w:r>
      <w:r w:rsidR="00B03499" w:rsidRPr="00127769">
        <w:rPr>
          <w:sz w:val="20"/>
        </w:rPr>
        <w:t xml:space="preserve">should significantly </w:t>
      </w:r>
      <w:r w:rsidRPr="00127769">
        <w:rPr>
          <w:sz w:val="20"/>
        </w:rPr>
        <w:t>impro</w:t>
      </w:r>
      <w:r w:rsidR="00B03499" w:rsidRPr="00127769">
        <w:rPr>
          <w:sz w:val="20"/>
        </w:rPr>
        <w:t>ve</w:t>
      </w:r>
      <w:r w:rsidRPr="00127769">
        <w:rPr>
          <w:sz w:val="20"/>
        </w:rPr>
        <w:t xml:space="preserve"> health outcomes for people with intellectual disability</w:t>
      </w:r>
      <w:r w:rsidR="00127769">
        <w:rPr>
          <w:sz w:val="20"/>
        </w:rPr>
        <w:t>.</w:t>
      </w:r>
    </w:p>
    <w:p w14:paraId="19045B1D" w14:textId="6E409AAB" w:rsidR="00F30AE1" w:rsidRPr="00127769" w:rsidRDefault="00F31465">
      <w:pPr>
        <w:pStyle w:val="ListParagraph"/>
        <w:numPr>
          <w:ilvl w:val="0"/>
          <w:numId w:val="12"/>
        </w:numPr>
        <w:rPr>
          <w:sz w:val="20"/>
        </w:rPr>
      </w:pPr>
      <w:r w:rsidRPr="00127769">
        <w:rPr>
          <w:sz w:val="20"/>
        </w:rPr>
        <w:t>AFDO asserts that o</w:t>
      </w:r>
      <w:r w:rsidR="00F30AE1" w:rsidRPr="00127769">
        <w:rPr>
          <w:sz w:val="20"/>
        </w:rPr>
        <w:t xml:space="preserve">utcomes underneath this area </w:t>
      </w:r>
      <w:r w:rsidR="003F7E74" w:rsidRPr="00127769">
        <w:rPr>
          <w:sz w:val="20"/>
        </w:rPr>
        <w:t xml:space="preserve">will not </w:t>
      </w:r>
      <w:r w:rsidR="00F30AE1" w:rsidRPr="00127769">
        <w:rPr>
          <w:sz w:val="20"/>
        </w:rPr>
        <w:t>be maximised until all Australians with disability</w:t>
      </w:r>
      <w:r w:rsidRPr="00127769">
        <w:rPr>
          <w:sz w:val="20"/>
        </w:rPr>
        <w:t xml:space="preserve"> </w:t>
      </w:r>
      <w:r w:rsidR="00F30AE1" w:rsidRPr="00127769">
        <w:rPr>
          <w:sz w:val="20"/>
        </w:rPr>
        <w:t>have access to the personal supports they need</w:t>
      </w:r>
      <w:r w:rsidR="003F7E74" w:rsidRPr="00127769">
        <w:rPr>
          <w:sz w:val="20"/>
        </w:rPr>
        <w:t xml:space="preserve">. This is because </w:t>
      </w:r>
      <w:r w:rsidRPr="00127769">
        <w:rPr>
          <w:sz w:val="20"/>
        </w:rPr>
        <w:t xml:space="preserve">the timely provision of </w:t>
      </w:r>
      <w:r w:rsidR="003F7E74" w:rsidRPr="00127769">
        <w:rPr>
          <w:sz w:val="20"/>
        </w:rPr>
        <w:t>personal supports ha</w:t>
      </w:r>
      <w:r w:rsidRPr="00127769">
        <w:rPr>
          <w:sz w:val="20"/>
        </w:rPr>
        <w:t>s</w:t>
      </w:r>
      <w:r w:rsidR="003F7E74" w:rsidRPr="00127769">
        <w:rPr>
          <w:sz w:val="20"/>
        </w:rPr>
        <w:t xml:space="preserve"> </w:t>
      </w:r>
      <w:r w:rsidR="004C4482" w:rsidRPr="00127769">
        <w:rPr>
          <w:sz w:val="20"/>
        </w:rPr>
        <w:t>been shown to</w:t>
      </w:r>
      <w:r w:rsidR="00F30AE1" w:rsidRPr="00127769">
        <w:rPr>
          <w:sz w:val="20"/>
        </w:rPr>
        <w:t>:</w:t>
      </w:r>
    </w:p>
    <w:p w14:paraId="242C89D1" w14:textId="77777777" w:rsidR="00127769" w:rsidRDefault="00F30AE1">
      <w:pPr>
        <w:pStyle w:val="ListParagraph"/>
        <w:numPr>
          <w:ilvl w:val="0"/>
          <w:numId w:val="13"/>
        </w:numPr>
        <w:rPr>
          <w:sz w:val="20"/>
        </w:rPr>
      </w:pPr>
      <w:r w:rsidRPr="00127769">
        <w:rPr>
          <w:sz w:val="20"/>
        </w:rPr>
        <w:t>Improve health outcomes and prevent the onset of secondary health condition</w:t>
      </w:r>
      <w:r w:rsidR="00127769">
        <w:rPr>
          <w:sz w:val="20"/>
        </w:rPr>
        <w:t>s</w:t>
      </w:r>
    </w:p>
    <w:p w14:paraId="2FC932CE" w14:textId="77777777" w:rsidR="00127769" w:rsidRDefault="00F30AE1">
      <w:pPr>
        <w:pStyle w:val="ListParagraph"/>
        <w:numPr>
          <w:ilvl w:val="0"/>
          <w:numId w:val="13"/>
        </w:numPr>
        <w:rPr>
          <w:sz w:val="20"/>
        </w:rPr>
      </w:pPr>
      <w:r w:rsidRPr="00127769">
        <w:rPr>
          <w:sz w:val="20"/>
        </w:rPr>
        <w:t>Reduce the risk of accidents and fall</w:t>
      </w:r>
      <w:r w:rsidR="00127769">
        <w:rPr>
          <w:sz w:val="20"/>
        </w:rPr>
        <w:t>s</w:t>
      </w:r>
    </w:p>
    <w:p w14:paraId="1ABE7F82" w14:textId="19A44308" w:rsidR="00127769" w:rsidRDefault="00F30AE1">
      <w:pPr>
        <w:pStyle w:val="ListParagraph"/>
        <w:numPr>
          <w:ilvl w:val="0"/>
          <w:numId w:val="13"/>
        </w:numPr>
        <w:rPr>
          <w:sz w:val="20"/>
        </w:rPr>
      </w:pPr>
      <w:r w:rsidRPr="00127769">
        <w:rPr>
          <w:sz w:val="20"/>
        </w:rPr>
        <w:t>Reduce GP visits and hospital admissions.</w:t>
      </w:r>
      <w:r w:rsidR="0038672F" w:rsidRPr="00F57B95">
        <w:rPr>
          <w:sz w:val="16"/>
          <w:szCs w:val="18"/>
        </w:rPr>
        <w:endnoteReference w:id="15"/>
      </w:r>
      <w:r w:rsidR="00F57B95" w:rsidRPr="00F57B95">
        <w:rPr>
          <w:sz w:val="14"/>
          <w:szCs w:val="18"/>
        </w:rPr>
        <w:t>,</w:t>
      </w:r>
      <w:r w:rsidR="0038672F" w:rsidRPr="00F57B95">
        <w:rPr>
          <w:sz w:val="16"/>
          <w:szCs w:val="18"/>
        </w:rPr>
        <w:endnoteReference w:id="16"/>
      </w:r>
    </w:p>
    <w:p w14:paraId="7BF48B6B" w14:textId="77777777" w:rsidR="00127769" w:rsidRDefault="005831A5">
      <w:pPr>
        <w:pStyle w:val="ListParagraph"/>
        <w:numPr>
          <w:ilvl w:val="0"/>
          <w:numId w:val="13"/>
        </w:numPr>
        <w:rPr>
          <w:sz w:val="20"/>
        </w:rPr>
      </w:pPr>
      <w:r w:rsidRPr="00127769">
        <w:rPr>
          <w:sz w:val="20"/>
        </w:rPr>
        <w:t>Reduce</w:t>
      </w:r>
      <w:r w:rsidR="004371C1" w:rsidRPr="00127769">
        <w:rPr>
          <w:sz w:val="20"/>
        </w:rPr>
        <w:t xml:space="preserve"> social isolation and lonelines</w:t>
      </w:r>
      <w:r w:rsidR="00F30AE1" w:rsidRPr="00127769">
        <w:rPr>
          <w:sz w:val="20"/>
        </w:rPr>
        <w:t>s</w:t>
      </w:r>
      <w:r w:rsidRPr="00127769">
        <w:rPr>
          <w:sz w:val="20"/>
        </w:rPr>
        <w:t xml:space="preserve">; which are linked to </w:t>
      </w:r>
      <w:r w:rsidR="004371C1" w:rsidRPr="00127769">
        <w:rPr>
          <w:sz w:val="20"/>
        </w:rPr>
        <w:t>poor physical and mental health, emotional distress, poor sleep, high blood pressure and lowered immune function</w:t>
      </w:r>
      <w:r w:rsidR="00CF4B91" w:rsidRPr="00127769">
        <w:rPr>
          <w:sz w:val="20"/>
        </w:rPr>
        <w:t>.</w:t>
      </w:r>
      <w:r w:rsidR="0038672F" w:rsidRPr="00F57B95">
        <w:rPr>
          <w:sz w:val="16"/>
          <w:szCs w:val="18"/>
        </w:rPr>
        <w:endnoteReference w:id="17"/>
      </w:r>
    </w:p>
    <w:p w14:paraId="131AB208" w14:textId="50C04A70" w:rsidR="004371C1" w:rsidRPr="00F57B95" w:rsidRDefault="00F30AE1">
      <w:pPr>
        <w:pStyle w:val="ListParagraph"/>
        <w:numPr>
          <w:ilvl w:val="0"/>
          <w:numId w:val="13"/>
        </w:numPr>
        <w:rPr>
          <w:sz w:val="14"/>
          <w:szCs w:val="18"/>
        </w:rPr>
      </w:pPr>
      <w:r w:rsidRPr="00127769">
        <w:rPr>
          <w:sz w:val="20"/>
        </w:rPr>
        <w:t>R</w:t>
      </w:r>
      <w:r w:rsidR="004371C1" w:rsidRPr="00127769">
        <w:rPr>
          <w:sz w:val="20"/>
        </w:rPr>
        <w:t xml:space="preserve">educe </w:t>
      </w:r>
      <w:r w:rsidRPr="00127769">
        <w:rPr>
          <w:sz w:val="20"/>
        </w:rPr>
        <w:t>sedentary behaviour</w:t>
      </w:r>
      <w:r w:rsidR="005831A5" w:rsidRPr="00127769">
        <w:rPr>
          <w:sz w:val="20"/>
        </w:rPr>
        <w:t xml:space="preserve">; which </w:t>
      </w:r>
      <w:r w:rsidRPr="00127769">
        <w:rPr>
          <w:sz w:val="20"/>
        </w:rPr>
        <w:t xml:space="preserve">is linked to increased risk of </w:t>
      </w:r>
      <w:r w:rsidR="004371C1" w:rsidRPr="00127769">
        <w:rPr>
          <w:sz w:val="20"/>
        </w:rPr>
        <w:t>cardiovascular diseases, diabetes, obesity, cancer, high blood pressure, osteoporosis, lipid disorders, and mental illnes</w:t>
      </w:r>
      <w:r w:rsidR="00DB1B6D" w:rsidRPr="00127769">
        <w:rPr>
          <w:sz w:val="20"/>
        </w:rPr>
        <w:t>s</w:t>
      </w:r>
      <w:r w:rsidR="00DB1B6D" w:rsidRPr="00F57B95">
        <w:rPr>
          <w:sz w:val="14"/>
          <w:szCs w:val="18"/>
        </w:rPr>
        <w:t>.</w:t>
      </w:r>
      <w:r w:rsidR="0038672F" w:rsidRPr="00F57B95">
        <w:rPr>
          <w:sz w:val="16"/>
          <w:szCs w:val="18"/>
        </w:rPr>
        <w:endnoteReference w:id="18"/>
      </w:r>
    </w:p>
    <w:p w14:paraId="5F06046B" w14:textId="77777777" w:rsidR="00F31465" w:rsidRDefault="00F31465" w:rsidP="00F31465">
      <w:pPr>
        <w:pStyle w:val="ListParagraph"/>
        <w:ind w:left="1080"/>
      </w:pPr>
    </w:p>
    <w:p w14:paraId="0AA45D1F" w14:textId="3C3882FD" w:rsidR="000A13EB" w:rsidRPr="00743918" w:rsidRDefault="000A13EB" w:rsidP="00743918">
      <w:pPr>
        <w:pStyle w:val="Heading4"/>
      </w:pPr>
      <w:r w:rsidRPr="00743918">
        <w:t>Outcome Area: Community Attitudes</w:t>
      </w:r>
    </w:p>
    <w:p w14:paraId="41D0C74A" w14:textId="77777777" w:rsidR="00127769" w:rsidRDefault="00540357">
      <w:pPr>
        <w:pStyle w:val="ListParagraph"/>
        <w:numPr>
          <w:ilvl w:val="0"/>
          <w:numId w:val="14"/>
        </w:numPr>
        <w:rPr>
          <w:sz w:val="20"/>
        </w:rPr>
      </w:pPr>
      <w:r w:rsidRPr="00127769">
        <w:rPr>
          <w:sz w:val="20"/>
        </w:rPr>
        <w:t xml:space="preserve">Members report that outcomes under </w:t>
      </w:r>
      <w:r w:rsidR="00FF400F" w:rsidRPr="00127769">
        <w:rPr>
          <w:sz w:val="20"/>
        </w:rPr>
        <w:t xml:space="preserve">education, early childhood settings and health </w:t>
      </w:r>
      <w:r w:rsidR="00CE04D2" w:rsidRPr="00127769">
        <w:rPr>
          <w:sz w:val="20"/>
        </w:rPr>
        <w:t xml:space="preserve">in particular </w:t>
      </w:r>
      <w:r w:rsidR="00FF400F" w:rsidRPr="00127769">
        <w:rPr>
          <w:sz w:val="20"/>
        </w:rPr>
        <w:t>remain po</w:t>
      </w:r>
      <w:r w:rsidR="00564A90" w:rsidRPr="00127769">
        <w:rPr>
          <w:sz w:val="20"/>
        </w:rPr>
        <w:t>or</w:t>
      </w:r>
      <w:r w:rsidR="00127769">
        <w:rPr>
          <w:sz w:val="20"/>
        </w:rPr>
        <w:t>.</w:t>
      </w:r>
    </w:p>
    <w:p w14:paraId="671FC337" w14:textId="77777777" w:rsidR="00F57B95" w:rsidRDefault="00624497">
      <w:pPr>
        <w:pStyle w:val="ListParagraph"/>
        <w:numPr>
          <w:ilvl w:val="0"/>
          <w:numId w:val="14"/>
        </w:numPr>
        <w:rPr>
          <w:sz w:val="20"/>
        </w:rPr>
      </w:pPr>
      <w:r w:rsidRPr="00127769">
        <w:rPr>
          <w:sz w:val="20"/>
        </w:rPr>
        <w:t xml:space="preserve">DSS commissioned the Australian Council of Learned Academies to </w:t>
      </w:r>
      <w:r w:rsidR="00564A90" w:rsidRPr="00127769">
        <w:rPr>
          <w:sz w:val="20"/>
        </w:rPr>
        <w:t>help build disability inclusive practices into pre and post qualification education and training</w:t>
      </w:r>
      <w:r w:rsidRPr="00127769">
        <w:rPr>
          <w:sz w:val="20"/>
        </w:rPr>
        <w:t>; with a focus on the education, justice, health, and social and community sectors.</w:t>
      </w:r>
      <w:r w:rsidR="001B0657" w:rsidRPr="00F57B95">
        <w:rPr>
          <w:sz w:val="16"/>
          <w:szCs w:val="18"/>
        </w:rPr>
        <w:endnoteReference w:id="19"/>
      </w:r>
      <w:r w:rsidRPr="00127769">
        <w:rPr>
          <w:sz w:val="20"/>
        </w:rPr>
        <w:t xml:space="preserve"> </w:t>
      </w:r>
    </w:p>
    <w:p w14:paraId="2CD06EE7" w14:textId="1968001E" w:rsidR="00127769" w:rsidRDefault="00B21B27" w:rsidP="00F57B95">
      <w:pPr>
        <w:pStyle w:val="ListParagraph"/>
        <w:rPr>
          <w:sz w:val="20"/>
        </w:rPr>
      </w:pPr>
      <w:r>
        <w:rPr>
          <w:sz w:val="20"/>
        </w:rPr>
        <w:t>T</w:t>
      </w:r>
      <w:r w:rsidR="00F57B95">
        <w:rPr>
          <w:sz w:val="20"/>
        </w:rPr>
        <w:t>his e</w:t>
      </w:r>
      <w:r w:rsidR="00624497" w:rsidRPr="00127769">
        <w:rPr>
          <w:sz w:val="20"/>
        </w:rPr>
        <w:t xml:space="preserve">ntity does not have expertise in the lived experience of disability </w:t>
      </w:r>
      <w:r w:rsidR="00F57B95">
        <w:rPr>
          <w:sz w:val="20"/>
        </w:rPr>
        <w:t xml:space="preserve">and </w:t>
      </w:r>
      <w:r w:rsidR="00624497" w:rsidRPr="00127769">
        <w:rPr>
          <w:sz w:val="20"/>
        </w:rPr>
        <w:t xml:space="preserve">has not </w:t>
      </w:r>
      <w:r w:rsidR="00F57B95">
        <w:rPr>
          <w:sz w:val="20"/>
        </w:rPr>
        <w:t xml:space="preserve">undertaken </w:t>
      </w:r>
      <w:r w:rsidR="00624497" w:rsidRPr="00127769">
        <w:rPr>
          <w:sz w:val="20"/>
        </w:rPr>
        <w:t>any consultation with disabilit</w:t>
      </w:r>
      <w:r w:rsidR="00CE04D2" w:rsidRPr="00127769">
        <w:rPr>
          <w:sz w:val="20"/>
        </w:rPr>
        <w:t>y representative organisation</w:t>
      </w:r>
      <w:r w:rsidR="00880EB3" w:rsidRPr="00127769">
        <w:rPr>
          <w:sz w:val="20"/>
        </w:rPr>
        <w:t>s</w:t>
      </w:r>
      <w:r w:rsidR="00F57B95">
        <w:rPr>
          <w:sz w:val="20"/>
        </w:rPr>
        <w:t xml:space="preserve"> for this work and this must be addressed.</w:t>
      </w:r>
    </w:p>
    <w:p w14:paraId="281A6FA4" w14:textId="686F0CC7" w:rsidR="00127769" w:rsidRDefault="00B21B27">
      <w:pPr>
        <w:pStyle w:val="ListParagraph"/>
        <w:numPr>
          <w:ilvl w:val="0"/>
          <w:numId w:val="14"/>
        </w:numPr>
        <w:rPr>
          <w:sz w:val="20"/>
        </w:rPr>
      </w:pPr>
      <w:r>
        <w:rPr>
          <w:sz w:val="20"/>
        </w:rPr>
        <w:t>T</w:t>
      </w:r>
      <w:r w:rsidR="00CE04D2" w:rsidRPr="00127769">
        <w:rPr>
          <w:sz w:val="20"/>
        </w:rPr>
        <w:t>he above activity has resulted in</w:t>
      </w:r>
      <w:r w:rsidR="00880EB3" w:rsidRPr="00127769">
        <w:rPr>
          <w:sz w:val="20"/>
        </w:rPr>
        <w:t xml:space="preserve"> the development of guidance materials and actions that </w:t>
      </w:r>
      <w:r w:rsidR="00CB19DC" w:rsidRPr="00127769">
        <w:rPr>
          <w:i/>
          <w:iCs/>
          <w:sz w:val="20"/>
        </w:rPr>
        <w:t>“…</w:t>
      </w:r>
      <w:r w:rsidR="00880EB3" w:rsidRPr="00127769">
        <w:rPr>
          <w:i/>
          <w:iCs/>
          <w:sz w:val="20"/>
        </w:rPr>
        <w:t xml:space="preserve">could be implemented by </w:t>
      </w:r>
      <w:r w:rsidR="00624497" w:rsidRPr="00127769">
        <w:rPr>
          <w:i/>
          <w:iCs/>
          <w:sz w:val="20"/>
        </w:rPr>
        <w:t>all levels of government, higher education learning institutions, sector agencies and employe</w:t>
      </w:r>
      <w:r w:rsidR="00880EB3" w:rsidRPr="00127769">
        <w:rPr>
          <w:i/>
          <w:iCs/>
          <w:sz w:val="20"/>
        </w:rPr>
        <w:t>rs</w:t>
      </w:r>
      <w:r w:rsidR="00CB19DC" w:rsidRPr="00127769">
        <w:rPr>
          <w:i/>
          <w:iCs/>
          <w:sz w:val="20"/>
        </w:rPr>
        <w:t>”</w:t>
      </w:r>
      <w:r w:rsidR="00880EB3" w:rsidRPr="00127769">
        <w:rPr>
          <w:i/>
          <w:iCs/>
          <w:sz w:val="20"/>
        </w:rPr>
        <w:t>.</w:t>
      </w:r>
      <w:r w:rsidR="00880EB3" w:rsidRPr="00127769">
        <w:rPr>
          <w:sz w:val="20"/>
        </w:rPr>
        <w:t xml:space="preserve"> </w:t>
      </w:r>
      <w:r>
        <w:rPr>
          <w:sz w:val="20"/>
        </w:rPr>
        <w:t>A</w:t>
      </w:r>
      <w:r w:rsidR="00CE04D2" w:rsidRPr="00127769">
        <w:rPr>
          <w:sz w:val="20"/>
        </w:rPr>
        <w:t xml:space="preserve">ll levels of Government </w:t>
      </w:r>
      <w:r>
        <w:rPr>
          <w:sz w:val="20"/>
        </w:rPr>
        <w:t xml:space="preserve">must </w:t>
      </w:r>
      <w:r w:rsidR="00CE04D2" w:rsidRPr="00127769">
        <w:rPr>
          <w:sz w:val="20"/>
        </w:rPr>
        <w:t>implement the</w:t>
      </w:r>
      <w:r>
        <w:rPr>
          <w:sz w:val="20"/>
        </w:rPr>
        <w:t>se actions</w:t>
      </w:r>
      <w:r w:rsidR="00CE04D2" w:rsidRPr="00127769">
        <w:rPr>
          <w:sz w:val="20"/>
        </w:rPr>
        <w:t xml:space="preserve"> in a nationally coordinated way </w:t>
      </w:r>
      <w:r>
        <w:rPr>
          <w:sz w:val="20"/>
        </w:rPr>
        <w:t xml:space="preserve">which should be reported </w:t>
      </w:r>
      <w:r w:rsidR="00CE04D2" w:rsidRPr="00127769">
        <w:rPr>
          <w:sz w:val="20"/>
        </w:rPr>
        <w:t>under the next reporting period</w:t>
      </w:r>
      <w:r w:rsidR="00127769">
        <w:rPr>
          <w:sz w:val="20"/>
        </w:rPr>
        <w:t>.</w:t>
      </w:r>
    </w:p>
    <w:p w14:paraId="1DA203F8" w14:textId="3423E3D5" w:rsidR="00CF0152" w:rsidRPr="00127769" w:rsidRDefault="00880EB3">
      <w:pPr>
        <w:pStyle w:val="ListParagraph"/>
        <w:numPr>
          <w:ilvl w:val="0"/>
          <w:numId w:val="14"/>
        </w:numPr>
        <w:rPr>
          <w:sz w:val="20"/>
        </w:rPr>
      </w:pPr>
      <w:r w:rsidRPr="00127769">
        <w:rPr>
          <w:sz w:val="20"/>
        </w:rPr>
        <w:t xml:space="preserve">The </w:t>
      </w:r>
      <w:r w:rsidR="00CF0152" w:rsidRPr="00127769">
        <w:rPr>
          <w:sz w:val="20"/>
        </w:rPr>
        <w:t xml:space="preserve">targeted action plan needs to have more detailed activities and clear commitments from Government Departments. At minimum, </w:t>
      </w:r>
      <w:r w:rsidR="00B21B27">
        <w:rPr>
          <w:sz w:val="20"/>
        </w:rPr>
        <w:t>t</w:t>
      </w:r>
      <w:r w:rsidR="00CF0152" w:rsidRPr="00127769">
        <w:rPr>
          <w:sz w:val="20"/>
        </w:rPr>
        <w:t xml:space="preserve">he following </w:t>
      </w:r>
      <w:r w:rsidR="00B21B27">
        <w:rPr>
          <w:sz w:val="20"/>
        </w:rPr>
        <w:t xml:space="preserve">should be </w:t>
      </w:r>
      <w:r w:rsidR="00CF0152" w:rsidRPr="00127769">
        <w:rPr>
          <w:sz w:val="20"/>
        </w:rPr>
        <w:t>operationalised under the next iteration of the action plan:</w:t>
      </w:r>
    </w:p>
    <w:p w14:paraId="0CFFEC13" w14:textId="77B5C7B7" w:rsidR="00CF0152" w:rsidRPr="00127769" w:rsidRDefault="00CF0152">
      <w:pPr>
        <w:pStyle w:val="ListParagraph"/>
        <w:numPr>
          <w:ilvl w:val="0"/>
          <w:numId w:val="15"/>
        </w:numPr>
        <w:rPr>
          <w:sz w:val="20"/>
        </w:rPr>
      </w:pPr>
      <w:r w:rsidRPr="00127769">
        <w:rPr>
          <w:sz w:val="20"/>
        </w:rPr>
        <w:t>Public sector employees working at all levels of Government must undertake mandatory training on a human rights-based approach to people with disability.</w:t>
      </w:r>
    </w:p>
    <w:p w14:paraId="04615593" w14:textId="1C7C9E8C" w:rsidR="00127769" w:rsidRDefault="00CF0152">
      <w:pPr>
        <w:pStyle w:val="ListParagraph"/>
        <w:numPr>
          <w:ilvl w:val="0"/>
          <w:numId w:val="15"/>
        </w:numPr>
        <w:rPr>
          <w:sz w:val="20"/>
        </w:rPr>
      </w:pPr>
      <w:r w:rsidRPr="00127769">
        <w:rPr>
          <w:sz w:val="20"/>
        </w:rPr>
        <w:t xml:space="preserve">Department of Health must establish a mechanism to mandate training on human rights model of disability for all </w:t>
      </w:r>
      <w:r w:rsidR="00B21B27">
        <w:rPr>
          <w:sz w:val="20"/>
        </w:rPr>
        <w:t>h</w:t>
      </w:r>
      <w:r w:rsidRPr="00127769">
        <w:rPr>
          <w:sz w:val="20"/>
        </w:rPr>
        <w:t xml:space="preserve">ealthcare practitioners </w:t>
      </w:r>
      <w:r w:rsidR="00B21B27">
        <w:rPr>
          <w:sz w:val="20"/>
        </w:rPr>
        <w:t xml:space="preserve">ensuring </w:t>
      </w:r>
      <w:r w:rsidRPr="00127769">
        <w:rPr>
          <w:sz w:val="20"/>
        </w:rPr>
        <w:t>they have the capacity to uphold rights of people with disability and eliminate discriminatory practices</w:t>
      </w:r>
      <w:r w:rsidR="00127769">
        <w:rPr>
          <w:sz w:val="20"/>
        </w:rPr>
        <w:t>.</w:t>
      </w:r>
    </w:p>
    <w:p w14:paraId="47175E89" w14:textId="1F665A76" w:rsidR="00A70CB5" w:rsidRPr="00127769" w:rsidRDefault="00A70CB5">
      <w:pPr>
        <w:pStyle w:val="ListParagraph"/>
        <w:numPr>
          <w:ilvl w:val="0"/>
          <w:numId w:val="15"/>
        </w:numPr>
        <w:rPr>
          <w:sz w:val="20"/>
        </w:rPr>
      </w:pPr>
      <w:r w:rsidRPr="00127769">
        <w:rPr>
          <w:sz w:val="20"/>
        </w:rPr>
        <w:t xml:space="preserve">Minister for Employment must </w:t>
      </w:r>
      <w:r w:rsidR="00B21B27">
        <w:rPr>
          <w:sz w:val="20"/>
        </w:rPr>
        <w:t xml:space="preserve">be required to </w:t>
      </w:r>
      <w:r w:rsidRPr="00127769">
        <w:rPr>
          <w:sz w:val="20"/>
        </w:rPr>
        <w:t>work with the Australian Curriculum, Assessment and Reporting Authority, the Tertiary Education Quality and Standards Agency and the Department of Employment and Workplace Relations to ensure modules on disability awareness, accessibility and inclusive design are built into:</w:t>
      </w:r>
    </w:p>
    <w:p w14:paraId="669299D0" w14:textId="77777777" w:rsidR="00A70CB5" w:rsidRPr="00CE04D2" w:rsidRDefault="00A70CB5" w:rsidP="00B21B27">
      <w:pPr>
        <w:ind w:left="1080"/>
        <w:rPr>
          <w:sz w:val="20"/>
        </w:rPr>
      </w:pPr>
      <w:r w:rsidRPr="00CE04D2">
        <w:rPr>
          <w:sz w:val="20"/>
        </w:rPr>
        <w:t>•</w:t>
      </w:r>
      <w:r w:rsidRPr="00CE04D2">
        <w:rPr>
          <w:sz w:val="20"/>
        </w:rPr>
        <w:tab/>
        <w:t>The Australian school curriculum</w:t>
      </w:r>
    </w:p>
    <w:p w14:paraId="2123BDEB" w14:textId="77777777" w:rsidR="00A70CB5" w:rsidRPr="00CE04D2" w:rsidRDefault="00A70CB5" w:rsidP="00B21B27">
      <w:pPr>
        <w:ind w:left="1080"/>
        <w:rPr>
          <w:sz w:val="20"/>
        </w:rPr>
      </w:pPr>
      <w:r w:rsidRPr="00CE04D2">
        <w:rPr>
          <w:sz w:val="20"/>
        </w:rPr>
        <w:lastRenderedPageBreak/>
        <w:t>•</w:t>
      </w:r>
      <w:r w:rsidRPr="00CE04D2">
        <w:rPr>
          <w:sz w:val="20"/>
        </w:rPr>
        <w:tab/>
        <w:t>Relevant VET accredited courses</w:t>
      </w:r>
    </w:p>
    <w:p w14:paraId="4517B257" w14:textId="7339B5C9" w:rsidR="00A70CB5" w:rsidRPr="00CE04D2" w:rsidRDefault="00A70CB5" w:rsidP="00B21B27">
      <w:pPr>
        <w:ind w:left="1080"/>
        <w:rPr>
          <w:sz w:val="20"/>
        </w:rPr>
      </w:pPr>
      <w:r w:rsidRPr="00CE04D2">
        <w:rPr>
          <w:sz w:val="20"/>
        </w:rPr>
        <w:t>•</w:t>
      </w:r>
      <w:r w:rsidRPr="00CE04D2">
        <w:rPr>
          <w:sz w:val="20"/>
        </w:rPr>
        <w:tab/>
        <w:t>Relevant university courses.</w:t>
      </w:r>
    </w:p>
    <w:p w14:paraId="7168B233" w14:textId="77777777" w:rsidR="00FF400F" w:rsidRPr="0046417A" w:rsidRDefault="00FF400F" w:rsidP="002C606F">
      <w:pPr>
        <w:rPr>
          <w:sz w:val="20"/>
        </w:rPr>
      </w:pPr>
    </w:p>
    <w:p w14:paraId="685AF5C8" w14:textId="67E2861B" w:rsidR="00E202ED" w:rsidRDefault="00E202ED" w:rsidP="00E202ED">
      <w:pPr>
        <w:pStyle w:val="Heading3"/>
      </w:pPr>
      <w:r>
        <w:t xml:space="preserve">Report Section: Strategy Implementation </w:t>
      </w:r>
    </w:p>
    <w:p w14:paraId="2E1453F1" w14:textId="3B76F213" w:rsidR="00E202ED" w:rsidRPr="00076241" w:rsidRDefault="00E202ED" w:rsidP="00076241">
      <w:pPr>
        <w:pStyle w:val="Heading4"/>
      </w:pPr>
      <w:r w:rsidRPr="00076241">
        <w:t>Key input</w:t>
      </w:r>
    </w:p>
    <w:p w14:paraId="694346D6" w14:textId="004CCA16" w:rsidR="00076241" w:rsidRPr="00F84CBC" w:rsidRDefault="00E202ED" w:rsidP="00076241">
      <w:pPr>
        <w:rPr>
          <w:sz w:val="20"/>
        </w:rPr>
      </w:pPr>
      <w:r w:rsidRPr="00076241">
        <w:rPr>
          <w:sz w:val="20"/>
        </w:rPr>
        <w:t xml:space="preserve">The Strategy commits governments to a range of initiatives (refer to </w:t>
      </w:r>
      <w:hyperlink r:id="rId25" w:history="1">
        <w:r w:rsidRPr="00076241">
          <w:rPr>
            <w:rStyle w:val="Hyperlink"/>
            <w:sz w:val="20"/>
          </w:rPr>
          <w:t>Australia’s Disability Strategy</w:t>
        </w:r>
      </w:hyperlink>
      <w:r w:rsidRPr="00076241">
        <w:rPr>
          <w:sz w:val="20"/>
        </w:rPr>
        <w:t xml:space="preserve">, </w:t>
      </w:r>
      <w:r w:rsidR="00076241">
        <w:rPr>
          <w:sz w:val="20"/>
        </w:rPr>
        <w:t>pp. </w:t>
      </w:r>
      <w:r w:rsidRPr="00076241">
        <w:rPr>
          <w:sz w:val="20"/>
        </w:rPr>
        <w:t>3</w:t>
      </w:r>
      <w:r w:rsidR="00076241">
        <w:rPr>
          <w:sz w:val="20"/>
        </w:rPr>
        <w:t>5</w:t>
      </w:r>
      <w:r w:rsidR="00076241">
        <w:rPr>
          <w:sz w:val="20"/>
        </w:rPr>
        <w:noBreakHyphen/>
      </w:r>
      <w:r w:rsidRPr="00076241">
        <w:rPr>
          <w:sz w:val="20"/>
        </w:rPr>
        <w:t xml:space="preserve">49). </w:t>
      </w:r>
      <w:r w:rsidR="00076241" w:rsidRPr="00F84CBC">
        <w:rPr>
          <w:sz w:val="20"/>
        </w:rPr>
        <w:t xml:space="preserve">In relation to </w:t>
      </w:r>
      <w:r w:rsidR="00076241">
        <w:rPr>
          <w:sz w:val="20"/>
        </w:rPr>
        <w:t>these initiatives, and the Strategy in general</w:t>
      </w:r>
      <w:r w:rsidR="00076241" w:rsidRPr="00F84CBC">
        <w:rPr>
          <w:sz w:val="20"/>
        </w:rPr>
        <w:t>:</w:t>
      </w:r>
    </w:p>
    <w:p w14:paraId="55016F02" w14:textId="60455ECF" w:rsidR="00076241" w:rsidRPr="00F84CBC" w:rsidRDefault="00076241">
      <w:pPr>
        <w:pStyle w:val="ListParagraph"/>
        <w:numPr>
          <w:ilvl w:val="0"/>
          <w:numId w:val="2"/>
        </w:numPr>
        <w:ind w:left="851" w:hanging="425"/>
        <w:rPr>
          <w:sz w:val="20"/>
        </w:rPr>
      </w:pPr>
      <w:r w:rsidRPr="00F84CBC">
        <w:rPr>
          <w:sz w:val="20"/>
        </w:rPr>
        <w:t>What progress has been made?</w:t>
      </w:r>
      <w:r>
        <w:rPr>
          <w:sz w:val="20"/>
        </w:rPr>
        <w:t xml:space="preserve"> What initiative has been</w:t>
      </w:r>
      <w:r w:rsidR="00105CB5">
        <w:rPr>
          <w:sz w:val="20"/>
        </w:rPr>
        <w:t xml:space="preserve"> the</w:t>
      </w:r>
      <w:r>
        <w:rPr>
          <w:sz w:val="20"/>
        </w:rPr>
        <w:t xml:space="preserve"> most successful, and why?</w:t>
      </w:r>
    </w:p>
    <w:p w14:paraId="76C7EB4C" w14:textId="77777777" w:rsidR="003B1033" w:rsidRPr="00F84CBC" w:rsidRDefault="003B1033">
      <w:pPr>
        <w:pStyle w:val="ListParagraph"/>
        <w:numPr>
          <w:ilvl w:val="0"/>
          <w:numId w:val="2"/>
        </w:numPr>
        <w:ind w:left="851" w:hanging="425"/>
        <w:rPr>
          <w:sz w:val="20"/>
        </w:rPr>
      </w:pPr>
      <w:r w:rsidRPr="00F84CBC">
        <w:rPr>
          <w:sz w:val="20"/>
        </w:rPr>
        <w:t xml:space="preserve">Where do you think more effort is needed? What should be </w:t>
      </w:r>
      <w:r>
        <w:rPr>
          <w:sz w:val="20"/>
        </w:rPr>
        <w:t>the Strategy’s implementation goals</w:t>
      </w:r>
      <w:r w:rsidRPr="00F84CBC">
        <w:rPr>
          <w:sz w:val="20"/>
        </w:rPr>
        <w:t xml:space="preserve"> for the future?</w:t>
      </w:r>
      <w:r>
        <w:rPr>
          <w:sz w:val="20"/>
        </w:rPr>
        <w:t xml:space="preserve"> Consider including data to support your input.</w:t>
      </w:r>
    </w:p>
    <w:p w14:paraId="330C95D1" w14:textId="5C719E92" w:rsidR="00076241" w:rsidRPr="00F84CBC" w:rsidRDefault="003B1033">
      <w:pPr>
        <w:pStyle w:val="ListParagraph"/>
        <w:numPr>
          <w:ilvl w:val="0"/>
          <w:numId w:val="2"/>
        </w:numPr>
        <w:ind w:left="851" w:hanging="425"/>
        <w:rPr>
          <w:sz w:val="20"/>
        </w:rPr>
      </w:pPr>
      <w:r>
        <w:rPr>
          <w:sz w:val="20"/>
        </w:rPr>
        <w:t>Do you have a</w:t>
      </w:r>
      <w:r w:rsidR="00076241" w:rsidRPr="00F84CBC">
        <w:rPr>
          <w:sz w:val="20"/>
        </w:rPr>
        <w:t xml:space="preserve"> case study illustrating the impact of the Strategy</w:t>
      </w:r>
      <w:r>
        <w:rPr>
          <w:sz w:val="20"/>
        </w:rPr>
        <w:t>’s</w:t>
      </w:r>
      <w:r w:rsidR="00076241" w:rsidRPr="00F84CBC">
        <w:rPr>
          <w:sz w:val="20"/>
        </w:rPr>
        <w:t xml:space="preserve"> </w:t>
      </w:r>
      <w:r w:rsidR="00105CB5">
        <w:rPr>
          <w:sz w:val="20"/>
        </w:rPr>
        <w:t xml:space="preserve">implementation </w:t>
      </w:r>
      <w:r w:rsidR="00076241" w:rsidRPr="00F84CBC">
        <w:rPr>
          <w:sz w:val="20"/>
        </w:rPr>
        <w:t xml:space="preserve">on </w:t>
      </w:r>
      <w:r>
        <w:rPr>
          <w:sz w:val="20"/>
        </w:rPr>
        <w:t xml:space="preserve">improving outcomes for </w:t>
      </w:r>
      <w:r w:rsidR="00076241" w:rsidRPr="00F84CBC">
        <w:rPr>
          <w:sz w:val="20"/>
        </w:rPr>
        <w:t>people with disability.</w:t>
      </w:r>
    </w:p>
    <w:p w14:paraId="0E40FD81" w14:textId="3F8E2D8A" w:rsidR="00076241" w:rsidRPr="00F84CBC" w:rsidRDefault="003B1033">
      <w:pPr>
        <w:pStyle w:val="ListParagraph"/>
        <w:numPr>
          <w:ilvl w:val="0"/>
          <w:numId w:val="2"/>
        </w:numPr>
        <w:ind w:left="851" w:hanging="425"/>
        <w:rPr>
          <w:sz w:val="20"/>
        </w:rPr>
      </w:pPr>
      <w:r>
        <w:rPr>
          <w:sz w:val="20"/>
        </w:rPr>
        <w:t>If relevant, p</w:t>
      </w:r>
      <w:r w:rsidR="00076241" w:rsidRPr="00F84CBC">
        <w:rPr>
          <w:sz w:val="20"/>
        </w:rPr>
        <w:t>rovide an overview of your organisation’s activiti</w:t>
      </w:r>
      <w:r w:rsidR="00076241">
        <w:rPr>
          <w:sz w:val="20"/>
        </w:rPr>
        <w:t>es that have contributed to the implementation of the Strategy.</w:t>
      </w:r>
    </w:p>
    <w:p w14:paraId="251EA3BC" w14:textId="237C1DE5" w:rsidR="000B78DA" w:rsidRDefault="000B78DA" w:rsidP="00076241">
      <w:pPr>
        <w:pStyle w:val="Heading4"/>
      </w:pPr>
    </w:p>
    <w:p w14:paraId="64576A27" w14:textId="1EADDDD8" w:rsidR="00C15DFD" w:rsidRPr="00C15DFD" w:rsidRDefault="00076241" w:rsidP="00C15DFD">
      <w:pPr>
        <w:pStyle w:val="Heading4"/>
      </w:pPr>
      <w:r>
        <w:t>Strategy Implementation</w:t>
      </w:r>
    </w:p>
    <w:p w14:paraId="512C61AA" w14:textId="2AF7D745" w:rsidR="00127769" w:rsidRDefault="00D45C16" w:rsidP="00B21B27">
      <w:pPr>
        <w:pStyle w:val="ListParagraph"/>
        <w:numPr>
          <w:ilvl w:val="0"/>
          <w:numId w:val="20"/>
        </w:numPr>
        <w:rPr>
          <w:sz w:val="20"/>
        </w:rPr>
      </w:pPr>
      <w:r w:rsidRPr="00127769">
        <w:rPr>
          <w:sz w:val="20"/>
        </w:rPr>
        <w:t xml:space="preserve">The Strategy was intended to improve outcomes for all Australians with Disability. </w:t>
      </w:r>
      <w:r w:rsidR="00BF64C3" w:rsidRPr="00127769">
        <w:rPr>
          <w:sz w:val="20"/>
        </w:rPr>
        <w:t>As such, w</w:t>
      </w:r>
      <w:r w:rsidRPr="00127769">
        <w:rPr>
          <w:sz w:val="20"/>
        </w:rPr>
        <w:t>e see it as a critical tool in helping to bridge the divide between people with disability who are and are not funded for individual</w:t>
      </w:r>
      <w:r w:rsidR="00BF64C3" w:rsidRPr="00127769">
        <w:rPr>
          <w:sz w:val="20"/>
        </w:rPr>
        <w:t>ly</w:t>
      </w:r>
      <w:r w:rsidRPr="00127769">
        <w:rPr>
          <w:sz w:val="20"/>
        </w:rPr>
        <w:t xml:space="preserve"> package of supports under the NDIS. </w:t>
      </w:r>
      <w:proofErr w:type="gramStart"/>
      <w:r w:rsidRPr="00127769">
        <w:rPr>
          <w:sz w:val="20"/>
        </w:rPr>
        <w:t>Strategy implementation,</w:t>
      </w:r>
      <w:proofErr w:type="gramEnd"/>
      <w:r w:rsidR="00334D1E">
        <w:rPr>
          <w:sz w:val="20"/>
        </w:rPr>
        <w:t xml:space="preserve"> </w:t>
      </w:r>
      <w:r w:rsidRPr="00127769">
        <w:rPr>
          <w:sz w:val="20"/>
        </w:rPr>
        <w:t xml:space="preserve">still seems to be centred predominantly around NDIS participants. This is evident when reading the outcomes framework and the five targeted </w:t>
      </w:r>
      <w:r w:rsidR="00B21B27">
        <w:rPr>
          <w:sz w:val="20"/>
        </w:rPr>
        <w:t>a</w:t>
      </w:r>
      <w:r w:rsidRPr="00127769">
        <w:rPr>
          <w:sz w:val="20"/>
        </w:rPr>
        <w:t>ction plans</w:t>
      </w:r>
      <w:r w:rsidR="000437D3" w:rsidRPr="00127769">
        <w:rPr>
          <w:sz w:val="20"/>
        </w:rPr>
        <w:t xml:space="preserve"> that were developed for the first implementation period</w:t>
      </w:r>
      <w:r w:rsidR="00127769">
        <w:rPr>
          <w:sz w:val="20"/>
        </w:rPr>
        <w:t>.</w:t>
      </w:r>
    </w:p>
    <w:p w14:paraId="7B36E6CC" w14:textId="77777777" w:rsidR="00B21B27" w:rsidRDefault="00B21B27" w:rsidP="00B21B27">
      <w:pPr>
        <w:pStyle w:val="ListParagraph"/>
        <w:ind w:left="1440"/>
        <w:rPr>
          <w:sz w:val="20"/>
        </w:rPr>
      </w:pPr>
    </w:p>
    <w:p w14:paraId="370F1CFD" w14:textId="28730B39" w:rsidR="00127769" w:rsidRDefault="009705E5" w:rsidP="00B21B27">
      <w:pPr>
        <w:pStyle w:val="ListParagraph"/>
        <w:numPr>
          <w:ilvl w:val="0"/>
          <w:numId w:val="20"/>
        </w:numPr>
        <w:rPr>
          <w:sz w:val="20"/>
        </w:rPr>
      </w:pPr>
      <w:r w:rsidRPr="00127769">
        <w:rPr>
          <w:sz w:val="20"/>
        </w:rPr>
        <w:t xml:space="preserve">As previously stated, we do not believe the Strategy will achieve success until such time that all people with disability, including those who are not eligible for the NDIS, can access the personal </w:t>
      </w:r>
      <w:r w:rsidR="00C15DFD" w:rsidRPr="00127769">
        <w:rPr>
          <w:sz w:val="20"/>
        </w:rPr>
        <w:t xml:space="preserve">and community </w:t>
      </w:r>
      <w:r w:rsidRPr="00127769">
        <w:rPr>
          <w:sz w:val="20"/>
        </w:rPr>
        <w:t>supports they need</w:t>
      </w:r>
      <w:r w:rsidR="00C15DFD" w:rsidRPr="00127769">
        <w:rPr>
          <w:sz w:val="20"/>
        </w:rPr>
        <w:t>. As such, this outcome area needs to receive significant focus under the next reporting period</w:t>
      </w:r>
      <w:r w:rsidR="00127769">
        <w:rPr>
          <w:sz w:val="20"/>
        </w:rPr>
        <w:t>.</w:t>
      </w:r>
    </w:p>
    <w:p w14:paraId="60825109" w14:textId="77777777" w:rsidR="00B21B27" w:rsidRDefault="00B21B27" w:rsidP="00B21B27">
      <w:pPr>
        <w:pStyle w:val="ListParagraph"/>
        <w:ind w:left="1440"/>
        <w:rPr>
          <w:sz w:val="20"/>
        </w:rPr>
      </w:pPr>
    </w:p>
    <w:p w14:paraId="10CFDA92" w14:textId="1774406A" w:rsidR="009705E5" w:rsidRPr="00334D1E" w:rsidRDefault="00C15DFD" w:rsidP="00334D1E">
      <w:pPr>
        <w:pStyle w:val="ListParagraph"/>
        <w:numPr>
          <w:ilvl w:val="0"/>
          <w:numId w:val="20"/>
        </w:numPr>
        <w:rPr>
          <w:sz w:val="20"/>
        </w:rPr>
      </w:pPr>
      <w:r w:rsidRPr="00334D1E">
        <w:rPr>
          <w:sz w:val="20"/>
        </w:rPr>
        <w:t xml:space="preserve">Improving access to personal and community supports will also </w:t>
      </w:r>
      <w:r w:rsidR="009705E5" w:rsidRPr="00334D1E">
        <w:rPr>
          <w:sz w:val="20"/>
        </w:rPr>
        <w:t xml:space="preserve">involve addressing current workforce challenges; particularly those facing the Deaf and Deafblind communities. There are not enough Auslan interpreters or </w:t>
      </w:r>
      <w:proofErr w:type="spellStart"/>
      <w:r w:rsidR="009705E5" w:rsidRPr="00334D1E">
        <w:rPr>
          <w:sz w:val="20"/>
        </w:rPr>
        <w:t>CommGuides</w:t>
      </w:r>
      <w:proofErr w:type="spellEnd"/>
      <w:r w:rsidR="009705E5" w:rsidRPr="00334D1E">
        <w:rPr>
          <w:sz w:val="20"/>
        </w:rPr>
        <w:t xml:space="preserve"> (Communication Guides) to meet current, let alone future demand. There is also </w:t>
      </w:r>
      <w:proofErr w:type="gramStart"/>
      <w:r w:rsidR="009705E5" w:rsidRPr="00334D1E">
        <w:rPr>
          <w:sz w:val="20"/>
        </w:rPr>
        <w:t>no</w:t>
      </w:r>
      <w:proofErr w:type="gramEnd"/>
      <w:r w:rsidR="009705E5" w:rsidRPr="00334D1E">
        <w:rPr>
          <w:sz w:val="20"/>
        </w:rPr>
        <w:t xml:space="preserve"> nationally consistent or easily </w:t>
      </w:r>
      <w:r w:rsidR="00334D1E" w:rsidRPr="00334D1E">
        <w:rPr>
          <w:sz w:val="20"/>
        </w:rPr>
        <w:t>accessible approach</w:t>
      </w:r>
      <w:r w:rsidR="009705E5" w:rsidRPr="00334D1E">
        <w:rPr>
          <w:sz w:val="20"/>
        </w:rPr>
        <w:t xml:space="preserve"> to teaching these skills</w:t>
      </w:r>
      <w:r w:rsidR="00B854A9" w:rsidRPr="00334D1E">
        <w:rPr>
          <w:sz w:val="20"/>
        </w:rPr>
        <w:t>, which points to the need for a nationally coordinated Auslan Strategy</w:t>
      </w:r>
      <w:r w:rsidR="009705E5" w:rsidRPr="00334D1E">
        <w:rPr>
          <w:sz w:val="20"/>
        </w:rPr>
        <w:t>. In addition, a recent survey of disability providers across Australia</w:t>
      </w:r>
      <w:r w:rsidR="00334D1E" w:rsidRPr="00334D1E">
        <w:rPr>
          <w:sz w:val="20"/>
        </w:rPr>
        <w:t xml:space="preserve"> </w:t>
      </w:r>
      <w:r w:rsidR="009705E5" w:rsidRPr="00334D1E">
        <w:rPr>
          <w:sz w:val="20"/>
        </w:rPr>
        <w:t>found that:</w:t>
      </w:r>
    </w:p>
    <w:p w14:paraId="2E5D8124" w14:textId="77777777" w:rsidR="00127769" w:rsidRDefault="009705E5" w:rsidP="00067C39">
      <w:pPr>
        <w:pStyle w:val="ListParagraph"/>
        <w:numPr>
          <w:ilvl w:val="0"/>
          <w:numId w:val="26"/>
        </w:numPr>
        <w:rPr>
          <w:sz w:val="20"/>
        </w:rPr>
      </w:pPr>
      <w:r w:rsidRPr="00127769">
        <w:rPr>
          <w:sz w:val="20"/>
        </w:rPr>
        <w:t xml:space="preserve">98% of respondents noted problems recruiting speech </w:t>
      </w:r>
      <w:proofErr w:type="gramStart"/>
      <w:r w:rsidRPr="00127769">
        <w:rPr>
          <w:sz w:val="20"/>
        </w:rPr>
        <w:t>pathologist</w:t>
      </w:r>
      <w:r w:rsidR="00127769">
        <w:rPr>
          <w:sz w:val="20"/>
        </w:rPr>
        <w:t>s</w:t>
      </w:r>
      <w:proofErr w:type="gramEnd"/>
    </w:p>
    <w:p w14:paraId="60EB32E6" w14:textId="77777777" w:rsidR="00127769" w:rsidRDefault="009705E5" w:rsidP="00067C39">
      <w:pPr>
        <w:pStyle w:val="ListParagraph"/>
        <w:numPr>
          <w:ilvl w:val="0"/>
          <w:numId w:val="26"/>
        </w:numPr>
        <w:rPr>
          <w:sz w:val="20"/>
        </w:rPr>
      </w:pPr>
      <w:r w:rsidRPr="00127769">
        <w:rPr>
          <w:sz w:val="20"/>
        </w:rPr>
        <w:t xml:space="preserve">96% of respondents noted problems recruiting occupational </w:t>
      </w:r>
      <w:proofErr w:type="gramStart"/>
      <w:r w:rsidRPr="00127769">
        <w:rPr>
          <w:sz w:val="20"/>
        </w:rPr>
        <w:t>therapist</w:t>
      </w:r>
      <w:r w:rsidR="00127769">
        <w:rPr>
          <w:sz w:val="20"/>
        </w:rPr>
        <w:t>s</w:t>
      </w:r>
      <w:proofErr w:type="gramEnd"/>
    </w:p>
    <w:p w14:paraId="01B2FF08" w14:textId="6F859BFB" w:rsidR="009705E5" w:rsidRDefault="009705E5" w:rsidP="00067C39">
      <w:pPr>
        <w:pStyle w:val="ListParagraph"/>
        <w:numPr>
          <w:ilvl w:val="0"/>
          <w:numId w:val="26"/>
        </w:numPr>
        <w:rPr>
          <w:sz w:val="20"/>
        </w:rPr>
      </w:pPr>
      <w:r w:rsidRPr="00127769">
        <w:rPr>
          <w:sz w:val="20"/>
        </w:rPr>
        <w:t>86% of respondents noted problems recruiting and retaining physiotherapists</w:t>
      </w:r>
      <w:bookmarkStart w:id="1" w:name="_Hlk143257445"/>
      <w:r w:rsidR="00334D1E">
        <w:rPr>
          <w:sz w:val="20"/>
        </w:rPr>
        <w:t xml:space="preserve"> </w:t>
      </w:r>
      <w:r w:rsidR="00334D1E" w:rsidRPr="00334D1E">
        <w:rPr>
          <w:sz w:val="16"/>
          <w:szCs w:val="18"/>
        </w:rPr>
        <w:endnoteReference w:id="20"/>
      </w:r>
    </w:p>
    <w:p w14:paraId="73BDF154" w14:textId="77777777" w:rsidR="00334D1E" w:rsidRPr="00127769" w:rsidRDefault="00334D1E" w:rsidP="00334D1E">
      <w:pPr>
        <w:pStyle w:val="ListParagraph"/>
        <w:ind w:left="2160"/>
        <w:rPr>
          <w:sz w:val="20"/>
        </w:rPr>
      </w:pPr>
    </w:p>
    <w:bookmarkEnd w:id="1"/>
    <w:p w14:paraId="2C3D911D" w14:textId="77777777" w:rsidR="00067C39" w:rsidRDefault="00D45C16" w:rsidP="00334D1E">
      <w:pPr>
        <w:pStyle w:val="ListParagraph"/>
        <w:numPr>
          <w:ilvl w:val="0"/>
          <w:numId w:val="20"/>
        </w:numPr>
        <w:rPr>
          <w:sz w:val="20"/>
        </w:rPr>
      </w:pPr>
      <w:r w:rsidRPr="00334D1E">
        <w:rPr>
          <w:sz w:val="20"/>
        </w:rPr>
        <w:t xml:space="preserve">The Strategy is </w:t>
      </w:r>
      <w:r w:rsidR="00CA7C03" w:rsidRPr="00334D1E">
        <w:rPr>
          <w:sz w:val="20"/>
        </w:rPr>
        <w:t>Australia’s blueprint for the domestic implementation of the CRPD</w:t>
      </w:r>
      <w:r w:rsidRPr="00334D1E">
        <w:rPr>
          <w:sz w:val="20"/>
        </w:rPr>
        <w:t xml:space="preserve">. </w:t>
      </w:r>
      <w:r w:rsidR="00067C39">
        <w:rPr>
          <w:sz w:val="20"/>
        </w:rPr>
        <w:t xml:space="preserve">As such, AFDO finds it </w:t>
      </w:r>
      <w:r w:rsidR="00CA7C03" w:rsidRPr="00334D1E">
        <w:rPr>
          <w:sz w:val="20"/>
        </w:rPr>
        <w:t xml:space="preserve">frustrating that it does not </w:t>
      </w:r>
      <w:r w:rsidRPr="00334D1E">
        <w:rPr>
          <w:sz w:val="20"/>
        </w:rPr>
        <w:t xml:space="preserve">reference </w:t>
      </w:r>
      <w:r w:rsidR="00CA7C03" w:rsidRPr="00334D1E">
        <w:rPr>
          <w:sz w:val="20"/>
        </w:rPr>
        <w:t xml:space="preserve">previous </w:t>
      </w:r>
      <w:r w:rsidRPr="00334D1E">
        <w:rPr>
          <w:sz w:val="20"/>
        </w:rPr>
        <w:t xml:space="preserve">recommendations </w:t>
      </w:r>
      <w:r w:rsidR="00CA7C03" w:rsidRPr="00334D1E">
        <w:rPr>
          <w:sz w:val="20"/>
        </w:rPr>
        <w:t>made by the CRPD Committee</w:t>
      </w:r>
      <w:r w:rsidR="00067C39">
        <w:rPr>
          <w:sz w:val="20"/>
        </w:rPr>
        <w:t xml:space="preserve"> and detail progress made in addressing these recommendations</w:t>
      </w:r>
      <w:r w:rsidR="00CA7C03" w:rsidRPr="00334D1E">
        <w:rPr>
          <w:sz w:val="20"/>
        </w:rPr>
        <w:t>. The Committee has clearly outlined what steps need to be taken to implement CRPD rights in Australia, however these continue to be largely ignored</w:t>
      </w:r>
      <w:r w:rsidR="00530848" w:rsidRPr="00334D1E">
        <w:rPr>
          <w:sz w:val="20"/>
        </w:rPr>
        <w:t xml:space="preserve">. </w:t>
      </w:r>
    </w:p>
    <w:p w14:paraId="00C76878" w14:textId="14A8D69A" w:rsidR="00CA7C03" w:rsidRPr="00334D1E" w:rsidRDefault="00BF64C3" w:rsidP="00067C39">
      <w:pPr>
        <w:pStyle w:val="ListParagraph"/>
        <w:ind w:left="1440"/>
        <w:rPr>
          <w:sz w:val="20"/>
        </w:rPr>
      </w:pPr>
      <w:r w:rsidRPr="00334D1E">
        <w:rPr>
          <w:sz w:val="20"/>
        </w:rPr>
        <w:lastRenderedPageBreak/>
        <w:t xml:space="preserve">The </w:t>
      </w:r>
      <w:r w:rsidR="00CA7C03" w:rsidRPr="00334D1E">
        <w:rPr>
          <w:sz w:val="20"/>
        </w:rPr>
        <w:t xml:space="preserve">strategy </w:t>
      </w:r>
      <w:r w:rsidRPr="00334D1E">
        <w:rPr>
          <w:sz w:val="20"/>
        </w:rPr>
        <w:t xml:space="preserve">should be </w:t>
      </w:r>
      <w:r w:rsidR="00CA7C03" w:rsidRPr="00334D1E">
        <w:rPr>
          <w:sz w:val="20"/>
        </w:rPr>
        <w:t xml:space="preserve">updated to include reference to </w:t>
      </w:r>
      <w:r w:rsidR="009510B1" w:rsidRPr="00334D1E">
        <w:rPr>
          <w:sz w:val="20"/>
        </w:rPr>
        <w:t xml:space="preserve">recommendations previously made by the CRPD Committee. Up </w:t>
      </w:r>
      <w:r w:rsidR="00CA7C03" w:rsidRPr="00334D1E">
        <w:rPr>
          <w:sz w:val="20"/>
        </w:rPr>
        <w:t xml:space="preserve">to date information about the status of all recommendations </w:t>
      </w:r>
      <w:r w:rsidR="009510B1" w:rsidRPr="00334D1E">
        <w:rPr>
          <w:sz w:val="20"/>
        </w:rPr>
        <w:t>should also be available via the Disability Gateway, including:</w:t>
      </w:r>
    </w:p>
    <w:p w14:paraId="09DA522C" w14:textId="178F0AE6" w:rsidR="00127769" w:rsidRPr="00127769" w:rsidRDefault="00CA7C03">
      <w:pPr>
        <w:pStyle w:val="ListParagraph"/>
        <w:numPr>
          <w:ilvl w:val="0"/>
          <w:numId w:val="17"/>
        </w:numPr>
        <w:rPr>
          <w:sz w:val="20"/>
        </w:rPr>
      </w:pPr>
      <w:r w:rsidRPr="00127769">
        <w:rPr>
          <w:sz w:val="20"/>
        </w:rPr>
        <w:t>The Department responsible for each recommendatio</w:t>
      </w:r>
      <w:r w:rsidR="00127769" w:rsidRPr="00127769">
        <w:rPr>
          <w:sz w:val="20"/>
        </w:rPr>
        <w:t>n</w:t>
      </w:r>
    </w:p>
    <w:p w14:paraId="2B14C083" w14:textId="77777777" w:rsidR="00127769" w:rsidRDefault="00CA7C03">
      <w:pPr>
        <w:pStyle w:val="ListParagraph"/>
        <w:numPr>
          <w:ilvl w:val="0"/>
          <w:numId w:val="17"/>
        </w:numPr>
        <w:rPr>
          <w:sz w:val="20"/>
        </w:rPr>
      </w:pPr>
      <w:r w:rsidRPr="00127769">
        <w:rPr>
          <w:sz w:val="20"/>
        </w:rPr>
        <w:t>Actions that have been proposed to implement each recommendatio</w:t>
      </w:r>
      <w:r w:rsidR="00127769">
        <w:rPr>
          <w:sz w:val="20"/>
        </w:rPr>
        <w:t>n</w:t>
      </w:r>
    </w:p>
    <w:p w14:paraId="61B7CCA8" w14:textId="090F4D4A" w:rsidR="00CA7C03" w:rsidRPr="00127769" w:rsidRDefault="00CA7C03">
      <w:pPr>
        <w:pStyle w:val="ListParagraph"/>
        <w:numPr>
          <w:ilvl w:val="0"/>
          <w:numId w:val="17"/>
        </w:numPr>
        <w:rPr>
          <w:sz w:val="20"/>
        </w:rPr>
      </w:pPr>
      <w:r w:rsidRPr="00127769">
        <w:rPr>
          <w:sz w:val="20"/>
        </w:rPr>
        <w:t>Timeframes and measurable outcomes for implementation.</w:t>
      </w:r>
    </w:p>
    <w:p w14:paraId="32A0BA16" w14:textId="77777777" w:rsidR="00334D1E" w:rsidRDefault="00334D1E" w:rsidP="00334D1E">
      <w:pPr>
        <w:pStyle w:val="ListParagraph"/>
        <w:ind w:left="3600"/>
        <w:rPr>
          <w:sz w:val="20"/>
        </w:rPr>
      </w:pPr>
    </w:p>
    <w:p w14:paraId="7CE9E778" w14:textId="49FB7DE6" w:rsidR="00127769" w:rsidRPr="00334D1E" w:rsidRDefault="00952407" w:rsidP="00334D1E">
      <w:pPr>
        <w:pStyle w:val="ListParagraph"/>
        <w:numPr>
          <w:ilvl w:val="0"/>
          <w:numId w:val="20"/>
        </w:numPr>
        <w:rPr>
          <w:sz w:val="20"/>
        </w:rPr>
      </w:pPr>
      <w:r w:rsidRPr="00334D1E">
        <w:rPr>
          <w:sz w:val="20"/>
        </w:rPr>
        <w:t>It is our understanding from previous interactions with DSS that Australia’s Disability Strategy is only meant to support Governments with the existing infrastructure they have in place. It is not meant to help resolve interjurisdictional issue</w:t>
      </w:r>
      <w:r w:rsidR="002A4EB9" w:rsidRPr="00334D1E">
        <w:rPr>
          <w:sz w:val="20"/>
        </w:rPr>
        <w:t xml:space="preserve">s. If this is the case, the Strategy will be extremely limited in its ability to achieve tangible and lasting change. The Strategy needs to create a mechanism for complex interjurisdictional issues to </w:t>
      </w:r>
      <w:r w:rsidR="00207EAD" w:rsidRPr="00334D1E">
        <w:rPr>
          <w:sz w:val="20"/>
        </w:rPr>
        <w:t xml:space="preserve">be dealt with by the </w:t>
      </w:r>
      <w:hyperlink r:id="rId26" w:history="1">
        <w:r w:rsidR="00207EAD" w:rsidRPr="00334D1E">
          <w:rPr>
            <w:sz w:val="20"/>
          </w:rPr>
          <w:t>Disability Reform Ministerial Council</w:t>
        </w:r>
      </w:hyperlink>
      <w:r w:rsidR="00207EAD" w:rsidRPr="00334D1E">
        <w:rPr>
          <w:sz w:val="20"/>
        </w:rPr>
        <w:t xml:space="preserve">. </w:t>
      </w:r>
      <w:r w:rsidR="005F6C60" w:rsidRPr="00334D1E">
        <w:rPr>
          <w:sz w:val="20"/>
        </w:rPr>
        <w:t xml:space="preserve">The need for such a mechanism is </w:t>
      </w:r>
      <w:r w:rsidR="00D0168B" w:rsidRPr="00334D1E">
        <w:rPr>
          <w:sz w:val="20"/>
        </w:rPr>
        <w:t xml:space="preserve">evident from the feedback raised throughout this document, which shows </w:t>
      </w:r>
      <w:r w:rsidR="00B854A9" w:rsidRPr="00334D1E">
        <w:rPr>
          <w:sz w:val="20"/>
        </w:rPr>
        <w:t xml:space="preserve">demand </w:t>
      </w:r>
      <w:r w:rsidR="00D0168B" w:rsidRPr="00334D1E">
        <w:rPr>
          <w:sz w:val="20"/>
        </w:rPr>
        <w:t>for</w:t>
      </w:r>
      <w:r w:rsidR="00127769" w:rsidRPr="00334D1E">
        <w:rPr>
          <w:sz w:val="20"/>
        </w:rPr>
        <w:t xml:space="preserve"> a nationally coordinated approach to:</w:t>
      </w:r>
    </w:p>
    <w:p w14:paraId="7AC82241" w14:textId="06EAEDB5" w:rsidR="00127769" w:rsidRDefault="00127769" w:rsidP="00334D1E">
      <w:pPr>
        <w:pStyle w:val="ListParagraph"/>
        <w:numPr>
          <w:ilvl w:val="0"/>
          <w:numId w:val="22"/>
        </w:numPr>
        <w:rPr>
          <w:sz w:val="20"/>
        </w:rPr>
      </w:pPr>
      <w:r>
        <w:rPr>
          <w:sz w:val="20"/>
        </w:rPr>
        <w:t xml:space="preserve">Improving </w:t>
      </w:r>
      <w:r w:rsidR="00717428" w:rsidRPr="00127769">
        <w:rPr>
          <w:sz w:val="20"/>
        </w:rPr>
        <w:t xml:space="preserve">access to </w:t>
      </w:r>
      <w:r w:rsidR="0013074C" w:rsidRPr="00127769">
        <w:rPr>
          <w:sz w:val="20"/>
        </w:rPr>
        <w:t xml:space="preserve">services and supports for </w:t>
      </w:r>
      <w:r w:rsidR="00334D1E">
        <w:rPr>
          <w:sz w:val="20"/>
        </w:rPr>
        <w:t>PwD</w:t>
      </w:r>
      <w:r w:rsidR="0013074C" w:rsidRPr="00127769">
        <w:rPr>
          <w:sz w:val="20"/>
        </w:rPr>
        <w:t xml:space="preserve"> outside the NDI</w:t>
      </w:r>
      <w:r>
        <w:rPr>
          <w:sz w:val="20"/>
        </w:rPr>
        <w:t>S</w:t>
      </w:r>
    </w:p>
    <w:p w14:paraId="25EE290C" w14:textId="77777777" w:rsidR="00127769" w:rsidRDefault="00127769" w:rsidP="00334D1E">
      <w:pPr>
        <w:pStyle w:val="ListParagraph"/>
        <w:numPr>
          <w:ilvl w:val="0"/>
          <w:numId w:val="22"/>
        </w:numPr>
        <w:rPr>
          <w:sz w:val="20"/>
        </w:rPr>
      </w:pPr>
      <w:r w:rsidRPr="00127769">
        <w:rPr>
          <w:sz w:val="20"/>
        </w:rPr>
        <w:t>S</w:t>
      </w:r>
      <w:r w:rsidR="0013074C" w:rsidRPr="00127769">
        <w:rPr>
          <w:sz w:val="20"/>
        </w:rPr>
        <w:t xml:space="preserve">upported </w:t>
      </w:r>
      <w:proofErr w:type="gramStart"/>
      <w:r w:rsidR="0013074C" w:rsidRPr="00127769">
        <w:rPr>
          <w:sz w:val="20"/>
        </w:rPr>
        <w:t>decision-makin</w:t>
      </w:r>
      <w:r>
        <w:rPr>
          <w:sz w:val="20"/>
        </w:rPr>
        <w:t>g</w:t>
      </w:r>
      <w:proofErr w:type="gramEnd"/>
    </w:p>
    <w:p w14:paraId="6B7DB6BB" w14:textId="77777777" w:rsidR="00127769" w:rsidRDefault="00127769" w:rsidP="00334D1E">
      <w:pPr>
        <w:pStyle w:val="ListParagraph"/>
        <w:numPr>
          <w:ilvl w:val="0"/>
          <w:numId w:val="22"/>
        </w:numPr>
        <w:rPr>
          <w:sz w:val="20"/>
        </w:rPr>
      </w:pPr>
      <w:r w:rsidRPr="00127769">
        <w:rPr>
          <w:sz w:val="20"/>
        </w:rPr>
        <w:t xml:space="preserve">Inclusive </w:t>
      </w:r>
      <w:r w:rsidR="0013074C" w:rsidRPr="00127769">
        <w:rPr>
          <w:sz w:val="20"/>
        </w:rPr>
        <w:t>educatio</w:t>
      </w:r>
      <w:r>
        <w:rPr>
          <w:sz w:val="20"/>
        </w:rPr>
        <w:t>n</w:t>
      </w:r>
    </w:p>
    <w:p w14:paraId="178D7B46" w14:textId="77777777" w:rsidR="00127769" w:rsidRDefault="00127769" w:rsidP="00334D1E">
      <w:pPr>
        <w:pStyle w:val="ListParagraph"/>
        <w:numPr>
          <w:ilvl w:val="0"/>
          <w:numId w:val="22"/>
        </w:numPr>
        <w:rPr>
          <w:sz w:val="20"/>
        </w:rPr>
      </w:pPr>
      <w:r w:rsidRPr="00127769">
        <w:rPr>
          <w:sz w:val="20"/>
        </w:rPr>
        <w:t xml:space="preserve">A </w:t>
      </w:r>
      <w:r w:rsidR="00D0168B" w:rsidRPr="00127769">
        <w:rPr>
          <w:sz w:val="20"/>
        </w:rPr>
        <w:t xml:space="preserve">disability inclusive </w:t>
      </w:r>
      <w:r w:rsidR="00B854A9" w:rsidRPr="00127769">
        <w:rPr>
          <w:sz w:val="20"/>
        </w:rPr>
        <w:t xml:space="preserve">National Preventive Mechanism </w:t>
      </w:r>
      <w:r w:rsidRPr="00127769">
        <w:rPr>
          <w:sz w:val="20"/>
        </w:rPr>
        <w:t>(NPM Networ</w:t>
      </w:r>
      <w:r>
        <w:rPr>
          <w:sz w:val="20"/>
        </w:rPr>
        <w:t>k</w:t>
      </w:r>
    </w:p>
    <w:p w14:paraId="472C8A3A" w14:textId="77777777" w:rsidR="00127769" w:rsidRDefault="00127769" w:rsidP="00334D1E">
      <w:pPr>
        <w:pStyle w:val="ListParagraph"/>
        <w:numPr>
          <w:ilvl w:val="0"/>
          <w:numId w:val="22"/>
        </w:numPr>
        <w:rPr>
          <w:sz w:val="20"/>
        </w:rPr>
      </w:pPr>
      <w:r w:rsidRPr="00127769">
        <w:rPr>
          <w:sz w:val="20"/>
        </w:rPr>
        <w:t xml:space="preserve">Accessible </w:t>
      </w:r>
      <w:r w:rsidR="00B854A9" w:rsidRPr="00127769">
        <w:rPr>
          <w:sz w:val="20"/>
        </w:rPr>
        <w:t>information and communications technolog</w:t>
      </w:r>
      <w:r>
        <w:rPr>
          <w:sz w:val="20"/>
        </w:rPr>
        <w:t>y</w:t>
      </w:r>
    </w:p>
    <w:p w14:paraId="69C46DF5" w14:textId="77777777" w:rsidR="00127769" w:rsidRDefault="00127769" w:rsidP="00334D1E">
      <w:pPr>
        <w:pStyle w:val="ListParagraph"/>
        <w:numPr>
          <w:ilvl w:val="0"/>
          <w:numId w:val="22"/>
        </w:numPr>
        <w:rPr>
          <w:sz w:val="20"/>
        </w:rPr>
      </w:pPr>
      <w:r w:rsidRPr="00127769">
        <w:rPr>
          <w:sz w:val="20"/>
        </w:rPr>
        <w:t>improving community attitudes</w:t>
      </w:r>
    </w:p>
    <w:p w14:paraId="235F66D9" w14:textId="0013183F" w:rsidR="00127769" w:rsidRDefault="00127769" w:rsidP="00334D1E">
      <w:pPr>
        <w:pStyle w:val="ListParagraph"/>
        <w:numPr>
          <w:ilvl w:val="0"/>
          <w:numId w:val="22"/>
        </w:numPr>
        <w:rPr>
          <w:sz w:val="20"/>
        </w:rPr>
      </w:pPr>
      <w:r w:rsidRPr="00127769">
        <w:rPr>
          <w:sz w:val="20"/>
        </w:rPr>
        <w:t>Auslan.</w:t>
      </w:r>
    </w:p>
    <w:p w14:paraId="7795DE28" w14:textId="77777777" w:rsidR="00334D1E" w:rsidRPr="00127769" w:rsidRDefault="00334D1E" w:rsidP="00334D1E">
      <w:pPr>
        <w:pStyle w:val="ListParagraph"/>
        <w:ind w:left="2160"/>
        <w:rPr>
          <w:sz w:val="20"/>
        </w:rPr>
      </w:pPr>
    </w:p>
    <w:p w14:paraId="17646179" w14:textId="3178C593" w:rsidR="00CA7C03" w:rsidRPr="00127769" w:rsidRDefault="00BF64C3" w:rsidP="00334D1E">
      <w:pPr>
        <w:pStyle w:val="ListParagraph"/>
        <w:numPr>
          <w:ilvl w:val="0"/>
          <w:numId w:val="20"/>
        </w:numPr>
        <w:rPr>
          <w:sz w:val="20"/>
        </w:rPr>
      </w:pPr>
      <w:r w:rsidRPr="00127769">
        <w:rPr>
          <w:sz w:val="20"/>
        </w:rPr>
        <w:t xml:space="preserve">More </w:t>
      </w:r>
      <w:r w:rsidR="00F13AF2" w:rsidRPr="00127769">
        <w:rPr>
          <w:sz w:val="20"/>
        </w:rPr>
        <w:t xml:space="preserve">funding is needed to support systemic disability advocacy due to the critical role it plays in </w:t>
      </w:r>
      <w:r w:rsidRPr="00127769">
        <w:rPr>
          <w:sz w:val="20"/>
        </w:rPr>
        <w:t xml:space="preserve">facilitating </w:t>
      </w:r>
      <w:r w:rsidR="00F13AF2" w:rsidRPr="00127769">
        <w:rPr>
          <w:sz w:val="20"/>
        </w:rPr>
        <w:t xml:space="preserve">the Strategy’s implementation. While </w:t>
      </w:r>
      <w:r w:rsidR="00534A30" w:rsidRPr="00127769">
        <w:rPr>
          <w:sz w:val="20"/>
        </w:rPr>
        <w:t>an estimated benefit of $3.50 is returned for every dollar spent on independent advocac</w:t>
      </w:r>
      <w:r w:rsidR="00F13AF2" w:rsidRPr="00127769">
        <w:rPr>
          <w:sz w:val="20"/>
        </w:rPr>
        <w:t>y,</w:t>
      </w:r>
      <w:r w:rsidRPr="0046417A">
        <w:endnoteReference w:id="21"/>
      </w:r>
      <w:r w:rsidR="00F13AF2" w:rsidRPr="00127769">
        <w:rPr>
          <w:sz w:val="20"/>
        </w:rPr>
        <w:t xml:space="preserve"> t</w:t>
      </w:r>
      <w:r w:rsidR="00534A30" w:rsidRPr="00127769">
        <w:rPr>
          <w:sz w:val="20"/>
        </w:rPr>
        <w:t xml:space="preserve">here is also a significant economic cost associated with inaction. </w:t>
      </w:r>
      <w:r w:rsidR="00F13AF2" w:rsidRPr="00127769">
        <w:rPr>
          <w:sz w:val="20"/>
        </w:rPr>
        <w:t xml:space="preserve">In 2021-22, the </w:t>
      </w:r>
      <w:r w:rsidR="00534A30" w:rsidRPr="00127769">
        <w:rPr>
          <w:sz w:val="20"/>
        </w:rPr>
        <w:t>exclusion and neglect of people with disability cost the Australian economy at least $46.0 billion. Of this $46.0 billion, $27.7 billion related to systemic failures and neglec</w:t>
      </w:r>
      <w:r w:rsidR="00F13AF2" w:rsidRPr="00127769">
        <w:rPr>
          <w:sz w:val="20"/>
        </w:rPr>
        <w:t>t.</w:t>
      </w:r>
      <w:r w:rsidR="002807DE" w:rsidRPr="0046417A">
        <w:endnoteReference w:id="22"/>
      </w:r>
      <w:r w:rsidR="002A4EB9" w:rsidRPr="00127769">
        <w:rPr>
          <w:sz w:val="20"/>
        </w:rPr>
        <w:t xml:space="preserve"> </w:t>
      </w:r>
      <w:r w:rsidR="002807DE" w:rsidRPr="00127769">
        <w:rPr>
          <w:sz w:val="20"/>
        </w:rPr>
        <w:t>Appropriate and stable funding to support systemic disability advocacy is also neede</w:t>
      </w:r>
      <w:r w:rsidR="00C96558" w:rsidRPr="00127769">
        <w:rPr>
          <w:sz w:val="20"/>
        </w:rPr>
        <w:t xml:space="preserve">d to ensure Australia’s compliance with </w:t>
      </w:r>
      <w:r w:rsidR="000437D3" w:rsidRPr="00127769">
        <w:rPr>
          <w:sz w:val="20"/>
        </w:rPr>
        <w:t xml:space="preserve">Articles </w:t>
      </w:r>
      <w:hyperlink r:id="rId27" w:anchor=":~:text=1.,on%20the%20basis%20of%20disability." w:history="1">
        <w:r w:rsidR="000437D3" w:rsidRPr="00127769">
          <w:rPr>
            <w:sz w:val="20"/>
          </w:rPr>
          <w:t>4:3</w:t>
        </w:r>
      </w:hyperlink>
      <w:r w:rsidR="000437D3" w:rsidRPr="00127769">
        <w:rPr>
          <w:sz w:val="20"/>
        </w:rPr>
        <w:t xml:space="preserve"> and </w:t>
      </w:r>
      <w:hyperlink r:id="rId28" w:history="1">
        <w:r w:rsidR="000437D3" w:rsidRPr="00127769">
          <w:rPr>
            <w:sz w:val="20"/>
          </w:rPr>
          <w:t>33</w:t>
        </w:r>
      </w:hyperlink>
      <w:r w:rsidR="000437D3" w:rsidRPr="00127769">
        <w:rPr>
          <w:sz w:val="20"/>
        </w:rPr>
        <w:t xml:space="preserve"> </w:t>
      </w:r>
      <w:r w:rsidR="00C96558" w:rsidRPr="00127769">
        <w:rPr>
          <w:sz w:val="20"/>
        </w:rPr>
        <w:t>of the CRP</w:t>
      </w:r>
      <w:r w:rsidR="000437D3" w:rsidRPr="00127769">
        <w:rPr>
          <w:sz w:val="20"/>
        </w:rPr>
        <w:t xml:space="preserve">D, as well as the CRPD Committee’s </w:t>
      </w:r>
      <w:hyperlink r:id="rId29" w:history="1">
        <w:r w:rsidR="000437D3" w:rsidRPr="00127769">
          <w:rPr>
            <w:sz w:val="20"/>
          </w:rPr>
          <w:t xml:space="preserve">general comment </w:t>
        </w:r>
        <w:r w:rsidR="00017ABF" w:rsidRPr="00127769">
          <w:rPr>
            <w:sz w:val="20"/>
          </w:rPr>
          <w:t>on the participation of people with disability</w:t>
        </w:r>
      </w:hyperlink>
      <w:r w:rsidR="00017ABF" w:rsidRPr="00127769">
        <w:rPr>
          <w:sz w:val="20"/>
        </w:rPr>
        <w:t>.</w:t>
      </w:r>
    </w:p>
    <w:p w14:paraId="5DFC208F" w14:textId="77777777" w:rsidR="00334D1E" w:rsidRDefault="00334D1E" w:rsidP="00334D1E">
      <w:pPr>
        <w:pStyle w:val="ListParagraph"/>
        <w:ind w:left="1440"/>
        <w:rPr>
          <w:sz w:val="20"/>
        </w:rPr>
      </w:pPr>
    </w:p>
    <w:p w14:paraId="355140EF" w14:textId="3062EBC8" w:rsidR="001C7FD8" w:rsidRPr="00127769" w:rsidRDefault="00B854A9" w:rsidP="00334D1E">
      <w:pPr>
        <w:pStyle w:val="ListParagraph"/>
        <w:numPr>
          <w:ilvl w:val="0"/>
          <w:numId w:val="20"/>
        </w:numPr>
        <w:rPr>
          <w:sz w:val="20"/>
        </w:rPr>
      </w:pPr>
      <w:r w:rsidRPr="00127769">
        <w:rPr>
          <w:sz w:val="20"/>
        </w:rPr>
        <w:t>The following are just some of the ways in which AFDO has contributed towards the Strategy during the reporting period, noting that this is not an exhaustive list</w:t>
      </w:r>
      <w:r w:rsidR="001C7FD8" w:rsidRPr="00127769">
        <w:rPr>
          <w:sz w:val="20"/>
        </w:rPr>
        <w:t>:</w:t>
      </w:r>
    </w:p>
    <w:p w14:paraId="05717803" w14:textId="4DD9F6A5" w:rsidR="00BA23CC" w:rsidRPr="00067C39" w:rsidRDefault="00067C39" w:rsidP="00334D1E">
      <w:pPr>
        <w:pStyle w:val="ListParagraph"/>
        <w:numPr>
          <w:ilvl w:val="0"/>
          <w:numId w:val="23"/>
        </w:numPr>
        <w:rPr>
          <w:sz w:val="20"/>
          <w:szCs w:val="20"/>
        </w:rPr>
      </w:pPr>
      <w:r>
        <w:rPr>
          <w:sz w:val="20"/>
          <w:szCs w:val="20"/>
        </w:rPr>
        <w:t>C</w:t>
      </w:r>
      <w:r w:rsidR="001C7FD8" w:rsidRPr="00067C39">
        <w:rPr>
          <w:sz w:val="20"/>
          <w:szCs w:val="20"/>
        </w:rPr>
        <w:t xml:space="preserve">ontinued to auspice the </w:t>
      </w:r>
      <w:hyperlink r:id="rId30" w:history="1">
        <w:r w:rsidR="001C7FD8" w:rsidRPr="00067C39">
          <w:rPr>
            <w:sz w:val="20"/>
            <w:szCs w:val="20"/>
          </w:rPr>
          <w:t>National Inclusive Transport A</w:t>
        </w:r>
        <w:r w:rsidR="00203CAC" w:rsidRPr="00067C39">
          <w:rPr>
            <w:sz w:val="20"/>
            <w:szCs w:val="20"/>
          </w:rPr>
          <w:t>dvocacy</w:t>
        </w:r>
        <w:r w:rsidR="001C7FD8" w:rsidRPr="00067C39">
          <w:rPr>
            <w:sz w:val="20"/>
            <w:szCs w:val="20"/>
          </w:rPr>
          <w:t xml:space="preserve"> Network</w:t>
        </w:r>
      </w:hyperlink>
      <w:r w:rsidR="001C7FD8" w:rsidRPr="00067C39">
        <w:rPr>
          <w:sz w:val="20"/>
          <w:szCs w:val="20"/>
        </w:rPr>
        <w:t xml:space="preserve"> (inclusive </w:t>
      </w:r>
      <w:r w:rsidR="00B854A9" w:rsidRPr="00067C39">
        <w:rPr>
          <w:sz w:val="20"/>
          <w:szCs w:val="20"/>
        </w:rPr>
        <w:t xml:space="preserve">homes and </w:t>
      </w:r>
      <w:r w:rsidR="001C7FD8" w:rsidRPr="00067C39">
        <w:rPr>
          <w:sz w:val="20"/>
          <w:szCs w:val="20"/>
        </w:rPr>
        <w:t>communities</w:t>
      </w:r>
      <w:r w:rsidR="00BA23CC" w:rsidRPr="00067C39">
        <w:rPr>
          <w:sz w:val="20"/>
          <w:szCs w:val="20"/>
        </w:rPr>
        <w:t>)</w:t>
      </w:r>
    </w:p>
    <w:p w14:paraId="58D4B625" w14:textId="44EB10F8" w:rsidR="00BA23CC" w:rsidRPr="00067C39" w:rsidRDefault="00067C39" w:rsidP="00334D1E">
      <w:pPr>
        <w:pStyle w:val="ListParagraph"/>
        <w:numPr>
          <w:ilvl w:val="0"/>
          <w:numId w:val="23"/>
        </w:numPr>
        <w:rPr>
          <w:sz w:val="20"/>
          <w:szCs w:val="20"/>
        </w:rPr>
      </w:pPr>
      <w:r>
        <w:rPr>
          <w:sz w:val="20"/>
          <w:szCs w:val="20"/>
        </w:rPr>
        <w:t>P</w:t>
      </w:r>
      <w:r w:rsidR="001C7FD8" w:rsidRPr="00067C39">
        <w:rPr>
          <w:sz w:val="20"/>
          <w:szCs w:val="20"/>
        </w:rPr>
        <w:t>artnered with the Older Persons Advocacy Network (OPAN) to develop a paper on access to supports for people with disability over the age of 65 (personal and community support</w:t>
      </w:r>
      <w:r w:rsidR="00BA23CC" w:rsidRPr="00067C39">
        <w:rPr>
          <w:sz w:val="20"/>
          <w:szCs w:val="20"/>
        </w:rPr>
        <w:t>)</w:t>
      </w:r>
    </w:p>
    <w:p w14:paraId="01F80D2A" w14:textId="773CB288" w:rsidR="00BA23CC" w:rsidRPr="00067C39" w:rsidRDefault="00067C39" w:rsidP="00334D1E">
      <w:pPr>
        <w:pStyle w:val="ListParagraph"/>
        <w:numPr>
          <w:ilvl w:val="0"/>
          <w:numId w:val="23"/>
        </w:numPr>
        <w:rPr>
          <w:sz w:val="20"/>
          <w:szCs w:val="20"/>
        </w:rPr>
      </w:pPr>
      <w:r>
        <w:rPr>
          <w:sz w:val="20"/>
          <w:szCs w:val="20"/>
        </w:rPr>
        <w:t>U</w:t>
      </w:r>
      <w:r w:rsidR="008007D5" w:rsidRPr="00067C39">
        <w:rPr>
          <w:sz w:val="20"/>
          <w:szCs w:val="20"/>
        </w:rPr>
        <w:t>nderta</w:t>
      </w:r>
      <w:r w:rsidR="00203CAC" w:rsidRPr="00067C39">
        <w:rPr>
          <w:sz w:val="20"/>
          <w:szCs w:val="20"/>
        </w:rPr>
        <w:t>k</w:t>
      </w:r>
      <w:r>
        <w:rPr>
          <w:sz w:val="20"/>
          <w:szCs w:val="20"/>
        </w:rPr>
        <w:t>ing</w:t>
      </w:r>
      <w:r w:rsidR="008007D5" w:rsidRPr="00067C39">
        <w:rPr>
          <w:sz w:val="20"/>
          <w:szCs w:val="20"/>
        </w:rPr>
        <w:t xml:space="preserve"> the </w:t>
      </w:r>
      <w:hyperlink r:id="rId31" w:history="1">
        <w:r w:rsidR="008007D5" w:rsidRPr="00067C39">
          <w:rPr>
            <w:sz w:val="20"/>
            <w:szCs w:val="20"/>
          </w:rPr>
          <w:t>Fireproofing Vulnerable Communities</w:t>
        </w:r>
      </w:hyperlink>
      <w:r w:rsidR="008007D5" w:rsidRPr="00067C39">
        <w:rPr>
          <w:sz w:val="20"/>
          <w:szCs w:val="20"/>
        </w:rPr>
        <w:t xml:space="preserve"> </w:t>
      </w:r>
      <w:r>
        <w:rPr>
          <w:sz w:val="20"/>
          <w:szCs w:val="20"/>
        </w:rPr>
        <w:t>P</w:t>
      </w:r>
      <w:r w:rsidR="008007D5" w:rsidRPr="00067C39">
        <w:rPr>
          <w:sz w:val="20"/>
          <w:szCs w:val="20"/>
        </w:rPr>
        <w:t>roject (accessible homes and communities</w:t>
      </w:r>
      <w:r w:rsidR="00BA23CC" w:rsidRPr="00067C39">
        <w:rPr>
          <w:sz w:val="20"/>
          <w:szCs w:val="20"/>
        </w:rPr>
        <w:t>)</w:t>
      </w:r>
    </w:p>
    <w:p w14:paraId="5AA68939" w14:textId="54C1110D" w:rsidR="008007D5" w:rsidRDefault="00067C39" w:rsidP="00334D1E">
      <w:pPr>
        <w:pStyle w:val="ListParagraph"/>
        <w:numPr>
          <w:ilvl w:val="0"/>
          <w:numId w:val="23"/>
        </w:numPr>
        <w:rPr>
          <w:sz w:val="20"/>
          <w:szCs w:val="20"/>
        </w:rPr>
      </w:pPr>
      <w:r>
        <w:rPr>
          <w:sz w:val="20"/>
          <w:szCs w:val="20"/>
        </w:rPr>
        <w:t>C</w:t>
      </w:r>
      <w:r w:rsidR="00203CAC" w:rsidRPr="00067C39">
        <w:rPr>
          <w:sz w:val="20"/>
          <w:szCs w:val="20"/>
        </w:rPr>
        <w:t xml:space="preserve">ontinued to deliver </w:t>
      </w:r>
      <w:r w:rsidR="001B3305" w:rsidRPr="00067C39">
        <w:rPr>
          <w:sz w:val="20"/>
          <w:szCs w:val="20"/>
        </w:rPr>
        <w:t xml:space="preserve">the </w:t>
      </w:r>
      <w:hyperlink r:id="rId32" w:history="1">
        <w:r w:rsidR="001B3305" w:rsidRPr="00067C39">
          <w:rPr>
            <w:sz w:val="20"/>
            <w:szCs w:val="20"/>
          </w:rPr>
          <w:t>Business Inclusion and Diversity Service</w:t>
        </w:r>
      </w:hyperlink>
      <w:r w:rsidR="001B3305" w:rsidRPr="00067C39">
        <w:rPr>
          <w:sz w:val="20"/>
          <w:szCs w:val="20"/>
        </w:rPr>
        <w:t xml:space="preserve"> </w:t>
      </w:r>
      <w:bookmarkStart w:id="2" w:name="_Hlk143258582"/>
      <w:r w:rsidR="001B3305" w:rsidRPr="00067C39">
        <w:rPr>
          <w:sz w:val="20"/>
          <w:szCs w:val="20"/>
        </w:rPr>
        <w:t>(Employment and financial security)</w:t>
      </w:r>
      <w:bookmarkEnd w:id="2"/>
      <w:r w:rsidR="00203CAC" w:rsidRPr="00067C39">
        <w:rPr>
          <w:sz w:val="20"/>
          <w:szCs w:val="20"/>
        </w:rPr>
        <w:t>, which has also involved delivering training to Dietitians Australia (Health and wellbeing).</w:t>
      </w:r>
      <w:r w:rsidR="001B3305" w:rsidRPr="00067C39">
        <w:rPr>
          <w:sz w:val="20"/>
          <w:szCs w:val="20"/>
        </w:rPr>
        <w:t> </w:t>
      </w:r>
    </w:p>
    <w:p w14:paraId="0DB80F85" w14:textId="177AA8C3" w:rsidR="00067C39" w:rsidRDefault="00067C39" w:rsidP="00334D1E">
      <w:pPr>
        <w:pStyle w:val="ListParagraph"/>
        <w:numPr>
          <w:ilvl w:val="0"/>
          <w:numId w:val="23"/>
        </w:numPr>
        <w:rPr>
          <w:sz w:val="20"/>
          <w:szCs w:val="20"/>
        </w:rPr>
      </w:pPr>
      <w:r>
        <w:rPr>
          <w:sz w:val="20"/>
          <w:szCs w:val="20"/>
        </w:rPr>
        <w:t xml:space="preserve">Undertaking the Financial Literacy </w:t>
      </w:r>
      <w:r w:rsidR="00D760A7">
        <w:rPr>
          <w:sz w:val="20"/>
          <w:szCs w:val="20"/>
        </w:rPr>
        <w:t xml:space="preserve">NDIS Participants </w:t>
      </w:r>
      <w:r>
        <w:rPr>
          <w:sz w:val="20"/>
          <w:szCs w:val="20"/>
        </w:rPr>
        <w:t xml:space="preserve">Project </w:t>
      </w:r>
      <w:r w:rsidR="00D760A7" w:rsidRPr="00067C39">
        <w:rPr>
          <w:sz w:val="20"/>
          <w:szCs w:val="20"/>
        </w:rPr>
        <w:t>(Employment and financial security)</w:t>
      </w:r>
    </w:p>
    <w:p w14:paraId="42403687" w14:textId="77777777" w:rsidR="00D760A7" w:rsidRPr="00067C39" w:rsidRDefault="00D760A7" w:rsidP="00D760A7">
      <w:pPr>
        <w:pStyle w:val="ListParagraph"/>
        <w:numPr>
          <w:ilvl w:val="0"/>
          <w:numId w:val="23"/>
        </w:numPr>
        <w:rPr>
          <w:sz w:val="20"/>
          <w:szCs w:val="20"/>
        </w:rPr>
      </w:pPr>
      <w:r>
        <w:rPr>
          <w:sz w:val="20"/>
          <w:szCs w:val="20"/>
        </w:rPr>
        <w:t xml:space="preserve">Undertaking the A List Project </w:t>
      </w:r>
      <w:r w:rsidRPr="00067C39">
        <w:rPr>
          <w:sz w:val="20"/>
          <w:szCs w:val="20"/>
        </w:rPr>
        <w:t>(inclusive homes and communities)</w:t>
      </w:r>
    </w:p>
    <w:p w14:paraId="3AC8ACCB" w14:textId="7B0F9BB3" w:rsidR="00D5137F" w:rsidRPr="00D760A7" w:rsidRDefault="00105CB5" w:rsidP="00D760A7">
      <w:pPr>
        <w:pStyle w:val="Heading2"/>
        <w:spacing w:before="600"/>
      </w:pPr>
      <w:r>
        <w:br w:type="page"/>
      </w:r>
      <w:r w:rsidR="00D5137F">
        <w:lastRenderedPageBreak/>
        <w:t>Attribution</w:t>
      </w:r>
    </w:p>
    <w:p w14:paraId="78E99E35" w14:textId="18AEE522" w:rsidR="00D5137F" w:rsidRDefault="00D5137F" w:rsidP="00D5137F">
      <w:r>
        <w:t>D</w:t>
      </w:r>
      <w:r w:rsidRPr="00D5137F">
        <w:t xml:space="preserve">irect quotes from your input </w:t>
      </w:r>
      <w:r>
        <w:t xml:space="preserve">may be </w:t>
      </w:r>
      <w:r w:rsidRPr="00D5137F">
        <w:t>selected for inclusion in the Report</w:t>
      </w:r>
      <w:r>
        <w:t>. P</w:t>
      </w:r>
      <w:r w:rsidRPr="00D5137F">
        <w:t>lease i</w:t>
      </w:r>
      <w:r>
        <w:t xml:space="preserve">ndicate </w:t>
      </w:r>
      <w:r w:rsidRPr="00D5137F">
        <w:t>your attribution preference</w:t>
      </w:r>
      <w:r>
        <w:t>:</w:t>
      </w:r>
    </w:p>
    <w:p w14:paraId="1D6C0BCF" w14:textId="18D82322" w:rsidR="00D5137F" w:rsidRDefault="00F510A9" w:rsidP="00D5137F">
      <w:pPr>
        <w:spacing w:before="60" w:after="60"/>
      </w:pPr>
      <w:sdt>
        <w:sdtPr>
          <w:id w:val="-1842846942"/>
          <w14:checkbox>
            <w14:checked w14:val="0"/>
            <w14:checkedState w14:val="2612" w14:font="MS Gothic"/>
            <w14:uncheckedState w14:val="2610" w14:font="MS Gothic"/>
          </w14:checkbox>
        </w:sdtPr>
        <w:sdtEndPr/>
        <w:sdtContent>
          <w:r w:rsidR="00D5137F">
            <w:rPr>
              <w:rFonts w:ascii="MS Gothic" w:eastAsia="MS Gothic" w:hAnsi="MS Gothic" w:hint="eastAsia"/>
            </w:rPr>
            <w:t>☐</w:t>
          </w:r>
        </w:sdtContent>
      </w:sdt>
      <w:r w:rsidR="00D5137F">
        <w:tab/>
        <w:t xml:space="preserve">Your name, role, </w:t>
      </w:r>
      <w:r w:rsidR="005946BF">
        <w:t xml:space="preserve"> </w:t>
      </w:r>
      <w:r w:rsidR="00D5137F">
        <w:t>organisation</w:t>
      </w:r>
    </w:p>
    <w:p w14:paraId="49CB1632" w14:textId="55011934" w:rsidR="00D5137F" w:rsidRDefault="00F510A9" w:rsidP="00D5137F">
      <w:pPr>
        <w:spacing w:before="60" w:after="60"/>
      </w:pPr>
      <w:sdt>
        <w:sdtPr>
          <w:id w:val="991916134"/>
          <w14:checkbox>
            <w14:checked w14:val="0"/>
            <w14:checkedState w14:val="2612" w14:font="MS Gothic"/>
            <w14:uncheckedState w14:val="2610" w14:font="MS Gothic"/>
          </w14:checkbox>
        </w:sdtPr>
        <w:sdtEndPr/>
        <w:sdtContent>
          <w:r w:rsidR="00D5137F">
            <w:rPr>
              <w:rFonts w:ascii="MS Gothic" w:eastAsia="MS Gothic" w:hAnsi="MS Gothic" w:hint="eastAsia"/>
            </w:rPr>
            <w:t>☐</w:t>
          </w:r>
        </w:sdtContent>
      </w:sdt>
      <w:r w:rsidR="00D5137F">
        <w:tab/>
        <w:t xml:space="preserve">Organisation </w:t>
      </w:r>
      <w:r w:rsidR="00D5137F" w:rsidRPr="005946BF">
        <w:t>name</w:t>
      </w:r>
      <w:r w:rsidR="00D5137F">
        <w:t xml:space="preserve"> only</w:t>
      </w:r>
    </w:p>
    <w:p w14:paraId="2630D30F" w14:textId="452739B3" w:rsidR="00D5137F" w:rsidRDefault="00F510A9" w:rsidP="00D5137F">
      <w:pPr>
        <w:spacing w:before="60" w:after="60"/>
      </w:pPr>
      <w:sdt>
        <w:sdtPr>
          <w:id w:val="1969780806"/>
          <w14:checkbox>
            <w14:checked w14:val="0"/>
            <w14:checkedState w14:val="2612" w14:font="MS Gothic"/>
            <w14:uncheckedState w14:val="2610" w14:font="MS Gothic"/>
          </w14:checkbox>
        </w:sdtPr>
        <w:sdtEndPr/>
        <w:sdtContent>
          <w:r w:rsidR="00D5137F">
            <w:rPr>
              <w:rFonts w:ascii="MS Gothic" w:eastAsia="MS Gothic" w:hAnsi="MS Gothic" w:hint="eastAsia"/>
            </w:rPr>
            <w:t>☐</w:t>
          </w:r>
        </w:sdtContent>
      </w:sdt>
      <w:r w:rsidR="00D5137F">
        <w:tab/>
        <w:t xml:space="preserve"> “DRO </w:t>
      </w:r>
      <w:r w:rsidR="003138D6">
        <w:t xml:space="preserve">Australia’s Disability Strategy Implementation </w:t>
      </w:r>
      <w:r w:rsidR="00D5137F">
        <w:t>Forum member”</w:t>
      </w:r>
    </w:p>
    <w:p w14:paraId="0DEE16E9" w14:textId="04CD37EA" w:rsidR="00D5137F" w:rsidRDefault="00F510A9" w:rsidP="00D5137F">
      <w:pPr>
        <w:spacing w:before="60" w:after="60"/>
      </w:pPr>
      <w:sdt>
        <w:sdtPr>
          <w:id w:val="467318326"/>
          <w14:checkbox>
            <w14:checked w14:val="1"/>
            <w14:checkedState w14:val="2612" w14:font="MS Gothic"/>
            <w14:uncheckedState w14:val="2610" w14:font="MS Gothic"/>
          </w14:checkbox>
        </w:sdtPr>
        <w:sdtEndPr/>
        <w:sdtContent>
          <w:r w:rsidR="005946BF">
            <w:rPr>
              <w:rFonts w:ascii="MS Gothic" w:eastAsia="MS Gothic" w:hAnsi="MS Gothic" w:hint="eastAsia"/>
            </w:rPr>
            <w:t>☒</w:t>
          </w:r>
        </w:sdtContent>
      </w:sdt>
      <w:r w:rsidR="00D5137F">
        <w:tab/>
        <w:t xml:space="preserve"> “Disability Representative Organisation”</w:t>
      </w:r>
    </w:p>
    <w:p w14:paraId="60E3AB6E" w14:textId="4516BB5B" w:rsidR="00D5137F" w:rsidRDefault="00F510A9" w:rsidP="00D5137F">
      <w:pPr>
        <w:spacing w:before="60" w:after="60"/>
      </w:pPr>
      <w:sdt>
        <w:sdtPr>
          <w:id w:val="1042488068"/>
          <w14:checkbox>
            <w14:checked w14:val="0"/>
            <w14:checkedState w14:val="2612" w14:font="MS Gothic"/>
            <w14:uncheckedState w14:val="2610" w14:font="MS Gothic"/>
          </w14:checkbox>
        </w:sdtPr>
        <w:sdtEndPr/>
        <w:sdtContent>
          <w:r w:rsidR="00D5137F">
            <w:rPr>
              <w:rFonts w:ascii="MS Gothic" w:eastAsia="MS Gothic" w:hAnsi="MS Gothic" w:hint="eastAsia"/>
            </w:rPr>
            <w:t>☐</w:t>
          </w:r>
        </w:sdtContent>
      </w:sdt>
      <w:r w:rsidR="00D5137F">
        <w:tab/>
        <w:t>No attribution</w:t>
      </w:r>
    </w:p>
    <w:p w14:paraId="141E72A5" w14:textId="77777777" w:rsidR="005946BF" w:rsidRDefault="005946BF" w:rsidP="00D5137F">
      <w:pPr>
        <w:spacing w:before="60" w:after="60"/>
      </w:pPr>
    </w:p>
    <w:p w14:paraId="7561E1FB" w14:textId="1EDEF7FD" w:rsidR="008B4B58" w:rsidRDefault="00F510A9" w:rsidP="008B4B58">
      <w:pPr>
        <w:spacing w:before="60" w:after="60"/>
        <w:ind w:left="720" w:hanging="720"/>
      </w:pPr>
      <w:sdt>
        <w:sdtPr>
          <w:id w:val="164373680"/>
          <w14:checkbox>
            <w14:checked w14:val="0"/>
            <w14:checkedState w14:val="2612" w14:font="MS Gothic"/>
            <w14:uncheckedState w14:val="2610" w14:font="MS Gothic"/>
          </w14:checkbox>
        </w:sdtPr>
        <w:sdtEndPr/>
        <w:sdtContent>
          <w:r w:rsidR="00D5137F">
            <w:rPr>
              <w:rFonts w:ascii="MS Gothic" w:eastAsia="MS Gothic" w:hAnsi="MS Gothic" w:hint="eastAsia"/>
            </w:rPr>
            <w:t>☐</w:t>
          </w:r>
        </w:sdtContent>
      </w:sdt>
      <w:r w:rsidR="00D5137F">
        <w:tab/>
        <w:t>Other – please specify:</w:t>
      </w:r>
      <w:r w:rsidR="00D5137F">
        <w:br/>
        <w:t>____________________________________________________________</w:t>
      </w:r>
    </w:p>
    <w:p w14:paraId="0D9ED041" w14:textId="6EE3828C" w:rsidR="00A443FE" w:rsidRPr="00D5137F" w:rsidRDefault="00A443FE" w:rsidP="00A443FE">
      <w:pPr>
        <w:spacing w:before="60" w:after="60"/>
      </w:pPr>
    </w:p>
    <w:p w14:paraId="73B99DCD" w14:textId="684A0590" w:rsidR="001A10A3" w:rsidRPr="00AF5705" w:rsidRDefault="00426F84" w:rsidP="00105CB5">
      <w:pPr>
        <w:pStyle w:val="Heading2"/>
        <w:spacing w:before="600"/>
      </w:pPr>
      <w:r>
        <w:t>Input Contact</w:t>
      </w:r>
    </w:p>
    <w:p w14:paraId="35405D78" w14:textId="7D4F51B2" w:rsidR="0028537B" w:rsidRPr="005E017C" w:rsidRDefault="0028537B" w:rsidP="00F61AB5">
      <w:r>
        <w:t xml:space="preserve">We may need to contact you about your input. Please provide your details below. </w:t>
      </w:r>
      <w:r w:rsidR="00D5137F">
        <w:t xml:space="preserve">This information will not be included in the Report. </w:t>
      </w:r>
    </w:p>
    <w:tbl>
      <w:tblPr>
        <w:tblStyle w:val="ListTable3-Accent1"/>
        <w:tblW w:w="0" w:type="auto"/>
        <w:tblInd w:w="-5" w:type="dxa"/>
        <w:tblBorders>
          <w:top w:val="single" w:sz="4" w:space="0" w:color="005689"/>
          <w:left w:val="single" w:sz="4" w:space="0" w:color="005689"/>
          <w:bottom w:val="single" w:sz="4" w:space="0" w:color="005689"/>
          <w:right w:val="single" w:sz="4" w:space="0" w:color="005689"/>
          <w:insideH w:val="single" w:sz="4" w:space="0" w:color="005689"/>
          <w:insideV w:val="single" w:sz="4" w:space="0" w:color="005689"/>
        </w:tblBorders>
        <w:tblLook w:val="04A0" w:firstRow="1" w:lastRow="0" w:firstColumn="1" w:lastColumn="0" w:noHBand="0" w:noVBand="1"/>
        <w:tblCaption w:val="Table 1 - Primary contact"/>
        <w:tblDescription w:val="Add contact details of the Primary contact for this input"/>
      </w:tblPr>
      <w:tblGrid>
        <w:gridCol w:w="2268"/>
        <w:gridCol w:w="7230"/>
      </w:tblGrid>
      <w:tr w:rsidR="00426F84" w:rsidRPr="005E017C" w14:paraId="059647D4" w14:textId="77777777" w:rsidTr="0091545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68" w:type="dxa"/>
            <w:tcBorders>
              <w:bottom w:val="none" w:sz="0" w:space="0" w:color="auto"/>
              <w:right w:val="none" w:sz="0" w:space="0" w:color="auto"/>
            </w:tcBorders>
            <w:shd w:val="clear" w:color="auto" w:fill="180F5E"/>
          </w:tcPr>
          <w:p w14:paraId="12D4F124" w14:textId="70827443" w:rsidR="00426F84" w:rsidRPr="005E017C" w:rsidRDefault="00915458" w:rsidP="00426F84">
            <w:pPr>
              <w:spacing w:before="60" w:after="60" w:line="240" w:lineRule="auto"/>
            </w:pPr>
            <w:r>
              <w:t>Primary Contact</w:t>
            </w:r>
          </w:p>
        </w:tc>
        <w:tc>
          <w:tcPr>
            <w:tcW w:w="7230" w:type="dxa"/>
            <w:shd w:val="clear" w:color="auto" w:fill="180F5E"/>
          </w:tcPr>
          <w:p w14:paraId="3D094661" w14:textId="31C790C2" w:rsidR="00426F84" w:rsidRPr="005E017C" w:rsidRDefault="00426F84" w:rsidP="00426F84">
            <w:pPr>
              <w:spacing w:before="60" w:after="60" w:line="240" w:lineRule="auto"/>
              <w:cnfStyle w:val="100000000000" w:firstRow="1" w:lastRow="0" w:firstColumn="0" w:lastColumn="0" w:oddVBand="0" w:evenVBand="0" w:oddHBand="0" w:evenHBand="0" w:firstRowFirstColumn="0" w:firstRowLastColumn="0" w:lastRowFirstColumn="0" w:lastRowLastColumn="0"/>
            </w:pPr>
            <w:r>
              <w:t>Your details</w:t>
            </w:r>
          </w:p>
        </w:tc>
      </w:tr>
      <w:tr w:rsidR="00426F84" w:rsidRPr="005E017C" w14:paraId="657AE832" w14:textId="77777777" w:rsidTr="00915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vAlign w:val="center"/>
          </w:tcPr>
          <w:p w14:paraId="6ED8E4F4" w14:textId="098FEA7B" w:rsidR="00426F84" w:rsidRPr="00426F84" w:rsidRDefault="00426F84" w:rsidP="00426F84">
            <w:pPr>
              <w:spacing w:before="60" w:after="60" w:line="240" w:lineRule="auto"/>
            </w:pPr>
            <w:r>
              <w:t>Name:</w:t>
            </w:r>
          </w:p>
        </w:tc>
        <w:tc>
          <w:tcPr>
            <w:tcW w:w="7230" w:type="dxa"/>
            <w:tcBorders>
              <w:top w:val="none" w:sz="0" w:space="0" w:color="auto"/>
              <w:bottom w:val="none" w:sz="0" w:space="0" w:color="auto"/>
            </w:tcBorders>
            <w:vAlign w:val="center"/>
          </w:tcPr>
          <w:p w14:paraId="714E34E1" w14:textId="44CFB606" w:rsidR="00426F84" w:rsidRPr="005E017C" w:rsidRDefault="00ED0957" w:rsidP="00426F84">
            <w:pPr>
              <w:spacing w:before="60" w:after="6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Lauren Henley</w:t>
            </w:r>
          </w:p>
        </w:tc>
      </w:tr>
      <w:tr w:rsidR="00426F84" w:rsidRPr="005E017C" w14:paraId="5BC35403" w14:textId="77777777" w:rsidTr="00915458">
        <w:tc>
          <w:tcPr>
            <w:cnfStyle w:val="001000000000" w:firstRow="0" w:lastRow="0" w:firstColumn="1" w:lastColumn="0" w:oddVBand="0" w:evenVBand="0" w:oddHBand="0" w:evenHBand="0" w:firstRowFirstColumn="0" w:firstRowLastColumn="0" w:lastRowFirstColumn="0" w:lastRowLastColumn="0"/>
            <w:tcW w:w="2268" w:type="dxa"/>
            <w:vAlign w:val="center"/>
          </w:tcPr>
          <w:p w14:paraId="35196B64" w14:textId="16BC3C4B" w:rsidR="00426F84" w:rsidRPr="00426F84" w:rsidRDefault="00426F84" w:rsidP="00426F84">
            <w:pPr>
              <w:spacing w:before="60" w:after="60" w:line="240" w:lineRule="auto"/>
            </w:pPr>
            <w:r>
              <w:t>Role and Agency:</w:t>
            </w:r>
          </w:p>
        </w:tc>
        <w:tc>
          <w:tcPr>
            <w:tcW w:w="7230" w:type="dxa"/>
            <w:vAlign w:val="center"/>
          </w:tcPr>
          <w:p w14:paraId="2B399985" w14:textId="14EBA8D7" w:rsidR="00426F84" w:rsidRPr="005E017C" w:rsidRDefault="00ED0957" w:rsidP="00426F84">
            <w:pPr>
              <w:spacing w:before="60" w:after="6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Senior Systemic Advocate, Australian Federation of Disability Organisations</w:t>
            </w:r>
          </w:p>
        </w:tc>
      </w:tr>
      <w:tr w:rsidR="00426F84" w:rsidRPr="005E017C" w14:paraId="5335C660" w14:textId="77777777" w:rsidTr="00915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1CAAA21" w14:textId="70FFB497" w:rsidR="00426F84" w:rsidRPr="00426F84" w:rsidRDefault="00426F84" w:rsidP="00426F84">
            <w:pPr>
              <w:spacing w:before="60" w:after="60" w:line="240" w:lineRule="auto"/>
            </w:pPr>
            <w:r>
              <w:t>Phone:</w:t>
            </w:r>
          </w:p>
        </w:tc>
        <w:tc>
          <w:tcPr>
            <w:tcW w:w="7230" w:type="dxa"/>
            <w:vAlign w:val="center"/>
          </w:tcPr>
          <w:p w14:paraId="36ED9339" w14:textId="1D098BE1" w:rsidR="00426F84" w:rsidRPr="005E017C" w:rsidRDefault="00ED0957" w:rsidP="00426F84">
            <w:pPr>
              <w:spacing w:before="60" w:after="6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D0957">
              <w:rPr>
                <w:sz w:val="20"/>
                <w:szCs w:val="20"/>
              </w:rPr>
              <w:t>0493 623 709</w:t>
            </w:r>
          </w:p>
        </w:tc>
      </w:tr>
      <w:tr w:rsidR="00426F84" w:rsidRPr="005E017C" w14:paraId="5E1F7E3C" w14:textId="77777777" w:rsidTr="00915458">
        <w:tc>
          <w:tcPr>
            <w:cnfStyle w:val="001000000000" w:firstRow="0" w:lastRow="0" w:firstColumn="1" w:lastColumn="0" w:oddVBand="0" w:evenVBand="0" w:oddHBand="0" w:evenHBand="0" w:firstRowFirstColumn="0" w:firstRowLastColumn="0" w:lastRowFirstColumn="0" w:lastRowLastColumn="0"/>
            <w:tcW w:w="2268" w:type="dxa"/>
            <w:vAlign w:val="center"/>
          </w:tcPr>
          <w:p w14:paraId="6ED41BBE" w14:textId="65170379" w:rsidR="00426F84" w:rsidRPr="005E017C" w:rsidRDefault="00426F84" w:rsidP="00426F84">
            <w:pPr>
              <w:spacing w:before="60" w:after="60" w:line="240" w:lineRule="auto"/>
              <w:rPr>
                <w:sz w:val="20"/>
                <w:szCs w:val="20"/>
              </w:rPr>
            </w:pPr>
            <w:r>
              <w:t>Email:</w:t>
            </w:r>
          </w:p>
        </w:tc>
        <w:tc>
          <w:tcPr>
            <w:tcW w:w="7230" w:type="dxa"/>
            <w:vAlign w:val="center"/>
          </w:tcPr>
          <w:p w14:paraId="5A392A7A" w14:textId="3B2DB1F6" w:rsidR="00426F84" w:rsidRPr="005E017C" w:rsidRDefault="00ED0957" w:rsidP="00426F84">
            <w:pPr>
              <w:spacing w:before="60" w:after="6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Lauren.henley@afdo.org.au</w:t>
            </w:r>
          </w:p>
        </w:tc>
      </w:tr>
    </w:tbl>
    <w:p w14:paraId="6877F80C" w14:textId="7D38A475" w:rsidR="004C6FEF" w:rsidRPr="00915458" w:rsidRDefault="004C6FEF" w:rsidP="00F61AB5">
      <w:pPr>
        <w:rPr>
          <w:sz w:val="8"/>
        </w:rPr>
      </w:pPr>
      <w:bookmarkStart w:id="3" w:name="_Process_for_Making"/>
      <w:bookmarkEnd w:id="3"/>
    </w:p>
    <w:tbl>
      <w:tblPr>
        <w:tblStyle w:val="ListTable3-Accent1"/>
        <w:tblW w:w="0" w:type="auto"/>
        <w:tblInd w:w="-5" w:type="dxa"/>
        <w:tblBorders>
          <w:top w:val="single" w:sz="4" w:space="0" w:color="005689"/>
          <w:left w:val="single" w:sz="4" w:space="0" w:color="005689"/>
          <w:bottom w:val="single" w:sz="4" w:space="0" w:color="005689"/>
          <w:right w:val="single" w:sz="4" w:space="0" w:color="005689"/>
          <w:insideH w:val="single" w:sz="4" w:space="0" w:color="005689"/>
          <w:insideV w:val="single" w:sz="4" w:space="0" w:color="005689"/>
        </w:tblBorders>
        <w:tblLook w:val="04A0" w:firstRow="1" w:lastRow="0" w:firstColumn="1" w:lastColumn="0" w:noHBand="0" w:noVBand="1"/>
        <w:tblCaption w:val="Table 2 - Secondary Contact"/>
        <w:tblDescription w:val="Add contact details of the secondary contact for this input"/>
      </w:tblPr>
      <w:tblGrid>
        <w:gridCol w:w="2268"/>
        <w:gridCol w:w="7230"/>
      </w:tblGrid>
      <w:tr w:rsidR="00915458" w:rsidRPr="005E017C" w14:paraId="31020793" w14:textId="77777777" w:rsidTr="0091545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68" w:type="dxa"/>
            <w:tcBorders>
              <w:bottom w:val="none" w:sz="0" w:space="0" w:color="auto"/>
              <w:right w:val="none" w:sz="0" w:space="0" w:color="auto"/>
            </w:tcBorders>
            <w:shd w:val="clear" w:color="auto" w:fill="180F5E"/>
          </w:tcPr>
          <w:p w14:paraId="2DBB817C" w14:textId="572401A1" w:rsidR="00915458" w:rsidRPr="005E017C" w:rsidRDefault="00915458" w:rsidP="00777B28">
            <w:pPr>
              <w:spacing w:before="60" w:after="60" w:line="240" w:lineRule="auto"/>
            </w:pPr>
            <w:r>
              <w:t>Secondary Contact</w:t>
            </w:r>
          </w:p>
        </w:tc>
        <w:tc>
          <w:tcPr>
            <w:tcW w:w="7230" w:type="dxa"/>
            <w:shd w:val="clear" w:color="auto" w:fill="180F5E"/>
          </w:tcPr>
          <w:p w14:paraId="0D632EAB" w14:textId="77777777" w:rsidR="00915458" w:rsidRPr="005E017C" w:rsidRDefault="00915458" w:rsidP="00777B28">
            <w:pPr>
              <w:spacing w:before="60" w:after="60" w:line="240" w:lineRule="auto"/>
              <w:cnfStyle w:val="100000000000" w:firstRow="1" w:lastRow="0" w:firstColumn="0" w:lastColumn="0" w:oddVBand="0" w:evenVBand="0" w:oddHBand="0" w:evenHBand="0" w:firstRowFirstColumn="0" w:firstRowLastColumn="0" w:lastRowFirstColumn="0" w:lastRowLastColumn="0"/>
            </w:pPr>
            <w:r>
              <w:t>Your details</w:t>
            </w:r>
          </w:p>
        </w:tc>
      </w:tr>
      <w:tr w:rsidR="00915458" w:rsidRPr="005E017C" w14:paraId="1EC57E1E" w14:textId="77777777" w:rsidTr="00915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vAlign w:val="center"/>
          </w:tcPr>
          <w:p w14:paraId="35E967BF" w14:textId="77777777" w:rsidR="00915458" w:rsidRPr="00426F84" w:rsidRDefault="00915458" w:rsidP="00777B28">
            <w:pPr>
              <w:spacing w:before="60" w:after="60" w:line="240" w:lineRule="auto"/>
            </w:pPr>
            <w:r>
              <w:t>Name:</w:t>
            </w:r>
          </w:p>
        </w:tc>
        <w:tc>
          <w:tcPr>
            <w:tcW w:w="7230" w:type="dxa"/>
            <w:tcBorders>
              <w:top w:val="none" w:sz="0" w:space="0" w:color="auto"/>
              <w:bottom w:val="none" w:sz="0" w:space="0" w:color="auto"/>
            </w:tcBorders>
            <w:vAlign w:val="center"/>
          </w:tcPr>
          <w:p w14:paraId="563DDFF4" w14:textId="6552D68D" w:rsidR="00915458" w:rsidRPr="005E017C" w:rsidRDefault="00ED0957" w:rsidP="00777B28">
            <w:pPr>
              <w:spacing w:before="60" w:after="6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Rebecca Rudd</w:t>
            </w:r>
          </w:p>
        </w:tc>
      </w:tr>
      <w:tr w:rsidR="00915458" w:rsidRPr="005E017C" w14:paraId="0A1F0405" w14:textId="77777777" w:rsidTr="00915458">
        <w:tc>
          <w:tcPr>
            <w:cnfStyle w:val="001000000000" w:firstRow="0" w:lastRow="0" w:firstColumn="1" w:lastColumn="0" w:oddVBand="0" w:evenVBand="0" w:oddHBand="0" w:evenHBand="0" w:firstRowFirstColumn="0" w:firstRowLastColumn="0" w:lastRowFirstColumn="0" w:lastRowLastColumn="0"/>
            <w:tcW w:w="2268" w:type="dxa"/>
            <w:vAlign w:val="center"/>
          </w:tcPr>
          <w:p w14:paraId="1983FCA6" w14:textId="77777777" w:rsidR="00915458" w:rsidRPr="00426F84" w:rsidRDefault="00915458" w:rsidP="00777B28">
            <w:pPr>
              <w:spacing w:before="60" w:after="60" w:line="240" w:lineRule="auto"/>
            </w:pPr>
            <w:r>
              <w:t>Role and Agency:</w:t>
            </w:r>
          </w:p>
        </w:tc>
        <w:tc>
          <w:tcPr>
            <w:tcW w:w="7230" w:type="dxa"/>
            <w:vAlign w:val="center"/>
          </w:tcPr>
          <w:p w14:paraId="7780252C" w14:textId="107BA8E1" w:rsidR="00915458" w:rsidRPr="005E017C" w:rsidRDefault="00ED0957" w:rsidP="00777B28">
            <w:pPr>
              <w:spacing w:before="60" w:after="6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Policy and Submissions Coordinator, Australian Federation of Disability Organisations</w:t>
            </w:r>
          </w:p>
        </w:tc>
      </w:tr>
      <w:tr w:rsidR="00915458" w:rsidRPr="005E017C" w14:paraId="13811F55" w14:textId="77777777" w:rsidTr="009154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2E9F12E" w14:textId="77777777" w:rsidR="00915458" w:rsidRPr="00426F84" w:rsidRDefault="00915458" w:rsidP="00777B28">
            <w:pPr>
              <w:spacing w:before="60" w:after="60" w:line="240" w:lineRule="auto"/>
            </w:pPr>
            <w:r>
              <w:t>Phone:</w:t>
            </w:r>
          </w:p>
        </w:tc>
        <w:tc>
          <w:tcPr>
            <w:tcW w:w="7230" w:type="dxa"/>
            <w:vAlign w:val="center"/>
          </w:tcPr>
          <w:p w14:paraId="43D668D9" w14:textId="65CA18C4" w:rsidR="00915458" w:rsidRPr="00ED0957" w:rsidRDefault="00ED0957" w:rsidP="00ED0957">
            <w:pPr>
              <w:cnfStyle w:val="000000100000" w:firstRow="0" w:lastRow="0" w:firstColumn="0" w:lastColumn="0" w:oddVBand="0" w:evenVBand="0" w:oddHBand="1" w:evenHBand="0" w:firstRowFirstColumn="0" w:firstRowLastColumn="0" w:lastRowFirstColumn="0" w:lastRowLastColumn="0"/>
              <w:rPr>
                <w:rFonts w:ascii="Calibri" w:hAnsi="Calibri" w:cs="Calibri"/>
                <w:color w:val="1F497D"/>
                <w:lang w:eastAsia="en-AU"/>
              </w:rPr>
            </w:pPr>
            <w:r w:rsidRPr="00ED0957">
              <w:rPr>
                <w:color w:val="1F497D"/>
                <w:lang w:eastAsia="en-AU"/>
              </w:rPr>
              <w:t>0493 623 7</w:t>
            </w:r>
            <w:r>
              <w:rPr>
                <w:color w:val="1F497D"/>
                <w:lang w:eastAsia="en-AU"/>
              </w:rPr>
              <w:t>09</w:t>
            </w:r>
          </w:p>
        </w:tc>
      </w:tr>
      <w:tr w:rsidR="00915458" w:rsidRPr="005E017C" w14:paraId="4A76A917" w14:textId="77777777" w:rsidTr="00915458">
        <w:tc>
          <w:tcPr>
            <w:cnfStyle w:val="001000000000" w:firstRow="0" w:lastRow="0" w:firstColumn="1" w:lastColumn="0" w:oddVBand="0" w:evenVBand="0" w:oddHBand="0" w:evenHBand="0" w:firstRowFirstColumn="0" w:firstRowLastColumn="0" w:lastRowFirstColumn="0" w:lastRowLastColumn="0"/>
            <w:tcW w:w="2268" w:type="dxa"/>
            <w:vAlign w:val="center"/>
          </w:tcPr>
          <w:p w14:paraId="5B9BB2D4" w14:textId="77777777" w:rsidR="00915458" w:rsidRPr="005E017C" w:rsidRDefault="00915458" w:rsidP="00777B28">
            <w:pPr>
              <w:spacing w:before="60" w:after="60" w:line="240" w:lineRule="auto"/>
              <w:rPr>
                <w:sz w:val="20"/>
                <w:szCs w:val="20"/>
              </w:rPr>
            </w:pPr>
            <w:r>
              <w:t>Email:</w:t>
            </w:r>
          </w:p>
        </w:tc>
        <w:tc>
          <w:tcPr>
            <w:tcW w:w="7230" w:type="dxa"/>
            <w:vAlign w:val="center"/>
          </w:tcPr>
          <w:p w14:paraId="7F285CA2" w14:textId="2EF78FCA" w:rsidR="00915458" w:rsidRPr="005E017C" w:rsidRDefault="00ED0957" w:rsidP="00777B28">
            <w:pPr>
              <w:spacing w:before="60" w:after="6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Rebecca.rudd@afdo.org.au</w:t>
            </w:r>
          </w:p>
        </w:tc>
      </w:tr>
    </w:tbl>
    <w:p w14:paraId="010A2434" w14:textId="588A020B" w:rsidR="00915458" w:rsidRDefault="00915458" w:rsidP="00F61AB5">
      <w:pPr>
        <w:rPr>
          <w:sz w:val="18"/>
        </w:rPr>
      </w:pPr>
    </w:p>
    <w:p w14:paraId="417D32B8" w14:textId="77777777" w:rsidR="00067C39" w:rsidRPr="00915458" w:rsidRDefault="00067C39" w:rsidP="00F61AB5">
      <w:pPr>
        <w:rPr>
          <w:sz w:val="18"/>
        </w:rPr>
      </w:pPr>
    </w:p>
    <w:sectPr w:rsidR="00067C39" w:rsidRPr="00915458" w:rsidSect="00580BE9">
      <w:headerReference w:type="default" r:id="rId33"/>
      <w:footerReference w:type="default" r:id="rId34"/>
      <w:headerReference w:type="first" r:id="rId35"/>
      <w:footerReference w:type="first" r:id="rId36"/>
      <w:endnotePr>
        <w:numFmt w:val="decimal"/>
      </w:endnotePr>
      <w:pgSz w:w="11906" w:h="16838"/>
      <w:pgMar w:top="1843" w:right="1191" w:bottom="1418" w:left="1191" w:header="709"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FE190" w14:textId="77777777" w:rsidR="00095C65" w:rsidRDefault="00095C65" w:rsidP="00F61AB5">
      <w:r>
        <w:separator/>
      </w:r>
    </w:p>
  </w:endnote>
  <w:endnote w:type="continuationSeparator" w:id="0">
    <w:p w14:paraId="444DC0F8" w14:textId="77777777" w:rsidR="00095C65" w:rsidRDefault="00095C65" w:rsidP="00F61AB5">
      <w:r>
        <w:continuationSeparator/>
      </w:r>
    </w:p>
  </w:endnote>
  <w:endnote w:id="1">
    <w:p w14:paraId="16393A7C" w14:textId="12D73BA6" w:rsidR="002B5D86" w:rsidRPr="002B5D86" w:rsidRDefault="002B5D86">
      <w:pPr>
        <w:pStyle w:val="EndnoteText"/>
        <w:rPr>
          <w:lang w:val="en-US"/>
        </w:rPr>
      </w:pPr>
      <w:r>
        <w:rPr>
          <w:rStyle w:val="EndnoteReference"/>
        </w:rPr>
        <w:endnoteRef/>
      </w:r>
      <w:r>
        <w:t xml:space="preserve"> </w:t>
      </w:r>
      <w:r w:rsidRPr="002B5D86">
        <w:t>Commonwealth Department of Social Services (2023) Supported Employment, accessed 15 August 2023, retrieved from &lt;https://www.dss.gov.au/disability-and-carers-programs-services-for-people-with-disability/supported-employment&gt;.</w:t>
      </w:r>
    </w:p>
  </w:endnote>
  <w:endnote w:id="2">
    <w:p w14:paraId="34930AD3" w14:textId="7B1805E2" w:rsidR="006A01AD" w:rsidRPr="006A01AD" w:rsidRDefault="006A01AD">
      <w:pPr>
        <w:pStyle w:val="EndnoteText"/>
        <w:rPr>
          <w:lang w:val="en-US"/>
        </w:rPr>
      </w:pPr>
      <w:r>
        <w:rPr>
          <w:rStyle w:val="EndnoteReference"/>
        </w:rPr>
        <w:endnoteRef/>
      </w:r>
      <w:r>
        <w:t xml:space="preserve"> </w:t>
      </w:r>
      <w:r w:rsidRPr="006A01AD">
        <w:t>Melbourne Institute of Applied Economic and Social Research (2023) Poverty Lines Australia, March-Quarter.</w:t>
      </w:r>
    </w:p>
  </w:endnote>
  <w:endnote w:id="3">
    <w:p w14:paraId="4E825F2E" w14:textId="1EE7C6A6" w:rsidR="00135B6F" w:rsidRPr="00135B6F" w:rsidRDefault="00135B6F">
      <w:pPr>
        <w:pStyle w:val="EndnoteText"/>
        <w:rPr>
          <w:lang w:val="en-US"/>
        </w:rPr>
      </w:pPr>
      <w:r>
        <w:rPr>
          <w:rStyle w:val="EndnoteReference"/>
        </w:rPr>
        <w:endnoteRef/>
      </w:r>
      <w:r>
        <w:t xml:space="preserve"> </w:t>
      </w:r>
      <w:r w:rsidRPr="00135B6F">
        <w:t>Services Australia (2023) Who can get Age Pension, accessed 15 August 2023, retrieved from &lt;https://www.servicesaustralia.gov.au/who-can-get-age-pension?context=22526#:~:text=Age%20Pension%20age,-Age%20Pension%20age&amp;text=66%20years%2C%20if%20you%20were,or%20after%201%20January%201957.&gt;.</w:t>
      </w:r>
    </w:p>
  </w:endnote>
  <w:endnote w:id="4">
    <w:p w14:paraId="015B79DF" w14:textId="77777777" w:rsidR="00506781" w:rsidRPr="00352BA5" w:rsidRDefault="00506781" w:rsidP="00506781">
      <w:pPr>
        <w:pStyle w:val="EndnoteText"/>
        <w:rPr>
          <w:lang w:val="en-US"/>
        </w:rPr>
      </w:pPr>
      <w:r>
        <w:rPr>
          <w:rStyle w:val="EndnoteReference"/>
        </w:rPr>
        <w:endnoteRef/>
      </w:r>
      <w:r>
        <w:t xml:space="preserve"> </w:t>
      </w:r>
      <w:r w:rsidRPr="00352BA5">
        <w:t>Intopia (2020) Australia adopts new standard in accessible procurement, accessed 12 July 2023, retrieved from &lt;https://intopia.digital/articles/australia-adopts-new-standard-in-accessible-procurement/#:~:text=Following%20the%20release%20of%20a,for%20ICT%20products%20and%20services.&gt;.</w:t>
      </w:r>
    </w:p>
  </w:endnote>
  <w:endnote w:id="5">
    <w:p w14:paraId="2189C3CA" w14:textId="77777777" w:rsidR="00EC3B50" w:rsidRPr="0028224E" w:rsidRDefault="00EC3B50" w:rsidP="00EC3B50">
      <w:pPr>
        <w:pStyle w:val="EndnoteText"/>
        <w:rPr>
          <w:lang w:val="en-US"/>
        </w:rPr>
      </w:pPr>
      <w:r>
        <w:rPr>
          <w:rStyle w:val="EndnoteReference"/>
        </w:rPr>
        <w:endnoteRef/>
      </w:r>
      <w:r>
        <w:t xml:space="preserve"> </w:t>
      </w:r>
      <w:r w:rsidRPr="0028224E">
        <w:t>DPO Australia (2018) Position Paper: Disability Inclusive National Preventive Mechanism (NPM).</w:t>
      </w:r>
    </w:p>
  </w:endnote>
  <w:endnote w:id="6">
    <w:p w14:paraId="3D28CDC3" w14:textId="77777777" w:rsidR="00EC3B50" w:rsidRPr="00D637A3" w:rsidRDefault="00EC3B50" w:rsidP="00EC3B50">
      <w:pPr>
        <w:pStyle w:val="EndnoteText"/>
        <w:rPr>
          <w:lang w:val="en-US"/>
        </w:rPr>
      </w:pPr>
      <w:r>
        <w:rPr>
          <w:rStyle w:val="EndnoteReference"/>
        </w:rPr>
        <w:endnoteRef/>
      </w:r>
      <w:r>
        <w:t xml:space="preserve"> </w:t>
      </w:r>
      <w:r w:rsidRPr="00D637A3">
        <w:t>Commonwealth Ombudsman (2022) Monitoring places of detention – OPCAT, accessed 18 July 2023, retrieved from &lt;https://www.ombudsman.gov.au/industry-and-agency-oversight/monitoring-places-of-detention-opcat&gt;.</w:t>
      </w:r>
    </w:p>
  </w:endnote>
  <w:endnote w:id="7">
    <w:p w14:paraId="616A8037" w14:textId="77777777" w:rsidR="00EC3B50" w:rsidRPr="00D637A3" w:rsidRDefault="00EC3B50" w:rsidP="00EC3B50">
      <w:pPr>
        <w:pStyle w:val="EndnoteText"/>
        <w:rPr>
          <w:lang w:val="en-US"/>
        </w:rPr>
      </w:pPr>
      <w:r>
        <w:rPr>
          <w:rStyle w:val="EndnoteReference"/>
        </w:rPr>
        <w:endnoteRef/>
      </w:r>
      <w:r>
        <w:t xml:space="preserve"> </w:t>
      </w:r>
      <w:r w:rsidRPr="00D637A3">
        <w:t xml:space="preserve">  Amnesty International Australia (2023) OPCAT Failure: Australia misses another deadline, accessed 18 July 2023, retrieved from &lt;https://www.amnesty.org.au/australia-has-failed-to-meet-the-deadline-for-implementing-the-optional-protocol-to-the-convention-against-torture-and-other-cruel-inhuman-or-degrading-treatment-or-punishment/&gt;.</w:t>
      </w:r>
    </w:p>
  </w:endnote>
  <w:endnote w:id="8">
    <w:p w14:paraId="4DC597AB" w14:textId="77777777" w:rsidR="00EC3B50" w:rsidRPr="00D637A3" w:rsidRDefault="00EC3B50" w:rsidP="00EC3B50">
      <w:pPr>
        <w:pStyle w:val="EndnoteText"/>
        <w:rPr>
          <w:lang w:val="en-US"/>
        </w:rPr>
      </w:pPr>
      <w:r>
        <w:rPr>
          <w:rStyle w:val="EndnoteReference"/>
        </w:rPr>
        <w:endnoteRef/>
      </w:r>
      <w:r>
        <w:t xml:space="preserve"> </w:t>
      </w:r>
      <w:r w:rsidRPr="00D637A3">
        <w:t xml:space="preserve">  Commonwealth Ombudsman (2023) Monitoring places of detention – OPCAT, accessed 10 July 2023, retrieved from &lt;https://www.ombudsman.gov.au/industry-and-agency-oversight/monitoring-places-of-detention-opcat&gt;.</w:t>
      </w:r>
    </w:p>
  </w:endnote>
  <w:endnote w:id="9">
    <w:p w14:paraId="30586539" w14:textId="77777777" w:rsidR="00EC3B50" w:rsidRPr="00D637A3" w:rsidRDefault="00EC3B50" w:rsidP="00EC3B50">
      <w:pPr>
        <w:pStyle w:val="EndnoteText"/>
        <w:rPr>
          <w:lang w:val="en-US"/>
        </w:rPr>
      </w:pPr>
      <w:r>
        <w:rPr>
          <w:rStyle w:val="EndnoteReference"/>
        </w:rPr>
        <w:endnoteRef/>
      </w:r>
      <w:r>
        <w:t xml:space="preserve"> </w:t>
      </w:r>
      <w:r w:rsidRPr="00D637A3">
        <w:t xml:space="preserve">  Australian Human Rights Commission (2023 ) Urgent action needed following termination of UN inspection, accessed 18 July 2023, retrieved from &lt;https://humanrights.gov.au/about/news/urgent-action-needed-following-termination-un-inspection#:~:text=The%20decision%20came%20exactly%20one,prevent%20torture%20and%20inhumane%20treatment&gt;.</w:t>
      </w:r>
    </w:p>
  </w:endnote>
  <w:endnote w:id="10">
    <w:p w14:paraId="67338EE9" w14:textId="77777777" w:rsidR="00653CC6" w:rsidRPr="00F316DA" w:rsidRDefault="00653CC6" w:rsidP="00653CC6">
      <w:pPr>
        <w:pStyle w:val="EndnoteText"/>
        <w:rPr>
          <w:lang w:val="en-US"/>
        </w:rPr>
      </w:pPr>
      <w:r>
        <w:rPr>
          <w:rStyle w:val="EndnoteReference"/>
        </w:rPr>
        <w:endnoteRef/>
      </w:r>
      <w:r>
        <w:t xml:space="preserve"> </w:t>
      </w:r>
      <w:r w:rsidRPr="00F316DA">
        <w:t xml:space="preserve">    United Nations Committee on the Rights of Persons with Disabilities (2019) Concluding Observations on the Combined Second and Third Periodic Reports of Australia, Paragraph 24.</w:t>
      </w:r>
    </w:p>
  </w:endnote>
  <w:endnote w:id="11">
    <w:p w14:paraId="1D220EE9" w14:textId="04F72E88" w:rsidR="002B179A" w:rsidRPr="002B179A" w:rsidRDefault="002B179A">
      <w:pPr>
        <w:pStyle w:val="EndnoteText"/>
        <w:rPr>
          <w:lang w:val="en-US"/>
        </w:rPr>
      </w:pPr>
      <w:r>
        <w:rPr>
          <w:rStyle w:val="EndnoteReference"/>
        </w:rPr>
        <w:endnoteRef/>
      </w:r>
      <w:r>
        <w:t xml:space="preserve"> </w:t>
      </w:r>
      <w:r w:rsidRPr="002B179A">
        <w:t>Australian Government NDIS Independent Review Committee (2023) What we have heard: Moving from defining problems to designing solutions to build a better NDIS, P8.</w:t>
      </w:r>
    </w:p>
  </w:endnote>
  <w:endnote w:id="12">
    <w:p w14:paraId="06A8A010" w14:textId="1F4C9550" w:rsidR="00063140" w:rsidRPr="00063140" w:rsidRDefault="00063140">
      <w:pPr>
        <w:pStyle w:val="EndnoteText"/>
        <w:rPr>
          <w:lang w:val="en-US"/>
        </w:rPr>
      </w:pPr>
      <w:r>
        <w:rPr>
          <w:rStyle w:val="EndnoteReference"/>
        </w:rPr>
        <w:endnoteRef/>
      </w:r>
      <w:r>
        <w:t xml:space="preserve"> </w:t>
      </w:r>
      <w:r w:rsidRPr="00063140">
        <w:t>Layton, N., &amp; Brusco, N. (2022) The Australian assistive technology equity studies: Improving access to assistive technology for people with disability who are not eligible for the NDIS, accessed 30 January 2023, retrieved from &lt;https://doi.org/10.26180/21113887&gt;.</w:t>
      </w:r>
    </w:p>
  </w:endnote>
  <w:endnote w:id="13">
    <w:p w14:paraId="75A55AA9" w14:textId="2FE9E86B" w:rsidR="009721FF" w:rsidRPr="009721FF" w:rsidRDefault="009721FF">
      <w:pPr>
        <w:pStyle w:val="EndnoteText"/>
        <w:rPr>
          <w:lang w:val="en-US"/>
        </w:rPr>
      </w:pPr>
      <w:r>
        <w:rPr>
          <w:rStyle w:val="EndnoteReference"/>
        </w:rPr>
        <w:endnoteRef/>
      </w:r>
      <w:r>
        <w:t xml:space="preserve"> </w:t>
      </w:r>
      <w:r w:rsidRPr="009721FF">
        <w:t>United Nations Committee on the Rights of Persons with Disabilities (2019) Concluding Observations on the Combined Second and Third Periodic Reports of Australia, Paragraphs 45 and 46.</w:t>
      </w:r>
    </w:p>
  </w:endnote>
  <w:endnote w:id="14">
    <w:p w14:paraId="1ADCA62B" w14:textId="7D2C127A" w:rsidR="0080112F" w:rsidRPr="0080112F" w:rsidRDefault="0080112F">
      <w:pPr>
        <w:pStyle w:val="EndnoteText"/>
        <w:rPr>
          <w:lang w:val="en-US"/>
        </w:rPr>
      </w:pPr>
      <w:r>
        <w:rPr>
          <w:rStyle w:val="EndnoteReference"/>
        </w:rPr>
        <w:endnoteRef/>
      </w:r>
      <w:r>
        <w:t xml:space="preserve"> </w:t>
      </w:r>
      <w:r w:rsidRPr="0080112F">
        <w:t>Australian Institute of Health and Welfare (2023) First Annual Outcomes Report Under Australia's Disability Strategy 2021-2031.</w:t>
      </w:r>
    </w:p>
  </w:endnote>
  <w:endnote w:id="15">
    <w:p w14:paraId="75BD1463" w14:textId="39F7F4AC" w:rsidR="0038672F" w:rsidRPr="0038672F" w:rsidRDefault="0038672F">
      <w:pPr>
        <w:pStyle w:val="EndnoteText"/>
        <w:rPr>
          <w:lang w:val="en-US"/>
        </w:rPr>
      </w:pPr>
      <w:r>
        <w:rPr>
          <w:rStyle w:val="EndnoteReference"/>
        </w:rPr>
        <w:endnoteRef/>
      </w:r>
      <w:r>
        <w:t xml:space="preserve"> </w:t>
      </w:r>
      <w:r w:rsidRPr="0038672F">
        <w:t xml:space="preserve">  World Health Organization. (2020). 'Policy brief: Access to assistive technology'.</w:t>
      </w:r>
    </w:p>
  </w:endnote>
  <w:endnote w:id="16">
    <w:p w14:paraId="4FE55628" w14:textId="375D5DAF" w:rsidR="0038672F" w:rsidRPr="0038672F" w:rsidRDefault="0038672F">
      <w:pPr>
        <w:pStyle w:val="EndnoteText"/>
        <w:rPr>
          <w:lang w:val="en-US"/>
        </w:rPr>
      </w:pPr>
      <w:r>
        <w:rPr>
          <w:rStyle w:val="EndnoteReference"/>
        </w:rPr>
        <w:endnoteRef/>
      </w:r>
      <w:r>
        <w:t xml:space="preserve"> </w:t>
      </w:r>
      <w:r w:rsidRPr="0038672F">
        <w:t xml:space="preserve">  Australian Healthcare Associates, on request of the Australian Government Department of Health. (2020). Review of Assistive Technology Programs in Australia Final Report, P.8.</w:t>
      </w:r>
    </w:p>
  </w:endnote>
  <w:endnote w:id="17">
    <w:p w14:paraId="1CA1556C" w14:textId="30EBA450" w:rsidR="0038672F" w:rsidRPr="0038672F" w:rsidRDefault="0038672F">
      <w:pPr>
        <w:pStyle w:val="EndnoteText"/>
        <w:rPr>
          <w:lang w:val="en-US"/>
        </w:rPr>
      </w:pPr>
      <w:r>
        <w:rPr>
          <w:rStyle w:val="EndnoteReference"/>
        </w:rPr>
        <w:endnoteRef/>
      </w:r>
      <w:r>
        <w:t xml:space="preserve"> </w:t>
      </w:r>
      <w:r w:rsidRPr="0038672F">
        <w:t>Australian Institute of Health and Welfare (2021) Social isolation and loneliness, accessed 31 January 2023, retrieved from &lt;https://www.aihw.gov.au/reports/australias-welfare/social-isolation-and-loneliness-covid-pandemic&gt;.</w:t>
      </w:r>
    </w:p>
  </w:endnote>
  <w:endnote w:id="18">
    <w:p w14:paraId="5F533A20" w14:textId="39759E9C" w:rsidR="0038672F" w:rsidRPr="0038672F" w:rsidRDefault="0038672F">
      <w:pPr>
        <w:pStyle w:val="EndnoteText"/>
        <w:rPr>
          <w:lang w:val="en-US"/>
        </w:rPr>
      </w:pPr>
      <w:r>
        <w:rPr>
          <w:rStyle w:val="EndnoteReference"/>
        </w:rPr>
        <w:endnoteRef/>
      </w:r>
      <w:r>
        <w:t xml:space="preserve"> </w:t>
      </w:r>
      <w:r w:rsidRPr="0038672F">
        <w:t xml:space="preserve">  World Health Organization (2002) Physical inactivity a leading cause of disease and disability, accessed 31 January 2023, retrieved from &lt;https://www.who.int/news/item/04-04-2002-physical-inactivity-a-leading-cause-of-disease-and-disability-warns-who&gt;.</w:t>
      </w:r>
    </w:p>
  </w:endnote>
  <w:endnote w:id="19">
    <w:p w14:paraId="52A16DE7" w14:textId="77513C19" w:rsidR="001B0657" w:rsidRDefault="001B0657">
      <w:pPr>
        <w:pStyle w:val="EndnoteText"/>
      </w:pPr>
      <w:r>
        <w:rPr>
          <w:rStyle w:val="EndnoteReference"/>
        </w:rPr>
        <w:endnoteRef/>
      </w:r>
      <w:r>
        <w:t xml:space="preserve"> </w:t>
      </w:r>
      <w:r w:rsidRPr="001B0657">
        <w:t>Australian Institute of Health and Welfare (2023) Australia's Disability Strategy 2021-2031 Outcomes Framework First annual report.</w:t>
      </w:r>
    </w:p>
    <w:p w14:paraId="027B8AD7" w14:textId="77777777" w:rsidR="00067C39" w:rsidRPr="001B0657" w:rsidRDefault="00067C39">
      <w:pPr>
        <w:pStyle w:val="EndnoteText"/>
        <w:rPr>
          <w:lang w:val="en-US"/>
        </w:rPr>
      </w:pPr>
    </w:p>
  </w:endnote>
  <w:endnote w:id="20">
    <w:p w14:paraId="3967134E" w14:textId="77777777" w:rsidR="00334D1E" w:rsidRPr="0093488A" w:rsidRDefault="00334D1E" w:rsidP="00334D1E">
      <w:pPr>
        <w:pStyle w:val="EndnoteText"/>
        <w:spacing w:after="120"/>
        <w:rPr>
          <w:rFonts w:asciiTheme="minorHAnsi" w:hAnsiTheme="minorHAnsi" w:cstheme="minorHAnsi"/>
          <w:sz w:val="22"/>
          <w:szCs w:val="22"/>
        </w:rPr>
      </w:pPr>
      <w:r w:rsidRPr="0093488A">
        <w:rPr>
          <w:rStyle w:val="EndnoteReference"/>
          <w:rFonts w:asciiTheme="minorHAnsi" w:hAnsiTheme="minorHAnsi" w:cstheme="minorHAnsi"/>
          <w:sz w:val="22"/>
          <w:szCs w:val="22"/>
        </w:rPr>
        <w:endnoteRef/>
      </w:r>
      <w:r w:rsidRPr="0093488A">
        <w:rPr>
          <w:rFonts w:asciiTheme="minorHAnsi" w:hAnsiTheme="minorHAnsi" w:cstheme="minorHAnsi"/>
          <w:sz w:val="22"/>
          <w:szCs w:val="22"/>
        </w:rPr>
        <w:t xml:space="preserve"> National Disability Services (2022) 'State of the Disability Sector Report', accessed 13 February 2023, retrieved from https://www.nds.org.au/about/state-of-the-disability-sector-report.</w:t>
      </w:r>
    </w:p>
  </w:endnote>
  <w:endnote w:id="21">
    <w:p w14:paraId="37E1E2C8" w14:textId="1CF6CB56" w:rsidR="00BF64C3" w:rsidRPr="00BF64C3" w:rsidRDefault="00BF64C3">
      <w:pPr>
        <w:pStyle w:val="EndnoteText"/>
        <w:rPr>
          <w:lang w:val="en-US"/>
        </w:rPr>
      </w:pPr>
      <w:r>
        <w:rPr>
          <w:rStyle w:val="EndnoteReference"/>
        </w:rPr>
        <w:endnoteRef/>
      </w:r>
      <w:r>
        <w:t xml:space="preserve"> </w:t>
      </w:r>
      <w:r w:rsidRPr="00BF64C3">
        <w:t>Daly, A., Barrett, G., Williams, R., for Disability Advocacy Network Australia (2017) 'A Cost Benefit Analysis of Australian independent disability advocacy agencies'.</w:t>
      </w:r>
    </w:p>
  </w:endnote>
  <w:endnote w:id="22">
    <w:p w14:paraId="450D15BC" w14:textId="2D3B43DB" w:rsidR="002807DE" w:rsidRPr="002807DE" w:rsidRDefault="002807DE">
      <w:pPr>
        <w:pStyle w:val="EndnoteText"/>
        <w:rPr>
          <w:lang w:val="en-US"/>
        </w:rPr>
      </w:pPr>
      <w:r>
        <w:rPr>
          <w:rStyle w:val="EndnoteReference"/>
        </w:rPr>
        <w:endnoteRef/>
      </w:r>
      <w:r>
        <w:t xml:space="preserve"> </w:t>
      </w:r>
      <w:r w:rsidRPr="002807DE">
        <w:t>Vincent, J., McCarthy, D., Miller, H., Armstrong, K., Lacey, S., Lian, G., Qi, D., Richards, N., Berry, T. (2022). Research Report - The economic cost of violence, abuse, neglect and exploitation of people with disability, P4-6.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410B" w14:textId="4FF8035B" w:rsidR="00F265D4" w:rsidRPr="00022702" w:rsidRDefault="00F265D4" w:rsidP="00F61AB5">
    <w:pPr>
      <w:pStyle w:val="Footer"/>
      <w:rPr>
        <w:color w:val="FFFFFF" w:themeColor="background1"/>
        <w:sz w:val="20"/>
        <w:szCs w:val="20"/>
      </w:rPr>
    </w:pPr>
    <w:r w:rsidRPr="00977843">
      <w:rPr>
        <w:noProof/>
        <w:color w:val="FFFFFF" w:themeColor="background1"/>
        <w:sz w:val="20"/>
        <w:szCs w:val="20"/>
        <w:lang w:eastAsia="en-AU"/>
      </w:rPr>
      <w:drawing>
        <wp:anchor distT="0" distB="0" distL="114300" distR="114300" simplePos="0" relativeHeight="251656190" behindDoc="1" locked="0" layoutInCell="1" allowOverlap="1" wp14:anchorId="544BC06E" wp14:editId="3B2C2B52">
          <wp:simplePos x="0" y="0"/>
          <wp:positionH relativeFrom="page">
            <wp:posOffset>-9525</wp:posOffset>
          </wp:positionH>
          <wp:positionV relativeFrom="paragraph">
            <wp:posOffset>-238760</wp:posOffset>
          </wp:positionV>
          <wp:extent cx="7564755" cy="958215"/>
          <wp:effectExtent l="0" t="0" r="0" b="0"/>
          <wp:wrapNone/>
          <wp:docPr id="8" name="Picture 8" descr="Decorative image" title="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1039"/>
                  <a:stretch/>
                </pic:blipFill>
                <pic:spPr bwMode="auto">
                  <a:xfrm flipH="1">
                    <a:off x="0" y="0"/>
                    <a:ext cx="7564755" cy="95821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7843" w:rsidRPr="00977843">
      <w:rPr>
        <w:color w:val="FFFFFF" w:themeColor="background1"/>
        <w:sz w:val="20"/>
        <w:szCs w:val="20"/>
      </w:rPr>
      <w:t>2023 Implementation Report: Input Template</w:t>
    </w:r>
    <w:r w:rsidRPr="00022702">
      <w:rPr>
        <w:color w:val="FFFFFF" w:themeColor="background1"/>
        <w:sz w:val="20"/>
        <w:szCs w:val="20"/>
      </w:rPr>
      <w:tab/>
    </w:r>
    <w:r w:rsidRPr="00022702">
      <w:rPr>
        <w:color w:val="FFFFFF" w:themeColor="background1"/>
        <w:sz w:val="20"/>
        <w:szCs w:val="20"/>
      </w:rPr>
      <w:tab/>
      <w:t xml:space="preserve">Page </w:t>
    </w:r>
    <w:r w:rsidRPr="00022702">
      <w:rPr>
        <w:color w:val="FFFFFF" w:themeColor="background1"/>
        <w:sz w:val="20"/>
        <w:szCs w:val="20"/>
      </w:rPr>
      <w:fldChar w:fldCharType="begin"/>
    </w:r>
    <w:r w:rsidRPr="00022702">
      <w:rPr>
        <w:color w:val="FFFFFF" w:themeColor="background1"/>
        <w:sz w:val="20"/>
        <w:szCs w:val="20"/>
      </w:rPr>
      <w:instrText xml:space="preserve"> PAGE  \* Arabic  \* MERGEFORMAT </w:instrText>
    </w:r>
    <w:r w:rsidRPr="00022702">
      <w:rPr>
        <w:color w:val="FFFFFF" w:themeColor="background1"/>
        <w:sz w:val="20"/>
        <w:szCs w:val="20"/>
      </w:rPr>
      <w:fldChar w:fldCharType="separate"/>
    </w:r>
    <w:r w:rsidR="0099519B">
      <w:rPr>
        <w:noProof/>
        <w:color w:val="FFFFFF" w:themeColor="background1"/>
        <w:sz w:val="20"/>
        <w:szCs w:val="20"/>
      </w:rPr>
      <w:t>4</w:t>
    </w:r>
    <w:r w:rsidRPr="00022702">
      <w:rPr>
        <w:color w:val="FFFFFF" w:themeColor="background1"/>
        <w:sz w:val="20"/>
        <w:szCs w:val="20"/>
      </w:rPr>
      <w:fldChar w:fldCharType="end"/>
    </w:r>
    <w:r w:rsidRPr="00022702">
      <w:rPr>
        <w:color w:val="FFFFFF" w:themeColor="background1"/>
        <w:sz w:val="20"/>
        <w:szCs w:val="20"/>
      </w:rPr>
      <w:t xml:space="preserve"> of </w:t>
    </w:r>
    <w:r w:rsidRPr="00022702">
      <w:rPr>
        <w:color w:val="FFFFFF" w:themeColor="background1"/>
        <w:sz w:val="20"/>
        <w:szCs w:val="20"/>
      </w:rPr>
      <w:fldChar w:fldCharType="begin"/>
    </w:r>
    <w:r w:rsidRPr="00022702">
      <w:rPr>
        <w:color w:val="FFFFFF" w:themeColor="background1"/>
        <w:sz w:val="20"/>
        <w:szCs w:val="20"/>
      </w:rPr>
      <w:instrText xml:space="preserve"> NUMPAGES  \* Arabic  \* MERGEFORMAT </w:instrText>
    </w:r>
    <w:r w:rsidRPr="00022702">
      <w:rPr>
        <w:color w:val="FFFFFF" w:themeColor="background1"/>
        <w:sz w:val="20"/>
        <w:szCs w:val="20"/>
      </w:rPr>
      <w:fldChar w:fldCharType="separate"/>
    </w:r>
    <w:r w:rsidR="0099519B">
      <w:rPr>
        <w:noProof/>
        <w:color w:val="FFFFFF" w:themeColor="background1"/>
        <w:sz w:val="20"/>
        <w:szCs w:val="20"/>
      </w:rPr>
      <w:t>4</w:t>
    </w:r>
    <w:r w:rsidRPr="00022702">
      <w:rPr>
        <w:color w:val="FFFFFF" w:themeColor="background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0E61" w14:textId="026493F2" w:rsidR="0026151A" w:rsidRDefault="0026151A" w:rsidP="00AF10F0">
    <w:pPr>
      <w:pStyle w:val="Footer"/>
      <w:tabs>
        <w:tab w:val="clear" w:pos="4513"/>
        <w:tab w:val="clear" w:pos="9026"/>
        <w:tab w:val="center" w:pos="4762"/>
      </w:tabs>
      <w:rPr>
        <w:noProof/>
        <w:lang w:eastAsia="en-AU"/>
      </w:rPr>
    </w:pPr>
    <w:r>
      <w:rPr>
        <w:noProof/>
        <w:lang w:eastAsia="en-AU"/>
      </w:rPr>
      <w:drawing>
        <wp:anchor distT="0" distB="0" distL="114300" distR="114300" simplePos="0" relativeHeight="251657215" behindDoc="1" locked="0" layoutInCell="1" allowOverlap="1" wp14:anchorId="11D7CDF3" wp14:editId="32069445">
          <wp:simplePos x="0" y="0"/>
          <wp:positionH relativeFrom="column">
            <wp:posOffset>-756285</wp:posOffset>
          </wp:positionH>
          <wp:positionV relativeFrom="page">
            <wp:posOffset>9868205</wp:posOffset>
          </wp:positionV>
          <wp:extent cx="7546975" cy="875665"/>
          <wp:effectExtent l="0" t="0" r="0" b="635"/>
          <wp:wrapNone/>
          <wp:docPr id="9" name="Picture 9" descr="Decorative image" title="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2238"/>
                  <a:stretch/>
                </pic:blipFill>
                <pic:spPr bwMode="auto">
                  <a:xfrm>
                    <a:off x="0" y="0"/>
                    <a:ext cx="7546975" cy="875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10F0">
      <w:rPr>
        <w:noProof/>
        <w:lang w:eastAsia="en-AU"/>
      </w:rPr>
      <w:tab/>
    </w:r>
  </w:p>
  <w:p w14:paraId="1D82CC2A" w14:textId="1106E4C6" w:rsidR="00F265D4" w:rsidRPr="004D0D65" w:rsidRDefault="00F265D4" w:rsidP="00F61AB5">
    <w:pPr>
      <w:pStyle w:val="Footer"/>
      <w:rPr>
        <w:color w:val="FFFFFF" w:themeColor="background1"/>
        <w:sz w:val="20"/>
      </w:rPr>
    </w:pPr>
    <w:r w:rsidRPr="006B2CB7">
      <w:t xml:space="preserve"> </w:t>
    </w:r>
    <w:r w:rsidR="00977843">
      <w:rPr>
        <w:color w:val="FFFFFF" w:themeColor="background1"/>
        <w:sz w:val="20"/>
      </w:rPr>
      <w:t>2023 Implementation Report: Input Template</w:t>
    </w:r>
    <w:r w:rsidRPr="004D0D65">
      <w:rPr>
        <w:color w:val="FFFFFF" w:themeColor="background1"/>
        <w:sz w:val="20"/>
      </w:rPr>
      <w:tab/>
    </w:r>
    <w:r w:rsidRPr="004D0D65">
      <w:rPr>
        <w:color w:val="FFFFFF" w:themeColor="background1"/>
        <w:sz w:val="20"/>
      </w:rPr>
      <w:tab/>
      <w:t xml:space="preserve">Page </w:t>
    </w:r>
    <w:r w:rsidRPr="004D0D65">
      <w:rPr>
        <w:color w:val="FFFFFF" w:themeColor="background1"/>
        <w:sz w:val="20"/>
      </w:rPr>
      <w:fldChar w:fldCharType="begin"/>
    </w:r>
    <w:r w:rsidRPr="004D0D65">
      <w:rPr>
        <w:color w:val="FFFFFF" w:themeColor="background1"/>
        <w:sz w:val="20"/>
      </w:rPr>
      <w:instrText xml:space="preserve"> PAGE  \* Arabic  \* MERGEFORMAT </w:instrText>
    </w:r>
    <w:r w:rsidRPr="004D0D65">
      <w:rPr>
        <w:color w:val="FFFFFF" w:themeColor="background1"/>
        <w:sz w:val="20"/>
      </w:rPr>
      <w:fldChar w:fldCharType="separate"/>
    </w:r>
    <w:r w:rsidR="0099519B">
      <w:rPr>
        <w:noProof/>
        <w:color w:val="FFFFFF" w:themeColor="background1"/>
        <w:sz w:val="20"/>
      </w:rPr>
      <w:t>1</w:t>
    </w:r>
    <w:r w:rsidRPr="004D0D65">
      <w:rPr>
        <w:color w:val="FFFFFF" w:themeColor="background1"/>
        <w:sz w:val="20"/>
      </w:rPr>
      <w:fldChar w:fldCharType="end"/>
    </w:r>
    <w:r w:rsidRPr="004D0D65">
      <w:rPr>
        <w:color w:val="FFFFFF" w:themeColor="background1"/>
        <w:sz w:val="20"/>
      </w:rPr>
      <w:t xml:space="preserve"> of </w:t>
    </w:r>
    <w:r w:rsidRPr="004D0D65">
      <w:rPr>
        <w:color w:val="FFFFFF" w:themeColor="background1"/>
        <w:sz w:val="20"/>
      </w:rPr>
      <w:fldChar w:fldCharType="begin"/>
    </w:r>
    <w:r w:rsidRPr="004D0D65">
      <w:rPr>
        <w:color w:val="FFFFFF" w:themeColor="background1"/>
        <w:sz w:val="20"/>
      </w:rPr>
      <w:instrText xml:space="preserve"> NUMPAGES  \* Arabic  \* MERGEFORMAT </w:instrText>
    </w:r>
    <w:r w:rsidRPr="004D0D65">
      <w:rPr>
        <w:color w:val="FFFFFF" w:themeColor="background1"/>
        <w:sz w:val="20"/>
      </w:rPr>
      <w:fldChar w:fldCharType="separate"/>
    </w:r>
    <w:r w:rsidR="0099519B">
      <w:rPr>
        <w:noProof/>
        <w:color w:val="FFFFFF" w:themeColor="background1"/>
        <w:sz w:val="20"/>
      </w:rPr>
      <w:t>4</w:t>
    </w:r>
    <w:r w:rsidRPr="004D0D65">
      <w:rPr>
        <w:color w:val="FFFFFF" w:themeColor="background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7EC50" w14:textId="77777777" w:rsidR="00095C65" w:rsidRDefault="00095C65" w:rsidP="00F61AB5">
      <w:r>
        <w:separator/>
      </w:r>
    </w:p>
  </w:footnote>
  <w:footnote w:type="continuationSeparator" w:id="0">
    <w:p w14:paraId="102E1B55" w14:textId="77777777" w:rsidR="00095C65" w:rsidRDefault="00095C65" w:rsidP="00F61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217B" w14:textId="5DFFBD17" w:rsidR="00F265D4" w:rsidRDefault="00F265D4" w:rsidP="00F61AB5">
    <w:pPr>
      <w:pStyle w:val="Header"/>
    </w:pPr>
    <w:r>
      <w:rPr>
        <w:noProof/>
        <w:lang w:eastAsia="en-AU"/>
      </w:rPr>
      <mc:AlternateContent>
        <mc:Choice Requires="wpg">
          <w:drawing>
            <wp:anchor distT="0" distB="0" distL="114300" distR="114300" simplePos="0" relativeHeight="251659264" behindDoc="0" locked="0" layoutInCell="1" allowOverlap="1" wp14:anchorId="5F5E7B10" wp14:editId="34C223B8">
              <wp:simplePos x="0" y="0"/>
              <wp:positionH relativeFrom="column">
                <wp:posOffset>-752171</wp:posOffset>
              </wp:positionH>
              <wp:positionV relativeFrom="paragraph">
                <wp:posOffset>-439420</wp:posOffset>
              </wp:positionV>
              <wp:extent cx="7563485" cy="1138003"/>
              <wp:effectExtent l="0" t="0" r="0" b="0"/>
              <wp:wrapNone/>
              <wp:docPr id="2" name="Group 2" descr="Decorative image" title="Decorative image"/>
              <wp:cNvGraphicFramePr/>
              <a:graphic xmlns:a="http://schemas.openxmlformats.org/drawingml/2006/main">
                <a:graphicData uri="http://schemas.microsoft.com/office/word/2010/wordprocessingGroup">
                  <wpg:wgp>
                    <wpg:cNvGrpSpPr/>
                    <wpg:grpSpPr>
                      <a:xfrm>
                        <a:off x="0" y="0"/>
                        <a:ext cx="7563485" cy="1138003"/>
                        <a:chOff x="0" y="0"/>
                        <a:chExt cx="7563485" cy="1138003"/>
                      </a:xfrm>
                    </wpg:grpSpPr>
                    <pic:pic xmlns:pic="http://schemas.openxmlformats.org/drawingml/2006/picture">
                      <pic:nvPicPr>
                        <pic:cNvPr id="19" name="Picture 19" descr="Decorative image" title="Decorative image">
                          <a:extLst>
                            <a:ext uri="{C183D7F6-B498-43B3-948B-1728B52AA6E4}">
                              <adec:decorative xmlns:adec="http://schemas.microsoft.com/office/drawing/2017/decorative" val="1"/>
                            </a:ext>
                          </a:extLst>
                        </pic:cNvPr>
                        <pic:cNvPicPr>
                          <a:picLocks noChangeAspect="1"/>
                        </pic:cNvPicPr>
                      </pic:nvPicPr>
                      <pic:blipFill rotWithShape="1">
                        <a:blip r:embed="rId1">
                          <a:extLst>
                            <a:ext uri="{28A0092B-C50C-407E-A947-70E740481C1C}">
                              <a14:useLocalDpi xmlns:a14="http://schemas.microsoft.com/office/drawing/2010/main" val="0"/>
                            </a:ext>
                          </a:extLst>
                        </a:blip>
                        <a:srcRect t="97993"/>
                        <a:stretch/>
                      </pic:blipFill>
                      <pic:spPr bwMode="auto">
                        <a:xfrm rot="10800000">
                          <a:off x="0" y="0"/>
                          <a:ext cx="7563485" cy="2584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2" name="Picture 22" descr="Image of the ADS logo" title="ADS logo"/>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6530196" y="267418"/>
                          <a:ext cx="989965" cy="870585"/>
                        </a:xfrm>
                        <a:prstGeom prst="rect">
                          <a:avLst/>
                        </a:prstGeom>
                      </pic:spPr>
                    </pic:pic>
                  </wpg:wgp>
                </a:graphicData>
              </a:graphic>
            </wp:anchor>
          </w:drawing>
        </mc:Choice>
        <mc:Fallback>
          <w:pict>
            <v:group w14:anchorId="4EDE5A67" id="Group 2" o:spid="_x0000_s1026" alt="Title: Decorative image - Description: Decorative image" style="position:absolute;margin-left:-59.25pt;margin-top:-34.6pt;width:595.55pt;height:89.6pt;z-index:251659264" coordsize="75634,1138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20AAAAAFJnaHRsb25nAAAJsA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&#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&#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Decorative image" style="position:absolute;width:75634;height:2584;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">
                <v:imagedata r:id="rId3" o:title="Decorative image" croptop="64221f"/>
                <v:path arrowok="t"/>
              </v:shape>
              <v:shape id="Picture 22" o:spid="_x0000_s1028" type="#_x0000_t75" alt="Image of the ADS logo" style="position:absolute;left:65301;top:2674;width:9900;height:8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">
                <v:imagedata r:id="rId4" o:title="Image of the ADS logo"/>
                <v:path arrowok="t"/>
              </v:shape>
            </v:group>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847A" w14:textId="543C6BF3" w:rsidR="00F265D4" w:rsidRDefault="00F265D4" w:rsidP="009129E6">
    <w:pPr>
      <w:pStyle w:val="Header"/>
      <w:tabs>
        <w:tab w:val="clear" w:pos="4513"/>
        <w:tab w:val="clear" w:pos="9026"/>
        <w:tab w:val="center" w:pos="4820"/>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998"/>
    <w:multiLevelType w:val="hybridMultilevel"/>
    <w:tmpl w:val="66124E96"/>
    <w:lvl w:ilvl="0" w:tplc="C98CB356">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4393A88"/>
    <w:multiLevelType w:val="hybridMultilevel"/>
    <w:tmpl w:val="E722865C"/>
    <w:lvl w:ilvl="0" w:tplc="0C09000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 w15:restartNumberingAfterBreak="0">
    <w:nsid w:val="048055E1"/>
    <w:multiLevelType w:val="hybridMultilevel"/>
    <w:tmpl w:val="8E7CA8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AB1999"/>
    <w:multiLevelType w:val="hybridMultilevel"/>
    <w:tmpl w:val="8F682FF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FF013D"/>
    <w:multiLevelType w:val="hybridMultilevel"/>
    <w:tmpl w:val="59383D4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4D1151"/>
    <w:multiLevelType w:val="hybridMultilevel"/>
    <w:tmpl w:val="046053F0"/>
    <w:lvl w:ilvl="0" w:tplc="E40073FC">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24312A88"/>
    <w:multiLevelType w:val="hybridMultilevel"/>
    <w:tmpl w:val="CBB2E8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A546F31"/>
    <w:multiLevelType w:val="hybridMultilevel"/>
    <w:tmpl w:val="C546A2D0"/>
    <w:lvl w:ilvl="0" w:tplc="0C090017">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8" w15:restartNumberingAfterBreak="0">
    <w:nsid w:val="3CD85E86"/>
    <w:multiLevelType w:val="hybridMultilevel"/>
    <w:tmpl w:val="FE9402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E006FF"/>
    <w:multiLevelType w:val="hybridMultilevel"/>
    <w:tmpl w:val="8C7CEA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760537"/>
    <w:multiLevelType w:val="hybridMultilevel"/>
    <w:tmpl w:val="ED1CE0CE"/>
    <w:lvl w:ilvl="0" w:tplc="0C09000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 w15:restartNumberingAfterBreak="0">
    <w:nsid w:val="48505946"/>
    <w:multiLevelType w:val="hybridMultilevel"/>
    <w:tmpl w:val="D1DA1C44"/>
    <w:lvl w:ilvl="0" w:tplc="D240876C">
      <w:start w:val="1"/>
      <w:numFmt w:val="upp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2" w15:restartNumberingAfterBreak="0">
    <w:nsid w:val="49021597"/>
    <w:multiLevelType w:val="hybridMultilevel"/>
    <w:tmpl w:val="27D8E348"/>
    <w:lvl w:ilvl="0" w:tplc="0C090017">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3" w15:restartNumberingAfterBreak="0">
    <w:nsid w:val="4F496225"/>
    <w:multiLevelType w:val="hybridMultilevel"/>
    <w:tmpl w:val="42842952"/>
    <w:lvl w:ilvl="0" w:tplc="FDDA51D2">
      <w:start w:val="1"/>
      <w:numFmt w:val="upp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52E907EB"/>
    <w:multiLevelType w:val="hybridMultilevel"/>
    <w:tmpl w:val="D812BD0E"/>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 w15:restartNumberingAfterBreak="0">
    <w:nsid w:val="5B522D43"/>
    <w:multiLevelType w:val="hybridMultilevel"/>
    <w:tmpl w:val="1AE051C6"/>
    <w:lvl w:ilvl="0" w:tplc="5E881490">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D26354E"/>
    <w:multiLevelType w:val="hybridMultilevel"/>
    <w:tmpl w:val="65D2BA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FC8571D"/>
    <w:multiLevelType w:val="hybridMultilevel"/>
    <w:tmpl w:val="530A41A2"/>
    <w:lvl w:ilvl="0" w:tplc="0C090001">
      <w:start w:val="1"/>
      <w:numFmt w:val="bullet"/>
      <w:lvlText w:val=""/>
      <w:lvlJc w:val="left"/>
      <w:pPr>
        <w:ind w:left="1440" w:hanging="360"/>
      </w:pPr>
      <w:rPr>
        <w:rFonts w:ascii="Symbol" w:hAnsi="Symbol"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8" w15:restartNumberingAfterBreak="0">
    <w:nsid w:val="62180082"/>
    <w:multiLevelType w:val="hybridMultilevel"/>
    <w:tmpl w:val="01740FF6"/>
    <w:lvl w:ilvl="0" w:tplc="AF5034B2">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626D3E78"/>
    <w:multiLevelType w:val="hybridMultilevel"/>
    <w:tmpl w:val="94B6A9E0"/>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0" w15:restartNumberingAfterBreak="0">
    <w:nsid w:val="64B547A8"/>
    <w:multiLevelType w:val="hybridMultilevel"/>
    <w:tmpl w:val="F5264236"/>
    <w:lvl w:ilvl="0" w:tplc="0C090017">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1" w15:restartNumberingAfterBreak="0">
    <w:nsid w:val="68240311"/>
    <w:multiLevelType w:val="hybridMultilevel"/>
    <w:tmpl w:val="E60E43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E1277F1"/>
    <w:multiLevelType w:val="hybridMultilevel"/>
    <w:tmpl w:val="4418D2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F1306FE"/>
    <w:multiLevelType w:val="hybridMultilevel"/>
    <w:tmpl w:val="9C6693C2"/>
    <w:lvl w:ilvl="0" w:tplc="0EFC3EDA">
      <w:start w:val="1"/>
      <w:numFmt w:val="bullet"/>
      <w:pStyle w:val="06bDO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E15652"/>
    <w:multiLevelType w:val="hybridMultilevel"/>
    <w:tmpl w:val="390CD44A"/>
    <w:lvl w:ilvl="0" w:tplc="347CF35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7F6D441B"/>
    <w:multiLevelType w:val="hybridMultilevel"/>
    <w:tmpl w:val="CC8CCC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789540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690760">
    <w:abstractNumId w:val="17"/>
  </w:num>
  <w:num w:numId="3" w16cid:durableId="1040327497">
    <w:abstractNumId w:val="23"/>
  </w:num>
  <w:num w:numId="4" w16cid:durableId="1180777681">
    <w:abstractNumId w:val="25"/>
  </w:num>
  <w:num w:numId="5" w16cid:durableId="1957562855">
    <w:abstractNumId w:val="24"/>
  </w:num>
  <w:num w:numId="6" w16cid:durableId="2123378001">
    <w:abstractNumId w:val="2"/>
  </w:num>
  <w:num w:numId="7" w16cid:durableId="2131587035">
    <w:abstractNumId w:val="8"/>
  </w:num>
  <w:num w:numId="8" w16cid:durableId="79639469">
    <w:abstractNumId w:val="16"/>
  </w:num>
  <w:num w:numId="9" w16cid:durableId="28771060">
    <w:abstractNumId w:val="21"/>
  </w:num>
  <w:num w:numId="10" w16cid:durableId="628783331">
    <w:abstractNumId w:val="6"/>
  </w:num>
  <w:num w:numId="11" w16cid:durableId="826476015">
    <w:abstractNumId w:val="18"/>
  </w:num>
  <w:num w:numId="12" w16cid:durableId="1744376397">
    <w:abstractNumId w:val="9"/>
  </w:num>
  <w:num w:numId="13" w16cid:durableId="1900167611">
    <w:abstractNumId w:val="0"/>
  </w:num>
  <w:num w:numId="14" w16cid:durableId="2136093459">
    <w:abstractNumId w:val="22"/>
  </w:num>
  <w:num w:numId="15" w16cid:durableId="1065302821">
    <w:abstractNumId w:val="15"/>
  </w:num>
  <w:num w:numId="16" w16cid:durableId="939410359">
    <w:abstractNumId w:val="13"/>
  </w:num>
  <w:num w:numId="17" w16cid:durableId="392776177">
    <w:abstractNumId w:val="7"/>
  </w:num>
  <w:num w:numId="18" w16cid:durableId="1429040751">
    <w:abstractNumId w:val="11"/>
  </w:num>
  <w:num w:numId="19" w16cid:durableId="430971664">
    <w:abstractNumId w:val="5"/>
  </w:num>
  <w:num w:numId="20" w16cid:durableId="1105616267">
    <w:abstractNumId w:val="1"/>
  </w:num>
  <w:num w:numId="21" w16cid:durableId="777070587">
    <w:abstractNumId w:val="10"/>
  </w:num>
  <w:num w:numId="22" w16cid:durableId="1127354208">
    <w:abstractNumId w:val="20"/>
  </w:num>
  <w:num w:numId="23" w16cid:durableId="151219507">
    <w:abstractNumId w:val="12"/>
  </w:num>
  <w:num w:numId="24" w16cid:durableId="1561208353">
    <w:abstractNumId w:val="3"/>
  </w:num>
  <w:num w:numId="25" w16cid:durableId="1372341649">
    <w:abstractNumId w:val="4"/>
  </w:num>
  <w:num w:numId="26" w16cid:durableId="32389976">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2"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6F5"/>
    <w:rsid w:val="0001197E"/>
    <w:rsid w:val="0001759D"/>
    <w:rsid w:val="00017ABF"/>
    <w:rsid w:val="00022702"/>
    <w:rsid w:val="000437D3"/>
    <w:rsid w:val="00046521"/>
    <w:rsid w:val="00051213"/>
    <w:rsid w:val="00063140"/>
    <w:rsid w:val="00067C39"/>
    <w:rsid w:val="00076241"/>
    <w:rsid w:val="000829AA"/>
    <w:rsid w:val="00083672"/>
    <w:rsid w:val="00083C88"/>
    <w:rsid w:val="0008510E"/>
    <w:rsid w:val="00095C65"/>
    <w:rsid w:val="000966F5"/>
    <w:rsid w:val="000A13EB"/>
    <w:rsid w:val="000A6719"/>
    <w:rsid w:val="000A7DB3"/>
    <w:rsid w:val="000A7FEB"/>
    <w:rsid w:val="000B4BF6"/>
    <w:rsid w:val="000B78DA"/>
    <w:rsid w:val="000C0077"/>
    <w:rsid w:val="000E0B9C"/>
    <w:rsid w:val="000E4D17"/>
    <w:rsid w:val="000E68B7"/>
    <w:rsid w:val="000F011D"/>
    <w:rsid w:val="000F3C85"/>
    <w:rsid w:val="0010422D"/>
    <w:rsid w:val="00105CB5"/>
    <w:rsid w:val="00111AD1"/>
    <w:rsid w:val="001136FA"/>
    <w:rsid w:val="0011415E"/>
    <w:rsid w:val="00116D02"/>
    <w:rsid w:val="0012662A"/>
    <w:rsid w:val="00127769"/>
    <w:rsid w:val="0013074C"/>
    <w:rsid w:val="00135B6F"/>
    <w:rsid w:val="00145E5E"/>
    <w:rsid w:val="00153D30"/>
    <w:rsid w:val="001544AD"/>
    <w:rsid w:val="00156A86"/>
    <w:rsid w:val="001619A0"/>
    <w:rsid w:val="00167C60"/>
    <w:rsid w:val="00171DCB"/>
    <w:rsid w:val="00173598"/>
    <w:rsid w:val="00174BEB"/>
    <w:rsid w:val="00176228"/>
    <w:rsid w:val="0019699D"/>
    <w:rsid w:val="001A10A3"/>
    <w:rsid w:val="001A2D4D"/>
    <w:rsid w:val="001B0657"/>
    <w:rsid w:val="001B2419"/>
    <w:rsid w:val="001B3305"/>
    <w:rsid w:val="001B6E6F"/>
    <w:rsid w:val="001C7FD8"/>
    <w:rsid w:val="001D386C"/>
    <w:rsid w:val="001E14B5"/>
    <w:rsid w:val="001F0F63"/>
    <w:rsid w:val="00200295"/>
    <w:rsid w:val="00200B04"/>
    <w:rsid w:val="00203CAC"/>
    <w:rsid w:val="00206CB7"/>
    <w:rsid w:val="00207EAD"/>
    <w:rsid w:val="00212581"/>
    <w:rsid w:val="00216445"/>
    <w:rsid w:val="0022257F"/>
    <w:rsid w:val="0023785B"/>
    <w:rsid w:val="00242605"/>
    <w:rsid w:val="00246D45"/>
    <w:rsid w:val="00252591"/>
    <w:rsid w:val="0025449F"/>
    <w:rsid w:val="00257823"/>
    <w:rsid w:val="0026151A"/>
    <w:rsid w:val="00261A80"/>
    <w:rsid w:val="002665F3"/>
    <w:rsid w:val="00276975"/>
    <w:rsid w:val="002807DE"/>
    <w:rsid w:val="002821E2"/>
    <w:rsid w:val="0028537B"/>
    <w:rsid w:val="00292364"/>
    <w:rsid w:val="002A4EB9"/>
    <w:rsid w:val="002B179A"/>
    <w:rsid w:val="002B5131"/>
    <w:rsid w:val="002B5D86"/>
    <w:rsid w:val="002C606F"/>
    <w:rsid w:val="002C64F3"/>
    <w:rsid w:val="002D1D20"/>
    <w:rsid w:val="002D6E6C"/>
    <w:rsid w:val="002E4E8D"/>
    <w:rsid w:val="002E77EA"/>
    <w:rsid w:val="003063E0"/>
    <w:rsid w:val="00310BD3"/>
    <w:rsid w:val="003138D6"/>
    <w:rsid w:val="00313FA7"/>
    <w:rsid w:val="003252C8"/>
    <w:rsid w:val="00334770"/>
    <w:rsid w:val="00334D1E"/>
    <w:rsid w:val="003421B5"/>
    <w:rsid w:val="00347EAE"/>
    <w:rsid w:val="0035011D"/>
    <w:rsid w:val="0035525C"/>
    <w:rsid w:val="00362423"/>
    <w:rsid w:val="00363747"/>
    <w:rsid w:val="00363B1F"/>
    <w:rsid w:val="00364CA5"/>
    <w:rsid w:val="0038256A"/>
    <w:rsid w:val="00383D2B"/>
    <w:rsid w:val="0038672F"/>
    <w:rsid w:val="003A1C47"/>
    <w:rsid w:val="003A3C06"/>
    <w:rsid w:val="003A3DE9"/>
    <w:rsid w:val="003B0669"/>
    <w:rsid w:val="003B1033"/>
    <w:rsid w:val="003C0845"/>
    <w:rsid w:val="003C3885"/>
    <w:rsid w:val="003D39DE"/>
    <w:rsid w:val="003E4280"/>
    <w:rsid w:val="003E5B2D"/>
    <w:rsid w:val="003E5B6B"/>
    <w:rsid w:val="003F1112"/>
    <w:rsid w:val="003F7E74"/>
    <w:rsid w:val="00402DC9"/>
    <w:rsid w:val="00405AE4"/>
    <w:rsid w:val="00406A74"/>
    <w:rsid w:val="0041138D"/>
    <w:rsid w:val="00415E8F"/>
    <w:rsid w:val="00426F84"/>
    <w:rsid w:val="0043274C"/>
    <w:rsid w:val="004371C1"/>
    <w:rsid w:val="004456AF"/>
    <w:rsid w:val="00450FBB"/>
    <w:rsid w:val="00457007"/>
    <w:rsid w:val="0046417A"/>
    <w:rsid w:val="00467426"/>
    <w:rsid w:val="00480EC5"/>
    <w:rsid w:val="00481456"/>
    <w:rsid w:val="004975F0"/>
    <w:rsid w:val="004A73E9"/>
    <w:rsid w:val="004B4BA4"/>
    <w:rsid w:val="004B746D"/>
    <w:rsid w:val="004C4482"/>
    <w:rsid w:val="004C6FEF"/>
    <w:rsid w:val="004C772E"/>
    <w:rsid w:val="004D0D65"/>
    <w:rsid w:val="004E5980"/>
    <w:rsid w:val="005004F6"/>
    <w:rsid w:val="00500F6C"/>
    <w:rsid w:val="00506781"/>
    <w:rsid w:val="00507965"/>
    <w:rsid w:val="00520361"/>
    <w:rsid w:val="00521392"/>
    <w:rsid w:val="00530848"/>
    <w:rsid w:val="00531269"/>
    <w:rsid w:val="00534A30"/>
    <w:rsid w:val="00540357"/>
    <w:rsid w:val="00542022"/>
    <w:rsid w:val="00544184"/>
    <w:rsid w:val="00560F37"/>
    <w:rsid w:val="0056121F"/>
    <w:rsid w:val="005615A7"/>
    <w:rsid w:val="00563720"/>
    <w:rsid w:val="00564A90"/>
    <w:rsid w:val="00575508"/>
    <w:rsid w:val="00580BE9"/>
    <w:rsid w:val="005831A5"/>
    <w:rsid w:val="005946BF"/>
    <w:rsid w:val="005A5243"/>
    <w:rsid w:val="005A56AC"/>
    <w:rsid w:val="005A79BB"/>
    <w:rsid w:val="005B30ED"/>
    <w:rsid w:val="005B5291"/>
    <w:rsid w:val="005C23BE"/>
    <w:rsid w:val="005C4FD8"/>
    <w:rsid w:val="005D22FF"/>
    <w:rsid w:val="005D4AF7"/>
    <w:rsid w:val="005D5EE6"/>
    <w:rsid w:val="005D7CD8"/>
    <w:rsid w:val="005E017C"/>
    <w:rsid w:val="005F6C60"/>
    <w:rsid w:val="006067FD"/>
    <w:rsid w:val="006150BF"/>
    <w:rsid w:val="00616114"/>
    <w:rsid w:val="00623339"/>
    <w:rsid w:val="00624497"/>
    <w:rsid w:val="00633C1D"/>
    <w:rsid w:val="006340B3"/>
    <w:rsid w:val="006353AA"/>
    <w:rsid w:val="006433B4"/>
    <w:rsid w:val="00644232"/>
    <w:rsid w:val="00646370"/>
    <w:rsid w:val="00653CC6"/>
    <w:rsid w:val="00654593"/>
    <w:rsid w:val="006570B2"/>
    <w:rsid w:val="00657760"/>
    <w:rsid w:val="00663D17"/>
    <w:rsid w:val="006746E2"/>
    <w:rsid w:val="0067657E"/>
    <w:rsid w:val="00686416"/>
    <w:rsid w:val="00697DD5"/>
    <w:rsid w:val="006A01AD"/>
    <w:rsid w:val="006A3E7C"/>
    <w:rsid w:val="006A4B9C"/>
    <w:rsid w:val="006A61FD"/>
    <w:rsid w:val="006A6278"/>
    <w:rsid w:val="006B2A44"/>
    <w:rsid w:val="006B2CB7"/>
    <w:rsid w:val="006D5894"/>
    <w:rsid w:val="006D7002"/>
    <w:rsid w:val="006E142D"/>
    <w:rsid w:val="006E220A"/>
    <w:rsid w:val="006F037C"/>
    <w:rsid w:val="00700599"/>
    <w:rsid w:val="00703CE1"/>
    <w:rsid w:val="0071240F"/>
    <w:rsid w:val="007125A5"/>
    <w:rsid w:val="007152AE"/>
    <w:rsid w:val="00717011"/>
    <w:rsid w:val="00717428"/>
    <w:rsid w:val="007174A6"/>
    <w:rsid w:val="007175FE"/>
    <w:rsid w:val="00721FC2"/>
    <w:rsid w:val="00730AF0"/>
    <w:rsid w:val="007317BD"/>
    <w:rsid w:val="007318CB"/>
    <w:rsid w:val="007350FD"/>
    <w:rsid w:val="00736D89"/>
    <w:rsid w:val="00740DDF"/>
    <w:rsid w:val="00742356"/>
    <w:rsid w:val="00743918"/>
    <w:rsid w:val="007457EA"/>
    <w:rsid w:val="00751267"/>
    <w:rsid w:val="00751A56"/>
    <w:rsid w:val="00753674"/>
    <w:rsid w:val="00771589"/>
    <w:rsid w:val="007804C4"/>
    <w:rsid w:val="007835CF"/>
    <w:rsid w:val="00787C4C"/>
    <w:rsid w:val="00792915"/>
    <w:rsid w:val="00795C4A"/>
    <w:rsid w:val="007A2AF2"/>
    <w:rsid w:val="007A4ED6"/>
    <w:rsid w:val="007A5A36"/>
    <w:rsid w:val="007B32A7"/>
    <w:rsid w:val="007B5989"/>
    <w:rsid w:val="007D5C79"/>
    <w:rsid w:val="007D5FA9"/>
    <w:rsid w:val="007D6940"/>
    <w:rsid w:val="007D7AEC"/>
    <w:rsid w:val="008007D5"/>
    <w:rsid w:val="00800C67"/>
    <w:rsid w:val="0080112F"/>
    <w:rsid w:val="00814196"/>
    <w:rsid w:val="00825D38"/>
    <w:rsid w:val="008350F7"/>
    <w:rsid w:val="00844C6A"/>
    <w:rsid w:val="008458AC"/>
    <w:rsid w:val="00854B8F"/>
    <w:rsid w:val="00873C57"/>
    <w:rsid w:val="0087548B"/>
    <w:rsid w:val="00880EB3"/>
    <w:rsid w:val="00882FDE"/>
    <w:rsid w:val="00883653"/>
    <w:rsid w:val="008841D8"/>
    <w:rsid w:val="008861B7"/>
    <w:rsid w:val="00886261"/>
    <w:rsid w:val="00886479"/>
    <w:rsid w:val="00890A78"/>
    <w:rsid w:val="008A728E"/>
    <w:rsid w:val="008B1D54"/>
    <w:rsid w:val="008B4B58"/>
    <w:rsid w:val="008B76D4"/>
    <w:rsid w:val="008C0563"/>
    <w:rsid w:val="008C191B"/>
    <w:rsid w:val="008C3184"/>
    <w:rsid w:val="008C362E"/>
    <w:rsid w:val="008D3799"/>
    <w:rsid w:val="008E16DC"/>
    <w:rsid w:val="008E3123"/>
    <w:rsid w:val="008E6C66"/>
    <w:rsid w:val="008F45C3"/>
    <w:rsid w:val="00903FDA"/>
    <w:rsid w:val="009129E6"/>
    <w:rsid w:val="00915367"/>
    <w:rsid w:val="00915458"/>
    <w:rsid w:val="009201C9"/>
    <w:rsid w:val="00924F40"/>
    <w:rsid w:val="00931041"/>
    <w:rsid w:val="009441B4"/>
    <w:rsid w:val="009510B1"/>
    <w:rsid w:val="009523F9"/>
    <w:rsid w:val="00952407"/>
    <w:rsid w:val="00953EE6"/>
    <w:rsid w:val="00954C96"/>
    <w:rsid w:val="009567F0"/>
    <w:rsid w:val="009575CE"/>
    <w:rsid w:val="0096467A"/>
    <w:rsid w:val="0097045E"/>
    <w:rsid w:val="009705E5"/>
    <w:rsid w:val="009721FF"/>
    <w:rsid w:val="00973DDA"/>
    <w:rsid w:val="00974A7B"/>
    <w:rsid w:val="00977843"/>
    <w:rsid w:val="00992CF6"/>
    <w:rsid w:val="0099519B"/>
    <w:rsid w:val="009C62E6"/>
    <w:rsid w:val="009D1285"/>
    <w:rsid w:val="009D2D33"/>
    <w:rsid w:val="009D6A5C"/>
    <w:rsid w:val="009E3C47"/>
    <w:rsid w:val="009E6C2D"/>
    <w:rsid w:val="009F4A7A"/>
    <w:rsid w:val="00A07C7F"/>
    <w:rsid w:val="00A11FBF"/>
    <w:rsid w:val="00A1507D"/>
    <w:rsid w:val="00A167E4"/>
    <w:rsid w:val="00A17101"/>
    <w:rsid w:val="00A22489"/>
    <w:rsid w:val="00A23074"/>
    <w:rsid w:val="00A23957"/>
    <w:rsid w:val="00A25A53"/>
    <w:rsid w:val="00A34D25"/>
    <w:rsid w:val="00A436BE"/>
    <w:rsid w:val="00A43E2E"/>
    <w:rsid w:val="00A443FE"/>
    <w:rsid w:val="00A55EAC"/>
    <w:rsid w:val="00A610EF"/>
    <w:rsid w:val="00A70CB5"/>
    <w:rsid w:val="00A80689"/>
    <w:rsid w:val="00A865EE"/>
    <w:rsid w:val="00A97EBC"/>
    <w:rsid w:val="00AA4FDE"/>
    <w:rsid w:val="00AC3335"/>
    <w:rsid w:val="00AC3C86"/>
    <w:rsid w:val="00AD1377"/>
    <w:rsid w:val="00AD2D98"/>
    <w:rsid w:val="00AD4793"/>
    <w:rsid w:val="00AD4F9E"/>
    <w:rsid w:val="00AD690C"/>
    <w:rsid w:val="00AE6F50"/>
    <w:rsid w:val="00AF10F0"/>
    <w:rsid w:val="00AF5705"/>
    <w:rsid w:val="00B0136F"/>
    <w:rsid w:val="00B03499"/>
    <w:rsid w:val="00B10A84"/>
    <w:rsid w:val="00B166D7"/>
    <w:rsid w:val="00B21B27"/>
    <w:rsid w:val="00B22E16"/>
    <w:rsid w:val="00B2515A"/>
    <w:rsid w:val="00B25F8A"/>
    <w:rsid w:val="00B340D8"/>
    <w:rsid w:val="00B36CD6"/>
    <w:rsid w:val="00B418C8"/>
    <w:rsid w:val="00B44953"/>
    <w:rsid w:val="00B5133A"/>
    <w:rsid w:val="00B60787"/>
    <w:rsid w:val="00B62FD9"/>
    <w:rsid w:val="00B63B2C"/>
    <w:rsid w:val="00B65457"/>
    <w:rsid w:val="00B677FC"/>
    <w:rsid w:val="00B71914"/>
    <w:rsid w:val="00B7475A"/>
    <w:rsid w:val="00B75302"/>
    <w:rsid w:val="00B75F4C"/>
    <w:rsid w:val="00B826B5"/>
    <w:rsid w:val="00B83547"/>
    <w:rsid w:val="00B85377"/>
    <w:rsid w:val="00B854A9"/>
    <w:rsid w:val="00B85A03"/>
    <w:rsid w:val="00B86E7F"/>
    <w:rsid w:val="00B91722"/>
    <w:rsid w:val="00B937FE"/>
    <w:rsid w:val="00BA23CC"/>
    <w:rsid w:val="00BA5E5C"/>
    <w:rsid w:val="00BA7314"/>
    <w:rsid w:val="00BC5764"/>
    <w:rsid w:val="00BD365E"/>
    <w:rsid w:val="00BF13E2"/>
    <w:rsid w:val="00BF235D"/>
    <w:rsid w:val="00BF5A71"/>
    <w:rsid w:val="00BF64C3"/>
    <w:rsid w:val="00C06522"/>
    <w:rsid w:val="00C14120"/>
    <w:rsid w:val="00C15921"/>
    <w:rsid w:val="00C15DFD"/>
    <w:rsid w:val="00C17982"/>
    <w:rsid w:val="00C220C4"/>
    <w:rsid w:val="00C239CB"/>
    <w:rsid w:val="00C26159"/>
    <w:rsid w:val="00C2761F"/>
    <w:rsid w:val="00C35505"/>
    <w:rsid w:val="00C513BA"/>
    <w:rsid w:val="00C60075"/>
    <w:rsid w:val="00C614DE"/>
    <w:rsid w:val="00C61DD3"/>
    <w:rsid w:val="00C76838"/>
    <w:rsid w:val="00C83A05"/>
    <w:rsid w:val="00C90CC7"/>
    <w:rsid w:val="00C93809"/>
    <w:rsid w:val="00C96558"/>
    <w:rsid w:val="00CA15BD"/>
    <w:rsid w:val="00CA17DB"/>
    <w:rsid w:val="00CA62A1"/>
    <w:rsid w:val="00CA7C03"/>
    <w:rsid w:val="00CB19DC"/>
    <w:rsid w:val="00CB21BE"/>
    <w:rsid w:val="00CB4856"/>
    <w:rsid w:val="00CE04D2"/>
    <w:rsid w:val="00CF0152"/>
    <w:rsid w:val="00CF4B91"/>
    <w:rsid w:val="00D0168B"/>
    <w:rsid w:val="00D02D97"/>
    <w:rsid w:val="00D050F1"/>
    <w:rsid w:val="00D321E5"/>
    <w:rsid w:val="00D359B4"/>
    <w:rsid w:val="00D375D9"/>
    <w:rsid w:val="00D45C16"/>
    <w:rsid w:val="00D4702C"/>
    <w:rsid w:val="00D5137F"/>
    <w:rsid w:val="00D52821"/>
    <w:rsid w:val="00D637A3"/>
    <w:rsid w:val="00D675E1"/>
    <w:rsid w:val="00D73889"/>
    <w:rsid w:val="00D760A7"/>
    <w:rsid w:val="00D82431"/>
    <w:rsid w:val="00DB10CC"/>
    <w:rsid w:val="00DB1B6D"/>
    <w:rsid w:val="00DB60AA"/>
    <w:rsid w:val="00DB659F"/>
    <w:rsid w:val="00DC1C3D"/>
    <w:rsid w:val="00DC2A80"/>
    <w:rsid w:val="00DD45DD"/>
    <w:rsid w:val="00DE5BE7"/>
    <w:rsid w:val="00DE7B68"/>
    <w:rsid w:val="00DF099E"/>
    <w:rsid w:val="00DF5782"/>
    <w:rsid w:val="00E00266"/>
    <w:rsid w:val="00E1360C"/>
    <w:rsid w:val="00E1403F"/>
    <w:rsid w:val="00E202ED"/>
    <w:rsid w:val="00E2323C"/>
    <w:rsid w:val="00E23D13"/>
    <w:rsid w:val="00E46823"/>
    <w:rsid w:val="00E5175A"/>
    <w:rsid w:val="00E530D3"/>
    <w:rsid w:val="00E60682"/>
    <w:rsid w:val="00E61FCA"/>
    <w:rsid w:val="00E65D66"/>
    <w:rsid w:val="00E7694C"/>
    <w:rsid w:val="00E9175A"/>
    <w:rsid w:val="00E97410"/>
    <w:rsid w:val="00EA09C0"/>
    <w:rsid w:val="00EC1CDD"/>
    <w:rsid w:val="00EC3B50"/>
    <w:rsid w:val="00ED0590"/>
    <w:rsid w:val="00ED0957"/>
    <w:rsid w:val="00ED67EA"/>
    <w:rsid w:val="00EE04CF"/>
    <w:rsid w:val="00EE16DC"/>
    <w:rsid w:val="00EF1F9A"/>
    <w:rsid w:val="00EF2FE9"/>
    <w:rsid w:val="00F02C74"/>
    <w:rsid w:val="00F10543"/>
    <w:rsid w:val="00F1305E"/>
    <w:rsid w:val="00F13AF2"/>
    <w:rsid w:val="00F15396"/>
    <w:rsid w:val="00F22516"/>
    <w:rsid w:val="00F261AC"/>
    <w:rsid w:val="00F265D4"/>
    <w:rsid w:val="00F30AE1"/>
    <w:rsid w:val="00F31465"/>
    <w:rsid w:val="00F316DA"/>
    <w:rsid w:val="00F3242D"/>
    <w:rsid w:val="00F360E7"/>
    <w:rsid w:val="00F41B91"/>
    <w:rsid w:val="00F445E0"/>
    <w:rsid w:val="00F46018"/>
    <w:rsid w:val="00F507C8"/>
    <w:rsid w:val="00F510A9"/>
    <w:rsid w:val="00F538D4"/>
    <w:rsid w:val="00F57B95"/>
    <w:rsid w:val="00F61AB5"/>
    <w:rsid w:val="00F61C65"/>
    <w:rsid w:val="00F646D0"/>
    <w:rsid w:val="00F65222"/>
    <w:rsid w:val="00F70A54"/>
    <w:rsid w:val="00F722B1"/>
    <w:rsid w:val="00F74E4C"/>
    <w:rsid w:val="00F7580C"/>
    <w:rsid w:val="00F839DB"/>
    <w:rsid w:val="00F84CBC"/>
    <w:rsid w:val="00F901EC"/>
    <w:rsid w:val="00F94540"/>
    <w:rsid w:val="00FA0FC1"/>
    <w:rsid w:val="00FA1F2E"/>
    <w:rsid w:val="00FA7AD8"/>
    <w:rsid w:val="00FB044A"/>
    <w:rsid w:val="00FB12C6"/>
    <w:rsid w:val="00FB57EE"/>
    <w:rsid w:val="00FC1AC4"/>
    <w:rsid w:val="00FC22DD"/>
    <w:rsid w:val="00FC653B"/>
    <w:rsid w:val="00FD4D2C"/>
    <w:rsid w:val="00FD503E"/>
    <w:rsid w:val="00FD76EA"/>
    <w:rsid w:val="00FE0DA1"/>
    <w:rsid w:val="00FE7DCF"/>
    <w:rsid w:val="00FF400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fill="f" fillcolor="white" stroke="f">
      <v:fill color="white" on="f"/>
      <v:stroke on="f"/>
    </o:shapedefaults>
    <o:shapelayout v:ext="edit">
      <o:idmap v:ext="edit" data="2"/>
    </o:shapelayout>
  </w:shapeDefaults>
  <w:decimalSymbol w:val="."/>
  <w:listSeparator w:val=","/>
  <w14:docId w14:val="5259DEAD"/>
  <w15:chartTrackingRefBased/>
  <w15:docId w15:val="{951EC79B-EA4B-2346-AD31-D31B7D8F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AB5"/>
    <w:pPr>
      <w:spacing w:before="120" w:after="120" w:line="252" w:lineRule="auto"/>
    </w:pPr>
    <w:rPr>
      <w:rFonts w:ascii="Segoe UI" w:hAnsi="Segoe UI" w:cs="Segoe UI"/>
      <w:sz w:val="22"/>
    </w:rPr>
  </w:style>
  <w:style w:type="paragraph" w:styleId="Heading1">
    <w:name w:val="heading 1"/>
    <w:basedOn w:val="Normal"/>
    <w:next w:val="Normal"/>
    <w:link w:val="Heading1Char"/>
    <w:uiPriority w:val="9"/>
    <w:qFormat/>
    <w:rsid w:val="0026151A"/>
    <w:pPr>
      <w:spacing w:before="1200" w:after="600"/>
      <w:ind w:left="-425"/>
      <w:jc w:val="center"/>
      <w:outlineLvl w:val="0"/>
    </w:pPr>
    <w:rPr>
      <w:rFonts w:ascii="Arial" w:hAnsi="Arial" w:cs="Arial"/>
      <w:b/>
      <w:color w:val="180F5E"/>
      <w:sz w:val="40"/>
      <w:szCs w:val="40"/>
    </w:rPr>
  </w:style>
  <w:style w:type="paragraph" w:styleId="Heading2">
    <w:name w:val="heading 2"/>
    <w:basedOn w:val="Normal"/>
    <w:next w:val="Normal"/>
    <w:link w:val="Heading2Char"/>
    <w:uiPriority w:val="9"/>
    <w:unhideWhenUsed/>
    <w:qFormat/>
    <w:rsid w:val="0026151A"/>
    <w:pPr>
      <w:pBdr>
        <w:bottom w:val="single" w:sz="12" w:space="1" w:color="180F5E"/>
      </w:pBdr>
      <w:spacing w:before="360"/>
      <w:outlineLvl w:val="1"/>
    </w:pPr>
    <w:rPr>
      <w:b/>
      <w:color w:val="180F5E"/>
      <w:sz w:val="32"/>
      <w:szCs w:val="32"/>
    </w:rPr>
  </w:style>
  <w:style w:type="paragraph" w:styleId="Heading3">
    <w:name w:val="heading 3"/>
    <w:basedOn w:val="Normal"/>
    <w:next w:val="Normal"/>
    <w:link w:val="Heading3Char"/>
    <w:uiPriority w:val="9"/>
    <w:unhideWhenUsed/>
    <w:qFormat/>
    <w:rsid w:val="0026151A"/>
    <w:pPr>
      <w:outlineLvl w:val="2"/>
    </w:pPr>
    <w:rPr>
      <w:b/>
      <w:color w:val="180F5E"/>
      <w:sz w:val="28"/>
    </w:rPr>
  </w:style>
  <w:style w:type="paragraph" w:styleId="Heading4">
    <w:name w:val="heading 4"/>
    <w:basedOn w:val="Normal"/>
    <w:next w:val="Normal"/>
    <w:link w:val="Heading4Char"/>
    <w:uiPriority w:val="9"/>
    <w:unhideWhenUsed/>
    <w:qFormat/>
    <w:rsid w:val="002C606F"/>
    <w:pPr>
      <w:outlineLvl w:val="3"/>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599"/>
    <w:pPr>
      <w:tabs>
        <w:tab w:val="center" w:pos="4513"/>
        <w:tab w:val="right" w:pos="9026"/>
      </w:tabs>
    </w:pPr>
  </w:style>
  <w:style w:type="character" w:customStyle="1" w:styleId="HeaderChar">
    <w:name w:val="Header Char"/>
    <w:basedOn w:val="DefaultParagraphFont"/>
    <w:link w:val="Header"/>
    <w:uiPriority w:val="99"/>
    <w:rsid w:val="00700599"/>
  </w:style>
  <w:style w:type="paragraph" w:styleId="Footer">
    <w:name w:val="footer"/>
    <w:basedOn w:val="Normal"/>
    <w:link w:val="FooterChar"/>
    <w:uiPriority w:val="99"/>
    <w:unhideWhenUsed/>
    <w:rsid w:val="00700599"/>
    <w:pPr>
      <w:tabs>
        <w:tab w:val="center" w:pos="4513"/>
        <w:tab w:val="right" w:pos="9026"/>
      </w:tabs>
    </w:pPr>
  </w:style>
  <w:style w:type="character" w:customStyle="1" w:styleId="FooterChar">
    <w:name w:val="Footer Char"/>
    <w:basedOn w:val="DefaultParagraphFont"/>
    <w:link w:val="Footer"/>
    <w:uiPriority w:val="99"/>
    <w:rsid w:val="00700599"/>
  </w:style>
  <w:style w:type="paragraph" w:styleId="ListParagraph">
    <w:name w:val="List Paragraph"/>
    <w:aliases w:val="List Paragraph11,Recommendation,List Paragraph1,L,Bullet point,List Paragraph111,F5 List Paragraph,Dot pt,CV text,Table text,Medium Grid 1 - Accent 21,Numbered Paragraph,List Paragraph2,NFP GP Bulleted List,FooterText,numbered,列出段,0Bullet"/>
    <w:basedOn w:val="Normal"/>
    <w:link w:val="ListParagraphChar"/>
    <w:uiPriority w:val="34"/>
    <w:qFormat/>
    <w:rsid w:val="00FE0DA1"/>
    <w:pPr>
      <w:ind w:left="720"/>
      <w:contextualSpacing/>
    </w:pPr>
  </w:style>
  <w:style w:type="character" w:styleId="Hyperlink">
    <w:name w:val="Hyperlink"/>
    <w:basedOn w:val="DefaultParagraphFont"/>
    <w:uiPriority w:val="99"/>
    <w:unhideWhenUsed/>
    <w:rsid w:val="00FE0DA1"/>
    <w:rPr>
      <w:color w:val="0563C1" w:themeColor="hyperlink"/>
      <w:u w:val="single"/>
    </w:rPr>
  </w:style>
  <w:style w:type="character" w:customStyle="1" w:styleId="Heading1Char">
    <w:name w:val="Heading 1 Char"/>
    <w:basedOn w:val="DefaultParagraphFont"/>
    <w:link w:val="Heading1"/>
    <w:uiPriority w:val="9"/>
    <w:rsid w:val="0026151A"/>
    <w:rPr>
      <w:rFonts w:ascii="Arial" w:hAnsi="Arial" w:cs="Arial"/>
      <w:b/>
      <w:color w:val="180F5E"/>
      <w:sz w:val="40"/>
      <w:szCs w:val="40"/>
    </w:rPr>
  </w:style>
  <w:style w:type="character" w:customStyle="1" w:styleId="Heading2Char">
    <w:name w:val="Heading 2 Char"/>
    <w:basedOn w:val="DefaultParagraphFont"/>
    <w:link w:val="Heading2"/>
    <w:uiPriority w:val="9"/>
    <w:rsid w:val="0026151A"/>
    <w:rPr>
      <w:rFonts w:ascii="Segoe UI" w:hAnsi="Segoe UI" w:cs="Segoe UI"/>
      <w:b/>
      <w:color w:val="180F5E"/>
      <w:sz w:val="32"/>
      <w:szCs w:val="32"/>
    </w:rPr>
  </w:style>
  <w:style w:type="table" w:styleId="TableGrid">
    <w:name w:val="Table Grid"/>
    <w:basedOn w:val="TableNormal"/>
    <w:uiPriority w:val="59"/>
    <w:rsid w:val="00206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206CB7"/>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Heading4Char">
    <w:name w:val="Heading 4 Char"/>
    <w:basedOn w:val="DefaultParagraphFont"/>
    <w:link w:val="Heading4"/>
    <w:uiPriority w:val="9"/>
    <w:rsid w:val="002C606F"/>
    <w:rPr>
      <w:rFonts w:ascii="Segoe UI" w:hAnsi="Segoe UI" w:cs="Segoe UI"/>
      <w:b/>
      <w:sz w:val="20"/>
      <w:szCs w:val="20"/>
      <w:u w:val="single"/>
    </w:rPr>
  </w:style>
  <w:style w:type="character" w:customStyle="1" w:styleId="Heading3Char">
    <w:name w:val="Heading 3 Char"/>
    <w:basedOn w:val="DefaultParagraphFont"/>
    <w:link w:val="Heading3"/>
    <w:uiPriority w:val="9"/>
    <w:rsid w:val="0026151A"/>
    <w:rPr>
      <w:rFonts w:ascii="Segoe UI" w:hAnsi="Segoe UI" w:cs="Segoe UI"/>
      <w:b/>
      <w:color w:val="180F5E"/>
      <w:sz w:val="28"/>
    </w:rPr>
  </w:style>
  <w:style w:type="paragraph" w:styleId="TOCHeading">
    <w:name w:val="TOC Heading"/>
    <w:basedOn w:val="Heading1"/>
    <w:next w:val="Normal"/>
    <w:uiPriority w:val="39"/>
    <w:unhideWhenUsed/>
    <w:qFormat/>
    <w:rsid w:val="00F265D4"/>
    <w:pPr>
      <w:keepNext/>
      <w:keepLines/>
      <w:spacing w:before="240" w:after="0" w:line="259" w:lineRule="auto"/>
      <w:ind w:left="0"/>
      <w:jc w:val="left"/>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F265D4"/>
    <w:pPr>
      <w:spacing w:after="100"/>
    </w:pPr>
  </w:style>
  <w:style w:type="paragraph" w:styleId="TOC2">
    <w:name w:val="toc 2"/>
    <w:basedOn w:val="Normal"/>
    <w:next w:val="Normal"/>
    <w:autoRedefine/>
    <w:uiPriority w:val="39"/>
    <w:unhideWhenUsed/>
    <w:rsid w:val="00F265D4"/>
    <w:pPr>
      <w:spacing w:after="100"/>
      <w:ind w:left="220"/>
    </w:pPr>
  </w:style>
  <w:style w:type="paragraph" w:styleId="TOC3">
    <w:name w:val="toc 3"/>
    <w:basedOn w:val="Normal"/>
    <w:next w:val="Normal"/>
    <w:autoRedefine/>
    <w:uiPriority w:val="39"/>
    <w:unhideWhenUsed/>
    <w:rsid w:val="00F265D4"/>
    <w:pPr>
      <w:spacing w:after="100"/>
      <w:ind w:left="440"/>
    </w:pPr>
  </w:style>
  <w:style w:type="character" w:customStyle="1" w:styleId="ListParagraphChar">
    <w:name w:val="List Paragraph Char"/>
    <w:aliases w:val="List Paragraph11 Char,Recommendation Char,List Paragraph1 Char,L Char,Bullet point Char,List Paragraph111 Char,F5 List Paragraph Char,Dot pt Char,CV text Char,Table text Char,Medium Grid 1 - Accent 21 Char,Numbered Paragraph Char"/>
    <w:link w:val="ListParagraph"/>
    <w:uiPriority w:val="34"/>
    <w:qFormat/>
    <w:locked/>
    <w:rsid w:val="00531269"/>
    <w:rPr>
      <w:rFonts w:ascii="Segoe UI" w:hAnsi="Segoe UI" w:cs="Segoe UI"/>
      <w:sz w:val="22"/>
    </w:rPr>
  </w:style>
  <w:style w:type="paragraph" w:styleId="BalloonText">
    <w:name w:val="Balloon Text"/>
    <w:basedOn w:val="Normal"/>
    <w:link w:val="BalloonTextChar"/>
    <w:uiPriority w:val="99"/>
    <w:semiHidden/>
    <w:unhideWhenUsed/>
    <w:rsid w:val="00B91722"/>
    <w:pPr>
      <w:spacing w:before="0" w:after="0" w:line="240" w:lineRule="auto"/>
    </w:pPr>
    <w:rPr>
      <w:sz w:val="18"/>
      <w:szCs w:val="18"/>
    </w:rPr>
  </w:style>
  <w:style w:type="character" w:customStyle="1" w:styleId="BalloonTextChar">
    <w:name w:val="Balloon Text Char"/>
    <w:basedOn w:val="DefaultParagraphFont"/>
    <w:link w:val="BalloonText"/>
    <w:uiPriority w:val="99"/>
    <w:semiHidden/>
    <w:rsid w:val="00B91722"/>
    <w:rPr>
      <w:rFonts w:ascii="Segoe UI" w:hAnsi="Segoe UI" w:cs="Segoe UI"/>
      <w:sz w:val="18"/>
      <w:szCs w:val="18"/>
    </w:rPr>
  </w:style>
  <w:style w:type="character" w:styleId="CommentReference">
    <w:name w:val="annotation reference"/>
    <w:basedOn w:val="DefaultParagraphFont"/>
    <w:uiPriority w:val="99"/>
    <w:semiHidden/>
    <w:unhideWhenUsed/>
    <w:rsid w:val="00882FDE"/>
    <w:rPr>
      <w:sz w:val="16"/>
      <w:szCs w:val="16"/>
    </w:rPr>
  </w:style>
  <w:style w:type="paragraph" w:styleId="CommentText">
    <w:name w:val="annotation text"/>
    <w:basedOn w:val="Normal"/>
    <w:link w:val="CommentTextChar"/>
    <w:uiPriority w:val="99"/>
    <w:semiHidden/>
    <w:unhideWhenUsed/>
    <w:rsid w:val="00882FDE"/>
    <w:pPr>
      <w:spacing w:line="240" w:lineRule="auto"/>
    </w:pPr>
    <w:rPr>
      <w:sz w:val="20"/>
      <w:szCs w:val="20"/>
    </w:rPr>
  </w:style>
  <w:style w:type="character" w:customStyle="1" w:styleId="CommentTextChar">
    <w:name w:val="Comment Text Char"/>
    <w:basedOn w:val="DefaultParagraphFont"/>
    <w:link w:val="CommentText"/>
    <w:uiPriority w:val="99"/>
    <w:semiHidden/>
    <w:rsid w:val="00882FDE"/>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882FDE"/>
    <w:rPr>
      <w:b/>
      <w:bCs/>
    </w:rPr>
  </w:style>
  <w:style w:type="character" w:customStyle="1" w:styleId="CommentSubjectChar">
    <w:name w:val="Comment Subject Char"/>
    <w:basedOn w:val="CommentTextChar"/>
    <w:link w:val="CommentSubject"/>
    <w:uiPriority w:val="99"/>
    <w:semiHidden/>
    <w:rsid w:val="00882FDE"/>
    <w:rPr>
      <w:rFonts w:ascii="Segoe UI" w:hAnsi="Segoe UI" w:cs="Segoe UI"/>
      <w:b/>
      <w:bCs/>
      <w:sz w:val="20"/>
      <w:szCs w:val="20"/>
    </w:rPr>
  </w:style>
  <w:style w:type="character" w:customStyle="1" w:styleId="ui-provider">
    <w:name w:val="ui-provider"/>
    <w:basedOn w:val="DefaultParagraphFont"/>
    <w:rsid w:val="00580BE9"/>
  </w:style>
  <w:style w:type="paragraph" w:customStyle="1" w:styleId="pf0">
    <w:name w:val="pf0"/>
    <w:basedOn w:val="Normal"/>
    <w:rsid w:val="004975F0"/>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cf01">
    <w:name w:val="cf01"/>
    <w:basedOn w:val="DefaultParagraphFont"/>
    <w:rsid w:val="004975F0"/>
    <w:rPr>
      <w:rFonts w:ascii="Segoe UI" w:hAnsi="Segoe UI" w:cs="Segoe UI" w:hint="default"/>
      <w:color w:val="3B3B3B"/>
      <w:sz w:val="18"/>
      <w:szCs w:val="18"/>
    </w:rPr>
  </w:style>
  <w:style w:type="character" w:customStyle="1" w:styleId="cf21">
    <w:name w:val="cf21"/>
    <w:basedOn w:val="DefaultParagraphFont"/>
    <w:rsid w:val="004975F0"/>
    <w:rPr>
      <w:rFonts w:ascii="Segoe UI" w:hAnsi="Segoe UI" w:cs="Segoe UI" w:hint="default"/>
      <w:sz w:val="18"/>
      <w:szCs w:val="18"/>
    </w:rPr>
  </w:style>
  <w:style w:type="character" w:customStyle="1" w:styleId="cf31">
    <w:name w:val="cf31"/>
    <w:basedOn w:val="DefaultParagraphFont"/>
    <w:rsid w:val="004975F0"/>
    <w:rPr>
      <w:rFonts w:ascii="Segoe UI" w:hAnsi="Segoe UI" w:cs="Segoe UI" w:hint="default"/>
      <w:i/>
      <w:iCs/>
      <w:color w:val="3B3B3B"/>
      <w:sz w:val="18"/>
      <w:szCs w:val="18"/>
    </w:rPr>
  </w:style>
  <w:style w:type="character" w:styleId="FootnoteReference">
    <w:name w:val="footnote reference"/>
    <w:aliases w:val="4_G"/>
    <w:uiPriority w:val="99"/>
    <w:rsid w:val="004975F0"/>
    <w:rPr>
      <w:rFonts w:ascii="Times New Roman" w:hAnsi="Times New Roman"/>
      <w:sz w:val="18"/>
      <w:vertAlign w:val="superscript"/>
    </w:rPr>
  </w:style>
  <w:style w:type="paragraph" w:styleId="FootnoteText">
    <w:name w:val="footnote text"/>
    <w:aliases w:val="5_G"/>
    <w:basedOn w:val="Normal"/>
    <w:link w:val="FootnoteTextChar"/>
    <w:uiPriority w:val="99"/>
    <w:rsid w:val="004975F0"/>
    <w:pPr>
      <w:tabs>
        <w:tab w:val="right" w:pos="1021"/>
      </w:tabs>
      <w:spacing w:before="0" w:after="0" w:line="220" w:lineRule="exact"/>
      <w:ind w:left="1134" w:right="1134" w:hanging="1134"/>
    </w:pPr>
    <w:rPr>
      <w:rFonts w:ascii="Times New Roman" w:eastAsia="SimSun" w:hAnsi="Times New Roman" w:cs="Times New Roman"/>
      <w:sz w:val="18"/>
      <w:szCs w:val="20"/>
      <w:lang w:val="en-GB" w:eastAsia="zh-CN"/>
    </w:rPr>
  </w:style>
  <w:style w:type="character" w:customStyle="1" w:styleId="FootnoteTextChar">
    <w:name w:val="Footnote Text Char"/>
    <w:aliases w:val="5_G Char"/>
    <w:basedOn w:val="DefaultParagraphFont"/>
    <w:link w:val="FootnoteText"/>
    <w:uiPriority w:val="99"/>
    <w:rsid w:val="004975F0"/>
    <w:rPr>
      <w:rFonts w:ascii="Times New Roman" w:eastAsia="SimSun" w:hAnsi="Times New Roman" w:cs="Times New Roman"/>
      <w:sz w:val="18"/>
      <w:szCs w:val="20"/>
      <w:lang w:val="en-GB" w:eastAsia="zh-CN"/>
    </w:rPr>
  </w:style>
  <w:style w:type="paragraph" w:styleId="EndnoteText">
    <w:name w:val="endnote text"/>
    <w:basedOn w:val="Normal"/>
    <w:link w:val="EndnoteTextChar"/>
    <w:uiPriority w:val="99"/>
    <w:unhideWhenUsed/>
    <w:qFormat/>
    <w:rsid w:val="000B78DA"/>
    <w:pPr>
      <w:spacing w:before="0" w:after="0" w:line="240" w:lineRule="auto"/>
    </w:pPr>
    <w:rPr>
      <w:sz w:val="20"/>
      <w:szCs w:val="20"/>
    </w:rPr>
  </w:style>
  <w:style w:type="character" w:customStyle="1" w:styleId="EndnoteTextChar">
    <w:name w:val="Endnote Text Char"/>
    <w:basedOn w:val="DefaultParagraphFont"/>
    <w:link w:val="EndnoteText"/>
    <w:uiPriority w:val="99"/>
    <w:rsid w:val="000B78DA"/>
    <w:rPr>
      <w:rFonts w:ascii="Segoe UI" w:hAnsi="Segoe UI" w:cs="Segoe UI"/>
      <w:sz w:val="20"/>
      <w:szCs w:val="20"/>
    </w:rPr>
  </w:style>
  <w:style w:type="character" w:styleId="EndnoteReference">
    <w:name w:val="endnote reference"/>
    <w:basedOn w:val="DefaultParagraphFont"/>
    <w:uiPriority w:val="99"/>
    <w:unhideWhenUsed/>
    <w:qFormat/>
    <w:rsid w:val="000B78DA"/>
    <w:rPr>
      <w:vertAlign w:val="superscript"/>
    </w:rPr>
  </w:style>
  <w:style w:type="paragraph" w:customStyle="1" w:styleId="06bDOTPOINTS">
    <w:name w:val="06b. DOT POINTS"/>
    <w:basedOn w:val="Normal"/>
    <w:uiPriority w:val="99"/>
    <w:rsid w:val="003D39DE"/>
    <w:pPr>
      <w:numPr>
        <w:numId w:val="3"/>
      </w:numPr>
      <w:suppressAutoHyphens/>
      <w:autoSpaceDE w:val="0"/>
      <w:autoSpaceDN w:val="0"/>
      <w:adjustRightInd w:val="0"/>
      <w:spacing w:before="0" w:after="113" w:line="280" w:lineRule="atLeast"/>
      <w:ind w:left="284" w:hanging="284"/>
      <w:textAlignment w:val="center"/>
    </w:pPr>
    <w:rPr>
      <w:rFonts w:ascii="Calibri" w:hAnsi="Calibri" w:cs="Calibri"/>
      <w:color w:val="000000"/>
      <w:szCs w:val="22"/>
      <w:lang w:val="en-US"/>
    </w:rPr>
  </w:style>
  <w:style w:type="paragraph" w:styleId="ListBullet">
    <w:name w:val="List Bullet"/>
    <w:basedOn w:val="Normal"/>
    <w:uiPriority w:val="99"/>
    <w:unhideWhenUsed/>
    <w:rsid w:val="00534A30"/>
    <w:pPr>
      <w:spacing w:before="0" w:after="200" w:line="276" w:lineRule="auto"/>
      <w:contextualSpacing/>
    </w:pPr>
    <w:rPr>
      <w:rFonts w:ascii="Calibri Light" w:hAnsi="Calibri Light" w:cstheme="minorBidi"/>
      <w:color w:val="3B3B3B"/>
      <w:szCs w:val="22"/>
      <w:lang w:val="en-GB"/>
    </w:rPr>
  </w:style>
  <w:style w:type="character" w:styleId="UnresolvedMention">
    <w:name w:val="Unresolved Mention"/>
    <w:basedOn w:val="DefaultParagraphFont"/>
    <w:uiPriority w:val="99"/>
    <w:semiHidden/>
    <w:unhideWhenUsed/>
    <w:rsid w:val="00DC1C3D"/>
    <w:rPr>
      <w:color w:val="605E5C"/>
      <w:shd w:val="clear" w:color="auto" w:fill="E1DFDD"/>
    </w:rPr>
  </w:style>
  <w:style w:type="paragraph" w:styleId="NormalWeb">
    <w:name w:val="Normal (Web)"/>
    <w:basedOn w:val="Normal"/>
    <w:uiPriority w:val="99"/>
    <w:unhideWhenUsed/>
    <w:rsid w:val="008A728E"/>
    <w:pPr>
      <w:spacing w:before="100" w:beforeAutospacing="1" w:after="100" w:afterAutospacing="1" w:line="240" w:lineRule="auto"/>
    </w:pPr>
    <w:rPr>
      <w:rFonts w:ascii="Times New Roman" w:eastAsiaTheme="minorEastAsia" w:hAnsi="Times New Roman" w:cs="Times New Roman"/>
      <w:sz w:val="24"/>
      <w:lang w:eastAsia="en-AU"/>
    </w:rPr>
  </w:style>
  <w:style w:type="character" w:styleId="FollowedHyperlink">
    <w:name w:val="FollowedHyperlink"/>
    <w:basedOn w:val="DefaultParagraphFont"/>
    <w:uiPriority w:val="99"/>
    <w:semiHidden/>
    <w:unhideWhenUsed/>
    <w:rsid w:val="006E22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6172">
      <w:bodyDiv w:val="1"/>
      <w:marLeft w:val="0"/>
      <w:marRight w:val="0"/>
      <w:marTop w:val="0"/>
      <w:marBottom w:val="0"/>
      <w:divBdr>
        <w:top w:val="none" w:sz="0" w:space="0" w:color="auto"/>
        <w:left w:val="none" w:sz="0" w:space="0" w:color="auto"/>
        <w:bottom w:val="none" w:sz="0" w:space="0" w:color="auto"/>
        <w:right w:val="none" w:sz="0" w:space="0" w:color="auto"/>
      </w:divBdr>
    </w:div>
    <w:div w:id="337660666">
      <w:bodyDiv w:val="1"/>
      <w:marLeft w:val="0"/>
      <w:marRight w:val="0"/>
      <w:marTop w:val="0"/>
      <w:marBottom w:val="0"/>
      <w:divBdr>
        <w:top w:val="none" w:sz="0" w:space="0" w:color="auto"/>
        <w:left w:val="none" w:sz="0" w:space="0" w:color="auto"/>
        <w:bottom w:val="none" w:sz="0" w:space="0" w:color="auto"/>
        <w:right w:val="none" w:sz="0" w:space="0" w:color="auto"/>
      </w:divBdr>
    </w:div>
    <w:div w:id="696463622">
      <w:bodyDiv w:val="1"/>
      <w:marLeft w:val="0"/>
      <w:marRight w:val="0"/>
      <w:marTop w:val="0"/>
      <w:marBottom w:val="0"/>
      <w:divBdr>
        <w:top w:val="none" w:sz="0" w:space="0" w:color="auto"/>
        <w:left w:val="none" w:sz="0" w:space="0" w:color="auto"/>
        <w:bottom w:val="none" w:sz="0" w:space="0" w:color="auto"/>
        <w:right w:val="none" w:sz="0" w:space="0" w:color="auto"/>
      </w:divBdr>
    </w:div>
    <w:div w:id="1064838498">
      <w:bodyDiv w:val="1"/>
      <w:marLeft w:val="0"/>
      <w:marRight w:val="0"/>
      <w:marTop w:val="0"/>
      <w:marBottom w:val="0"/>
      <w:divBdr>
        <w:top w:val="none" w:sz="0" w:space="0" w:color="auto"/>
        <w:left w:val="none" w:sz="0" w:space="0" w:color="auto"/>
        <w:bottom w:val="none" w:sz="0" w:space="0" w:color="auto"/>
        <w:right w:val="none" w:sz="0" w:space="0" w:color="auto"/>
      </w:divBdr>
    </w:div>
    <w:div w:id="1068653631">
      <w:bodyDiv w:val="1"/>
      <w:marLeft w:val="0"/>
      <w:marRight w:val="0"/>
      <w:marTop w:val="0"/>
      <w:marBottom w:val="0"/>
      <w:divBdr>
        <w:top w:val="none" w:sz="0" w:space="0" w:color="auto"/>
        <w:left w:val="none" w:sz="0" w:space="0" w:color="auto"/>
        <w:bottom w:val="none" w:sz="0" w:space="0" w:color="auto"/>
        <w:right w:val="none" w:sz="0" w:space="0" w:color="auto"/>
      </w:divBdr>
    </w:div>
    <w:div w:id="1157455754">
      <w:bodyDiv w:val="1"/>
      <w:marLeft w:val="0"/>
      <w:marRight w:val="0"/>
      <w:marTop w:val="0"/>
      <w:marBottom w:val="0"/>
      <w:divBdr>
        <w:top w:val="none" w:sz="0" w:space="0" w:color="auto"/>
        <w:left w:val="none" w:sz="0" w:space="0" w:color="auto"/>
        <w:bottom w:val="none" w:sz="0" w:space="0" w:color="auto"/>
        <w:right w:val="none" w:sz="0" w:space="0" w:color="auto"/>
      </w:divBdr>
    </w:div>
    <w:div w:id="1288003368">
      <w:bodyDiv w:val="1"/>
      <w:marLeft w:val="0"/>
      <w:marRight w:val="0"/>
      <w:marTop w:val="0"/>
      <w:marBottom w:val="0"/>
      <w:divBdr>
        <w:top w:val="none" w:sz="0" w:space="0" w:color="auto"/>
        <w:left w:val="none" w:sz="0" w:space="0" w:color="auto"/>
        <w:bottom w:val="none" w:sz="0" w:space="0" w:color="auto"/>
        <w:right w:val="none" w:sz="0" w:space="0" w:color="auto"/>
      </w:divBdr>
    </w:div>
    <w:div w:id="1354651965">
      <w:bodyDiv w:val="1"/>
      <w:marLeft w:val="0"/>
      <w:marRight w:val="0"/>
      <w:marTop w:val="0"/>
      <w:marBottom w:val="0"/>
      <w:divBdr>
        <w:top w:val="none" w:sz="0" w:space="0" w:color="auto"/>
        <w:left w:val="none" w:sz="0" w:space="0" w:color="auto"/>
        <w:bottom w:val="none" w:sz="0" w:space="0" w:color="auto"/>
        <w:right w:val="none" w:sz="0" w:space="0" w:color="auto"/>
      </w:divBdr>
    </w:div>
    <w:div w:id="1564027100">
      <w:bodyDiv w:val="1"/>
      <w:marLeft w:val="0"/>
      <w:marRight w:val="0"/>
      <w:marTop w:val="0"/>
      <w:marBottom w:val="0"/>
      <w:divBdr>
        <w:top w:val="none" w:sz="0" w:space="0" w:color="auto"/>
        <w:left w:val="none" w:sz="0" w:space="0" w:color="auto"/>
        <w:bottom w:val="none" w:sz="0" w:space="0" w:color="auto"/>
        <w:right w:val="none" w:sz="0" w:space="0" w:color="auto"/>
      </w:divBdr>
    </w:div>
    <w:div w:id="1713575760">
      <w:bodyDiv w:val="1"/>
      <w:marLeft w:val="0"/>
      <w:marRight w:val="0"/>
      <w:marTop w:val="0"/>
      <w:marBottom w:val="0"/>
      <w:divBdr>
        <w:top w:val="none" w:sz="0" w:space="0" w:color="auto"/>
        <w:left w:val="none" w:sz="0" w:space="0" w:color="auto"/>
        <w:bottom w:val="none" w:sz="0" w:space="0" w:color="auto"/>
        <w:right w:val="none" w:sz="0" w:space="0" w:color="auto"/>
      </w:divBdr>
    </w:div>
    <w:div w:id="1753120404">
      <w:bodyDiv w:val="1"/>
      <w:marLeft w:val="0"/>
      <w:marRight w:val="0"/>
      <w:marTop w:val="0"/>
      <w:marBottom w:val="0"/>
      <w:divBdr>
        <w:top w:val="none" w:sz="0" w:space="0" w:color="auto"/>
        <w:left w:val="none" w:sz="0" w:space="0" w:color="auto"/>
        <w:bottom w:val="none" w:sz="0" w:space="0" w:color="auto"/>
        <w:right w:val="none" w:sz="0" w:space="0" w:color="auto"/>
      </w:divBdr>
    </w:div>
    <w:div w:id="1790314682">
      <w:bodyDiv w:val="1"/>
      <w:marLeft w:val="0"/>
      <w:marRight w:val="0"/>
      <w:marTop w:val="0"/>
      <w:marBottom w:val="0"/>
      <w:divBdr>
        <w:top w:val="none" w:sz="0" w:space="0" w:color="auto"/>
        <w:left w:val="none" w:sz="0" w:space="0" w:color="auto"/>
        <w:bottom w:val="none" w:sz="0" w:space="0" w:color="auto"/>
        <w:right w:val="none" w:sz="0" w:space="0" w:color="auto"/>
      </w:divBdr>
    </w:div>
    <w:div w:id="1796874307">
      <w:bodyDiv w:val="1"/>
      <w:marLeft w:val="0"/>
      <w:marRight w:val="0"/>
      <w:marTop w:val="0"/>
      <w:marBottom w:val="0"/>
      <w:divBdr>
        <w:top w:val="none" w:sz="0" w:space="0" w:color="auto"/>
        <w:left w:val="none" w:sz="0" w:space="0" w:color="auto"/>
        <w:bottom w:val="none" w:sz="0" w:space="0" w:color="auto"/>
        <w:right w:val="none" w:sz="0" w:space="0" w:color="auto"/>
      </w:divBdr>
    </w:div>
    <w:div w:id="186181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easury.gov.au/review/employment-whitepaper" TargetMode="External"/><Relationship Id="rId18" Type="http://schemas.openxmlformats.org/officeDocument/2006/relationships/hyperlink" Target="https://www.w3.org/TR/WCAG21/" TargetMode="External"/><Relationship Id="rId26" Type="http://schemas.openxmlformats.org/officeDocument/2006/relationships/hyperlink" Target="https://www.dss.gov.au/our-responsibilities/disability-and-carers/programmes-services/government-international/disability-reform-ministers-meeting" TargetMode="External"/><Relationship Id="rId21" Type="http://schemas.openxmlformats.org/officeDocument/2006/relationships/hyperlink" Target="https://www.dss.gov.au/families-and-children-programs-services/early-years-strateg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ss.gov.au/disability-and-carers-programs-services-disability-employment-services/disability-employment-services-des-quality-framework-framework" TargetMode="External"/><Relationship Id="rId17" Type="http://schemas.openxmlformats.org/officeDocument/2006/relationships/hyperlink" Target="https://accan.org.au/files/Policy%20Positions/PP%202022-23/220815-Accessible%20ICT%20Position%20Statement.pdf" TargetMode="External"/><Relationship Id="rId25" Type="http://schemas.openxmlformats.org/officeDocument/2006/relationships/hyperlink" Target="https://www.disabilitygateway.gov.au/document/3106"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ore.standards.org.au/reader/as-en-301-549-2020?preview=1" TargetMode="External"/><Relationship Id="rId20" Type="http://schemas.openxmlformats.org/officeDocument/2006/relationships/hyperlink" Target="https://dpoa.org.au/position-opcat-npm/" TargetMode="External"/><Relationship Id="rId29" Type="http://schemas.openxmlformats.org/officeDocument/2006/relationships/hyperlink" Target="https://digitallibrary.un.org/record/3899396?ln=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SImplementationPolicy@dss.gov.au" TargetMode="External"/><Relationship Id="rId24" Type="http://schemas.openxmlformats.org/officeDocument/2006/relationships/hyperlink" Target="https://www.health.gov.au/our-work/national-centre-of-excellence-in-intellectual-disability-health" TargetMode="External"/><Relationship Id="rId32" Type="http://schemas.openxmlformats.org/officeDocument/2006/relationships/hyperlink" Target="https://www.afdo.org.au/our-services/bid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g.gov.au/rights-and-protections/publications/henley-v-australia-562018-australian-government-response" TargetMode="External"/><Relationship Id="rId23" Type="http://schemas.openxmlformats.org/officeDocument/2006/relationships/hyperlink" Target="https://www.health.gov.au/our-work/national-roadmap-for-improving-the-health-of-people-with-intellectual-disability" TargetMode="External"/><Relationship Id="rId28" Type="http://schemas.openxmlformats.org/officeDocument/2006/relationships/hyperlink" Target="https://www.un.org/development/desa/disabilities/convention-on-the-rights-of-persons-with-disabilities/article-33-national-implementation-and-monitoring.html" TargetMode="External"/><Relationship Id="rId36" Type="http://schemas.openxmlformats.org/officeDocument/2006/relationships/footer" Target="footer2.xml"/><Relationship Id="rId10" Type="http://schemas.openxmlformats.org/officeDocument/2006/relationships/hyperlink" Target="mailto:ADSImplementationPolicy@dss.gov.au" TargetMode="External"/><Relationship Id="rId19" Type="http://schemas.openxmlformats.org/officeDocument/2006/relationships/hyperlink" Target="https://www.ombudsman.gov.au/industry-and-agency-oversight/monitoring-places-of-detention-opcat" TargetMode="External"/><Relationship Id="rId31" Type="http://schemas.openxmlformats.org/officeDocument/2006/relationships/hyperlink" Target="https://www.afdo.org.au/our-work/projects/" TargetMode="External"/><Relationship Id="rId4" Type="http://schemas.openxmlformats.org/officeDocument/2006/relationships/settings" Target="settings.xml"/><Relationship Id="rId9" Type="http://schemas.openxmlformats.org/officeDocument/2006/relationships/hyperlink" Target="https://www.disabilitygateway.gov.au/ads/" TargetMode="External"/><Relationship Id="rId14" Type="http://schemas.openxmlformats.org/officeDocument/2006/relationships/hyperlink" Target="https://aduhdblog.files.wordpress.com/2023/02/livable-housing-design.pdf" TargetMode="External"/><Relationship Id="rId22" Type="http://schemas.openxmlformats.org/officeDocument/2006/relationships/hyperlink" Target="https://acie.org.au/acie-roadmap/" TargetMode="External"/><Relationship Id="rId27" Type="http://schemas.openxmlformats.org/officeDocument/2006/relationships/hyperlink" Target="https://www.un.org/development/desa/disabilities/convention-on-the-rights-of-persons-with-disabilities/article-4-general-obligations.html" TargetMode="External"/><Relationship Id="rId30" Type="http://schemas.openxmlformats.org/officeDocument/2006/relationships/hyperlink" Target="https://www.afdo.org.au/nitan/" TargetMode="Externa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33AAE-65E7-428F-A7EF-A85937B50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3471</Words>
  <Characters>19789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ADS Online - Handover - March 2023</vt:lpstr>
    </vt:vector>
  </TitlesOfParts>
  <Company/>
  <LinksUpToDate>false</LinksUpToDate>
  <CharactersWithSpaces>23214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ADS Online - Handover - March 2023</dc:title>
  <dc:subject/>
  <dc:creator>Amanda.Martynow@dss.gov.au</dc:creator>
  <cp:keywords>Australia's Disability Strategy, ADS, Staffnet, Disability Gateway, web, online, ADS Branch [SEC=UNOFFICIAL]</cp:keywords>
  <dc:description>Details correct as at 9 March 2023</dc:description>
  <cp:lastModifiedBy>Amy Simmons</cp:lastModifiedBy>
  <cp:revision>3</cp:revision>
  <cp:lastPrinted>2023-11-08T05:06:00Z</cp:lastPrinted>
  <dcterms:created xsi:type="dcterms:W3CDTF">2023-11-08T05:06:00Z</dcterms:created>
  <dcterms:modified xsi:type="dcterms:W3CDTF">2023-11-08T05:06:00Z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5115762BE6014554B555BAE1BB0F2D32</vt:lpwstr>
  </property>
  <property fmtid="{D5CDD505-2E9C-101B-9397-08002B2CF9AE}" pid="9" name="PM_ProtectiveMarkingValue_Footer">
    <vt:lpwstr>UNOFFICIAL</vt:lpwstr>
  </property>
  <property fmtid="{D5CDD505-2E9C-101B-9397-08002B2CF9AE}" pid="10" name="PM_Originator_Hash_SHA1">
    <vt:lpwstr>55707EFA284C170069E0CC07E8485A1BA472A79E</vt:lpwstr>
  </property>
  <property fmtid="{D5CDD505-2E9C-101B-9397-08002B2CF9AE}" pid="11" name="PM_OriginationTimeStamp">
    <vt:lpwstr>2023-06-28T06:42:57Z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_Hash_Version">
    <vt:lpwstr>2018.0</vt:lpwstr>
  </property>
  <property fmtid="{D5CDD505-2E9C-101B-9397-08002B2CF9AE}" pid="20" name="PM_Hash_Salt_Prev">
    <vt:lpwstr>2F77BD4214688C193DAD5F62D67E43A4</vt:lpwstr>
  </property>
  <property fmtid="{D5CDD505-2E9C-101B-9397-08002B2CF9AE}" pid="21" name="PM_Hash_Salt">
    <vt:lpwstr>387B7F07B1F1DE42F8CEA88152570C52</vt:lpwstr>
  </property>
  <property fmtid="{D5CDD505-2E9C-101B-9397-08002B2CF9AE}" pid="22" name="PM_Hash_SHA1">
    <vt:lpwstr>C9C7522010D8DEA9C83C10B500A61E81E30C45A6</vt:lpwstr>
  </property>
  <property fmtid="{D5CDD505-2E9C-101B-9397-08002B2CF9AE}" pid="23" name="PM_OriginatorUserAccountName_SHA256">
    <vt:lpwstr>9B3D893D8F9BEF5111C8EF2192AF7A254A28CAB06875831C8981F44F8C0CAA4B</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UNOFFICIAL</vt:lpwstr>
  </property>
  <property fmtid="{D5CDD505-2E9C-101B-9397-08002B2CF9AE}" pid="27" name="PM_Qualifier_Prev">
    <vt:lpwstr/>
  </property>
</Properties>
</file>